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5719" w14:textId="091FD366" w:rsidR="00963154" w:rsidRDefault="00403E2D">
      <w:pPr>
        <w:rPr>
          <w:lang w:val="en-US"/>
        </w:rPr>
      </w:pPr>
      <w:r>
        <w:rPr>
          <w:lang w:val="en-US"/>
        </w:rPr>
        <w:t>Trademarks</w:t>
      </w:r>
    </w:p>
    <w:p w14:paraId="2FFBFB27" w14:textId="77777777" w:rsidR="00403E2D" w:rsidRDefault="00403E2D">
      <w:pPr>
        <w:rPr>
          <w:lang w:val="en-US"/>
        </w:rPr>
      </w:pPr>
    </w:p>
    <w:p w14:paraId="2CA2527E" w14:textId="6527E670" w:rsidR="00403E2D" w:rsidRDefault="00403E2D">
      <w:pPr>
        <w:rPr>
          <w:lang w:val="en-US"/>
        </w:rPr>
      </w:pPr>
      <w:r>
        <w:rPr>
          <w:lang w:val="en-US"/>
        </w:rPr>
        <w:t>T</w:t>
      </w:r>
      <w:r w:rsidR="00452EB0">
        <w:rPr>
          <w:lang w:val="en-US"/>
        </w:rPr>
        <w:t>o</w:t>
      </w:r>
      <w:r>
        <w:rPr>
          <w:lang w:val="en-US"/>
        </w:rPr>
        <w:t xml:space="preserve"> protect brand</w:t>
      </w:r>
    </w:p>
    <w:p w14:paraId="53BC94E0" w14:textId="7161A02E" w:rsidR="00403E2D" w:rsidRDefault="00403E2D">
      <w:pPr>
        <w:rPr>
          <w:lang w:val="en-US"/>
        </w:rPr>
      </w:pPr>
      <w:r>
        <w:rPr>
          <w:lang w:val="en-US"/>
        </w:rPr>
        <w:t>Register with UK Intellectual property office</w:t>
      </w:r>
    </w:p>
    <w:p w14:paraId="5EEE4C68" w14:textId="0E6F8446" w:rsidR="00403E2D" w:rsidRDefault="00403E2D">
      <w:pPr>
        <w:rPr>
          <w:lang w:val="en-US"/>
        </w:rPr>
      </w:pPr>
      <w:r>
        <w:rPr>
          <w:lang w:val="en-US"/>
        </w:rPr>
        <w:t>Can be a name, logo, phrase, symbol, design, image, sound, shape</w:t>
      </w:r>
    </w:p>
    <w:p w14:paraId="0C1D2EAB" w14:textId="03F8E78A" w:rsidR="00403E2D" w:rsidRDefault="00403E2D">
      <w:pPr>
        <w:rPr>
          <w:lang w:val="en-US"/>
        </w:rPr>
      </w:pPr>
      <w:r>
        <w:rPr>
          <w:lang w:val="en-US"/>
        </w:rPr>
        <w:t>Allows for straightforward enforcement of infringers. Can be passed off but harder to prove reputation.</w:t>
      </w:r>
    </w:p>
    <w:p w14:paraId="26D07542" w14:textId="129F339B" w:rsidR="00403E2D" w:rsidRDefault="009921F3">
      <w:pPr>
        <w:rPr>
          <w:lang w:val="en-US"/>
        </w:rPr>
      </w:pPr>
      <w:r>
        <w:rPr>
          <w:lang w:val="en-US"/>
        </w:rPr>
        <w:t>3 to 4 month process, renewed every 10 years</w:t>
      </w:r>
    </w:p>
    <w:p w14:paraId="02BE212B" w14:textId="0E58B346" w:rsidR="009921F3" w:rsidRDefault="009921F3">
      <w:pPr>
        <w:rPr>
          <w:lang w:val="en-US"/>
        </w:rPr>
      </w:pPr>
      <w:r>
        <w:rPr>
          <w:lang w:val="en-US"/>
        </w:rPr>
        <w:t>Must be</w:t>
      </w:r>
    </w:p>
    <w:p w14:paraId="30AA0F67" w14:textId="0447FC55" w:rsidR="009921F3" w:rsidRDefault="009921F3">
      <w:pPr>
        <w:rPr>
          <w:lang w:val="en-US"/>
        </w:rPr>
      </w:pPr>
      <w:r>
        <w:rPr>
          <w:lang w:val="en-US"/>
        </w:rPr>
        <w:t>UNIQUE</w:t>
      </w:r>
    </w:p>
    <w:p w14:paraId="419CC8CE" w14:textId="107DD65A" w:rsidR="009921F3" w:rsidRDefault="009921F3">
      <w:pPr>
        <w:rPr>
          <w:lang w:val="en-US"/>
        </w:rPr>
      </w:pPr>
      <w:r>
        <w:rPr>
          <w:lang w:val="en-US"/>
        </w:rPr>
        <w:t>NON Descriptive</w:t>
      </w:r>
    </w:p>
    <w:p w14:paraId="592EAEEA" w14:textId="18509475" w:rsidR="009921F3" w:rsidRDefault="009921F3">
      <w:pPr>
        <w:rPr>
          <w:lang w:val="en-US"/>
        </w:rPr>
      </w:pPr>
      <w:r>
        <w:rPr>
          <w:lang w:val="en-US"/>
        </w:rPr>
        <w:t>Distinctive</w:t>
      </w:r>
    </w:p>
    <w:p w14:paraId="75DF0AAB" w14:textId="33067A18" w:rsidR="009921F3" w:rsidRDefault="009921F3">
      <w:pPr>
        <w:rPr>
          <w:lang w:val="en-US"/>
        </w:rPr>
      </w:pPr>
      <w:r>
        <w:rPr>
          <w:lang w:val="en-US"/>
        </w:rPr>
        <w:t>Must clearly differentiate goods from others, without simply describing them</w:t>
      </w:r>
    </w:p>
    <w:p w14:paraId="3F6EB0C7" w14:textId="77777777" w:rsidR="009921F3" w:rsidRDefault="009921F3">
      <w:pPr>
        <w:rPr>
          <w:lang w:val="en-US"/>
        </w:rPr>
      </w:pPr>
    </w:p>
    <w:p w14:paraId="22CAAEDB" w14:textId="1B303851" w:rsidR="009921F3" w:rsidRDefault="009921F3">
      <w:pPr>
        <w:rPr>
          <w:lang w:val="en-US"/>
        </w:rPr>
      </w:pPr>
      <w:r>
        <w:rPr>
          <w:lang w:val="en-US"/>
        </w:rPr>
        <w:t>TM signals a claim for trademark, even if unregistered.</w:t>
      </w:r>
    </w:p>
    <w:p w14:paraId="5D0AA724" w14:textId="234C617A" w:rsidR="009921F3" w:rsidRDefault="009921F3">
      <w:pPr>
        <w:rPr>
          <w:lang w:val="en-US"/>
        </w:rPr>
      </w:pPr>
      <w:r>
        <w:rPr>
          <w:lang w:val="en-US"/>
        </w:rPr>
        <w:t xml:space="preserve">R Only official trademark </w:t>
      </w:r>
    </w:p>
    <w:p w14:paraId="0B3D7983" w14:textId="77777777" w:rsidR="009921F3" w:rsidRDefault="009921F3">
      <w:pPr>
        <w:rPr>
          <w:lang w:val="en-US"/>
        </w:rPr>
      </w:pPr>
    </w:p>
    <w:p w14:paraId="4204BD51" w14:textId="267AE9BC" w:rsidR="009921F3" w:rsidRDefault="009921F3">
      <w:pPr>
        <w:rPr>
          <w:lang w:val="en-US"/>
        </w:rPr>
      </w:pPr>
      <w:r>
        <w:rPr>
          <w:lang w:val="en-US"/>
        </w:rPr>
        <w:t>To apply:</w:t>
      </w:r>
    </w:p>
    <w:p w14:paraId="607D6196" w14:textId="44C6BD38" w:rsidR="009921F3" w:rsidRDefault="009921F3">
      <w:pPr>
        <w:rPr>
          <w:lang w:val="en-US"/>
        </w:rPr>
      </w:pPr>
      <w:r>
        <w:rPr>
          <w:lang w:val="en-US"/>
        </w:rPr>
        <w:t>Submit application – Fee varies depending on number of classes</w:t>
      </w:r>
    </w:p>
    <w:p w14:paraId="55144D6F" w14:textId="2F0519EB" w:rsidR="009921F3" w:rsidRDefault="009921F3">
      <w:pPr>
        <w:rPr>
          <w:lang w:val="en-US"/>
        </w:rPr>
      </w:pPr>
      <w:r>
        <w:rPr>
          <w:lang w:val="en-US"/>
        </w:rPr>
        <w:t>Submission will be examined</w:t>
      </w:r>
    </w:p>
    <w:p w14:paraId="71C64B76" w14:textId="25B35057" w:rsidR="009921F3" w:rsidRDefault="009921F3">
      <w:pPr>
        <w:rPr>
          <w:lang w:val="en-US"/>
        </w:rPr>
      </w:pPr>
      <w:r>
        <w:rPr>
          <w:lang w:val="en-US"/>
        </w:rPr>
        <w:t>Any objections will need responding to</w:t>
      </w:r>
    </w:p>
    <w:p w14:paraId="72C9FF5B" w14:textId="77777777" w:rsidR="009921F3" w:rsidRDefault="009921F3">
      <w:pPr>
        <w:rPr>
          <w:lang w:val="en-US"/>
        </w:rPr>
      </w:pPr>
    </w:p>
    <w:p w14:paraId="6A598F84" w14:textId="6344887D" w:rsidR="009921F3" w:rsidRDefault="009921F3">
      <w:pPr>
        <w:rPr>
          <w:lang w:val="en-US"/>
        </w:rPr>
      </w:pPr>
      <w:r>
        <w:rPr>
          <w:lang w:val="en-US"/>
        </w:rPr>
        <w:t>Classes</w:t>
      </w:r>
    </w:p>
    <w:p w14:paraId="14615FD6" w14:textId="1E714A3E" w:rsidR="009921F3" w:rsidRDefault="009921F3">
      <w:pPr>
        <w:rPr>
          <w:lang w:val="en-US"/>
        </w:rPr>
      </w:pPr>
      <w:r>
        <w:rPr>
          <w:lang w:val="en-US"/>
        </w:rPr>
        <w:t>Downloadable product – Class 9</w:t>
      </w:r>
    </w:p>
    <w:p w14:paraId="75BDB865" w14:textId="0901B308" w:rsidR="009921F3" w:rsidRDefault="009921F3">
      <w:pPr>
        <w:rPr>
          <w:lang w:val="en-US"/>
        </w:rPr>
      </w:pPr>
      <w:r>
        <w:rPr>
          <w:lang w:val="en-US"/>
        </w:rPr>
        <w:t>Online service – Class 42</w:t>
      </w:r>
    </w:p>
    <w:p w14:paraId="61DF4238" w14:textId="77777777" w:rsidR="009921F3" w:rsidRPr="00403E2D" w:rsidRDefault="009921F3">
      <w:pPr>
        <w:rPr>
          <w:lang w:val="en-US"/>
        </w:rPr>
      </w:pPr>
    </w:p>
    <w:sectPr w:rsidR="009921F3" w:rsidRPr="00403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E2D"/>
    <w:rsid w:val="00403E2D"/>
    <w:rsid w:val="00452EB0"/>
    <w:rsid w:val="00475443"/>
    <w:rsid w:val="006305EC"/>
    <w:rsid w:val="00963154"/>
    <w:rsid w:val="009921F3"/>
    <w:rsid w:val="00A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ABC43"/>
  <w15:chartTrackingRefBased/>
  <w15:docId w15:val="{E3DB2867-5529-48FE-8DE4-A8474CE1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1</cp:revision>
  <dcterms:created xsi:type="dcterms:W3CDTF">2026-06-26T17:03:00Z</dcterms:created>
  <dcterms:modified xsi:type="dcterms:W3CDTF">2026-07-22T10:33:00Z</dcterms:modified>
</cp:coreProperties>
</file>