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Ziele der BürgerFreundlichenPartei (BFP)</w:t>
      </w:r>
    </w:p>
    <w:p>
      <w:pPr>
        <w:pStyle w:val="Normal"/>
        <w:bidi w:val="0"/>
        <w:jc w:val="start"/>
        <w:rPr/>
      </w:pPr>
      <w:r>
        <w:rPr/>
      </w:r>
    </w:p>
    <w:p>
      <w:pPr>
        <w:pStyle w:val="Normal"/>
        <w:bidi w:val="0"/>
        <w:jc w:val="start"/>
        <w:rPr>
          <w:b/>
          <w:bCs/>
        </w:rPr>
      </w:pPr>
      <w:r>
        <w:rPr>
          <w:b/>
          <w:bCs/>
        </w:rPr>
        <w:t>1. Senkung der Steuern und Abschaffung obsoleter Steuern</w:t>
      </w:r>
    </w:p>
    <w:p>
      <w:pPr>
        <w:pStyle w:val="Normal"/>
        <w:bidi w:val="0"/>
        <w:jc w:val="start"/>
        <w:rPr/>
      </w:pPr>
      <w:r>
        <w:rPr/>
        <w:t>Die BFP setzt sich für die Senkung von Steuern und die Abschaffung veralteter und unnötiger Steuerarten ein, um die finanzielle Belastung der Bürger zu reduzieren und ein gerechteres Steuersystem zu schaffen.</w:t>
      </w:r>
    </w:p>
    <w:p>
      <w:pPr>
        <w:pStyle w:val="Normal"/>
        <w:bidi w:val="0"/>
        <w:jc w:val="start"/>
        <w:rPr/>
      </w:pPr>
      <w:r>
        <w:rPr/>
      </w:r>
    </w:p>
    <w:p>
      <w:pPr>
        <w:pStyle w:val="Normal"/>
        <w:bidi w:val="0"/>
        <w:jc w:val="start"/>
        <w:rPr>
          <w:b/>
          <w:bCs/>
        </w:rPr>
      </w:pPr>
      <w:r>
        <w:rPr>
          <w:b/>
          <w:bCs/>
        </w:rPr>
        <w:t>2. Vermeidung und Aufdeckung bürgerfeindlicher Politik</w:t>
      </w:r>
    </w:p>
    <w:p>
      <w:pPr>
        <w:pStyle w:val="Normal"/>
        <w:bidi w:val="0"/>
        <w:jc w:val="start"/>
        <w:rPr/>
      </w:pPr>
      <w:r>
        <w:rPr/>
        <w:t>Wir möchten bürgerfeindliche Politik vermeiden und aktiv darauf aufmerksam machen, um sicherzustellen, dass alle politischen Entscheidungen im besten Interesse der Bürgerinnen und Bürger getroffen werden.</w:t>
      </w:r>
    </w:p>
    <w:p>
      <w:pPr>
        <w:pStyle w:val="Normal"/>
        <w:bidi w:val="0"/>
        <w:jc w:val="start"/>
        <w:rPr/>
      </w:pPr>
      <w:r>
        <w:rPr/>
      </w:r>
    </w:p>
    <w:p>
      <w:pPr>
        <w:pStyle w:val="Normal"/>
        <w:bidi w:val="0"/>
        <w:jc w:val="start"/>
        <w:rPr>
          <w:b/>
          <w:bCs/>
        </w:rPr>
      </w:pPr>
      <w:r>
        <w:rPr>
          <w:b/>
          <w:bCs/>
        </w:rPr>
        <w:t>3. Mehr Geld für die Bildung</w:t>
      </w:r>
    </w:p>
    <w:p>
      <w:pPr>
        <w:pStyle w:val="Normal"/>
        <w:bidi w:val="0"/>
        <w:jc w:val="start"/>
        <w:rPr/>
      </w:pPr>
      <w:r>
        <w:rPr/>
        <w:t>Die BFP setzt sich für eine signifikante Erhöhung der Mittel für das Bildungssystem ein, um die Qualität der Bildung zu verbessern und allen Bürgern gleiche Chancen auf eine hochwertige Ausbildung zu ermöglichen.</w:t>
      </w:r>
    </w:p>
    <w:p>
      <w:pPr>
        <w:pStyle w:val="Normal"/>
        <w:bidi w:val="0"/>
        <w:jc w:val="start"/>
        <w:rPr/>
      </w:pPr>
      <w:r>
        <w:rPr/>
      </w:r>
    </w:p>
    <w:p>
      <w:pPr>
        <w:pStyle w:val="Normal"/>
        <w:bidi w:val="0"/>
        <w:jc w:val="start"/>
        <w:rPr>
          <w:b/>
          <w:bCs/>
        </w:rPr>
      </w:pPr>
      <w:r>
        <w:rPr>
          <w:b/>
          <w:bCs/>
        </w:rPr>
        <w:t>4. Erneuerung des veralteten Schulsystems</w:t>
      </w:r>
    </w:p>
    <w:p>
      <w:pPr>
        <w:pStyle w:val="Normal"/>
        <w:bidi w:val="0"/>
        <w:jc w:val="start"/>
        <w:rPr/>
      </w:pPr>
      <w:r>
        <w:rPr/>
        <w:t>Wir arbeiten daran, das veraltete Schulsystem zu modernisieren und an die Anforderungen der heutigen Zeit anzupassen, um eine zukunftsorientierte Bildung zu gewährleisten.</w:t>
      </w:r>
    </w:p>
    <w:p>
      <w:pPr>
        <w:pStyle w:val="Normal"/>
        <w:bidi w:val="0"/>
        <w:jc w:val="start"/>
        <w:rPr/>
      </w:pPr>
      <w:r>
        <w:rPr/>
      </w:r>
    </w:p>
    <w:p>
      <w:pPr>
        <w:pStyle w:val="Normal"/>
        <w:bidi w:val="0"/>
        <w:jc w:val="start"/>
        <w:rPr>
          <w:b/>
          <w:bCs/>
        </w:rPr>
      </w:pPr>
      <w:r>
        <w:rPr>
          <w:b/>
          <w:bCs/>
        </w:rPr>
        <w:t>5. Förderung von Innovation und Technologie</w:t>
      </w:r>
    </w:p>
    <w:p>
      <w:pPr>
        <w:pStyle w:val="Normal"/>
        <w:bidi w:val="0"/>
        <w:jc w:val="start"/>
        <w:rPr/>
      </w:pPr>
      <w:r>
        <w:rPr/>
        <w:t>Die BFP unterstützt die Förderung von Innovation und Technologie, um die Wettbewerbsfähigkeit Deutschlands zu steigern und die Lebensqualität der Bürger zu verbessern.</w:t>
      </w:r>
    </w:p>
    <w:p>
      <w:pPr>
        <w:pStyle w:val="Normal"/>
        <w:bidi w:val="0"/>
        <w:jc w:val="start"/>
        <w:rPr/>
      </w:pPr>
      <w:r>
        <w:rPr/>
      </w:r>
    </w:p>
    <w:p>
      <w:pPr>
        <w:pStyle w:val="Normal"/>
        <w:bidi w:val="0"/>
        <w:jc w:val="start"/>
        <w:rPr>
          <w:b/>
          <w:bCs/>
        </w:rPr>
      </w:pPr>
      <w:r>
        <w:rPr>
          <w:b/>
          <w:bCs/>
        </w:rPr>
        <w:t>6. Umwelt- und Klimaschutz</w:t>
      </w:r>
    </w:p>
    <w:p>
      <w:pPr>
        <w:pStyle w:val="Normal"/>
        <w:bidi w:val="0"/>
        <w:jc w:val="start"/>
        <w:rPr/>
      </w:pPr>
      <w:r>
        <w:rPr/>
        <w:t>Wir setzen uns für nachhaltige Umwelt- und Klimaschutzmaßnahmen ein, um die natürlichen Ressourcen zu schützen und eine lebenswerte Umwelt für zukünftige Generationen zu sichern.</w:t>
      </w:r>
    </w:p>
    <w:p>
      <w:pPr>
        <w:pStyle w:val="Normal"/>
        <w:bidi w:val="0"/>
        <w:jc w:val="start"/>
        <w:rPr/>
      </w:pPr>
      <w:r>
        <w:rPr/>
      </w:r>
    </w:p>
    <w:p>
      <w:pPr>
        <w:pStyle w:val="Normal"/>
        <w:bidi w:val="0"/>
        <w:jc w:val="start"/>
        <w:rPr>
          <w:b/>
          <w:bCs/>
        </w:rPr>
      </w:pPr>
      <w:r>
        <w:rPr>
          <w:b/>
          <w:bCs/>
        </w:rPr>
        <w:t>7. Ausbau der digitalen Infrastruktur</w:t>
      </w:r>
    </w:p>
    <w:p>
      <w:pPr>
        <w:pStyle w:val="Normal"/>
        <w:bidi w:val="0"/>
        <w:jc w:val="start"/>
        <w:rPr/>
      </w:pPr>
      <w:r>
        <w:rPr/>
        <w:t>Die BFP fördert den flächendeckenden Ausbau der digitalen Infrastruktur, um die digitale Teilhabe aller Bürger zu gewährleisten und die Grundlage für eine moderne Wirtschaft zu schaffen.</w:t>
      </w:r>
    </w:p>
    <w:p>
      <w:pPr>
        <w:pStyle w:val="Normal"/>
        <w:bidi w:val="0"/>
        <w:jc w:val="start"/>
        <w:rPr/>
      </w:pPr>
      <w:r>
        <w:rPr/>
      </w:r>
    </w:p>
    <w:p>
      <w:pPr>
        <w:pStyle w:val="Normal"/>
        <w:bidi w:val="0"/>
        <w:jc w:val="start"/>
        <w:rPr>
          <w:b/>
          <w:bCs/>
        </w:rPr>
      </w:pPr>
      <w:r>
        <w:rPr>
          <w:b/>
          <w:bCs/>
        </w:rPr>
        <w:t>8. Verbesserung des Gesundheitssystems</w:t>
      </w:r>
    </w:p>
    <w:p>
      <w:pPr>
        <w:pStyle w:val="Normal"/>
        <w:bidi w:val="0"/>
        <w:jc w:val="start"/>
        <w:rPr/>
      </w:pPr>
      <w:r>
        <w:rPr/>
        <w:t>Wir streben eine umfassende Verbesserung des Gesundheitssystems an, um eine hochwertige und für alle zugängliche medizinische Versorgung sicherzustellen.</w:t>
      </w:r>
    </w:p>
    <w:p>
      <w:pPr>
        <w:pStyle w:val="Normal"/>
        <w:bidi w:val="0"/>
        <w:jc w:val="start"/>
        <w:rPr/>
      </w:pPr>
      <w:r>
        <w:rPr/>
      </w:r>
    </w:p>
    <w:p>
      <w:pPr>
        <w:pStyle w:val="Normal"/>
        <w:bidi w:val="0"/>
        <w:jc w:val="start"/>
        <w:rPr>
          <w:b/>
          <w:bCs/>
        </w:rPr>
      </w:pPr>
      <w:r>
        <w:rPr>
          <w:b/>
          <w:bCs/>
        </w:rPr>
        <w:t>9. Förderung der sozialen Gerechtigkeit</w:t>
      </w:r>
    </w:p>
    <w:p>
      <w:pPr>
        <w:pStyle w:val="Normal"/>
        <w:bidi w:val="0"/>
        <w:jc w:val="start"/>
        <w:rPr/>
      </w:pPr>
      <w:r>
        <w:rPr/>
        <w:t>Die BFP setzt sich für die Förderung der sozialen Gerechtigkeit ein, um die Chancengleichheit zu verbessern und soziale Ungleichheiten abzubauen.</w:t>
      </w:r>
    </w:p>
    <w:p>
      <w:pPr>
        <w:pStyle w:val="Normal"/>
        <w:bidi w:val="0"/>
        <w:jc w:val="start"/>
        <w:rPr/>
      </w:pPr>
      <w:r>
        <w:rPr/>
      </w:r>
    </w:p>
    <w:p>
      <w:pPr>
        <w:pStyle w:val="Normal"/>
        <w:bidi w:val="0"/>
        <w:jc w:val="start"/>
        <w:rPr>
          <w:b/>
          <w:bCs/>
        </w:rPr>
      </w:pPr>
      <w:r>
        <w:rPr>
          <w:b/>
          <w:bCs/>
        </w:rPr>
        <w:t>10. Unterstützung der lokalen Wirtschaft</w:t>
      </w:r>
    </w:p>
    <w:p>
      <w:pPr>
        <w:pStyle w:val="Normal"/>
        <w:bidi w:val="0"/>
        <w:jc w:val="start"/>
        <w:rPr/>
      </w:pPr>
      <w:r>
        <w:rPr/>
        <w:t>Wir unterstützen die lokale Wirtschaft durch gezielte Förderprogramme und die Schaffung von Rahmenbedingungen, die das Wachstum kleiner und mittelständischer Unternehmen begünstigen.</w:t>
      </w:r>
    </w:p>
    <w:p>
      <w:pPr>
        <w:pStyle w:val="Normal"/>
        <w:bidi w:val="0"/>
        <w:jc w:val="start"/>
        <w:rPr/>
      </w:pPr>
      <w:r>
        <w:rPr/>
      </w:r>
    </w:p>
    <w:p>
      <w:pPr>
        <w:pStyle w:val="Normal"/>
        <w:bidi w:val="0"/>
        <w:jc w:val="start"/>
        <w:rPr>
          <w:b/>
          <w:bCs/>
        </w:rPr>
      </w:pPr>
      <w:r>
        <w:rPr>
          <w:b/>
          <w:bCs/>
        </w:rPr>
        <w:t>11. Stärkung der inneren Sicherheit</w:t>
      </w:r>
    </w:p>
    <w:p>
      <w:pPr>
        <w:pStyle w:val="Normal"/>
        <w:bidi w:val="0"/>
        <w:jc w:val="start"/>
        <w:rPr/>
      </w:pPr>
      <w:r>
        <w:rPr/>
        <w:t>Die BFP arbeitet an der Stärkung der inneren Sicherheit durch effektive Maßnahmen zur Kriminalitätsbekämpfung und den Ausbau der Polizeipräsenz.</w:t>
      </w:r>
    </w:p>
    <w:p>
      <w:pPr>
        <w:pStyle w:val="Normal"/>
        <w:bidi w:val="0"/>
        <w:jc w:val="start"/>
        <w:rPr/>
      </w:pPr>
      <w:r>
        <w:rPr/>
      </w:r>
    </w:p>
    <w:p>
      <w:pPr>
        <w:pStyle w:val="Normal"/>
        <w:bidi w:val="0"/>
        <w:jc w:val="start"/>
        <w:rPr>
          <w:b/>
          <w:bCs/>
        </w:rPr>
      </w:pPr>
      <w:r>
        <w:rPr>
          <w:b/>
          <w:bCs/>
        </w:rPr>
        <w:t>12. Förderung der kulturellen Vielfalt</w:t>
      </w:r>
    </w:p>
    <w:p>
      <w:pPr>
        <w:pStyle w:val="Normal"/>
        <w:bidi w:val="0"/>
        <w:jc w:val="start"/>
        <w:rPr/>
      </w:pPr>
      <w:r>
        <w:rPr/>
        <w:t>Wir fördern die kulturelle Vielfalt und den interkulturellen Dialog, um ein respektvolles und harmonisches Zusammenleben aller Bürger zu gewährleisten.</w:t>
      </w:r>
    </w:p>
    <w:p>
      <w:pPr>
        <w:pStyle w:val="Normal"/>
        <w:bidi w:val="0"/>
        <w:jc w:val="start"/>
        <w:rPr/>
      </w:pPr>
      <w:r>
        <w:rPr/>
      </w:r>
    </w:p>
    <w:p>
      <w:pPr>
        <w:pStyle w:val="Normal"/>
        <w:bidi w:val="0"/>
        <w:jc w:val="start"/>
        <w:rPr>
          <w:b/>
          <w:bCs/>
        </w:rPr>
      </w:pPr>
      <w:r>
        <w:rPr>
          <w:b/>
          <w:bCs/>
        </w:rPr>
        <w:t>13. Verbesserung der Verkehrsinfrastruktur</w:t>
      </w:r>
    </w:p>
    <w:p>
      <w:pPr>
        <w:pStyle w:val="Normal"/>
        <w:bidi w:val="0"/>
        <w:jc w:val="start"/>
        <w:rPr/>
      </w:pPr>
      <w:r>
        <w:rPr/>
        <w:t>Die BFP setzt sich für die Verbesserung der Verkehrsinfrastruktur ein, um eine effiziente und umweltfreundliche Mobilität zu ermöglichen.</w:t>
      </w:r>
    </w:p>
    <w:p>
      <w:pPr>
        <w:pStyle w:val="Normal"/>
        <w:bidi w:val="0"/>
        <w:jc w:val="start"/>
        <w:rPr/>
      </w:pPr>
      <w:r>
        <w:rPr/>
      </w:r>
    </w:p>
    <w:p>
      <w:pPr>
        <w:pStyle w:val="Normal"/>
        <w:bidi w:val="0"/>
        <w:jc w:val="start"/>
        <w:rPr>
          <w:b/>
          <w:bCs/>
        </w:rPr>
      </w:pPr>
      <w:r>
        <w:rPr>
          <w:b/>
          <w:bCs/>
        </w:rPr>
        <w:t>14. Förderung des Ehrenamts</w:t>
      </w:r>
    </w:p>
    <w:p>
      <w:pPr>
        <w:pStyle w:val="Normal"/>
        <w:bidi w:val="0"/>
        <w:jc w:val="start"/>
        <w:rPr/>
      </w:pPr>
      <w:r>
        <w:rPr/>
        <w:t>Wir unterstützen und fördern das ehrenamtliche Engagement der Bürger, um das soziale Zusammenleben zu stärken und die Gemeinschaft zu bereichern.</w:t>
      </w:r>
    </w:p>
    <w:p>
      <w:pPr>
        <w:pStyle w:val="Normal"/>
        <w:bidi w:val="0"/>
        <w:jc w:val="start"/>
        <w:rPr/>
      </w:pPr>
      <w:r>
        <w:rPr/>
      </w:r>
    </w:p>
    <w:p>
      <w:pPr>
        <w:pStyle w:val="Normal"/>
        <w:bidi w:val="0"/>
        <w:jc w:val="start"/>
        <w:rPr/>
      </w:pPr>
      <w:r>
        <w:rPr/>
        <w:t>Diese Ziele repräsentieren das Engagement der BürgerFreundlichenPartei für eine bürgernahe, gerechte und zukunftsorientierte Politik. Gemeinsam gestalten wir eine bessere Zukunft!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urce Han Sans CN" w:cs="Noto Sans Devanagari"/>
      <w:color w:val="auto"/>
      <w:kern w:val="2"/>
      <w:sz w:val="24"/>
      <w:szCs w:val="24"/>
      <w:lang w:val="de-DE"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LibreOffice/24.8.0.3$Linux_X86_64 LibreOffice_project/480$Build-3</Application>
  <AppVersion>15.0000</AppVersion>
  <Pages>2</Pages>
  <Words>413</Words>
  <Characters>2763</Characters>
  <CharactersWithSpaces>3146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2024-09-19T18:44:34Z</dcterms:created>
  <dc:creator/>
  <dc:description/>
  <dc:language>de-DE</dc:language>
  <cp:lastModifiedBy/>
  <dcterms:modified xsi:type="dcterms:W3CDTF">2024-09-19T18:46:39Z</dcterms:modified>
  <cp:revision>2</cp:revision>
  <dc:subject/>
  <dc:title/>
</cp:coreProperties>
</file>