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F8228" w14:textId="60B05805" w:rsidR="00BD0996" w:rsidRPr="00020F6B" w:rsidRDefault="001E47CC">
      <w:pPr>
        <w:rPr>
          <w:sz w:val="52"/>
          <w:szCs w:val="52"/>
          <w:lang w:val="en-US"/>
        </w:rPr>
      </w:pPr>
      <w:r w:rsidRPr="00020F6B">
        <w:rPr>
          <w:noProof/>
          <w:sz w:val="52"/>
          <w:szCs w:val="52"/>
          <w:lang w:val="en-US"/>
        </w:rPr>
        <mc:AlternateContent>
          <mc:Choice Requires="wps">
            <w:drawing>
              <wp:anchor distT="0" distB="0" distL="114300" distR="114300" simplePos="0" relativeHeight="251659264" behindDoc="0" locked="0" layoutInCell="1" allowOverlap="1" wp14:anchorId="04B3BD84" wp14:editId="306FC200">
                <wp:simplePos x="0" y="0"/>
                <wp:positionH relativeFrom="margin">
                  <wp:align>left</wp:align>
                </wp:positionH>
                <wp:positionV relativeFrom="paragraph">
                  <wp:posOffset>335280</wp:posOffset>
                </wp:positionV>
                <wp:extent cx="2506980" cy="15240"/>
                <wp:effectExtent l="0" t="0" r="26670" b="22860"/>
                <wp:wrapNone/>
                <wp:docPr id="1" name="Straight Connector 1"/>
                <wp:cNvGraphicFramePr/>
                <a:graphic xmlns:a="http://schemas.openxmlformats.org/drawingml/2006/main">
                  <a:graphicData uri="http://schemas.microsoft.com/office/word/2010/wordprocessingShape">
                    <wps:wsp>
                      <wps:cNvCnPr/>
                      <wps:spPr>
                        <a:xfrm flipV="1">
                          <a:off x="0" y="0"/>
                          <a:ext cx="2506980" cy="152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566ED"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6.4pt" to="197.4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" strokecolor="black [3213]" strokeweight="1pt">
                <v:stroke joinstyle="miter"/>
                <w10:wrap anchorx="margin"/>
              </v:line>
            </w:pict>
          </mc:Fallback>
        </mc:AlternateContent>
      </w:r>
      <w:r w:rsidRPr="00020F6B">
        <w:rPr>
          <w:sz w:val="52"/>
          <w:szCs w:val="52"/>
          <w:lang w:val="en-US"/>
        </w:rPr>
        <w:t>Reflection in Study:</w:t>
      </w:r>
    </w:p>
    <w:p w14:paraId="66526536" w14:textId="77777777" w:rsidR="001E47CC" w:rsidRDefault="001E47CC" w:rsidP="001E47CC">
      <w:pPr>
        <w:tabs>
          <w:tab w:val="left" w:pos="2748"/>
        </w:tabs>
        <w:rPr>
          <w:sz w:val="40"/>
          <w:szCs w:val="40"/>
          <w:lang w:val="en-US"/>
        </w:rPr>
      </w:pPr>
      <w:r>
        <w:rPr>
          <w:sz w:val="40"/>
          <w:szCs w:val="40"/>
          <w:lang w:val="en-US"/>
        </w:rPr>
        <w:tab/>
        <w:t xml:space="preserve">Student reflection on their learning is play a significant role in the field of education. Student reflection in learning have been present from different perspectives on the basis of their purpose. </w:t>
      </w:r>
    </w:p>
    <w:p w14:paraId="67351F00" w14:textId="77777777" w:rsidR="004E690E" w:rsidRDefault="001E47CC" w:rsidP="001E47CC">
      <w:pPr>
        <w:tabs>
          <w:tab w:val="left" w:pos="2748"/>
        </w:tabs>
        <w:rPr>
          <w:sz w:val="40"/>
          <w:szCs w:val="40"/>
          <w:lang w:val="en-US"/>
        </w:rPr>
      </w:pPr>
      <w:r>
        <w:rPr>
          <w:sz w:val="40"/>
          <w:szCs w:val="40"/>
          <w:lang w:val="en-US"/>
        </w:rPr>
        <w:t xml:space="preserve">Heyler suggest that “reflection in learning is not just looking back on what happened , it is </w:t>
      </w:r>
      <w:r w:rsidR="00C27F13">
        <w:rPr>
          <w:sz w:val="40"/>
          <w:szCs w:val="40"/>
          <w:lang w:val="en-US"/>
        </w:rPr>
        <w:t>encompassing. People instinctively reflect on event , perhaps in order to better understand and make sense what has occurred . the concept of learning from the past , particularly in order to avoid making the same mistakes, is well established . Lin and Scouts argue that , “ reflective thinking is an active intention , discovery and purposeful process of learning . According to Kolb’s reflection i</w:t>
      </w:r>
      <w:r w:rsidR="004E690E">
        <w:rPr>
          <w:sz w:val="40"/>
          <w:szCs w:val="40"/>
          <w:lang w:val="en-US"/>
        </w:rPr>
        <w:t xml:space="preserve">n learning is the key of a student to transform its concrete experience into abstract concept . </w:t>
      </w:r>
    </w:p>
    <w:p w14:paraId="54696621" w14:textId="77777777" w:rsidR="004E690E" w:rsidRDefault="004E690E" w:rsidP="001E47CC">
      <w:pPr>
        <w:tabs>
          <w:tab w:val="left" w:pos="2748"/>
        </w:tabs>
        <w:rPr>
          <w:sz w:val="40"/>
          <w:szCs w:val="40"/>
          <w:lang w:val="en-US"/>
        </w:rPr>
      </w:pPr>
      <w:r>
        <w:rPr>
          <w:sz w:val="40"/>
          <w:szCs w:val="40"/>
          <w:lang w:val="en-US"/>
        </w:rPr>
        <w:t xml:space="preserve">Reflection is not based on individual learner but it is group activity. Reflection in group learning is very helpful for every member participating because it provide them a chance to refine , discover and enhance their learning skills from diverse point of view. </w:t>
      </w:r>
    </w:p>
    <w:p w14:paraId="49CC9D09" w14:textId="77777777" w:rsidR="00020F6B" w:rsidRDefault="004E690E" w:rsidP="001E47CC">
      <w:pPr>
        <w:tabs>
          <w:tab w:val="left" w:pos="2748"/>
        </w:tabs>
        <w:rPr>
          <w:sz w:val="40"/>
          <w:szCs w:val="40"/>
          <w:lang w:val="en-US"/>
        </w:rPr>
      </w:pPr>
      <w:r>
        <w:rPr>
          <w:sz w:val="40"/>
          <w:szCs w:val="40"/>
          <w:lang w:val="en-US"/>
        </w:rPr>
        <w:t>Reflection is very essential for the student to review its learning to its enhancement and thorough learning.</w:t>
      </w:r>
    </w:p>
    <w:p w14:paraId="057FEB35" w14:textId="2FD2769F" w:rsidR="00020F6B" w:rsidRDefault="004E690E" w:rsidP="00020F6B">
      <w:pPr>
        <w:rPr>
          <w:sz w:val="52"/>
          <w:szCs w:val="52"/>
          <w:lang w:val="en-US"/>
        </w:rPr>
      </w:pPr>
      <w:r>
        <w:rPr>
          <w:sz w:val="40"/>
          <w:szCs w:val="40"/>
          <w:lang w:val="en-US"/>
        </w:rPr>
        <w:t xml:space="preserve"> </w:t>
      </w:r>
      <w:r w:rsidR="001E47CC">
        <w:rPr>
          <w:sz w:val="40"/>
          <w:szCs w:val="40"/>
          <w:lang w:val="en-US"/>
        </w:rPr>
        <w:t xml:space="preserve"> </w:t>
      </w:r>
    </w:p>
    <w:p w14:paraId="605EC997" w14:textId="77777777" w:rsidR="00020F6B" w:rsidRDefault="00020F6B" w:rsidP="00020F6B">
      <w:pPr>
        <w:rPr>
          <w:sz w:val="52"/>
          <w:szCs w:val="52"/>
          <w:lang w:val="en-US"/>
        </w:rPr>
      </w:pPr>
    </w:p>
    <w:p w14:paraId="57E91679" w14:textId="77777777" w:rsidR="00020F6B" w:rsidRDefault="00020F6B" w:rsidP="00020F6B">
      <w:pPr>
        <w:rPr>
          <w:sz w:val="52"/>
          <w:szCs w:val="52"/>
          <w:lang w:val="en-US"/>
        </w:rPr>
      </w:pPr>
    </w:p>
    <w:p w14:paraId="13BB1B1D" w14:textId="5322F45C" w:rsidR="00020F6B" w:rsidRDefault="00020F6B" w:rsidP="00020F6B">
      <w:pPr>
        <w:rPr>
          <w:sz w:val="52"/>
          <w:szCs w:val="52"/>
          <w:lang w:val="en-US"/>
        </w:rPr>
      </w:pPr>
      <w:r>
        <w:rPr>
          <w:noProof/>
          <w:sz w:val="52"/>
          <w:szCs w:val="52"/>
          <w:lang w:val="en-US"/>
        </w:rPr>
        <w:lastRenderedPageBreak/>
        <mc:AlternateContent>
          <mc:Choice Requires="wps">
            <w:drawing>
              <wp:anchor distT="0" distB="0" distL="114300" distR="114300" simplePos="0" relativeHeight="251660288" behindDoc="0" locked="0" layoutInCell="1" allowOverlap="1" wp14:anchorId="7F054310" wp14:editId="67C413E0">
                <wp:simplePos x="0" y="0"/>
                <wp:positionH relativeFrom="column">
                  <wp:posOffset>76200</wp:posOffset>
                </wp:positionH>
                <wp:positionV relativeFrom="paragraph">
                  <wp:posOffset>342900</wp:posOffset>
                </wp:positionV>
                <wp:extent cx="39700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397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9408B9"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pt,27pt" to="318.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" strokecolor="black [3213]" strokeweight="1pt">
                <v:stroke joinstyle="miter"/>
              </v:line>
            </w:pict>
          </mc:Fallback>
        </mc:AlternateContent>
      </w:r>
      <w:r>
        <w:rPr>
          <w:sz w:val="52"/>
          <w:szCs w:val="52"/>
          <w:lang w:val="en-US"/>
        </w:rPr>
        <w:t>The Student sharing reflection</w:t>
      </w:r>
      <w:r w:rsidRPr="00020F6B">
        <w:rPr>
          <w:sz w:val="52"/>
          <w:szCs w:val="52"/>
          <w:lang w:val="en-US"/>
        </w:rPr>
        <w:t>:</w:t>
      </w:r>
      <w:r w:rsidRPr="00020F6B">
        <w:rPr>
          <w:noProof/>
          <w:sz w:val="52"/>
          <w:szCs w:val="52"/>
          <w:lang w:val="en-US"/>
        </w:rPr>
        <w:t xml:space="preserve"> </w:t>
      </w:r>
    </w:p>
    <w:p w14:paraId="3D6AD8EF" w14:textId="77777777" w:rsidR="00020F6B" w:rsidRDefault="00020F6B" w:rsidP="00020F6B">
      <w:pPr>
        <w:rPr>
          <w:sz w:val="52"/>
          <w:szCs w:val="52"/>
          <w:lang w:val="en-US"/>
        </w:rPr>
      </w:pPr>
    </w:p>
    <w:p w14:paraId="48DC0079" w14:textId="761F25B8" w:rsidR="00020F6B" w:rsidRDefault="00020F6B" w:rsidP="00020F6B">
      <w:pPr>
        <w:rPr>
          <w:sz w:val="52"/>
          <w:szCs w:val="52"/>
          <w:lang w:val="en-US"/>
        </w:rPr>
      </w:pPr>
      <w:r>
        <w:rPr>
          <w:sz w:val="52"/>
          <w:szCs w:val="52"/>
          <w:lang w:val="en-US"/>
        </w:rPr>
        <w:t xml:space="preserve">The sharing of student “reflection while sitting in a group is always helpful for the students . The teacher may plan an activity for the student to improve the aptitude of reflection. </w:t>
      </w:r>
    </w:p>
    <w:p w14:paraId="23F7041F" w14:textId="7CBD9104" w:rsidR="00DE07AC" w:rsidRDefault="00DE07AC" w:rsidP="00DE07AC">
      <w:pPr>
        <w:pStyle w:val="ListParagraph"/>
        <w:numPr>
          <w:ilvl w:val="0"/>
          <w:numId w:val="1"/>
        </w:numPr>
        <w:rPr>
          <w:sz w:val="52"/>
          <w:szCs w:val="52"/>
          <w:lang w:val="en-US"/>
        </w:rPr>
      </w:pPr>
      <w:r>
        <w:rPr>
          <w:sz w:val="52"/>
          <w:szCs w:val="52"/>
          <w:lang w:val="en-US"/>
        </w:rPr>
        <w:t>Arrange the class in a group and ask all the students to the share their reflection on what they have learn today in the class.</w:t>
      </w:r>
    </w:p>
    <w:p w14:paraId="0F714370" w14:textId="45BC45AA" w:rsidR="00DE07AC" w:rsidRPr="00DE07AC" w:rsidRDefault="00DE07AC" w:rsidP="00DE07AC">
      <w:pPr>
        <w:pStyle w:val="ListParagraph"/>
        <w:numPr>
          <w:ilvl w:val="0"/>
          <w:numId w:val="1"/>
        </w:numPr>
        <w:rPr>
          <w:sz w:val="52"/>
          <w:szCs w:val="52"/>
          <w:lang w:val="en-US"/>
        </w:rPr>
      </w:pPr>
      <w:r>
        <w:rPr>
          <w:sz w:val="52"/>
          <w:szCs w:val="52"/>
          <w:lang w:val="en-US"/>
        </w:rPr>
        <w:t>He encouraged his/her student to share the issues and difficulties they have faced and also discussed the tactics that should be helpful in the learning process.</w:t>
      </w:r>
    </w:p>
    <w:p w14:paraId="1A83A43A" w14:textId="6A36B0BD" w:rsidR="001E47CC" w:rsidRDefault="00DE07AC" w:rsidP="001E47CC">
      <w:pPr>
        <w:tabs>
          <w:tab w:val="left" w:pos="2748"/>
        </w:tabs>
        <w:rPr>
          <w:sz w:val="40"/>
          <w:szCs w:val="40"/>
          <w:lang w:val="en-US"/>
        </w:rPr>
      </w:pPr>
      <w:proofErr w:type="spellStart"/>
      <w:r>
        <w:rPr>
          <w:sz w:val="40"/>
          <w:szCs w:val="40"/>
          <w:lang w:val="en-US"/>
        </w:rPr>
        <w:t>Anwere</w:t>
      </w:r>
      <w:proofErr w:type="spellEnd"/>
      <w:r>
        <w:rPr>
          <w:sz w:val="40"/>
          <w:szCs w:val="40"/>
          <w:lang w:val="en-US"/>
        </w:rPr>
        <w:t xml:space="preserve"> the following Question :</w:t>
      </w:r>
    </w:p>
    <w:p w14:paraId="301ADAC9" w14:textId="69AFBF76" w:rsidR="00DE07AC" w:rsidRDefault="00DE07AC" w:rsidP="00DE07AC">
      <w:pPr>
        <w:pStyle w:val="ListParagraph"/>
        <w:numPr>
          <w:ilvl w:val="0"/>
          <w:numId w:val="2"/>
        </w:numPr>
        <w:tabs>
          <w:tab w:val="left" w:pos="2748"/>
        </w:tabs>
        <w:rPr>
          <w:sz w:val="40"/>
          <w:szCs w:val="40"/>
          <w:lang w:val="en-US"/>
        </w:rPr>
      </w:pPr>
      <w:r>
        <w:rPr>
          <w:sz w:val="40"/>
          <w:szCs w:val="40"/>
          <w:lang w:val="en-US"/>
        </w:rPr>
        <w:t>What is the most entrusting thing you learn recently?</w:t>
      </w:r>
    </w:p>
    <w:p w14:paraId="7A715AA7" w14:textId="77777777" w:rsidR="00DB2496" w:rsidRDefault="00DB2496" w:rsidP="00DE07AC">
      <w:pPr>
        <w:pStyle w:val="ListParagraph"/>
        <w:numPr>
          <w:ilvl w:val="0"/>
          <w:numId w:val="2"/>
        </w:numPr>
        <w:tabs>
          <w:tab w:val="left" w:pos="2748"/>
        </w:tabs>
        <w:rPr>
          <w:sz w:val="40"/>
          <w:szCs w:val="40"/>
          <w:lang w:val="en-US"/>
        </w:rPr>
      </w:pPr>
      <w:r>
        <w:rPr>
          <w:sz w:val="40"/>
          <w:szCs w:val="40"/>
          <w:lang w:val="en-US"/>
        </w:rPr>
        <w:t>What was the difficulties you faced in this learning?</w:t>
      </w:r>
    </w:p>
    <w:p w14:paraId="4F273C31" w14:textId="684E6027" w:rsidR="00DE07AC" w:rsidRDefault="00DE07AC" w:rsidP="00DE07AC">
      <w:pPr>
        <w:pStyle w:val="ListParagraph"/>
        <w:numPr>
          <w:ilvl w:val="0"/>
          <w:numId w:val="2"/>
        </w:numPr>
        <w:tabs>
          <w:tab w:val="left" w:pos="2748"/>
        </w:tabs>
        <w:rPr>
          <w:sz w:val="40"/>
          <w:szCs w:val="40"/>
          <w:lang w:val="en-US"/>
        </w:rPr>
      </w:pPr>
      <w:r>
        <w:rPr>
          <w:sz w:val="40"/>
          <w:szCs w:val="40"/>
          <w:lang w:val="en-US"/>
        </w:rPr>
        <w:t xml:space="preserve"> </w:t>
      </w:r>
      <w:r w:rsidR="00DB2496">
        <w:rPr>
          <w:sz w:val="40"/>
          <w:szCs w:val="40"/>
          <w:lang w:val="en-US"/>
        </w:rPr>
        <w:t>What have you learnt from this after learning?</w:t>
      </w:r>
    </w:p>
    <w:p w14:paraId="21CBA5DD" w14:textId="3ADAD373" w:rsidR="00DB2496" w:rsidRDefault="00DB2496" w:rsidP="00DB2496">
      <w:pPr>
        <w:tabs>
          <w:tab w:val="left" w:pos="2748"/>
        </w:tabs>
        <w:rPr>
          <w:sz w:val="40"/>
          <w:szCs w:val="40"/>
          <w:lang w:val="en-US"/>
        </w:rPr>
      </w:pPr>
    </w:p>
    <w:p w14:paraId="77EEA60F" w14:textId="19659200" w:rsidR="00DB2496" w:rsidRDefault="00DB2496" w:rsidP="00DB2496">
      <w:pPr>
        <w:tabs>
          <w:tab w:val="left" w:pos="2748"/>
        </w:tabs>
        <w:rPr>
          <w:sz w:val="40"/>
          <w:szCs w:val="40"/>
          <w:lang w:val="en-US"/>
        </w:rPr>
      </w:pPr>
    </w:p>
    <w:p w14:paraId="689EC9E9" w14:textId="2EB4ED87" w:rsidR="00DB2496" w:rsidRDefault="00DB2496" w:rsidP="00DB2496">
      <w:pPr>
        <w:tabs>
          <w:tab w:val="left" w:pos="2748"/>
        </w:tabs>
        <w:rPr>
          <w:sz w:val="40"/>
          <w:szCs w:val="40"/>
          <w:lang w:val="en-US"/>
        </w:rPr>
      </w:pPr>
    </w:p>
    <w:p w14:paraId="6E090D83" w14:textId="6C5840A4" w:rsidR="00DB2496" w:rsidRDefault="00DB2496" w:rsidP="00DB2496">
      <w:pPr>
        <w:tabs>
          <w:tab w:val="left" w:pos="2748"/>
        </w:tabs>
        <w:rPr>
          <w:sz w:val="40"/>
          <w:szCs w:val="40"/>
          <w:lang w:val="en-US"/>
        </w:rPr>
      </w:pPr>
    </w:p>
    <w:p w14:paraId="10B4BCB5" w14:textId="00B8193D" w:rsidR="00DB2496" w:rsidRDefault="00DB2496" w:rsidP="00DB2496">
      <w:pPr>
        <w:tabs>
          <w:tab w:val="left" w:pos="2748"/>
        </w:tabs>
        <w:rPr>
          <w:sz w:val="40"/>
          <w:szCs w:val="40"/>
          <w:lang w:val="en-US"/>
        </w:rPr>
      </w:pPr>
    </w:p>
    <w:p w14:paraId="2BF3EB09" w14:textId="004DFBB4" w:rsidR="00DB2496" w:rsidRDefault="00DB2496" w:rsidP="00DB2496">
      <w:pPr>
        <w:tabs>
          <w:tab w:val="left" w:pos="2748"/>
        </w:tabs>
        <w:rPr>
          <w:sz w:val="40"/>
          <w:szCs w:val="40"/>
          <w:lang w:val="en-US"/>
        </w:rPr>
      </w:pPr>
      <w:r>
        <w:rPr>
          <w:noProof/>
          <w:sz w:val="40"/>
          <w:szCs w:val="40"/>
          <w:lang w:val="en-US"/>
        </w:rPr>
        <w:lastRenderedPageBreak/>
        <mc:AlternateContent>
          <mc:Choice Requires="wps">
            <w:drawing>
              <wp:anchor distT="0" distB="0" distL="114300" distR="114300" simplePos="0" relativeHeight="251661312" behindDoc="0" locked="0" layoutInCell="1" allowOverlap="1" wp14:anchorId="3A1A1BCD" wp14:editId="3928C4DD">
                <wp:simplePos x="0" y="0"/>
                <wp:positionH relativeFrom="column">
                  <wp:posOffset>76200</wp:posOffset>
                </wp:positionH>
                <wp:positionV relativeFrom="paragraph">
                  <wp:posOffset>297180</wp:posOffset>
                </wp:positionV>
                <wp:extent cx="25679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5679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3E008A"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23.4pt" to="208.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" strokecolor="black [3213]" strokeweight="1pt">
                <v:stroke joinstyle="miter"/>
              </v:line>
            </w:pict>
          </mc:Fallback>
        </mc:AlternateContent>
      </w:r>
      <w:r>
        <w:rPr>
          <w:sz w:val="40"/>
          <w:szCs w:val="40"/>
          <w:lang w:val="en-US"/>
        </w:rPr>
        <w:t>Q2: What is Learning style</w:t>
      </w:r>
      <w:r w:rsidR="00551E4B">
        <w:rPr>
          <w:sz w:val="40"/>
          <w:szCs w:val="40"/>
          <w:lang w:val="en-US"/>
        </w:rPr>
        <w:t>?</w:t>
      </w:r>
    </w:p>
    <w:p w14:paraId="4ABDCB15" w14:textId="23C1AA68" w:rsidR="00551E4B" w:rsidRDefault="00551E4B" w:rsidP="00DB2496">
      <w:pPr>
        <w:tabs>
          <w:tab w:val="left" w:pos="2748"/>
        </w:tabs>
        <w:rPr>
          <w:sz w:val="40"/>
          <w:szCs w:val="40"/>
          <w:lang w:val="en-US"/>
        </w:rPr>
      </w:pPr>
      <w:r>
        <w:rPr>
          <w:sz w:val="40"/>
          <w:szCs w:val="40"/>
          <w:lang w:val="en-US"/>
        </w:rPr>
        <w:t xml:space="preserve">Learning style refers to way in which student about some information and also learn how to recollect data , think and solve issues. Learning is a source in which student learn through his surroundings.  </w:t>
      </w:r>
      <w:r w:rsidR="000D65F3">
        <w:rPr>
          <w:sz w:val="40"/>
          <w:szCs w:val="40"/>
          <w:lang w:val="en-US"/>
        </w:rPr>
        <w:t xml:space="preserve">According to </w:t>
      </w:r>
      <w:proofErr w:type="spellStart"/>
      <w:r w:rsidR="000D65F3">
        <w:rPr>
          <w:sz w:val="40"/>
          <w:szCs w:val="40"/>
          <w:lang w:val="en-US"/>
        </w:rPr>
        <w:t>Kafadar</w:t>
      </w:r>
      <w:proofErr w:type="spellEnd"/>
      <w:r w:rsidR="000D65F3">
        <w:rPr>
          <w:sz w:val="40"/>
          <w:szCs w:val="40"/>
          <w:lang w:val="en-US"/>
        </w:rPr>
        <w:t xml:space="preserve"> “learning style demonstrate the difference in the individuals preferences and knowledge acquisition processes. De Porter and </w:t>
      </w:r>
      <w:proofErr w:type="spellStart"/>
      <w:r w:rsidR="000D65F3">
        <w:rPr>
          <w:sz w:val="40"/>
          <w:szCs w:val="40"/>
          <w:lang w:val="en-US"/>
        </w:rPr>
        <w:t>Hernacki</w:t>
      </w:r>
      <w:proofErr w:type="spellEnd"/>
      <w:r w:rsidR="000D65F3">
        <w:rPr>
          <w:sz w:val="40"/>
          <w:szCs w:val="40"/>
          <w:lang w:val="en-US"/>
        </w:rPr>
        <w:t xml:space="preserve"> said that “ learning style is a variant of how a person absorb and organize and</w:t>
      </w:r>
      <w:r w:rsidR="00CD311B">
        <w:rPr>
          <w:sz w:val="40"/>
          <w:szCs w:val="40"/>
          <w:lang w:val="en-US"/>
        </w:rPr>
        <w:t xml:space="preserve"> process knowledge.</w:t>
      </w:r>
    </w:p>
    <w:p w14:paraId="7A5F76D9" w14:textId="77777777" w:rsidR="00CD311B" w:rsidRDefault="00CD311B" w:rsidP="00DB2496">
      <w:pPr>
        <w:tabs>
          <w:tab w:val="left" w:pos="2748"/>
        </w:tabs>
        <w:rPr>
          <w:sz w:val="40"/>
          <w:szCs w:val="40"/>
          <w:lang w:val="en-US"/>
        </w:rPr>
      </w:pPr>
      <w:r>
        <w:rPr>
          <w:sz w:val="40"/>
          <w:szCs w:val="40"/>
          <w:lang w:val="en-US"/>
        </w:rPr>
        <w:t>Flemming and Mills proposed the following VARK</w:t>
      </w:r>
    </w:p>
    <w:p w14:paraId="3D54FD0A" w14:textId="37180FC6" w:rsidR="00CD311B" w:rsidRPr="00CD311B" w:rsidRDefault="00CD311B" w:rsidP="00DB2496">
      <w:pPr>
        <w:tabs>
          <w:tab w:val="left" w:pos="2748"/>
        </w:tabs>
        <w:rPr>
          <w:b/>
          <w:bCs/>
          <w:sz w:val="40"/>
          <w:szCs w:val="40"/>
          <w:lang w:val="en-US"/>
        </w:rPr>
      </w:pPr>
      <w:r w:rsidRPr="00CD311B">
        <w:rPr>
          <w:b/>
          <w:bCs/>
          <w:noProof/>
          <w:sz w:val="40"/>
          <w:szCs w:val="40"/>
          <w:lang w:val="en-US"/>
        </w:rPr>
        <mc:AlternateContent>
          <mc:Choice Requires="wps">
            <w:drawing>
              <wp:anchor distT="0" distB="0" distL="114300" distR="114300" simplePos="0" relativeHeight="251662336" behindDoc="0" locked="0" layoutInCell="1" allowOverlap="1" wp14:anchorId="3121DFBF" wp14:editId="0DC522E7">
                <wp:simplePos x="0" y="0"/>
                <wp:positionH relativeFrom="column">
                  <wp:posOffset>60960</wp:posOffset>
                </wp:positionH>
                <wp:positionV relativeFrom="paragraph">
                  <wp:posOffset>334645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65C12A"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pt,26.35pt" to="172.8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" strokecolor="black [3213]" strokeweight="1.5pt">
                <v:stroke joinstyle="miter"/>
              </v:line>
            </w:pict>
          </mc:Fallback>
        </mc:AlternateContent>
      </w:r>
      <w:r w:rsidRPr="00CD311B">
        <w:rPr>
          <w:b/>
          <w:bCs/>
          <w:sz w:val="40"/>
          <w:szCs w:val="40"/>
          <w:lang w:val="en-US"/>
        </w:rPr>
        <w:t>Visual learning style :</w:t>
      </w:r>
    </w:p>
    <w:p w14:paraId="2BBBECC2" w14:textId="2D30A275" w:rsidR="00CD311B" w:rsidRDefault="00CD311B" w:rsidP="00DB2496">
      <w:pPr>
        <w:tabs>
          <w:tab w:val="left" w:pos="2748"/>
        </w:tabs>
        <w:rPr>
          <w:sz w:val="40"/>
          <w:szCs w:val="40"/>
          <w:lang w:val="en-US"/>
        </w:rPr>
      </w:pPr>
      <w:r>
        <w:rPr>
          <w:sz w:val="40"/>
          <w:szCs w:val="40"/>
          <w:lang w:val="en-US"/>
        </w:rPr>
        <w:t xml:space="preserve"> Visual learning style is the learning style as the </w:t>
      </w:r>
      <w:r w:rsidR="00A05DBC">
        <w:rPr>
          <w:sz w:val="40"/>
          <w:szCs w:val="40"/>
          <w:lang w:val="en-US"/>
        </w:rPr>
        <w:t xml:space="preserve">name suggest , based on seeing. </w:t>
      </w:r>
      <w:r w:rsidR="001E76A8">
        <w:rPr>
          <w:sz w:val="40"/>
          <w:szCs w:val="40"/>
          <w:lang w:val="en-US"/>
        </w:rPr>
        <w:t xml:space="preserve">In this learning style eyes play a significant role. </w:t>
      </w:r>
      <w:r w:rsidR="00BF6330">
        <w:rPr>
          <w:sz w:val="40"/>
          <w:szCs w:val="40"/>
          <w:lang w:val="en-US"/>
        </w:rPr>
        <w:t xml:space="preserve">The best example of this learning style is to watching </w:t>
      </w:r>
    </w:p>
    <w:p w14:paraId="3DD51B86" w14:textId="78A26039" w:rsidR="00BF6330" w:rsidRDefault="00BF6330" w:rsidP="00DB2496">
      <w:pPr>
        <w:tabs>
          <w:tab w:val="left" w:pos="2748"/>
        </w:tabs>
        <w:rPr>
          <w:sz w:val="40"/>
          <w:szCs w:val="40"/>
          <w:lang w:val="en-US"/>
        </w:rPr>
      </w:pPr>
      <w:r>
        <w:rPr>
          <w:sz w:val="40"/>
          <w:szCs w:val="40"/>
          <w:lang w:val="en-US"/>
        </w:rPr>
        <w:t xml:space="preserve">Graphs , graphics , </w:t>
      </w:r>
      <w:r w:rsidR="00E24013">
        <w:rPr>
          <w:sz w:val="40"/>
          <w:szCs w:val="40"/>
          <w:lang w:val="en-US"/>
        </w:rPr>
        <w:t>pictures etc.</w:t>
      </w:r>
    </w:p>
    <w:p w14:paraId="085252DC" w14:textId="127FADF9" w:rsidR="00E24013" w:rsidRPr="001778B6" w:rsidRDefault="00E24013" w:rsidP="00DB2496">
      <w:pPr>
        <w:tabs>
          <w:tab w:val="left" w:pos="2748"/>
        </w:tabs>
        <w:rPr>
          <w:b/>
          <w:bCs/>
          <w:sz w:val="40"/>
          <w:szCs w:val="40"/>
          <w:lang w:val="en-US"/>
        </w:rPr>
      </w:pPr>
      <w:r w:rsidRPr="001778B6">
        <w:rPr>
          <w:b/>
          <w:bCs/>
          <w:noProof/>
          <w:sz w:val="40"/>
          <w:szCs w:val="40"/>
          <w:lang w:val="en-US"/>
        </w:rPr>
        <mc:AlternateContent>
          <mc:Choice Requires="wps">
            <w:drawing>
              <wp:anchor distT="0" distB="0" distL="114300" distR="114300" simplePos="0" relativeHeight="251663360" behindDoc="0" locked="0" layoutInCell="1" allowOverlap="1" wp14:anchorId="4741E76C" wp14:editId="0DD81862">
                <wp:simplePos x="0" y="0"/>
                <wp:positionH relativeFrom="column">
                  <wp:posOffset>30480</wp:posOffset>
                </wp:positionH>
                <wp:positionV relativeFrom="paragraph">
                  <wp:posOffset>276860</wp:posOffset>
                </wp:positionV>
                <wp:extent cx="2484120" cy="7620"/>
                <wp:effectExtent l="0" t="0" r="30480" b="30480"/>
                <wp:wrapNone/>
                <wp:docPr id="5" name="Straight Connector 5"/>
                <wp:cNvGraphicFramePr/>
                <a:graphic xmlns:a="http://schemas.openxmlformats.org/drawingml/2006/main">
                  <a:graphicData uri="http://schemas.microsoft.com/office/word/2010/wordprocessingShape">
                    <wps:wsp>
                      <wps:cNvCnPr/>
                      <wps:spPr>
                        <a:xfrm flipV="1">
                          <a:off x="0" y="0"/>
                          <a:ext cx="2484120" cy="7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6BB16A"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4pt,21.8pt" to="198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" strokecolor="black [3213]" strokeweight="1pt">
                <v:stroke joinstyle="miter"/>
              </v:line>
            </w:pict>
          </mc:Fallback>
        </mc:AlternateContent>
      </w:r>
      <w:r w:rsidRPr="001778B6">
        <w:rPr>
          <w:b/>
          <w:bCs/>
          <w:sz w:val="40"/>
          <w:szCs w:val="40"/>
          <w:lang w:val="en-US"/>
        </w:rPr>
        <w:t>Auditory learning style:</w:t>
      </w:r>
    </w:p>
    <w:p w14:paraId="41C057DA" w14:textId="3C6D43C1" w:rsidR="001E76A8" w:rsidRDefault="00E24013" w:rsidP="00DB2496">
      <w:pPr>
        <w:tabs>
          <w:tab w:val="left" w:pos="2748"/>
        </w:tabs>
        <w:rPr>
          <w:sz w:val="40"/>
          <w:szCs w:val="40"/>
          <w:lang w:val="en-US"/>
        </w:rPr>
      </w:pPr>
      <w:r>
        <w:rPr>
          <w:sz w:val="40"/>
          <w:szCs w:val="40"/>
          <w:lang w:val="en-US"/>
        </w:rPr>
        <w:t xml:space="preserve">Auditory learning style is the learning style is the learning in which learner make use the sense of ear . The best example of auditory learning style is listening to audio lecture, radio </w:t>
      </w:r>
      <w:proofErr w:type="spellStart"/>
      <w:r>
        <w:rPr>
          <w:sz w:val="40"/>
          <w:szCs w:val="40"/>
          <w:lang w:val="en-US"/>
        </w:rPr>
        <w:t>etc</w:t>
      </w:r>
      <w:proofErr w:type="spellEnd"/>
      <w:r>
        <w:rPr>
          <w:sz w:val="40"/>
          <w:szCs w:val="40"/>
          <w:lang w:val="en-US"/>
        </w:rPr>
        <w:t xml:space="preserve"> .</w:t>
      </w:r>
    </w:p>
    <w:p w14:paraId="57B32209" w14:textId="0B191D18" w:rsidR="00CD311B" w:rsidRPr="001778B6" w:rsidRDefault="00B4614D" w:rsidP="00DB2496">
      <w:pPr>
        <w:tabs>
          <w:tab w:val="left" w:pos="2748"/>
        </w:tabs>
        <w:rPr>
          <w:b/>
          <w:bCs/>
          <w:sz w:val="40"/>
          <w:szCs w:val="40"/>
          <w:lang w:val="en-US"/>
        </w:rPr>
      </w:pPr>
      <w:r w:rsidRPr="00B4614D">
        <w:rPr>
          <w:noProof/>
          <w:sz w:val="40"/>
          <w:szCs w:val="40"/>
          <w:lang w:val="en-US"/>
        </w:rPr>
        <mc:AlternateContent>
          <mc:Choice Requires="wps">
            <w:drawing>
              <wp:anchor distT="0" distB="0" distL="114300" distR="114300" simplePos="0" relativeHeight="251664384" behindDoc="0" locked="0" layoutInCell="1" allowOverlap="1" wp14:anchorId="531E675C" wp14:editId="3DF214EA">
                <wp:simplePos x="0" y="0"/>
                <wp:positionH relativeFrom="column">
                  <wp:posOffset>68580</wp:posOffset>
                </wp:positionH>
                <wp:positionV relativeFrom="paragraph">
                  <wp:posOffset>281940</wp:posOffset>
                </wp:positionV>
                <wp:extent cx="309372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30937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5CA66"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pt,22.2pt" to="24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" strokecolor="black [3213]" strokeweight="1.5pt">
                <v:stroke joinstyle="miter"/>
              </v:line>
            </w:pict>
          </mc:Fallback>
        </mc:AlternateContent>
      </w:r>
      <w:r w:rsidR="00CD311B" w:rsidRPr="00B4614D">
        <w:rPr>
          <w:sz w:val="40"/>
          <w:szCs w:val="40"/>
          <w:lang w:val="en-US"/>
        </w:rPr>
        <w:t xml:space="preserve"> </w:t>
      </w:r>
      <w:r w:rsidRPr="001778B6">
        <w:rPr>
          <w:b/>
          <w:bCs/>
          <w:sz w:val="40"/>
          <w:szCs w:val="40"/>
          <w:lang w:val="en-US"/>
        </w:rPr>
        <w:t>Read and write learning style :</w:t>
      </w:r>
    </w:p>
    <w:p w14:paraId="1577D2AC" w14:textId="7091E641" w:rsidR="00B4614D" w:rsidRDefault="00B4614D" w:rsidP="00DB2496">
      <w:pPr>
        <w:tabs>
          <w:tab w:val="left" w:pos="2748"/>
        </w:tabs>
        <w:rPr>
          <w:sz w:val="40"/>
          <w:szCs w:val="40"/>
          <w:lang w:val="en-US"/>
        </w:rPr>
      </w:pPr>
      <w:r>
        <w:rPr>
          <w:sz w:val="40"/>
          <w:szCs w:val="40"/>
          <w:lang w:val="en-US"/>
        </w:rPr>
        <w:t>Read and writing learning style as compared to the other is</w:t>
      </w:r>
    </w:p>
    <w:p w14:paraId="283B2C59" w14:textId="510EDF3D" w:rsidR="00B4614D" w:rsidRDefault="00B4614D" w:rsidP="00DB2496">
      <w:pPr>
        <w:tabs>
          <w:tab w:val="left" w:pos="2748"/>
        </w:tabs>
        <w:rPr>
          <w:sz w:val="40"/>
          <w:szCs w:val="40"/>
          <w:lang w:val="en-US"/>
        </w:rPr>
      </w:pPr>
      <w:r>
        <w:rPr>
          <w:sz w:val="40"/>
          <w:szCs w:val="40"/>
          <w:lang w:val="en-US"/>
        </w:rPr>
        <w:t xml:space="preserve">more comfortable and </w:t>
      </w:r>
      <w:proofErr w:type="spellStart"/>
      <w:r>
        <w:rPr>
          <w:sz w:val="40"/>
          <w:szCs w:val="40"/>
          <w:lang w:val="en-US"/>
        </w:rPr>
        <w:t>delightly</w:t>
      </w:r>
      <w:proofErr w:type="spellEnd"/>
      <w:r>
        <w:rPr>
          <w:sz w:val="40"/>
          <w:szCs w:val="40"/>
          <w:lang w:val="en-US"/>
        </w:rPr>
        <w:t xml:space="preserve"> helpful. </w:t>
      </w:r>
      <w:r w:rsidR="00A409C0">
        <w:rPr>
          <w:sz w:val="40"/>
          <w:szCs w:val="40"/>
          <w:lang w:val="en-US"/>
        </w:rPr>
        <w:t>In this learning style</w:t>
      </w:r>
    </w:p>
    <w:p w14:paraId="4296F815" w14:textId="05FDA067" w:rsidR="00A409C0" w:rsidRDefault="00A409C0" w:rsidP="00DB2496">
      <w:pPr>
        <w:tabs>
          <w:tab w:val="left" w:pos="2748"/>
        </w:tabs>
        <w:rPr>
          <w:sz w:val="40"/>
          <w:szCs w:val="40"/>
          <w:lang w:val="en-US"/>
        </w:rPr>
      </w:pPr>
      <w:r>
        <w:rPr>
          <w:sz w:val="40"/>
          <w:szCs w:val="40"/>
          <w:lang w:val="en-US"/>
        </w:rPr>
        <w:t>the learner make use the writing material , application , etc.</w:t>
      </w:r>
    </w:p>
    <w:p w14:paraId="6DFF53AD" w14:textId="7739FFE4" w:rsidR="0045222D" w:rsidRDefault="0045222D" w:rsidP="00DB2496">
      <w:pPr>
        <w:tabs>
          <w:tab w:val="left" w:pos="2748"/>
        </w:tabs>
        <w:rPr>
          <w:sz w:val="40"/>
          <w:szCs w:val="40"/>
          <w:lang w:val="en-US"/>
        </w:rPr>
      </w:pPr>
    </w:p>
    <w:p w14:paraId="071ACB56" w14:textId="77777777" w:rsidR="0045222D" w:rsidRDefault="0045222D" w:rsidP="00DB2496">
      <w:pPr>
        <w:tabs>
          <w:tab w:val="left" w:pos="2748"/>
        </w:tabs>
        <w:rPr>
          <w:sz w:val="40"/>
          <w:szCs w:val="40"/>
          <w:lang w:val="en-US"/>
        </w:rPr>
      </w:pPr>
    </w:p>
    <w:p w14:paraId="7CB065A8" w14:textId="2C0F5A29" w:rsidR="00A409C0" w:rsidRPr="001778B6" w:rsidRDefault="0045222D" w:rsidP="00DB2496">
      <w:pPr>
        <w:tabs>
          <w:tab w:val="left" w:pos="2748"/>
        </w:tabs>
        <w:rPr>
          <w:b/>
          <w:bCs/>
          <w:sz w:val="40"/>
          <w:szCs w:val="40"/>
          <w:lang w:val="en-US"/>
        </w:rPr>
      </w:pPr>
      <w:r w:rsidRPr="001778B6">
        <w:rPr>
          <w:b/>
          <w:bCs/>
          <w:noProof/>
          <w:sz w:val="40"/>
          <w:szCs w:val="40"/>
          <w:lang w:val="en-US"/>
        </w:rPr>
        <w:lastRenderedPageBreak/>
        <mc:AlternateContent>
          <mc:Choice Requires="wps">
            <w:drawing>
              <wp:anchor distT="0" distB="0" distL="114300" distR="114300" simplePos="0" relativeHeight="251665408" behindDoc="0" locked="0" layoutInCell="1" allowOverlap="1" wp14:anchorId="2BF6BA95" wp14:editId="747AF4D4">
                <wp:simplePos x="0" y="0"/>
                <wp:positionH relativeFrom="column">
                  <wp:posOffset>30480</wp:posOffset>
                </wp:positionH>
                <wp:positionV relativeFrom="paragraph">
                  <wp:posOffset>281940</wp:posOffset>
                </wp:positionV>
                <wp:extent cx="258318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583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FBFFCB"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pt,22.2pt" to="205.8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" strokecolor="black [3213]" strokeweight="1.5pt">
                <v:stroke joinstyle="miter"/>
              </v:line>
            </w:pict>
          </mc:Fallback>
        </mc:AlternateContent>
      </w:r>
      <w:r w:rsidR="00A409C0" w:rsidRPr="001778B6">
        <w:rPr>
          <w:b/>
          <w:bCs/>
          <w:sz w:val="40"/>
          <w:szCs w:val="40"/>
          <w:lang w:val="en-US"/>
        </w:rPr>
        <w:t>Kinesthetic Learning style:</w:t>
      </w:r>
    </w:p>
    <w:p w14:paraId="64029528" w14:textId="03B4D3EE" w:rsidR="0045222D" w:rsidRDefault="0045222D" w:rsidP="00DB2496">
      <w:pPr>
        <w:tabs>
          <w:tab w:val="left" w:pos="2748"/>
        </w:tabs>
        <w:rPr>
          <w:sz w:val="40"/>
          <w:szCs w:val="40"/>
          <w:lang w:val="en-US"/>
        </w:rPr>
      </w:pPr>
      <w:r>
        <w:rPr>
          <w:sz w:val="40"/>
          <w:szCs w:val="40"/>
          <w:lang w:val="en-US"/>
        </w:rPr>
        <w:t xml:space="preserve">Kinesthetic learning style is the learning in which learner make use the action touch . The best example of this learning style is </w:t>
      </w:r>
    </w:p>
    <w:p w14:paraId="4B32FB45" w14:textId="42665A70" w:rsidR="0045222D" w:rsidRDefault="0045222D" w:rsidP="00DB2496">
      <w:pPr>
        <w:tabs>
          <w:tab w:val="left" w:pos="2748"/>
        </w:tabs>
        <w:rPr>
          <w:sz w:val="40"/>
          <w:szCs w:val="40"/>
          <w:lang w:val="en-US"/>
        </w:rPr>
      </w:pPr>
      <w:r>
        <w:rPr>
          <w:sz w:val="40"/>
          <w:szCs w:val="40"/>
          <w:lang w:val="en-US"/>
        </w:rPr>
        <w:t>Video , study of case etc.</w:t>
      </w:r>
    </w:p>
    <w:p w14:paraId="6BA86502" w14:textId="1CAEFC5B" w:rsidR="001778B6" w:rsidRDefault="001778B6" w:rsidP="00DB2496">
      <w:pPr>
        <w:tabs>
          <w:tab w:val="left" w:pos="2748"/>
        </w:tabs>
        <w:rPr>
          <w:sz w:val="40"/>
          <w:szCs w:val="40"/>
          <w:lang w:val="en-US"/>
        </w:rPr>
      </w:pPr>
      <w:r>
        <w:rPr>
          <w:sz w:val="40"/>
          <w:szCs w:val="40"/>
          <w:lang w:val="en-US"/>
        </w:rPr>
        <w:t>Q3: What is Personalized Learning?</w:t>
      </w:r>
    </w:p>
    <w:p w14:paraId="018A2300" w14:textId="1469FCF5" w:rsidR="00222144" w:rsidRDefault="001778B6" w:rsidP="00DB2496">
      <w:pPr>
        <w:tabs>
          <w:tab w:val="left" w:pos="2748"/>
        </w:tabs>
        <w:rPr>
          <w:sz w:val="40"/>
          <w:szCs w:val="40"/>
          <w:lang w:val="en-US"/>
        </w:rPr>
      </w:pPr>
      <w:r>
        <w:rPr>
          <w:sz w:val="40"/>
          <w:szCs w:val="40"/>
          <w:lang w:val="en-US"/>
        </w:rPr>
        <w:t xml:space="preserve">Personalized learning is an approach being utilized in the process of teaching and learning . It is focused </w:t>
      </w:r>
      <w:r w:rsidR="00222144">
        <w:rPr>
          <w:sz w:val="40"/>
          <w:szCs w:val="40"/>
          <w:lang w:val="en-US"/>
        </w:rPr>
        <w:t>on</w:t>
      </w:r>
      <w:r>
        <w:rPr>
          <w:sz w:val="40"/>
          <w:szCs w:val="40"/>
          <w:lang w:val="en-US"/>
        </w:rPr>
        <w:t xml:space="preserve"> requirements </w:t>
      </w:r>
      <w:r w:rsidR="00100CA0">
        <w:rPr>
          <w:sz w:val="40"/>
          <w:szCs w:val="40"/>
          <w:lang w:val="en-US"/>
        </w:rPr>
        <w:t>, aptitude and bent on the individual learner.</w:t>
      </w:r>
      <w:r w:rsidR="00222144">
        <w:rPr>
          <w:sz w:val="40"/>
          <w:szCs w:val="40"/>
          <w:lang w:val="en-US"/>
        </w:rPr>
        <w:t xml:space="preserve"> Although , this concept is not new but it has gained more popularity in the last decade. The developing country adopt this concept of learning and the youngster may meet the demand of their society.</w:t>
      </w:r>
    </w:p>
    <w:p w14:paraId="053DA2CF" w14:textId="3A78F6E1" w:rsidR="001F1D6F" w:rsidRDefault="00222144" w:rsidP="00DB2496">
      <w:pPr>
        <w:tabs>
          <w:tab w:val="left" w:pos="2748"/>
        </w:tabs>
        <w:rPr>
          <w:sz w:val="40"/>
          <w:szCs w:val="40"/>
          <w:lang w:val="en-US"/>
        </w:rPr>
      </w:pPr>
      <w:r>
        <w:rPr>
          <w:sz w:val="40"/>
          <w:szCs w:val="40"/>
          <w:lang w:val="en-US"/>
        </w:rPr>
        <w:t>Personalized learning is basically a teaching approach that respo</w:t>
      </w:r>
      <w:r w:rsidR="00E171DF">
        <w:rPr>
          <w:sz w:val="40"/>
          <w:szCs w:val="40"/>
          <w:lang w:val="en-US"/>
        </w:rPr>
        <w:t>n</w:t>
      </w:r>
      <w:r>
        <w:rPr>
          <w:sz w:val="40"/>
          <w:szCs w:val="40"/>
          <w:lang w:val="en-US"/>
        </w:rPr>
        <w:t xml:space="preserve">d to the learner at a different and individual level </w:t>
      </w:r>
      <w:r w:rsidR="001F1D6F">
        <w:rPr>
          <w:sz w:val="40"/>
          <w:szCs w:val="40"/>
          <w:lang w:val="en-US"/>
        </w:rPr>
        <w:t xml:space="preserve">so that they may get their best. </w:t>
      </w:r>
      <w:r w:rsidR="00671329">
        <w:rPr>
          <w:sz w:val="40"/>
          <w:szCs w:val="40"/>
          <w:lang w:val="en-US"/>
        </w:rPr>
        <w:t xml:space="preserve">Actually this system </w:t>
      </w:r>
      <w:r w:rsidR="001F1D6F">
        <w:rPr>
          <w:sz w:val="40"/>
          <w:szCs w:val="40"/>
          <w:lang w:val="en-US"/>
        </w:rPr>
        <w:t>provide the learner a path that take great care of their requirement interest and objectives. It does merely increase the educational excellence and will also contribute in getting their equality and social justice.</w:t>
      </w:r>
    </w:p>
    <w:p w14:paraId="12920459" w14:textId="26C3B140" w:rsidR="001F1D6F" w:rsidRDefault="00E171DF" w:rsidP="001F1D6F">
      <w:pPr>
        <w:tabs>
          <w:tab w:val="left" w:pos="2748"/>
        </w:tabs>
        <w:rPr>
          <w:sz w:val="40"/>
          <w:szCs w:val="40"/>
          <w:lang w:val="en-US"/>
        </w:rPr>
      </w:pPr>
      <w:r>
        <w:rPr>
          <w:noProof/>
          <w:sz w:val="40"/>
          <w:szCs w:val="40"/>
          <w:lang w:val="en-US"/>
        </w:rPr>
        <mc:AlternateContent>
          <mc:Choice Requires="wps">
            <w:drawing>
              <wp:anchor distT="0" distB="0" distL="114300" distR="114300" simplePos="0" relativeHeight="251666432" behindDoc="0" locked="0" layoutInCell="1" allowOverlap="1" wp14:anchorId="5E699FF0" wp14:editId="5075C6BE">
                <wp:simplePos x="0" y="0"/>
                <wp:positionH relativeFrom="column">
                  <wp:posOffset>76200</wp:posOffset>
                </wp:positionH>
                <wp:positionV relativeFrom="paragraph">
                  <wp:posOffset>332105</wp:posOffset>
                </wp:positionV>
                <wp:extent cx="39090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39090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47E1AB" id="Straight Connector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pt,26.15pt" to="313.8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" strokecolor="black [3213]" strokeweight="1.5pt">
                <v:stroke joinstyle="miter"/>
              </v:line>
            </w:pict>
          </mc:Fallback>
        </mc:AlternateContent>
      </w:r>
      <w:r w:rsidR="001F1D6F">
        <w:rPr>
          <w:sz w:val="40"/>
          <w:szCs w:val="40"/>
          <w:lang w:val="en-US"/>
        </w:rPr>
        <w:t>Characteristic of Personalized Learning</w:t>
      </w:r>
      <w:r>
        <w:rPr>
          <w:sz w:val="40"/>
          <w:szCs w:val="40"/>
          <w:lang w:val="en-US"/>
        </w:rPr>
        <w:t>:</w:t>
      </w:r>
    </w:p>
    <w:p w14:paraId="76671706" w14:textId="35277265" w:rsidR="00C8408F" w:rsidRDefault="00E171DF" w:rsidP="001F1D6F">
      <w:pPr>
        <w:tabs>
          <w:tab w:val="left" w:pos="2748"/>
        </w:tabs>
        <w:rPr>
          <w:sz w:val="40"/>
          <w:szCs w:val="40"/>
          <w:lang w:val="en-US"/>
        </w:rPr>
      </w:pPr>
      <w:r>
        <w:rPr>
          <w:sz w:val="40"/>
          <w:szCs w:val="40"/>
          <w:lang w:val="en-US"/>
        </w:rPr>
        <w:t xml:space="preserve">Personalized learning bring forth various educational program , learning system and strategies </w:t>
      </w:r>
      <w:r w:rsidR="00C8408F">
        <w:rPr>
          <w:sz w:val="40"/>
          <w:szCs w:val="40"/>
          <w:lang w:val="en-US"/>
        </w:rPr>
        <w:t>to help in the leaning process and its aim to describe the distinct leaning requirements , interest objective or cultural background of individual learner.</w:t>
      </w:r>
    </w:p>
    <w:p w14:paraId="455C6E06" w14:textId="4E108166" w:rsidR="00B915F8" w:rsidRDefault="00B915F8" w:rsidP="001F1D6F">
      <w:pPr>
        <w:tabs>
          <w:tab w:val="left" w:pos="2748"/>
        </w:tabs>
        <w:rPr>
          <w:sz w:val="40"/>
          <w:szCs w:val="40"/>
          <w:lang w:val="en-US"/>
        </w:rPr>
      </w:pPr>
      <w:r>
        <w:rPr>
          <w:sz w:val="40"/>
          <w:szCs w:val="40"/>
          <w:lang w:val="en-US"/>
        </w:rPr>
        <w:t xml:space="preserve">It generally try to alter and provide a substitute </w:t>
      </w:r>
      <w:r w:rsidR="00863127">
        <w:rPr>
          <w:sz w:val="40"/>
          <w:szCs w:val="40"/>
          <w:lang w:val="en-US"/>
        </w:rPr>
        <w:t xml:space="preserve">of so-called education system. In this system , the teacher adopt the traditional education system “one-size-fit-all” education system </w:t>
      </w:r>
      <w:r w:rsidR="00863127">
        <w:rPr>
          <w:sz w:val="40"/>
          <w:szCs w:val="40"/>
          <w:lang w:val="en-US"/>
        </w:rPr>
        <w:lastRenderedPageBreak/>
        <w:t xml:space="preserve">. The student having different interest and criteria taking the same instruction , same homework from the teacher. It is focus on personalized learning varies from learner to learner. Richard </w:t>
      </w:r>
      <w:proofErr w:type="spellStart"/>
      <w:r w:rsidR="00863127">
        <w:rPr>
          <w:sz w:val="40"/>
          <w:szCs w:val="40"/>
          <w:lang w:val="en-US"/>
        </w:rPr>
        <w:t>Culatta</w:t>
      </w:r>
      <w:proofErr w:type="spellEnd"/>
      <w:r w:rsidR="00863127">
        <w:rPr>
          <w:sz w:val="40"/>
          <w:szCs w:val="40"/>
          <w:lang w:val="en-US"/>
        </w:rPr>
        <w:t xml:space="preserve"> the Deputy Director of US Education </w:t>
      </w:r>
      <w:r w:rsidR="005063ED">
        <w:rPr>
          <w:sz w:val="40"/>
          <w:szCs w:val="40"/>
          <w:lang w:val="en-US"/>
        </w:rPr>
        <w:t xml:space="preserve">Department argue that “one-size-fit-all” education system give the same instruction to all  learner despite giving the instruction according to their </w:t>
      </w:r>
      <w:proofErr w:type="spellStart"/>
      <w:r w:rsidR="005063ED">
        <w:rPr>
          <w:sz w:val="40"/>
          <w:szCs w:val="40"/>
          <w:lang w:val="en-US"/>
        </w:rPr>
        <w:t>intrust</w:t>
      </w:r>
      <w:proofErr w:type="spellEnd"/>
      <w:r w:rsidR="005063ED">
        <w:rPr>
          <w:sz w:val="40"/>
          <w:szCs w:val="40"/>
          <w:lang w:val="en-US"/>
        </w:rPr>
        <w:t>.</w:t>
      </w:r>
    </w:p>
    <w:p w14:paraId="71806F45" w14:textId="79BB651E" w:rsidR="00100CA0" w:rsidRPr="00DB2496" w:rsidRDefault="00100CA0" w:rsidP="00DB2496">
      <w:pPr>
        <w:tabs>
          <w:tab w:val="left" w:pos="2748"/>
        </w:tabs>
        <w:rPr>
          <w:sz w:val="40"/>
          <w:szCs w:val="40"/>
          <w:lang w:val="en-US"/>
        </w:rPr>
      </w:pPr>
    </w:p>
    <w:sectPr w:rsidR="00100CA0" w:rsidRPr="00DB2496" w:rsidSect="001E47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D6EB6"/>
    <w:multiLevelType w:val="hybridMultilevel"/>
    <w:tmpl w:val="03B0E2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6D12593"/>
    <w:multiLevelType w:val="hybridMultilevel"/>
    <w:tmpl w:val="512433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4424121">
    <w:abstractNumId w:val="0"/>
  </w:num>
  <w:num w:numId="2" w16cid:durableId="819421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CC"/>
    <w:rsid w:val="00020F6B"/>
    <w:rsid w:val="000A61BA"/>
    <w:rsid w:val="000D65F3"/>
    <w:rsid w:val="00100CA0"/>
    <w:rsid w:val="001778B6"/>
    <w:rsid w:val="001E47CC"/>
    <w:rsid w:val="001E76A8"/>
    <w:rsid w:val="001F1D6F"/>
    <w:rsid w:val="00222144"/>
    <w:rsid w:val="00296C04"/>
    <w:rsid w:val="0045222D"/>
    <w:rsid w:val="004E690E"/>
    <w:rsid w:val="005063ED"/>
    <w:rsid w:val="00551E4B"/>
    <w:rsid w:val="00671329"/>
    <w:rsid w:val="00863127"/>
    <w:rsid w:val="00A05DBC"/>
    <w:rsid w:val="00A409C0"/>
    <w:rsid w:val="00B4614D"/>
    <w:rsid w:val="00B915F8"/>
    <w:rsid w:val="00BD0996"/>
    <w:rsid w:val="00BF6330"/>
    <w:rsid w:val="00C27F13"/>
    <w:rsid w:val="00C8408F"/>
    <w:rsid w:val="00CD311B"/>
    <w:rsid w:val="00DB2496"/>
    <w:rsid w:val="00DE07AC"/>
    <w:rsid w:val="00E171DF"/>
    <w:rsid w:val="00E24013"/>
    <w:rsid w:val="00F741D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127E"/>
  <w15:chartTrackingRefBased/>
  <w15:docId w15:val="{1BBA6974-8BEB-4222-A7F2-EC3BF976E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7CC"/>
  </w:style>
  <w:style w:type="paragraph" w:styleId="Heading1">
    <w:name w:val="heading 1"/>
    <w:basedOn w:val="Normal"/>
    <w:next w:val="Normal"/>
    <w:link w:val="Heading1Char"/>
    <w:uiPriority w:val="9"/>
    <w:qFormat/>
    <w:rsid w:val="001E47CC"/>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1E47CC"/>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7CC"/>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7CC"/>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E47CC"/>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E47CC"/>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E47CC"/>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E47CC"/>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E47CC"/>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7CC"/>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1E4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7C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7C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E47C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E47C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E47C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E47C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E47C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E47CC"/>
    <w:pPr>
      <w:spacing w:line="240" w:lineRule="auto"/>
    </w:pPr>
    <w:rPr>
      <w:b/>
      <w:bCs/>
      <w:smallCaps/>
      <w:color w:val="44546A" w:themeColor="text2"/>
    </w:rPr>
  </w:style>
  <w:style w:type="paragraph" w:styleId="Title">
    <w:name w:val="Title"/>
    <w:basedOn w:val="Normal"/>
    <w:next w:val="Normal"/>
    <w:link w:val="TitleChar"/>
    <w:uiPriority w:val="10"/>
    <w:qFormat/>
    <w:rsid w:val="001E47CC"/>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E47C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E47CC"/>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E47C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E47CC"/>
    <w:rPr>
      <w:b/>
      <w:bCs/>
    </w:rPr>
  </w:style>
  <w:style w:type="character" w:styleId="Emphasis">
    <w:name w:val="Emphasis"/>
    <w:basedOn w:val="DefaultParagraphFont"/>
    <w:uiPriority w:val="20"/>
    <w:qFormat/>
    <w:rsid w:val="001E47CC"/>
    <w:rPr>
      <w:i/>
      <w:iCs/>
    </w:rPr>
  </w:style>
  <w:style w:type="paragraph" w:styleId="NoSpacing">
    <w:name w:val="No Spacing"/>
    <w:uiPriority w:val="1"/>
    <w:qFormat/>
    <w:rsid w:val="001E47CC"/>
    <w:pPr>
      <w:spacing w:after="0" w:line="240" w:lineRule="auto"/>
    </w:pPr>
  </w:style>
  <w:style w:type="paragraph" w:styleId="Quote">
    <w:name w:val="Quote"/>
    <w:basedOn w:val="Normal"/>
    <w:next w:val="Normal"/>
    <w:link w:val="QuoteChar"/>
    <w:uiPriority w:val="29"/>
    <w:qFormat/>
    <w:rsid w:val="001E47CC"/>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E47CC"/>
    <w:rPr>
      <w:color w:val="44546A" w:themeColor="text2"/>
      <w:sz w:val="24"/>
      <w:szCs w:val="24"/>
    </w:rPr>
  </w:style>
  <w:style w:type="paragraph" w:styleId="IntenseQuote">
    <w:name w:val="Intense Quote"/>
    <w:basedOn w:val="Normal"/>
    <w:next w:val="Normal"/>
    <w:link w:val="IntenseQuoteChar"/>
    <w:uiPriority w:val="30"/>
    <w:qFormat/>
    <w:rsid w:val="001E47CC"/>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E47C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E47CC"/>
    <w:rPr>
      <w:i/>
      <w:iCs/>
      <w:color w:val="595959" w:themeColor="text1" w:themeTint="A6"/>
    </w:rPr>
  </w:style>
  <w:style w:type="character" w:styleId="IntenseEmphasis">
    <w:name w:val="Intense Emphasis"/>
    <w:basedOn w:val="DefaultParagraphFont"/>
    <w:uiPriority w:val="21"/>
    <w:qFormat/>
    <w:rsid w:val="001E47CC"/>
    <w:rPr>
      <w:b/>
      <w:bCs/>
      <w:i/>
      <w:iCs/>
    </w:rPr>
  </w:style>
  <w:style w:type="character" w:styleId="SubtleReference">
    <w:name w:val="Subtle Reference"/>
    <w:basedOn w:val="DefaultParagraphFont"/>
    <w:uiPriority w:val="31"/>
    <w:qFormat/>
    <w:rsid w:val="001E47C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E47CC"/>
    <w:rPr>
      <w:b/>
      <w:bCs/>
      <w:smallCaps/>
      <w:color w:val="44546A" w:themeColor="text2"/>
      <w:u w:val="single"/>
    </w:rPr>
  </w:style>
  <w:style w:type="character" w:styleId="BookTitle">
    <w:name w:val="Book Title"/>
    <w:basedOn w:val="DefaultParagraphFont"/>
    <w:uiPriority w:val="33"/>
    <w:qFormat/>
    <w:rsid w:val="001E47CC"/>
    <w:rPr>
      <w:b/>
      <w:bCs/>
      <w:smallCaps/>
      <w:spacing w:val="10"/>
    </w:rPr>
  </w:style>
  <w:style w:type="paragraph" w:styleId="TOCHeading">
    <w:name w:val="TOC Heading"/>
    <w:basedOn w:val="Heading1"/>
    <w:next w:val="Normal"/>
    <w:uiPriority w:val="39"/>
    <w:semiHidden/>
    <w:unhideWhenUsed/>
    <w:qFormat/>
    <w:rsid w:val="001E47CC"/>
    <w:pPr>
      <w:outlineLvl w:val="9"/>
    </w:pPr>
  </w:style>
  <w:style w:type="paragraph" w:styleId="ListParagraph">
    <w:name w:val="List Paragraph"/>
    <w:basedOn w:val="Normal"/>
    <w:uiPriority w:val="34"/>
    <w:qFormat/>
    <w:rsid w:val="00DE07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TotalTime>
  <Pages>5</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2022-05-25T09:52:00Z</dcterms:created>
  <dcterms:modified xsi:type="dcterms:W3CDTF">2022-05-28T05:54:00Z</dcterms:modified>
</cp:coreProperties>
</file>