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E3E9" w14:textId="2F441729" w:rsidR="000547C4" w:rsidRPr="000547C4" w:rsidRDefault="000547C4" w:rsidP="000547C4">
      <w:pPr>
        <w:rPr>
          <w:rFonts w:ascii="Copperplate Gothic Bold" w:hAnsi="Copperplate Gothic Bold"/>
          <w:b/>
          <w:bCs/>
          <w:color w:val="666633"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5B019B7B" wp14:editId="25706DA2">
            <wp:simplePos x="0" y="0"/>
            <wp:positionH relativeFrom="margin">
              <wp:posOffset>350475</wp:posOffset>
            </wp:positionH>
            <wp:positionV relativeFrom="paragraph">
              <wp:posOffset>531185</wp:posOffset>
            </wp:positionV>
            <wp:extent cx="4784090" cy="1923415"/>
            <wp:effectExtent l="0" t="0" r="0" b="0"/>
            <wp:wrapTight wrapText="bothSides">
              <wp:wrapPolygon edited="0">
                <wp:start x="4559" y="5562"/>
                <wp:lineTo x="3268" y="6204"/>
                <wp:lineTo x="1462" y="8129"/>
                <wp:lineTo x="1462" y="9413"/>
                <wp:lineTo x="602" y="11766"/>
                <wp:lineTo x="602" y="12408"/>
                <wp:lineTo x="1032" y="12836"/>
                <wp:lineTo x="1634" y="16259"/>
                <wp:lineTo x="1634" y="16687"/>
                <wp:lineTo x="3096" y="19682"/>
                <wp:lineTo x="3956" y="20537"/>
                <wp:lineTo x="17546" y="20537"/>
                <wp:lineTo x="18406" y="19682"/>
                <wp:lineTo x="19782" y="16687"/>
                <wp:lineTo x="20384" y="12836"/>
                <wp:lineTo x="20900" y="12622"/>
                <wp:lineTo x="20814" y="11766"/>
                <wp:lineTo x="19954" y="9413"/>
                <wp:lineTo x="20040" y="8129"/>
                <wp:lineTo x="17890" y="6204"/>
                <wp:lineTo x="16428" y="5562"/>
                <wp:lineTo x="4559" y="55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</w:t>
      </w:r>
      <w:r w:rsidRPr="000547C4">
        <w:rPr>
          <w:rFonts w:ascii="Copperplate Gothic Bold" w:hAnsi="Copperplate Gothic Bold"/>
          <w:b/>
          <w:bCs/>
          <w:color w:val="BF8F00" w:themeColor="accent4" w:themeShade="BF"/>
          <w:sz w:val="72"/>
          <w:szCs w:val="72"/>
        </w:rPr>
        <w:t>Ray-ban_R</w:t>
      </w:r>
      <w:r w:rsidRPr="000547C4">
        <w:rPr>
          <w:rFonts w:ascii="Copperplate Gothic Bold" w:hAnsi="Copperplate Gothic Bold"/>
          <w:b/>
          <w:bCs/>
          <w:color w:val="BF8F00" w:themeColor="accent4" w:themeShade="BF"/>
          <w:sz w:val="72"/>
          <w:szCs w:val="72"/>
        </w:rPr>
        <w:t>x</w:t>
      </w:r>
      <w:r w:rsidRPr="000547C4">
        <w:rPr>
          <w:rFonts w:ascii="Copperplate Gothic Bold" w:hAnsi="Copperplate Gothic Bold"/>
          <w:b/>
          <w:bCs/>
          <w:color w:val="BF8F00" w:themeColor="accent4" w:themeShade="BF"/>
          <w:sz w:val="72"/>
          <w:szCs w:val="72"/>
        </w:rPr>
        <w:t>-</w:t>
      </w:r>
      <w:r w:rsidRPr="000547C4">
        <w:rPr>
          <w:rFonts w:ascii="Copperplate Gothic Bold" w:hAnsi="Copperplate Gothic Bold"/>
          <w:b/>
          <w:bCs/>
          <w:color w:val="BF8F00" w:themeColor="accent4" w:themeShade="BF"/>
          <w:sz w:val="72"/>
          <w:szCs w:val="72"/>
        </w:rPr>
        <w:t>6489</w:t>
      </w:r>
    </w:p>
    <w:p w14:paraId="778627D0" w14:textId="77777777" w:rsidR="000547C4" w:rsidRPr="00012326" w:rsidRDefault="000547C4" w:rsidP="000547C4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70B247AA" w14:textId="77777777" w:rsidR="000547C4" w:rsidRDefault="000547C4" w:rsidP="000547C4">
      <w:pPr>
        <w:rPr>
          <w:rFonts w:ascii="Copperplate Gothic Bold" w:hAnsi="Copperplate Gothic Bold"/>
          <w:sz w:val="56"/>
          <w:szCs w:val="56"/>
        </w:rPr>
      </w:pPr>
    </w:p>
    <w:p w14:paraId="521928C4" w14:textId="77777777" w:rsidR="000547C4" w:rsidRDefault="000547C4" w:rsidP="000547C4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 </w:t>
      </w:r>
    </w:p>
    <w:p w14:paraId="1E06D5F7" w14:textId="77777777" w:rsidR="000547C4" w:rsidRDefault="000547C4" w:rsidP="000547C4">
      <w:pPr>
        <w:rPr>
          <w:rFonts w:ascii="Copperplate Gothic Bold" w:hAnsi="Copperplate Gothic Bold"/>
          <w:sz w:val="56"/>
          <w:szCs w:val="56"/>
        </w:rPr>
      </w:pPr>
    </w:p>
    <w:p w14:paraId="027438FA" w14:textId="074D8C30" w:rsidR="000547C4" w:rsidRPr="000547C4" w:rsidRDefault="000547C4" w:rsidP="000547C4">
      <w:pPr>
        <w:rPr>
          <w:rFonts w:ascii="Copperplate Gothic Bold" w:hAnsi="Copperplate Gothic Bold"/>
          <w:color w:val="BF8F00" w:themeColor="accent4" w:themeShade="BF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</w:t>
      </w:r>
      <w:r w:rsidRPr="000547C4">
        <w:rPr>
          <w:rFonts w:ascii="Copperplate Gothic Bold" w:hAnsi="Copperplate Gothic Bold"/>
          <w:color w:val="BF8F00" w:themeColor="accent4" w:themeShade="BF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7C4" w:rsidRPr="00FD5799" w14:paraId="75A924DA" w14:textId="77777777" w:rsidTr="00C442F6">
        <w:tc>
          <w:tcPr>
            <w:tcW w:w="4675" w:type="dxa"/>
          </w:tcPr>
          <w:p w14:paraId="3FBA77CE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6F930163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0547C4" w:rsidRPr="00FD5799" w14:paraId="0CF8DCA9" w14:textId="77777777" w:rsidTr="00C442F6">
        <w:tc>
          <w:tcPr>
            <w:tcW w:w="4675" w:type="dxa"/>
          </w:tcPr>
          <w:p w14:paraId="74F7C2FE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60007798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0547C4" w:rsidRPr="00FD5799" w14:paraId="31B4C184" w14:textId="77777777" w:rsidTr="00C442F6">
        <w:tc>
          <w:tcPr>
            <w:tcW w:w="4675" w:type="dxa"/>
          </w:tcPr>
          <w:p w14:paraId="4235FC16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2C14B6C7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0547C4" w:rsidRPr="00FD5799" w14:paraId="435DB719" w14:textId="77777777" w:rsidTr="00C442F6">
        <w:tc>
          <w:tcPr>
            <w:tcW w:w="4675" w:type="dxa"/>
          </w:tcPr>
          <w:p w14:paraId="7E70BAE4" w14:textId="77777777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45BECA25" w14:textId="4E1D783D" w:rsidR="000547C4" w:rsidRPr="00FD5799" w:rsidRDefault="000547C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metal</w:t>
            </w:r>
          </w:p>
        </w:tc>
      </w:tr>
    </w:tbl>
    <w:p w14:paraId="7D4602C2" w14:textId="77777777" w:rsidR="000547C4" w:rsidRPr="00FD5799" w:rsidRDefault="000547C4" w:rsidP="000547C4">
      <w:pPr>
        <w:rPr>
          <w:rFonts w:ascii="Copperplate Gothic Bold" w:hAnsi="Copperplate Gothic Bold"/>
          <w:color w:val="000000" w:themeColor="text1"/>
        </w:rPr>
      </w:pPr>
    </w:p>
    <w:p w14:paraId="01E4D407" w14:textId="77777777" w:rsidR="000547C4" w:rsidRPr="00AA3CAA" w:rsidRDefault="000547C4" w:rsidP="000547C4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0547C4">
        <w:rPr>
          <w:rFonts w:ascii="Copperplate Gothic Bold" w:hAnsi="Copperplate Gothic Bold"/>
          <w:color w:val="BF8F00" w:themeColor="accent4" w:themeShade="BF"/>
          <w:sz w:val="72"/>
          <w:szCs w:val="72"/>
        </w:rPr>
        <w:t>Description</w:t>
      </w:r>
    </w:p>
    <w:p w14:paraId="42A6B449" w14:textId="77777777" w:rsidR="000547C4" w:rsidRPr="005C0333" w:rsidRDefault="000547C4" w:rsidP="000547C4">
      <w:pPr>
        <w:rPr>
          <w:rFonts w:ascii="Copperplate Gothic Bold" w:hAnsi="Copperplate Gothic Bold"/>
          <w:sz w:val="72"/>
          <w:szCs w:val="72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 xml:space="preserve">The distinctive look of these 0RB3016 sunglasses by Ray-Ban recalls the bold style of the 1950s. This </w:t>
      </w:r>
      <w:proofErr w:type="spellStart"/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browline</w:t>
      </w:r>
      <w:proofErr w:type="spellEnd"/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 xml:space="preserve"> silhouette is currently enjoying a resurgence among fashion savvy wearers. Constructed with a top bar and contrasting metal bridge, the full rim frames are crafted from a combination of metal and acetate, and both materials are lightweight, hypoallergenic, and durable. Signature metal rivet accents on end-pieces and temples and small white Ray-ban logo on the right lens add an elegant touch. Enjoy a look that makes a classic statement with these sunglasses from Ray-Ban.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0547C4" w14:paraId="7BD5E2A7" w14:textId="77777777" w:rsidTr="00C442F6">
        <w:trPr>
          <w:trHeight w:val="2445"/>
        </w:trPr>
        <w:tc>
          <w:tcPr>
            <w:tcW w:w="9459" w:type="dxa"/>
          </w:tcPr>
          <w:p w14:paraId="105F20A7" w14:textId="77777777" w:rsidR="000547C4" w:rsidRPr="000547C4" w:rsidRDefault="000547C4" w:rsidP="00C442F6">
            <w:pPr>
              <w:jc w:val="center"/>
              <w:rPr>
                <w:rFonts w:ascii="Copperplate Gothic Bold" w:hAnsi="Copperplate Gothic Bold"/>
                <w:color w:val="BF8F00" w:themeColor="accent4" w:themeShade="BF"/>
                <w:sz w:val="36"/>
                <w:szCs w:val="36"/>
              </w:rPr>
            </w:pPr>
            <w:r w:rsidRPr="000547C4">
              <w:rPr>
                <w:rFonts w:ascii="Copperplate Gothic Bold" w:hAnsi="Copperplate Gothic Bold"/>
                <w:color w:val="BF8F00" w:themeColor="accent4" w:themeShade="BF"/>
                <w:sz w:val="36"/>
                <w:szCs w:val="36"/>
              </w:rPr>
              <w:t>What You’ll Get</w:t>
            </w:r>
          </w:p>
          <w:p w14:paraId="2C745FC4" w14:textId="77777777" w:rsidR="000547C4" w:rsidRDefault="000547C4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078AA56B" w14:textId="77777777" w:rsidR="000547C4" w:rsidRPr="005C0333" w:rsidRDefault="000547C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6CF8AAB9" w14:textId="77777777" w:rsidR="000547C4" w:rsidRPr="005C0333" w:rsidRDefault="000547C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1ABA6588" w14:textId="77777777" w:rsidR="000547C4" w:rsidRPr="006D2365" w:rsidRDefault="000547C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57650F1C" w14:textId="77777777" w:rsidR="000547C4" w:rsidRDefault="000547C4" w:rsidP="000547C4"/>
    <w:p w14:paraId="643DC710" w14:textId="77777777" w:rsidR="00E2348B" w:rsidRDefault="00E2348B"/>
    <w:sectPr w:rsidR="00E2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0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C4"/>
    <w:rsid w:val="000547C4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5EFC"/>
  <w15:chartTrackingRefBased/>
  <w15:docId w15:val="{CE263EA7-B7E5-4991-A6ED-5025AC48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2022-04-16T10:30:00Z</dcterms:created>
  <dcterms:modified xsi:type="dcterms:W3CDTF">2022-04-16T10:32:00Z</dcterms:modified>
</cp:coreProperties>
</file>