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CAMPAIGN REPORT</w:t>
      </w:r>
    </w:p>
    <w:p>
      <w:r>
        <w:t>User ID: eg.- dentsuitte</w:t>
      </w:r>
    </w:p>
    <w:p>
      <w:r>
        <w:t>Timestamp: 2025-07-30 00:48:57</w:t>
      </w:r>
    </w:p>
    <w:p>
      <w:r>
        <w:t>Campaign Query: APPLE WELCOME KITS</w:t>
      </w:r>
    </w:p>
    <w:p>
      <w:r>
        <w:t>──────────────────────────────</w:t>
      </w:r>
    </w:p>
    <w:p>
      <w:r>
        <w:t>User Segment: premium</w:t>
      </w:r>
    </w:p>
    <w:p>
      <w:r>
        <w:t>Campaign Objective: Promote high-end exclusive products for premium buyers</w:t>
      </w:r>
    </w:p>
    <w:p>
      <w:r>
        <w:t>Recommendation: **Personalized Marketing Strategy for Premium User Segment**</w:t>
        <w:br/>
        <w:br/>
        <w:t>**Campaign Objective:** To engage and retain high-value premium users, encouraging continued loyalty and potential upselling.</w:t>
        <w:br/>
        <w:br/>
        <w:t>**User Persona Insights:**</w:t>
        <w:br/>
        <w:br/>
        <w:t>* Demographics: Affluent individuals, likely between 35-55 years old, with a high disposable income.</w:t>
        <w:br/>
        <w:t>* Interests: Luxury goods, high-end travel, fine dining, and exclusive experiences.</w:t>
        <w:br/>
        <w:t>* Behavior: Active on social media, with a focus on visually-oriented platforms; engaged with premium brands and services.</w:t>
        <w:br/>
        <w:br/>
        <w:t>**Marketing Strategy:**</w:t>
        <w:br/>
        <w:br/>
        <w:t>1. **Exclusivity and Personalization**: Emphasize the unique benefits and exclusive experiences available to premium users, showcasing high-end products, services, or events.</w:t>
        <w:br/>
        <w:t>2. **Curated Content**: Offer personalized content recommendations based on their interests, such as luxury travel guides, fine dining reviews, or expert advice on high-end products.</w:t>
        <w:br/>
        <w:br/>
        <w:t>**Ideal Content Formats:**</w:t>
        <w:br/>
        <w:br/>
        <w:t>1. **Video**: High-quality, visually stunning videos showcasing luxury products, services, or experiences (e.g., 4K-resolution travel vlogs, product demos).</w:t>
        <w:br/>
        <w:t>2. **Carousel**: Interactive, image-based content highlighting multiple luxury products or services, allowing users to explore and engage.</w:t>
        <w:br/>
        <w:t>3. **Story**: Behind-the-scenes, sneak peeks, or exclusive access to premium events, products, or services.</w:t>
        <w:br/>
        <w:br/>
        <w:t>**Best-Performing Social Platforms:**</w:t>
        <w:br/>
        <w:br/>
        <w:t>1. **Instagram**: Primary platform for visually-oriented content, influencer partnerships, and Instagram Stories.</w:t>
        <w:br/>
        <w:t>2. **Facebook**: Targeted advertising and sponsored content to reach premium users.</w:t>
        <w:br/>
        <w:t>3. **Pinterest**: Niche platform for luxury product discovery and inspiration.</w:t>
        <w:br/>
        <w:br/>
        <w:t>**Tone and Messaging Guidelines:**</w:t>
        <w:br/>
        <w:br/>
        <w:t>1. **Sophisticated and Refined**: Use elegant language, emphasizing exclusivity, quality, and expertise.</w:t>
        <w:br/>
        <w:t>2. **Personalized**: Address users by name, referencing their interests and preferences.</w:t>
        <w:br/>
        <w:t>3. **Exclusivity**: Highlight the benefits of being a premium user, such as early access, exclusive events, or personalized support.</w:t>
        <w:br/>
        <w:br/>
        <w:t>**CTA Suggestions:**</w:t>
        <w:br/>
        <w:br/>
        <w:t>1. **"Unlock Exclusive Access"**: Invite users to explore premium content, events, or services.</w:t>
        <w:br/>
        <w:t>2. **"Discover Personalized Recommendations"**: Offer tailored advice on luxury products or services.</w:t>
        <w:br/>
        <w:t>3. **"Join Our Elite Community"**: Encourage users to connect with like-minded individuals and premium brands.</w:t>
        <w:br/>
        <w:br/>
        <w:t>**Key Performance Indicators (KPIs)**:</w:t>
        <w:br/>
        <w:br/>
        <w:t>1. Engagement metrics (likes, comments, shares)</w:t>
        <w:br/>
        <w:t>2. Conversion rates (e.g., purchases, event registrations)</w:t>
        <w:br/>
        <w:t>3. Retention rates (e.g., continued premium subscription)</w:t>
        <w:br/>
        <w:br/>
        <w:t>By implementing this personalized marketing strategy, we aim to strengthen the relationship with premium users, increase brand loyalty, and drive continued growth and revenue.</w:t>
      </w:r>
    </w:p>
    <w:p>
      <w:r>
        <w:t>Generated Ad Copy: Unlock Exclusive Access to the World's Most Luxurious Products. As a valued premium user, discover personalized recommendations tailored to your refined tastes. From high-end fashion and fine jewelry to luxury travel and exclusive experiences, indulge in the art of fine living. Join our elite community and enjoy early access, expert advice, and unparalleled service. Elevate your lifestyle with us.</w:t>
      </w:r>
    </w:p>
    <w:p>
      <w:r>
        <w:t>Human Feedback: No feedback yet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