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00:49:56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brands and services.</w:t>
        <w:br/>
        <w:br/>
        <w:t>**Marketing Strategy:**</w:t>
        <w:br/>
        <w:br/>
        <w:t>1. **Exclusivity and Personalization**: Emphasize the unique benefits and exclusive experiences available to premium users, highlighting the value proposition and personalized services.</w:t>
        <w:br/>
        <w:t>2. **Luxury Storytelling**: Leverage high-end visuals and narratives to create an immersive brand experience, resonating with the user's interests and aspirations.</w:t>
        <w:br/>
        <w:br/>
        <w:t>**Content Formats:**</w:t>
        <w:br/>
        <w:br/>
        <w:t>1. **Video**: High-quality, cinematic content showcasing luxury experiences, product showcases, and exclusive events (e.g., 30-second hero ads, 60-second brand stories).</w:t>
        <w:br/>
        <w:t>2. **Carousel**: Visually appealing, interactive content highlighting product benefits, features, and testimonials (e.g., 3-5 image carousels).</w:t>
        <w:br/>
        <w:t>3. **Story**: Behind-the-scenes, sneak peeks, and exclusive offers to foster a sense of FOMO (fear of missing out) and encourage engagement.</w:t>
        <w:br/>
        <w:br/>
        <w:t>**Best-Performing Social Platforms:**</w:t>
        <w:br/>
        <w:br/>
        <w:t>1. **Instagram**: Primary platform for visually-oriented storytelling, influencer partnerships, and targeted advertising.</w:t>
        <w:br/>
        <w:t>2. **Facebook**: Secondary platform for targeted advertising, promotions, and events.</w:t>
        <w:br/>
        <w:t>3. **Twitter**: Tertiary platform for real-time engagement, customer service, and exclusive offers.</w:t>
        <w:br/>
        <w:br/>
        <w:t>**Tone and Messaging Guidelines:**</w:t>
        <w:br/>
        <w:br/>
        <w:t>1. **Tone**: Sophisticated, elegant, and refined, reflecting the luxury nature of the brand.</w:t>
        <w:br/>
        <w:t>2. **Messaging**: Emphasize the value proposition, exclusive benefits, and personalized experiences available to premium users.</w:t>
        <w:br/>
        <w:br/>
        <w:t>**CTA Suggestions:**</w:t>
        <w:br/>
        <w:br/>
        <w:t>1. **"Unlock Exclusive Experiences"**: Encourage users to explore premium benefits and services.</w:t>
        <w:br/>
        <w:t>2. **"Discover New Arrivals"**: Promote new luxury products or services, tailored to premium users' interests.</w:t>
        <w:br/>
        <w:t>3. **"Join Our Elite Community"**: Invite users to engage with like-minded individuals and access exclusive events.</w:t>
        <w:br/>
        <w:br/>
        <w:t>**Additional Recommendations:**</w:t>
        <w:br/>
        <w:br/>
        <w:t>1. **Influencer Partnerships**: Collaborate with luxury influencers and thought leaders to amplify the brand message.</w:t>
        <w:br/>
        <w:t>2. **User-Generated Content (UGC) Campaigns**: Encourage premium users to share their experiences and showcase the brand's impact.</w:t>
        <w:br/>
        <w:t>3. **Personalized Communication**: Utilize email marketing and direct messaging to deliver tailored offers, updates, and experiences to premium users.</w:t>
        <w:br/>
        <w:br/>
        <w:t>By implementing this personalized marketing strategy, we aim to strengthen the relationship with premium users, increase brand loyalty, and drive continued growth and revenue.</w:t>
      </w:r>
    </w:p>
    <w:p>
      <w:r>
        <w:t>Generated Ad Copy: Unlock Exclusive Experiences: Discover our curated selection of high-end products, tailored to your refined tastes. From luxury goods to exclusive experiences, indulge in the art of fine living. Join Our Elite Community and elevate your lifestyle with us.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