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01:04:12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Likely active on social media, engages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product benefits, and user-generated content.</w:t>
        <w:br/>
        <w:t>2. **Content Formats:**</w:t>
        <w:br/>
        <w:tab/>
        <w:t>* **Facebook:** Carousel, Video, and Image ads.</w:t>
        <w:br/>
        <w:tab/>
        <w:t>* **Instagram:** Stories, Reels, and Feed posts.</w:t>
        <w:br/>
        <w:tab/>
        <w:t>* **Twitter:** Short-form videos, Images, and Conversational tweets.</w:t>
        <w:br/>
        <w:t>3. **Tone and Messaging:**</w:t>
        <w:br/>
        <w:tab/>
        <w:t>* Friendly, approachable, and informative.</w:t>
        <w:br/>
        <w:tab/>
        <w:t>* Emphasize product value, ease of use, and customer satisfaction.</w:t>
        <w:br/>
        <w:t>4. **CTA Suggestions:**</w:t>
        <w:br/>
        <w:tab/>
        <w:t>* "Learn More"</w:t>
        <w:br/>
        <w:tab/>
        <w:t>* "Sign Up"</w:t>
        <w:br/>
        <w:tab/>
        <w:t>* "Get Started"</w:t>
        <w:br/>
        <w:br/>
        <w:t>**Platform Recommendations:**</w:t>
        <w:br/>
        <w:br/>
        <w:t>1. **Facebook:** Primary platform for reach and conversions.</w:t>
        <w:br/>
        <w:t>2. **Instagram:** Secondary platform for engagement and brand awareness.</w:t>
        <w:br/>
        <w:t>3. **Twitter:** Tertiary platform for customer support and conversational marketing.</w:t>
        <w:br/>
        <w:br/>
        <w:t>**Content Guidelines:**</w:t>
        <w:br/>
        <w:br/>
        <w:t>1. **Visuals:** Use high-quality images and videos showcasing products, customers, and everyday life.</w:t>
        <w:br/>
        <w:t>2. **Headlines:** Clear, concise, and attention-grabbing.</w:t>
        <w:br/>
        <w:t>3. **Body Text:** Short, informative, and engaging.</w:t>
        <w:br/>
        <w:br/>
        <w:t>**Example Ad Creative:**</w:t>
        <w:br/>
        <w:br/>
        <w:t>* **Facebook Carousel Ad:**</w:t>
        <w:br/>
        <w:tab/>
        <w:t>+ Image 1: Product showcase</w:t>
        <w:br/>
        <w:tab/>
        <w:t>+ Image 2: Customer testimonial</w:t>
        <w:br/>
        <w:tab/>
        <w:t>+ Image 3: Call-to-action (CTA)</w:t>
        <w:br/>
        <w:t>* **Instagram Story:**</w:t>
        <w:br/>
        <w:tab/>
        <w:t>+ Image or Video showcasing product benefits</w:t>
        <w:br/>
        <w:tab/>
        <w:t>+ Swipe-up CTA</w:t>
        <w:br/>
        <w:br/>
        <w:t>**Budget Allocation:**</w:t>
        <w:br/>
        <w:br/>
        <w:t>1. **Facebook:** 50%</w:t>
        <w:br/>
        <w:t>2. **Instagram:** 30%</w:t>
        <w:br/>
        <w:t>3. **Twitter:** 20%</w:t>
        <w:br/>
        <w:br/>
        <w:t>**Performance Metrics:**</w:t>
        <w:br/>
        <w:br/>
        <w:t>1. Engagement (likes, comments, shares)</w:t>
        <w:br/>
        <w:t>2. Conversions (sign-ups, sales)</w:t>
        <w:br/>
        <w:t>3. Click-through Rate (CTR)</w:t>
        <w:br/>
        <w:br/>
        <w:t>By following this strategy, we can effectively reach and engage with the standard user segment, driving conversions and brand awareness.</w:t>
      </w:r>
    </w:p>
    <w:p>
      <w:r>
        <w:t>Generated Ad Copy: Discover the power of everyday products, designed to make your life easier. Learn More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