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01:05:01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Persona Insights:**</w:t>
        <w:br/>
        <w:br/>
        <w:t>* Demographics: (Assuming standard user demographics, e.g., 25-45 years old, middle-income, urban dwellers)</w:t>
        <w:br/>
        <w:t>* Interests: Everyday products/services, practical solutions, and value-driven content</w:t>
        <w:br/>
        <w:t>* Behavior: Regularly engages with content that offers helpful tips, product reviews, and special offers</w:t>
        <w:br/>
        <w:br/>
        <w:t>**Marketing Strategy:**</w:t>
        <w:br/>
        <w:br/>
        <w:t>1. **Content Themes:** Focus on practicality, value, and everyday life solutions.</w:t>
        <w:br/>
        <w:tab/>
        <w:t>* Content ideas: "Top 10 Tips for...", "Product Review: [relevant product]", "Limited-time Offers: Exclusive Deals"</w:t>
        <w:br/>
        <w:t>2. **Content Formats:**</w:t>
        <w:br/>
        <w:tab/>
        <w:t>* Carousel: Ideal for showcasing products, services, or tips in a visually engaging format.</w:t>
        <w:br/>
        <w:tab/>
        <w:t>* Short-form Video: Effective for product demos, explainer videos, or quick tips.</w:t>
        <w:br/>
        <w:tab/>
        <w:t>* Story: Suitable for behind-the-scenes content, sneak peeks, or exclusive offers.</w:t>
        <w:br/>
        <w:t>3. **Social Platforms:**</w:t>
        <w:br/>
        <w:tab/>
        <w:t>* Facebook: Primary platform for reaching a wider audience, with a focus on carousel and video content.</w:t>
        <w:br/>
        <w:tab/>
        <w:t>* Instagram: Secondary platform for visually-driven content, stories, and influencer collaborations.</w:t>
        <w:br/>
        <w:tab/>
        <w:t>* Twitter: Tertiary platform for bite-sized tips, promotions, and customer engagement.</w:t>
        <w:br/>
        <w:t>4. **Tone and Messaging Guidelines:**</w:t>
        <w:br/>
        <w:tab/>
        <w:t>* Friendly and approachable tone</w:t>
        <w:br/>
        <w:tab/>
        <w:t>* Clear, concise language</w:t>
        <w:br/>
        <w:tab/>
        <w:t>* Emphasize value, practicality, and benefits</w:t>
        <w:br/>
        <w:tab/>
        <w:t>* Use humor and emoticons to make content more relatable</w:t>
        <w:br/>
        <w:t>5. **Call-to-Action (CTA) Suggestions:**</w:t>
        <w:br/>
        <w:tab/>
        <w:t>* "Sign up for exclusive deals"</w:t>
        <w:br/>
        <w:tab/>
        <w:t>* "Get started with [product/service]"</w:t>
        <w:br/>
        <w:tab/>
        <w:t>* "Learn more about [topic]"</w:t>
        <w:br/>
        <w:tab/>
        <w:t>* "Share your own tips in the comments below"</w:t>
        <w:br/>
        <w:br/>
        <w:t>**Example Ad Creative:**</w:t>
        <w:br/>
        <w:br/>
        <w:t>* Image: A relatable, everyday scenario (e.g., a person using a product at home)</w:t>
        <w:br/>
        <w:t>* Headline: "Simplify Your Daily Routine with [Product/Service]"</w:t>
        <w:br/>
        <w:t>* Text: "Discover practical solutions for everyday life. Learn more and get started today!"</w:t>
        <w:br/>
        <w:t>* CTA: "Learn More"</w:t>
        <w:br/>
        <w:br/>
        <w:t>**Budget Allocation:**</w:t>
        <w:br/>
        <w:br/>
        <w:t>* Facebook: 60%</w:t>
        <w:br/>
        <w:t>* Instagram: 30%</w:t>
        <w:br/>
        <w:t>* Twitter: 10%</w:t>
        <w:br/>
        <w:br/>
        <w:t>**Performance Metrics:**</w:t>
        <w:br/>
        <w:br/>
        <w:t>* Engagement metrics (likes, comments, shares)</w:t>
        <w:br/>
        <w:t>* Conversion metrics (sign-ups, sales, website traffic)</w:t>
        <w:br/>
        <w:t>* Return on Ad Spend (ROAS)</w:t>
        <w:br/>
        <w:br/>
        <w:t>By following this personalized marketing strategy, we can effectively resonate with the standard user segment, drive engagement, and achieve campaign objectives.</w:t>
      </w:r>
    </w:p>
    <w:p>
      <w:r>
        <w:t>Generated Ad Copy: Simplify Your Daily Routine with Our Practical Solutions. Discover everyday products and services that make life easier. Learn more and get started today! Sign up for exclusive deals and limited-time offers.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