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CAMPAIGN REPORT</w:t>
      </w:r>
    </w:p>
    <w:p>
      <w:r>
        <w:t>User ID: uyv</w:t>
      </w:r>
    </w:p>
    <w:p>
      <w:r>
        <w:t>Timestamp: 2025-07-30 12:45:28</w:t>
      </w:r>
    </w:p>
    <w:p>
      <w:r>
        <w:t>Campaign Query: apple welcome kits</w:t>
      </w:r>
    </w:p>
    <w:p>
      <w:r>
        <w:t>──────────────────────────────</w:t>
      </w:r>
    </w:p>
    <w:p>
      <w:r>
        <w:t>User Segment: premium</w:t>
      </w:r>
    </w:p>
    <w:p>
      <w:r>
        <w:t>Campaign Objective: Promote high-end exclusive products for premium buyers</w:t>
      </w:r>
    </w:p>
    <w:p>
      <w:r>
        <w:t>Recommendation: **Personalized Marketing Strategy for Premium User Segment**</w:t>
        <w:br/>
        <w:br/>
        <w:t>**Campaign Objective:** To engage and retain high-value premium users, encouraging continued loyalty and potential upselling.</w:t>
        <w:br/>
        <w:br/>
        <w:t>**User Persona Insights:**</w:t>
        <w:br/>
        <w:br/>
        <w:t>* Demographics: Affluent individuals, likely between 35-55 years old, with a high disposable income.</w:t>
        <w:br/>
        <w:t>* Interests: Luxury goods, high-end travel, fine dining, and exclusive experiences.</w:t>
        <w:br/>
        <w:t>* Behavior: Active on social media, with a focus on visually-oriented platforms; engaged with premium brands and services.</w:t>
        <w:br/>
        <w:br/>
        <w:t>**Marketing Strategy:**</w:t>
        <w:br/>
        <w:br/>
        <w:t>1. **Exclusivity and Personalization**: Emphasize the user's status as a valued, premium customer. Offer tailored experiences, and early access to new products or services.</w:t>
        <w:br/>
        <w:t>2. **Luxury Storytelling**: Create immersive, high-end content showcasing the brand's craftsmanship, quality, and attention to detail.</w:t>
        <w:br/>
        <w:br/>
        <w:t>**Content Formats:**</w:t>
        <w:br/>
        <w:br/>
        <w:t>1. **Video**: High-production value, cinematic content (e.g., 4K, drone footage) highlighting luxury experiences, product showcases, and brand stories.</w:t>
        <w:br/>
        <w:t>2. **Carousel**: Visually appealing, interactive content featuring multiple images, highlighting different aspects of a product or service.</w:t>
        <w:br/>
        <w:t>3. **Story**: Behind-the-scenes, sneak peeks, and exclusive offers to maintain engagement and foster a sense of FOMO (fear of missing out).</w:t>
        <w:br/>
        <w:br/>
        <w:t>**Social Platforms:**</w:t>
        <w:br/>
        <w:br/>
        <w:t>1. **Instagram**: Primary platform for visually-oriented content, influencer collaborations, and Instagram Stories.</w:t>
        <w:br/>
        <w:t>2. **Facebook**: Targeted advertising, promoting premium content, and encouraging engagement through groups or events.</w:t>
        <w:br/>
        <w:t>3. **Twitter**: Real-time engagement, customer support, and sharing bite-sized, luxury-focused content.</w:t>
        <w:br/>
        <w:br/>
        <w:t>**Tone and Messaging Guidelines:**</w:t>
        <w:br/>
        <w:br/>
        <w:t>1. **Sophisticated**: Refined, elegant language, reflecting the premium user's tastes and expectations.</w:t>
        <w:br/>
        <w:t>2. **Exclusive**: Emphasize the user's privileged status, highlighting early access, special offers, or unique experiences.</w:t>
        <w:br/>
        <w:t>3. **Personalized**: Address users by name, when possible, and reference their interests or preferences.</w:t>
        <w:br/>
        <w:br/>
        <w:t>**CTA Suggestions:**</w:t>
        <w:br/>
        <w:br/>
        <w:t>1. **"Experience the Best"**: Encourage users to explore premium products, services, or events.</w:t>
        <w:br/>
        <w:t>2. **"Unlock Exclusive Access"**: Invite users to take advantage of early access, limited-time offers, or VIP experiences.</w:t>
        <w:br/>
        <w:t>3. **"Your Personalized Journey"**: Offer tailored support, recommendations, or consultations.</w:t>
        <w:br/>
        <w:br/>
        <w:t>**Key Performance Indicators (KPIs)**:</w:t>
        <w:br/>
        <w:br/>
        <w:t>1. Engagement metrics (e.g., likes, comments, shares)</w:t>
        <w:br/>
        <w:t>2. Conversion rates (e.g., purchases, bookings, upgrades)</w:t>
        <w:br/>
        <w:t>3. Retention and loyalty metrics (e.g., repeat business, referrals)</w:t>
        <w:br/>
        <w:br/>
        <w:t>By implementing this personalized marketing strategy, you can effectively engage and retain your premium user segment, driving loyalty, and encouraging continued growth.</w:t>
      </w:r>
    </w:p>
    <w:p>
      <w:r>
        <w:t>Generated Ad Copy: Introducing our latest masterpiece, crafted exclusively for the discerning few. As a valued premium customer, you're invited to experience the art of luxury. Enjoy early access to our newest collection, featuring exquisite pieces that redefine elegance and sophistication. Your personalized journey awaits. Unlock exclusive access to curated events, personalized consultations, and one-of-a-kind experiences. Elevate your world with our high-end products, designed to exceed your expectations.</w:t>
      </w:r>
    </w:p>
    <w:p>
      <w:r>
        <w:t>Human Feedback: No feedback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