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📊 CAMPAIGN REPORT</w:t>
      </w:r>
    </w:p>
    <w:p>
      <w:r>
        <w:t>User ID: uyv</w:t>
      </w:r>
    </w:p>
    <w:p>
      <w:r>
        <w:t>Timestamp: 2025-07-30 12:50:47</w:t>
      </w:r>
    </w:p>
    <w:p>
      <w:r>
        <w:t>Campaign Query: apple welcome kits</w:t>
      </w:r>
    </w:p>
    <w:p>
      <w:r>
        <w:t>──────────────────────────────</w:t>
      </w:r>
    </w:p>
    <w:p>
      <w:r>
        <w:t>User Segment: premium</w:t>
      </w:r>
    </w:p>
    <w:p>
      <w:r>
        <w:t>Campaign Objective: Promote high-end exclusive products for premium buyers</w:t>
      </w:r>
    </w:p>
    <w:p>
      <w:r>
        <w:t>Recommendation: **Personalized Marketing Strategy for Premium User Segment**</w:t>
        <w:br/>
        <w:br/>
        <w:t>**Campaign Objective:** To engage and retain high-value premium users, encouraging continued loyalty and potential upselling.</w:t>
        <w:br/>
        <w:br/>
        <w:t>**User Persona Insights:**</w:t>
        <w:br/>
        <w:br/>
        <w:t>* Demographics: Affluent individuals, likely between 35-55 years old, with a high disposable income.</w:t>
        <w:br/>
        <w:t>* Interests: Luxury goods, high-end travel, fine dining, and exclusive experiences.</w:t>
        <w:br/>
        <w:t>* Behavior: Active on social media, with a focus on visually-oriented platforms; engaged with premium brands and services.</w:t>
        <w:br/>
        <w:br/>
        <w:t>**Marketing Strategy:**</w:t>
        <w:br/>
        <w:br/>
        <w:t>1. **Exclusivity and Personalization**: Emphasize the unique benefits and exclusive experiences available to premium users.</w:t>
        <w:br/>
        <w:t>2. **Luxury Storytelling**: Share high-quality, visually-appealing content showcasing premium products, services, and experiences.</w:t>
        <w:br/>
        <w:t>3. **Early Access and Previews**: Offer premium users early access to new products, services, or experiences, creating a sense of FOMO (fear of missing out).</w:t>
        <w:br/>
        <w:br/>
        <w:t>**Ideal Content Formats:**</w:t>
        <w:br/>
        <w:br/>
        <w:t>1. **Video**: High-end, cinematic-style videos showcasing luxury products, services, or experiences (e.g., 4K resolution, drone footage).</w:t>
        <w:br/>
        <w:t>2. **Carousel**: Visually-appealing, interactive carousels highlighting multiple luxury products or services.</w:t>
        <w:br/>
        <w:t>3. **Story**: Exclusive, behind-the-scenes content, sneak peeks, or early access previews.</w:t>
        <w:br/>
        <w:br/>
        <w:t>**Best-Performing Social Platforms:**</w:t>
        <w:br/>
        <w:br/>
        <w:t>1. **Instagram**: Primary platform for visually-oriented content, with a focus on Instagram Stories, Reels, and Feed.</w:t>
        <w:br/>
        <w:t>2. **Facebook**: Targeted advertising and content sharing, leveraging user interests and behaviors.</w:t>
        <w:br/>
        <w:t>3. **Pinterest**: Niche platform for luxury enthusiasts, with a focus on high-end product showcases.</w:t>
        <w:br/>
        <w:br/>
        <w:t>**Tone and Messaging Guidelines:**</w:t>
        <w:br/>
        <w:br/>
        <w:t>1. **Sophisticated**: Refined, elegant tone, reflecting the premium user's appreciation for luxury.</w:t>
        <w:br/>
        <w:t>2. **Exclusive**: Emphasize the unique benefits and experiences available to premium users.</w:t>
        <w:br/>
        <w:t>3. **Curated**: Highlight the carefully curated selection of luxury products and services.</w:t>
        <w:br/>
        <w:br/>
        <w:t>**CTA Suggestions:**</w:t>
        <w:br/>
        <w:br/>
        <w:t>1. **"Unlock Exclusive Access"**: Encourage premium users to explore exclusive experiences and products.</w:t>
        <w:br/>
        <w:t>2. **"Discover New Arrivals"**: Promote early access to new luxury products or services.</w:t>
        <w:br/>
        <w:t>3. **"Experience the Best"**: Invite premium users to engage with high-end content, events, or experiences.</w:t>
        <w:br/>
        <w:br/>
        <w:t>**Additional Recommendations:**</w:t>
        <w:br/>
        <w:br/>
        <w:t>1. **Influencer Partnerships**: Collaborate with luxury influencers, thought leaders, or brand ambassadors to amplify the premium user experience.</w:t>
        <w:br/>
        <w:t>2. **User-Generated Content**: Encourage premium users to share their own luxury experiences, creating social proof and fostering a sense of community.</w:t>
        <w:br/>
        <w:t>3. **Personalized Communication**: Utilize email marketing and direct messaging to deliver tailored content, offers, and experiences to premium users.</w:t>
      </w:r>
    </w:p>
    <w:p>
      <w:r>
        <w:t>Generated Ad Copy: Unlock Exclusive Access to the World's Most Luxurious Products. Discover new arrivals from top brands, and experience the best of high-end fashion, jewelry, and lifestyle. As a valued premium buyer, enjoy early access to limited editions, personalized service, and curated collections tailored to your refined tastes. Elevate your luxury experience with us.</w:t>
      </w:r>
    </w:p>
    <w:p>
      <w:r>
        <w:t>Human Feedback: No feedback yet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