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CAMPAIGN REPORT</w:t>
      </w:r>
    </w:p>
    <w:p>
      <w:r>
        <w:t>User ID: uyv</w:t>
      </w:r>
    </w:p>
    <w:p>
      <w:r>
        <w:t>Timestamp: 2025-07-30 12:52:01</w:t>
      </w:r>
    </w:p>
    <w:p>
      <w:r>
        <w:t>Campaign Query: apple welcome kits</w:t>
      </w:r>
    </w:p>
    <w:p>
      <w:r>
        <w:t>──────────────────────────────</w:t>
      </w:r>
    </w:p>
    <w:p>
      <w:r>
        <w:t>User Segment: premium</w:t>
      </w:r>
    </w:p>
    <w:p>
      <w:r>
        <w:t>Campaign Objective: Promote high-end exclusive products for premium buyers</w:t>
      </w:r>
    </w:p>
    <w:p>
      <w:r>
        <w:t>Recommendation: **Personalized Marketing Strategy for Premium User Segment**</w:t>
        <w:br/>
        <w:br/>
        <w:t>**Campaign Objective:** To engage and retain high-value premium users, increasing their loyalty and advocacy.</w:t>
        <w:br/>
        <w:br/>
        <w:t>**User Insights:**</w:t>
        <w:br/>
        <w:br/>
        <w:t>* Demographics: Affluent individuals, likely between 35-55 years old, with a high disposable income.</w:t>
        <w:br/>
        <w:t>* Interests: Luxury, high-end products, exclusive experiences, and premium services.</w:t>
        <w:br/>
        <w:t>* Behavior: Active on social media, with a preference for visually-rich content and personalized interactions.</w:t>
        <w:br/>
        <w:br/>
        <w:t>**Marketing Strategy:**</w:t>
        <w:br/>
        <w:br/>
        <w:t>1. **Exclusivity and Personalization**: Emphasize the user's premium status, highlighting exclusive benefits, and tailored experiences.</w:t>
        <w:br/>
        <w:t>2. **Luxury Storytelling**: Create engaging, high-end content showcasing premium products, services, or experiences.</w:t>
        <w:br/>
        <w:br/>
        <w:t>**Content Formats:**</w:t>
        <w:br/>
        <w:br/>
        <w:t>1. **Video**: High-quality, cinematic videos showcasing luxury products or experiences (e.g., 4K resolution, drone footage).</w:t>
        <w:br/>
        <w:t>2. **Carousel**: Visually appealing, interactive carousels highlighting premium features, benefits, or user testimonials.</w:t>
        <w:br/>
        <w:t>3. **Story**: Exclusive, behind-the-scenes content, sneak peeks, or early access to new premium offerings.</w:t>
        <w:br/>
        <w:br/>
        <w:t>**Social Platforms:**</w:t>
        <w:br/>
        <w:br/>
        <w:t>1. **Instagram**: Primary platform for visually-driven storytelling, with a focus on Reels, IGTV, and Shopping.</w:t>
        <w:br/>
        <w:t>2. **Facebook**: Targeted advertising and sponsored content to reach premium users.</w:t>
        <w:br/>
        <w:t>3. **LinkedIn**: B2B-focused content, thought leadership, and exclusive networking opportunities.</w:t>
        <w:br/>
        <w:br/>
        <w:t>**Tone and Messaging Guidelines:**</w:t>
        <w:br/>
        <w:br/>
        <w:t>1. **Sophisticated**: Refined, elegant language, reflecting the user's premium status.</w:t>
        <w:br/>
        <w:t>2. **Exclusive**: Emphasize the user's access to unique experiences, products, or services.</w:t>
        <w:br/>
        <w:t>3. **Personalized**: Address users by name, acknowledging their loyalty and preferences.</w:t>
        <w:br/>
        <w:br/>
        <w:t>**CTA Suggestions:**</w:t>
        <w:br/>
        <w:br/>
        <w:t>1. **"Unlock Exclusive Access"**: Invite users to experience premium benefits, events, or content.</w:t>
        <w:br/>
        <w:t>2. **"Discover New Arrivals"**: Showcase latest luxury products, services, or experiences.</w:t>
        <w:br/>
        <w:t>3. **"Join Our Curated Community"**: Offer users a chance to connect with like-minded individuals.</w:t>
        <w:br/>
        <w:br/>
        <w:t>**Key Performance Indicators (KPIs)**:</w:t>
        <w:br/>
        <w:br/>
        <w:t>1. Engagement metrics (e.g., likes, comments, shares).</w:t>
        <w:br/>
        <w:t>2. Conversion rates (e.g., purchases, sign-ups).</w:t>
        <w:br/>
        <w:t>3. Retention and loyalty metrics (e.g., user retention, Net Promoter Score).</w:t>
        <w:br/>
        <w:br/>
        <w:t>By implementing this personalized marketing strategy, we can effectively engage and retain premium users, fostering loyalty and advocacy for the brand.</w:t>
      </w:r>
    </w:p>
    <w:p>
      <w:r>
        <w:t xml:space="preserve">Generated Ad Copy: Introducing our latest luxury collection, curated exclusively for discerning individuals like you. Unlock access to premium products, events, and experiences that reflect your refined taste. Discover new arrivals and join our curated community of like-minded connoisseurs. </w:t>
      </w:r>
    </w:p>
    <w:p>
      <w:r>
        <w:t>Human Feedback: No feedback yet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