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Marrow Tide – Master Vessel Profile</w:t>
      </w:r>
    </w:p>
    <w:p>
      <w:pPr>
        <w:pStyle w:val="Heading1"/>
      </w:pPr>
      <w:r>
        <w:t>1. Vessel Identification</w:t>
      </w:r>
    </w:p>
    <w:p>
      <w:r>
        <w:br/>
        <w:t>- Name: Marrow Tide (alias: Nymeria)</w:t>
        <w:br/>
        <w:t>- Model: Garcia Exploration 45</w:t>
        <w:br/>
        <w:t>- Builder: Garcia Yachting, France</w:t>
        <w:br/>
        <w:t>- Hull Type: Aluminum, cutter-rigged monohull</w:t>
        <w:br/>
        <w:t>- Length Overall (LOA): 45 feet (13.98 m)</w:t>
        <w:br/>
        <w:t>- Beam: 14.5 feet (4.4 m)</w:t>
        <w:br/>
        <w:t>- Draft: 3.8–7.2 feet (swing keel configuration)</w:t>
        <w:br/>
        <w:t>- Displacement: ~14 tons</w:t>
        <w:br/>
        <w:t>- Propulsion: 75hp diesel engine (Volvo Penta)</w:t>
        <w:br/>
        <w:t>- Registry: False Belizean or Panamanian registry under shell identity</w:t>
        <w:br/>
      </w:r>
    </w:p>
    <w:p>
      <w:pPr>
        <w:pStyle w:val="Heading1"/>
      </w:pPr>
      <w:r>
        <w:t>2. Modifications &amp; Custom Systems</w:t>
      </w:r>
    </w:p>
    <w:p>
      <w:r>
        <w:t>- AIS transponder with manual shutoff switch for stealth sailing [Example: Vesper Cortex, manual-silent mode]</w:t>
      </w:r>
    </w:p>
    <w:p>
      <w:pPr>
        <w:pStyle w:val="Heading1"/>
      </w:pPr>
      <w:r>
        <w:t>3. Living Quarters</w:t>
      </w:r>
    </w:p>
    <w:p>
      <w:r>
        <w:br/>
        <w:t>- Crew: Designed for 1–4, operated solo by Sara</w:t>
        <w:br/>
        <w:t>- Layout:</w:t>
        <w:br/>
        <w:t xml:space="preserve">  - Forward berth with lockable weapons locker</w:t>
        <w:br/>
        <w:t xml:space="preserve">  - Main salon with galley (propane + induction hybrid)</w:t>
        <w:br/>
        <w:t xml:space="preserve">  - Navigation station with analog backups</w:t>
        <w:br/>
        <w:t xml:space="preserve">  - Aft wet-head with manual pump</w:t>
        <w:br/>
        <w:t xml:space="preserve">  - Hidden crawlspace behind portside cabinetry</w:t>
        <w:br/>
      </w:r>
    </w:p>
    <w:p>
      <w:pPr>
        <w:pStyle w:val="Heading1"/>
      </w:pPr>
      <w:r>
        <w:t>4. Operational Use</w:t>
      </w:r>
    </w:p>
    <w:p>
      <w:r>
        <w:br/>
        <w:t>- Primary Function: Offshore evasion and safe harbor transport</w:t>
        <w:br/>
        <w:t>- Secondary Function: Mobile base for encrypted signal work and shoreline recon</w:t>
        <w:br/>
        <w:t>- Habits: Sara moves constantly between small ports, anchorages, and offshore moorings</w:t>
        <w:br/>
        <w:t>- Nicknames in the underground:</w:t>
        <w:br/>
        <w:t xml:space="preserve">  - “The Tide”</w:t>
        <w:br/>
        <w:t xml:space="preserve">  - “The Knife”</w:t>
        <w:br/>
        <w:t xml:space="preserve">  - “Wolf Boat” (from those who’ve seen the painted prow underlayer)</w:t>
        <w:br/>
      </w:r>
    </w:p>
    <w:p>
      <w:pPr>
        <w:pStyle w:val="Heading1"/>
      </w:pPr>
      <w:r>
        <w:t>5. History &amp; Acquisition</w:t>
      </w:r>
    </w:p>
    <w:p>
      <w:r>
        <w:br/>
        <w:t>- Found moored under a mismatched registry in a neglected dockyard</w:t>
        <w:br/>
        <w:t>- Acquired through favors, silent credits, and a black-market maritime broker with ties to old Solace tech</w:t>
        <w:br/>
        <w:t>- Refit supervised by an ex-Asian intelligence contact sympathetic to Sara’s exit</w:t>
        <w:br/>
        <w:t>- Some components sourced from decommissioned coast guard vessels</w:t>
        <w:br/>
      </w:r>
    </w:p>
    <w:p>
      <w:pPr>
        <w:pStyle w:val="Heading1"/>
      </w:pPr>
      <w:r>
        <w:t>6. Symbolism</w:t>
      </w:r>
    </w:p>
    <w:p>
      <w:r>
        <w:br/>
        <w:t>- The boat represents Sara’s autonomy, resilience, and weaponized silence</w:t>
        <w:br/>
        <w:t>- It is her sanctuary, her tool, and her reminder that the sea erases all tracks — even hers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