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11F70" w14:textId="77777777" w:rsidR="006A7252" w:rsidRPr="006A7252" w:rsidRDefault="006A7252" w:rsidP="006A7252">
      <w:pPr>
        <w:jc w:val="center"/>
        <w:rPr>
          <w:rFonts w:ascii="Times New Roman" w:hAnsi="Times New Roman" w:cs="Times New Roman"/>
          <w:b/>
          <w:bCs/>
          <w:sz w:val="24"/>
          <w:szCs w:val="24"/>
          <w:lang w:val="en-US"/>
        </w:rPr>
      </w:pPr>
    </w:p>
    <w:p w14:paraId="6C50DE4D" w14:textId="77777777" w:rsidR="006A7252" w:rsidRPr="006A7252" w:rsidRDefault="006A7252" w:rsidP="006A7252">
      <w:pPr>
        <w:jc w:val="center"/>
        <w:rPr>
          <w:rFonts w:ascii="Times New Roman" w:hAnsi="Times New Roman" w:cs="Times New Roman"/>
          <w:b/>
          <w:bCs/>
          <w:sz w:val="24"/>
          <w:szCs w:val="24"/>
          <w:lang w:val="en-US"/>
        </w:rPr>
      </w:pPr>
    </w:p>
    <w:p w14:paraId="79343C36" w14:textId="77777777" w:rsidR="006A7252" w:rsidRPr="006A7252" w:rsidRDefault="006A7252" w:rsidP="006A7252">
      <w:pPr>
        <w:jc w:val="center"/>
        <w:rPr>
          <w:rFonts w:ascii="Times New Roman" w:hAnsi="Times New Roman" w:cs="Times New Roman"/>
          <w:b/>
          <w:bCs/>
          <w:sz w:val="24"/>
          <w:szCs w:val="24"/>
          <w:lang w:val="en-US"/>
        </w:rPr>
      </w:pPr>
    </w:p>
    <w:p w14:paraId="11440467" w14:textId="77777777" w:rsidR="006A7252" w:rsidRPr="006A7252" w:rsidRDefault="006A7252" w:rsidP="006A7252">
      <w:pPr>
        <w:jc w:val="center"/>
        <w:rPr>
          <w:rFonts w:ascii="Times New Roman" w:hAnsi="Times New Roman" w:cs="Times New Roman"/>
          <w:b/>
          <w:bCs/>
          <w:sz w:val="24"/>
          <w:szCs w:val="24"/>
          <w:lang w:val="en-US"/>
        </w:rPr>
      </w:pPr>
    </w:p>
    <w:p w14:paraId="62980352" w14:textId="77777777" w:rsidR="006A7252" w:rsidRPr="006A7252" w:rsidRDefault="006A7252" w:rsidP="006A7252">
      <w:pPr>
        <w:jc w:val="center"/>
        <w:rPr>
          <w:rFonts w:ascii="Times New Roman" w:hAnsi="Times New Roman" w:cs="Times New Roman"/>
          <w:b/>
          <w:bCs/>
          <w:sz w:val="24"/>
          <w:szCs w:val="24"/>
          <w:lang w:val="en-US"/>
        </w:rPr>
      </w:pPr>
    </w:p>
    <w:p w14:paraId="0F380218" w14:textId="77777777" w:rsidR="006A7252" w:rsidRPr="006A7252" w:rsidRDefault="006A7252" w:rsidP="006A7252">
      <w:pPr>
        <w:jc w:val="center"/>
        <w:rPr>
          <w:rFonts w:ascii="Times New Roman" w:hAnsi="Times New Roman" w:cs="Times New Roman"/>
          <w:b/>
          <w:bCs/>
          <w:sz w:val="24"/>
          <w:szCs w:val="24"/>
          <w:lang w:val="en-US"/>
        </w:rPr>
      </w:pPr>
    </w:p>
    <w:p w14:paraId="274DEBBB" w14:textId="77777777" w:rsidR="006A7252" w:rsidRPr="006A7252" w:rsidRDefault="006A7252" w:rsidP="006A7252">
      <w:pPr>
        <w:jc w:val="center"/>
        <w:rPr>
          <w:rFonts w:ascii="Times New Roman" w:hAnsi="Times New Roman" w:cs="Times New Roman"/>
          <w:b/>
          <w:bCs/>
          <w:sz w:val="24"/>
          <w:szCs w:val="24"/>
          <w:lang w:val="en-US"/>
        </w:rPr>
      </w:pPr>
    </w:p>
    <w:p w14:paraId="418506B5" w14:textId="77777777" w:rsidR="006A7252" w:rsidRPr="006A7252" w:rsidRDefault="006A7252" w:rsidP="006A7252">
      <w:pPr>
        <w:jc w:val="center"/>
        <w:rPr>
          <w:rFonts w:ascii="Times New Roman" w:hAnsi="Times New Roman" w:cs="Times New Roman"/>
          <w:b/>
          <w:bCs/>
          <w:sz w:val="24"/>
          <w:szCs w:val="24"/>
          <w:lang w:val="en-US"/>
        </w:rPr>
      </w:pPr>
    </w:p>
    <w:p w14:paraId="06066059" w14:textId="77777777" w:rsidR="006A7252" w:rsidRPr="006A7252" w:rsidRDefault="006A7252" w:rsidP="006A7252">
      <w:pPr>
        <w:jc w:val="center"/>
        <w:rPr>
          <w:rFonts w:ascii="Times New Roman" w:hAnsi="Times New Roman" w:cs="Times New Roman"/>
          <w:b/>
          <w:bCs/>
          <w:sz w:val="24"/>
          <w:szCs w:val="24"/>
          <w:lang w:val="en-US"/>
        </w:rPr>
      </w:pPr>
    </w:p>
    <w:p w14:paraId="5EAAD4F5" w14:textId="77777777" w:rsidR="006A7252" w:rsidRPr="006A7252" w:rsidRDefault="006A7252" w:rsidP="006A7252">
      <w:pPr>
        <w:jc w:val="center"/>
        <w:rPr>
          <w:rFonts w:ascii="Times New Roman" w:hAnsi="Times New Roman" w:cs="Times New Roman"/>
          <w:b/>
          <w:bCs/>
          <w:sz w:val="24"/>
          <w:szCs w:val="24"/>
          <w:lang w:val="en-US"/>
        </w:rPr>
      </w:pPr>
    </w:p>
    <w:p w14:paraId="7AF5BD4E" w14:textId="77777777" w:rsidR="006A7252" w:rsidRPr="006A7252" w:rsidRDefault="006A7252" w:rsidP="006A7252">
      <w:pPr>
        <w:jc w:val="center"/>
        <w:rPr>
          <w:rFonts w:ascii="Times New Roman" w:hAnsi="Times New Roman" w:cs="Times New Roman"/>
          <w:b/>
          <w:bCs/>
          <w:sz w:val="24"/>
          <w:szCs w:val="24"/>
          <w:lang w:val="en-US"/>
        </w:rPr>
      </w:pPr>
    </w:p>
    <w:p w14:paraId="2440BA00" w14:textId="406C441C" w:rsidR="006A7252" w:rsidRPr="006A7252" w:rsidRDefault="006A7252" w:rsidP="006A7252">
      <w:pPr>
        <w:jc w:val="center"/>
        <w:rPr>
          <w:rFonts w:ascii="Times New Roman" w:hAnsi="Times New Roman" w:cs="Times New Roman"/>
          <w:b/>
          <w:bCs/>
          <w:sz w:val="24"/>
          <w:szCs w:val="24"/>
          <w:lang w:val="en-US"/>
        </w:rPr>
      </w:pPr>
      <w:r w:rsidRPr="006A7252">
        <w:rPr>
          <w:rFonts w:ascii="Times New Roman" w:hAnsi="Times New Roman" w:cs="Times New Roman"/>
          <w:b/>
          <w:bCs/>
          <w:sz w:val="24"/>
          <w:szCs w:val="24"/>
          <w:lang w:val="en-US"/>
        </w:rPr>
        <w:t xml:space="preserve">CS-350 Module </w:t>
      </w:r>
      <w:r w:rsidRPr="006A7252">
        <w:rPr>
          <w:rFonts w:ascii="Times New Roman" w:hAnsi="Times New Roman" w:cs="Times New Roman"/>
          <w:b/>
          <w:bCs/>
          <w:sz w:val="24"/>
          <w:szCs w:val="24"/>
          <w:lang w:val="en-US"/>
        </w:rPr>
        <w:t>Three</w:t>
      </w:r>
      <w:r w:rsidRPr="006A7252">
        <w:rPr>
          <w:rFonts w:ascii="Times New Roman" w:hAnsi="Times New Roman" w:cs="Times New Roman"/>
          <w:b/>
          <w:bCs/>
          <w:sz w:val="24"/>
          <w:szCs w:val="24"/>
          <w:lang w:val="en-US"/>
        </w:rPr>
        <w:t xml:space="preserve"> </w:t>
      </w:r>
      <w:r w:rsidRPr="006A7252">
        <w:rPr>
          <w:rFonts w:ascii="Times New Roman" w:hAnsi="Times New Roman" w:cs="Times New Roman"/>
          <w:b/>
          <w:bCs/>
          <w:sz w:val="24"/>
          <w:szCs w:val="24"/>
          <w:lang w:val="en-US"/>
        </w:rPr>
        <w:t>Journal: Peripheral Interfaces in Embedded Systems</w:t>
      </w:r>
    </w:p>
    <w:p w14:paraId="622C4660" w14:textId="77777777" w:rsidR="006A7252" w:rsidRPr="006A7252" w:rsidRDefault="006A7252" w:rsidP="006A7252">
      <w:pPr>
        <w:jc w:val="center"/>
        <w:rPr>
          <w:rFonts w:ascii="Times New Roman" w:hAnsi="Times New Roman" w:cs="Times New Roman"/>
          <w:sz w:val="24"/>
          <w:szCs w:val="24"/>
          <w:lang w:val="en-US"/>
        </w:rPr>
      </w:pPr>
    </w:p>
    <w:p w14:paraId="5794A970" w14:textId="77777777" w:rsidR="006A7252" w:rsidRPr="006A7252" w:rsidRDefault="006A7252" w:rsidP="006A7252">
      <w:pPr>
        <w:jc w:val="center"/>
        <w:rPr>
          <w:rFonts w:ascii="Times New Roman" w:hAnsi="Times New Roman" w:cs="Times New Roman"/>
          <w:sz w:val="24"/>
          <w:szCs w:val="24"/>
          <w:lang w:val="en-US"/>
        </w:rPr>
      </w:pPr>
      <w:r w:rsidRPr="006A7252">
        <w:rPr>
          <w:rFonts w:ascii="Times New Roman" w:hAnsi="Times New Roman" w:cs="Times New Roman"/>
          <w:sz w:val="24"/>
          <w:szCs w:val="24"/>
          <w:lang w:val="en-US"/>
        </w:rPr>
        <w:t>Steven V. Burgett</w:t>
      </w:r>
    </w:p>
    <w:p w14:paraId="7D352259" w14:textId="77777777" w:rsidR="006A7252" w:rsidRPr="006A7252" w:rsidRDefault="006A7252" w:rsidP="006A7252">
      <w:pPr>
        <w:jc w:val="center"/>
        <w:rPr>
          <w:rFonts w:ascii="Times New Roman" w:hAnsi="Times New Roman" w:cs="Times New Roman"/>
          <w:sz w:val="24"/>
          <w:szCs w:val="24"/>
          <w:lang w:val="en-US"/>
        </w:rPr>
      </w:pPr>
      <w:r w:rsidRPr="006A7252">
        <w:rPr>
          <w:rFonts w:ascii="Times New Roman" w:hAnsi="Times New Roman" w:cs="Times New Roman"/>
          <w:sz w:val="24"/>
          <w:szCs w:val="24"/>
          <w:lang w:val="en-US"/>
        </w:rPr>
        <w:t>Department of Science, Southern New Hampshire University</w:t>
      </w:r>
    </w:p>
    <w:p w14:paraId="7A73A96A" w14:textId="77777777" w:rsidR="006A7252" w:rsidRPr="006A7252" w:rsidRDefault="006A7252" w:rsidP="006A7252">
      <w:pPr>
        <w:jc w:val="center"/>
        <w:rPr>
          <w:rFonts w:ascii="Times New Roman" w:hAnsi="Times New Roman" w:cs="Times New Roman"/>
          <w:sz w:val="24"/>
          <w:szCs w:val="24"/>
          <w:lang w:val="en-US"/>
        </w:rPr>
      </w:pPr>
      <w:r w:rsidRPr="006A7252">
        <w:rPr>
          <w:rFonts w:ascii="Times New Roman" w:hAnsi="Times New Roman" w:cs="Times New Roman"/>
          <w:sz w:val="24"/>
          <w:szCs w:val="24"/>
          <w:lang w:val="en-US"/>
        </w:rPr>
        <w:t>CS-350: Emerging Sys Arch &amp; Tech</w:t>
      </w:r>
    </w:p>
    <w:p w14:paraId="423735BA" w14:textId="77777777" w:rsidR="006A7252" w:rsidRPr="006A7252" w:rsidRDefault="006A7252" w:rsidP="006A7252">
      <w:pPr>
        <w:jc w:val="center"/>
        <w:rPr>
          <w:rFonts w:ascii="Times New Roman" w:hAnsi="Times New Roman" w:cs="Times New Roman"/>
          <w:sz w:val="24"/>
          <w:szCs w:val="24"/>
          <w:lang w:val="en-US"/>
        </w:rPr>
      </w:pPr>
      <w:r w:rsidRPr="006A7252">
        <w:rPr>
          <w:rFonts w:ascii="Times New Roman" w:hAnsi="Times New Roman" w:cs="Times New Roman"/>
          <w:sz w:val="24"/>
          <w:szCs w:val="24"/>
          <w:lang w:val="en-US"/>
        </w:rPr>
        <w:t>Professor Christopher Kardell</w:t>
      </w:r>
    </w:p>
    <w:p w14:paraId="5B1501E7" w14:textId="5E856C42" w:rsidR="006A7252" w:rsidRPr="006A7252" w:rsidRDefault="006A7252" w:rsidP="006A7252">
      <w:pPr>
        <w:jc w:val="center"/>
        <w:rPr>
          <w:rFonts w:ascii="Times New Roman" w:hAnsi="Times New Roman" w:cs="Times New Roman"/>
          <w:sz w:val="24"/>
          <w:szCs w:val="24"/>
          <w:lang w:val="en-US"/>
        </w:rPr>
      </w:pPr>
      <w:r w:rsidRPr="006A7252">
        <w:rPr>
          <w:rFonts w:ascii="Times New Roman" w:hAnsi="Times New Roman" w:cs="Times New Roman"/>
          <w:sz w:val="24"/>
          <w:szCs w:val="24"/>
          <w:lang w:val="en-US"/>
        </w:rPr>
        <w:t xml:space="preserve">July </w:t>
      </w:r>
      <w:r w:rsidRPr="006A7252">
        <w:rPr>
          <w:rFonts w:ascii="Times New Roman" w:hAnsi="Times New Roman" w:cs="Times New Roman"/>
          <w:sz w:val="24"/>
          <w:szCs w:val="24"/>
          <w:lang w:val="en-US"/>
        </w:rPr>
        <w:t>17</w:t>
      </w:r>
      <w:r w:rsidRPr="006A7252">
        <w:rPr>
          <w:rFonts w:ascii="Times New Roman" w:hAnsi="Times New Roman" w:cs="Times New Roman"/>
          <w:sz w:val="24"/>
          <w:szCs w:val="24"/>
          <w:lang w:val="en-US"/>
        </w:rPr>
        <w:t>, 2026</w:t>
      </w:r>
    </w:p>
    <w:p w14:paraId="648A1273" w14:textId="1EEF88C5" w:rsidR="006A7252" w:rsidRPr="006A7252" w:rsidRDefault="006A7252" w:rsidP="006A7252">
      <w:pPr>
        <w:rPr>
          <w:rFonts w:ascii="Times New Roman" w:hAnsi="Times New Roman" w:cs="Times New Roman"/>
          <w:b/>
          <w:bCs/>
          <w:sz w:val="24"/>
          <w:szCs w:val="24"/>
          <w:lang w:val="en-US"/>
        </w:rPr>
      </w:pPr>
    </w:p>
    <w:p w14:paraId="3BE7AACB" w14:textId="77777777" w:rsidR="006A7252" w:rsidRPr="006A7252" w:rsidRDefault="006A7252" w:rsidP="006A7252">
      <w:pPr>
        <w:rPr>
          <w:rFonts w:ascii="Times New Roman" w:hAnsi="Times New Roman" w:cs="Times New Roman"/>
          <w:b/>
          <w:bCs/>
          <w:sz w:val="24"/>
          <w:szCs w:val="24"/>
          <w:lang w:val="en-US"/>
        </w:rPr>
      </w:pPr>
    </w:p>
    <w:p w14:paraId="4B802E2F" w14:textId="77777777" w:rsidR="006A7252" w:rsidRPr="006A7252" w:rsidRDefault="006A7252" w:rsidP="006A7252">
      <w:pPr>
        <w:rPr>
          <w:rFonts w:ascii="Times New Roman" w:hAnsi="Times New Roman" w:cs="Times New Roman"/>
          <w:b/>
          <w:bCs/>
          <w:sz w:val="24"/>
          <w:szCs w:val="24"/>
          <w:lang w:val="en-US"/>
        </w:rPr>
      </w:pPr>
    </w:p>
    <w:p w14:paraId="217CCD71" w14:textId="77777777" w:rsidR="006A7252" w:rsidRPr="006A7252" w:rsidRDefault="006A7252" w:rsidP="006A7252">
      <w:pPr>
        <w:rPr>
          <w:rFonts w:ascii="Times New Roman" w:hAnsi="Times New Roman" w:cs="Times New Roman"/>
          <w:b/>
          <w:bCs/>
          <w:sz w:val="24"/>
          <w:szCs w:val="24"/>
          <w:lang w:val="en-US"/>
        </w:rPr>
      </w:pPr>
    </w:p>
    <w:p w14:paraId="3C1E9D87" w14:textId="77777777" w:rsidR="006A7252" w:rsidRPr="006A7252" w:rsidRDefault="006A7252" w:rsidP="006A7252">
      <w:pPr>
        <w:rPr>
          <w:rFonts w:ascii="Times New Roman" w:hAnsi="Times New Roman" w:cs="Times New Roman"/>
          <w:b/>
          <w:bCs/>
          <w:sz w:val="24"/>
          <w:szCs w:val="24"/>
          <w:lang w:val="en-US"/>
        </w:rPr>
      </w:pPr>
    </w:p>
    <w:p w14:paraId="4D31DA66" w14:textId="77777777" w:rsidR="006A7252" w:rsidRPr="006A7252" w:rsidRDefault="006A7252" w:rsidP="006A7252">
      <w:pPr>
        <w:rPr>
          <w:rFonts w:ascii="Times New Roman" w:hAnsi="Times New Roman" w:cs="Times New Roman"/>
          <w:b/>
          <w:bCs/>
          <w:sz w:val="24"/>
          <w:szCs w:val="24"/>
          <w:lang w:val="en-US"/>
        </w:rPr>
      </w:pPr>
    </w:p>
    <w:p w14:paraId="3116AC0A" w14:textId="77777777" w:rsidR="006A7252" w:rsidRPr="006A7252" w:rsidRDefault="006A7252" w:rsidP="006A7252">
      <w:pPr>
        <w:rPr>
          <w:rFonts w:ascii="Times New Roman" w:hAnsi="Times New Roman" w:cs="Times New Roman"/>
          <w:b/>
          <w:bCs/>
          <w:sz w:val="24"/>
          <w:szCs w:val="24"/>
          <w:lang w:val="en-US"/>
        </w:rPr>
      </w:pPr>
    </w:p>
    <w:p w14:paraId="283843F7" w14:textId="77777777" w:rsidR="006A7252" w:rsidRPr="006A7252" w:rsidRDefault="006A7252" w:rsidP="006A7252">
      <w:pPr>
        <w:rPr>
          <w:rFonts w:ascii="Times New Roman" w:hAnsi="Times New Roman" w:cs="Times New Roman"/>
          <w:b/>
          <w:bCs/>
          <w:sz w:val="24"/>
          <w:szCs w:val="24"/>
          <w:lang w:val="en-US"/>
        </w:rPr>
      </w:pPr>
    </w:p>
    <w:p w14:paraId="79B244BF" w14:textId="77777777" w:rsidR="006A7252" w:rsidRPr="006A7252" w:rsidRDefault="006A7252" w:rsidP="006A7252">
      <w:pPr>
        <w:rPr>
          <w:rFonts w:ascii="Times New Roman" w:hAnsi="Times New Roman" w:cs="Times New Roman"/>
          <w:b/>
          <w:bCs/>
          <w:sz w:val="24"/>
          <w:szCs w:val="24"/>
          <w:lang w:val="en-US"/>
        </w:rPr>
      </w:pPr>
    </w:p>
    <w:p w14:paraId="0D5ACA58" w14:textId="77777777" w:rsidR="006A7252" w:rsidRPr="006A7252" w:rsidRDefault="006A7252" w:rsidP="006A7252">
      <w:pPr>
        <w:rPr>
          <w:rFonts w:ascii="Times New Roman" w:hAnsi="Times New Roman" w:cs="Times New Roman"/>
          <w:b/>
          <w:bCs/>
          <w:sz w:val="24"/>
          <w:szCs w:val="24"/>
          <w:lang w:val="en-US"/>
        </w:rPr>
      </w:pPr>
    </w:p>
    <w:p w14:paraId="0779375F" w14:textId="77777777" w:rsidR="006A7252" w:rsidRPr="006A7252" w:rsidRDefault="006A7252" w:rsidP="006A7252">
      <w:pPr>
        <w:rPr>
          <w:rFonts w:ascii="Times New Roman" w:hAnsi="Times New Roman" w:cs="Times New Roman"/>
          <w:b/>
          <w:bCs/>
          <w:sz w:val="24"/>
          <w:szCs w:val="24"/>
          <w:lang w:val="en-US"/>
        </w:rPr>
      </w:pPr>
    </w:p>
    <w:p w14:paraId="2042BF6D" w14:textId="77777777" w:rsidR="006A7252" w:rsidRPr="006A7252" w:rsidRDefault="006A7252" w:rsidP="006A7252">
      <w:pPr>
        <w:rPr>
          <w:rFonts w:ascii="Times New Roman" w:hAnsi="Times New Roman" w:cs="Times New Roman"/>
          <w:b/>
          <w:bCs/>
          <w:sz w:val="24"/>
          <w:szCs w:val="24"/>
          <w:lang w:val="en-US"/>
        </w:rPr>
      </w:pPr>
    </w:p>
    <w:p w14:paraId="1A2C376F" w14:textId="14F1EDF6" w:rsidR="006A7252" w:rsidRPr="006A7252" w:rsidRDefault="006A7252" w:rsidP="006A7252">
      <w:pPr>
        <w:spacing w:line="480" w:lineRule="auto"/>
        <w:ind w:firstLine="720"/>
        <w:rPr>
          <w:rFonts w:ascii="Times New Roman" w:hAnsi="Times New Roman" w:cs="Times New Roman"/>
          <w:sz w:val="24"/>
          <w:szCs w:val="24"/>
        </w:rPr>
      </w:pPr>
      <w:r w:rsidRPr="006A7252">
        <w:rPr>
          <w:rFonts w:ascii="Times New Roman" w:hAnsi="Times New Roman" w:cs="Times New Roman"/>
          <w:sz w:val="24"/>
          <w:szCs w:val="24"/>
        </w:rPr>
        <w:lastRenderedPageBreak/>
        <w:t>Embedded systems rely on peripherals to communicate with the outside world. Different interfaces are designed for different purposes, and choosing the correct one depends on the type of device being connected, the amount of data being transferred, and how quickly the communication needs to occur. For this journal, I will compare GPIO, PWM, and SPI because they each serve a different role in embedded system design.</w:t>
      </w:r>
    </w:p>
    <w:p w14:paraId="2D57561F" w14:textId="77777777" w:rsidR="006A7252" w:rsidRPr="006A7252" w:rsidRDefault="006A7252" w:rsidP="006A7252">
      <w:pPr>
        <w:spacing w:line="480" w:lineRule="auto"/>
        <w:ind w:firstLine="720"/>
        <w:rPr>
          <w:rFonts w:ascii="Times New Roman" w:hAnsi="Times New Roman" w:cs="Times New Roman"/>
          <w:sz w:val="24"/>
          <w:szCs w:val="24"/>
        </w:rPr>
      </w:pPr>
      <w:r w:rsidRPr="006A7252">
        <w:rPr>
          <w:rFonts w:ascii="Times New Roman" w:hAnsi="Times New Roman" w:cs="Times New Roman"/>
          <w:sz w:val="24"/>
          <w:szCs w:val="24"/>
        </w:rPr>
        <w:t>GPIO (General Purpose Input/Output) is the most basic interface available on a microcontroller. A GPIO pin can be configured as either an input or an output. As an input, it can read signals from devices such as buttons or switches. As an output, it can control devices like LEDs or relays by simply turning them on or off. GPIO is simple to configure and works well for applications that only require digital high and low signals. However, it is limited because it cannot directly communicate complex data or produce varying output levels.</w:t>
      </w:r>
    </w:p>
    <w:p w14:paraId="0A8FB0F7" w14:textId="77777777" w:rsidR="006A7252" w:rsidRPr="006A7252" w:rsidRDefault="006A7252" w:rsidP="006A7252">
      <w:pPr>
        <w:spacing w:line="480" w:lineRule="auto"/>
        <w:ind w:firstLine="720"/>
        <w:rPr>
          <w:rFonts w:ascii="Times New Roman" w:hAnsi="Times New Roman" w:cs="Times New Roman"/>
          <w:sz w:val="24"/>
          <w:szCs w:val="24"/>
        </w:rPr>
      </w:pPr>
      <w:r w:rsidRPr="006A7252">
        <w:rPr>
          <w:rFonts w:ascii="Times New Roman" w:hAnsi="Times New Roman" w:cs="Times New Roman"/>
          <w:sz w:val="24"/>
          <w:szCs w:val="24"/>
        </w:rPr>
        <w:t>PWM (Pulse Width Modulation) builds on digital outputs by rapidly switching a signal between on and off. Instead of changing the voltage itself, PWM changes the percentage of time the signal remains on during each cycle, known as the duty cycle. This creates the effect of an adjustable output. For example, in this week's lab, I used PWM to gradually fade an LED by changing the duty cycle. PWM is also commonly used to control motor speed or servo position. Unlike GPIO, PWM provides variable control while still using a digital output pin.</w:t>
      </w:r>
    </w:p>
    <w:p w14:paraId="4584B511" w14:textId="77777777" w:rsidR="006A7252" w:rsidRPr="006A7252" w:rsidRDefault="006A7252" w:rsidP="006A7252">
      <w:pPr>
        <w:spacing w:line="480" w:lineRule="auto"/>
        <w:ind w:firstLine="720"/>
        <w:rPr>
          <w:rFonts w:ascii="Times New Roman" w:hAnsi="Times New Roman" w:cs="Times New Roman"/>
          <w:sz w:val="24"/>
          <w:szCs w:val="24"/>
        </w:rPr>
      </w:pPr>
      <w:r w:rsidRPr="006A7252">
        <w:rPr>
          <w:rFonts w:ascii="Times New Roman" w:hAnsi="Times New Roman" w:cs="Times New Roman"/>
          <w:sz w:val="24"/>
          <w:szCs w:val="24"/>
        </w:rPr>
        <w:t xml:space="preserve">SPI (Serial Peripheral Interface) is a communication protocol used to exchange data between a microcontroller and peripheral devices such as sensors, displays, memory chips, or analog-to-digital converters. SPI transfers data much faster than GPIO or PWM because it uses dedicated clock and data lines to synchronize communication between devices. It also supports full-duplex communication, allowing data to be sent and received at the same time. </w:t>
      </w:r>
      <w:r w:rsidRPr="006A7252">
        <w:rPr>
          <w:rFonts w:ascii="Times New Roman" w:hAnsi="Times New Roman" w:cs="Times New Roman"/>
          <w:sz w:val="24"/>
          <w:szCs w:val="24"/>
        </w:rPr>
        <w:lastRenderedPageBreak/>
        <w:t>The main disadvantage is that SPI requires more wires than some other communication protocols, making the hardware slightly more complex.</w:t>
      </w:r>
    </w:p>
    <w:p w14:paraId="0F233601" w14:textId="77777777" w:rsidR="006A7252" w:rsidRPr="006A7252" w:rsidRDefault="006A7252" w:rsidP="006A7252">
      <w:pPr>
        <w:spacing w:line="480" w:lineRule="auto"/>
        <w:ind w:firstLine="720"/>
        <w:rPr>
          <w:rFonts w:ascii="Times New Roman" w:hAnsi="Times New Roman" w:cs="Times New Roman"/>
          <w:sz w:val="24"/>
          <w:szCs w:val="24"/>
        </w:rPr>
      </w:pPr>
      <w:r w:rsidRPr="006A7252">
        <w:rPr>
          <w:rFonts w:ascii="Times New Roman" w:hAnsi="Times New Roman" w:cs="Times New Roman"/>
          <w:sz w:val="24"/>
          <w:szCs w:val="24"/>
        </w:rPr>
        <w:t>Each of these interfaces has a different purpose, so the best choice depends on the application. GPIO is the right choice when I only need to detect a button press or turn an LED on and off. It is simple, reliable, and requires very little processing. PWM is a better option when I need adjustable control, such as changing LED brightness or motor speed. It allows smooth control without requiring additional hardware. SPI would be my choice when I need to communicate with external devices that exchange large amounts of data quickly, such as displays or sensors that continuously send information to the microcontroller.</w:t>
      </w:r>
    </w:p>
    <w:p w14:paraId="54DB7C42" w14:textId="77777777" w:rsidR="006A7252" w:rsidRPr="006A7252" w:rsidRDefault="006A7252" w:rsidP="006A7252">
      <w:pPr>
        <w:spacing w:line="480" w:lineRule="auto"/>
        <w:ind w:firstLine="720"/>
        <w:rPr>
          <w:rFonts w:ascii="Times New Roman" w:hAnsi="Times New Roman" w:cs="Times New Roman"/>
          <w:sz w:val="24"/>
          <w:szCs w:val="24"/>
        </w:rPr>
      </w:pPr>
      <w:r w:rsidRPr="006A7252">
        <w:rPr>
          <w:rFonts w:ascii="Times New Roman" w:hAnsi="Times New Roman" w:cs="Times New Roman"/>
          <w:sz w:val="24"/>
          <w:szCs w:val="24"/>
        </w:rPr>
        <w:t>Learning about these interfaces has shown me that there is no single interface that works best for every situation. Each one has strengths and limitations, and selecting the correct interface depends on the requirements of the project. Understanding how GPIO, PWM, and SPI function gives me a better understanding of how embedded systems interact with hardware and why choosing the proper communication method is important when designing reliable systems.</w:t>
      </w:r>
    </w:p>
    <w:p w14:paraId="60EF7FFA" w14:textId="77777777" w:rsidR="006A7252" w:rsidRPr="006A7252" w:rsidRDefault="006A7252" w:rsidP="006A7252">
      <w:pPr>
        <w:spacing w:line="480" w:lineRule="auto"/>
        <w:rPr>
          <w:rFonts w:ascii="Times New Roman" w:hAnsi="Times New Roman" w:cs="Times New Roman"/>
          <w:b/>
          <w:bCs/>
          <w:sz w:val="24"/>
          <w:szCs w:val="24"/>
          <w:lang w:val="en-US"/>
        </w:rPr>
      </w:pPr>
    </w:p>
    <w:p w14:paraId="033ADD27" w14:textId="3BB66FE5" w:rsidR="006A7252" w:rsidRPr="006A7252" w:rsidRDefault="006A7252" w:rsidP="006A7252">
      <w:pPr>
        <w:spacing w:line="480" w:lineRule="auto"/>
        <w:rPr>
          <w:rFonts w:ascii="Times New Roman" w:hAnsi="Times New Roman" w:cs="Times New Roman"/>
          <w:sz w:val="24"/>
          <w:szCs w:val="24"/>
        </w:rPr>
      </w:pPr>
      <w:r w:rsidRPr="006A7252">
        <w:rPr>
          <w:rFonts w:ascii="Times New Roman" w:hAnsi="Times New Roman" w:cs="Times New Roman"/>
          <w:b/>
          <w:bCs/>
          <w:sz w:val="24"/>
          <w:szCs w:val="24"/>
        </w:rPr>
        <w:t>AI Acknowledgment:</w:t>
      </w:r>
      <w:r w:rsidRPr="006A7252">
        <w:rPr>
          <w:rFonts w:ascii="Times New Roman" w:hAnsi="Times New Roman" w:cs="Times New Roman"/>
          <w:sz w:val="24"/>
          <w:szCs w:val="24"/>
        </w:rPr>
        <w:t xml:space="preserve"> I used ChatGPT to help organize my ideas, improve sentence structure, and proofread this journal. The final submission reflects my understanding of the course material.</w:t>
      </w:r>
    </w:p>
    <w:p w14:paraId="4A1FE552" w14:textId="77777777" w:rsidR="00A35C01" w:rsidRPr="006A7252" w:rsidRDefault="00A35C01">
      <w:pPr>
        <w:rPr>
          <w:rFonts w:ascii="Times New Roman" w:hAnsi="Times New Roman" w:cs="Times New Roman"/>
          <w:sz w:val="24"/>
          <w:szCs w:val="24"/>
        </w:rPr>
      </w:pPr>
    </w:p>
    <w:sectPr w:rsidR="00A35C01" w:rsidRPr="006A7252">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97F79" w14:textId="77777777" w:rsidR="009A419B" w:rsidRDefault="009A419B" w:rsidP="006A7252">
      <w:pPr>
        <w:spacing w:after="0" w:line="240" w:lineRule="auto"/>
      </w:pPr>
      <w:r>
        <w:separator/>
      </w:r>
    </w:p>
  </w:endnote>
  <w:endnote w:type="continuationSeparator" w:id="0">
    <w:p w14:paraId="4982057A" w14:textId="77777777" w:rsidR="009A419B" w:rsidRDefault="009A419B" w:rsidP="006A72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3347F" w14:textId="77777777" w:rsidR="009A419B" w:rsidRDefault="009A419B" w:rsidP="006A7252">
      <w:pPr>
        <w:spacing w:after="0" w:line="240" w:lineRule="auto"/>
      </w:pPr>
      <w:r>
        <w:separator/>
      </w:r>
    </w:p>
  </w:footnote>
  <w:footnote w:type="continuationSeparator" w:id="0">
    <w:p w14:paraId="1CE1116B" w14:textId="77777777" w:rsidR="009A419B" w:rsidRDefault="009A419B" w:rsidP="006A72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0526400"/>
      <w:docPartObj>
        <w:docPartGallery w:val="Page Numbers (Top of Page)"/>
        <w:docPartUnique/>
      </w:docPartObj>
    </w:sdtPr>
    <w:sdtEndPr>
      <w:rPr>
        <w:noProof/>
      </w:rPr>
    </w:sdtEndPr>
    <w:sdtContent>
      <w:p w14:paraId="1B2246A2" w14:textId="4E1243F5" w:rsidR="006A7252" w:rsidRDefault="006A725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1D8E851" w14:textId="77777777" w:rsidR="006A7252" w:rsidRDefault="006A725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252"/>
    <w:rsid w:val="006A7252"/>
    <w:rsid w:val="009A419B"/>
    <w:rsid w:val="00A3173A"/>
    <w:rsid w:val="00A35C01"/>
    <w:rsid w:val="00FC6D5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E8A4D"/>
  <w15:chartTrackingRefBased/>
  <w15:docId w15:val="{D39BDEF8-008C-47FB-A270-8816C9550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2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72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72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2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72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2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2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2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2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2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72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72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2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72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2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2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2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252"/>
    <w:rPr>
      <w:rFonts w:eastAsiaTheme="majorEastAsia" w:cstheme="majorBidi"/>
      <w:color w:val="272727" w:themeColor="text1" w:themeTint="D8"/>
    </w:rPr>
  </w:style>
  <w:style w:type="paragraph" w:styleId="Title">
    <w:name w:val="Title"/>
    <w:basedOn w:val="Normal"/>
    <w:next w:val="Normal"/>
    <w:link w:val="TitleChar"/>
    <w:uiPriority w:val="10"/>
    <w:qFormat/>
    <w:rsid w:val="006A7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2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2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2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252"/>
    <w:pPr>
      <w:spacing w:before="160"/>
      <w:jc w:val="center"/>
    </w:pPr>
    <w:rPr>
      <w:i/>
      <w:iCs/>
      <w:color w:val="404040" w:themeColor="text1" w:themeTint="BF"/>
    </w:rPr>
  </w:style>
  <w:style w:type="character" w:customStyle="1" w:styleId="QuoteChar">
    <w:name w:val="Quote Char"/>
    <w:basedOn w:val="DefaultParagraphFont"/>
    <w:link w:val="Quote"/>
    <w:uiPriority w:val="29"/>
    <w:rsid w:val="006A7252"/>
    <w:rPr>
      <w:i/>
      <w:iCs/>
      <w:color w:val="404040" w:themeColor="text1" w:themeTint="BF"/>
    </w:rPr>
  </w:style>
  <w:style w:type="paragraph" w:styleId="ListParagraph">
    <w:name w:val="List Paragraph"/>
    <w:basedOn w:val="Normal"/>
    <w:uiPriority w:val="34"/>
    <w:qFormat/>
    <w:rsid w:val="006A7252"/>
    <w:pPr>
      <w:ind w:left="720"/>
      <w:contextualSpacing/>
    </w:pPr>
  </w:style>
  <w:style w:type="character" w:styleId="IntenseEmphasis">
    <w:name w:val="Intense Emphasis"/>
    <w:basedOn w:val="DefaultParagraphFont"/>
    <w:uiPriority w:val="21"/>
    <w:qFormat/>
    <w:rsid w:val="006A7252"/>
    <w:rPr>
      <w:i/>
      <w:iCs/>
      <w:color w:val="0F4761" w:themeColor="accent1" w:themeShade="BF"/>
    </w:rPr>
  </w:style>
  <w:style w:type="paragraph" w:styleId="IntenseQuote">
    <w:name w:val="Intense Quote"/>
    <w:basedOn w:val="Normal"/>
    <w:next w:val="Normal"/>
    <w:link w:val="IntenseQuoteChar"/>
    <w:uiPriority w:val="30"/>
    <w:qFormat/>
    <w:rsid w:val="006A72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252"/>
    <w:rPr>
      <w:i/>
      <w:iCs/>
      <w:color w:val="0F4761" w:themeColor="accent1" w:themeShade="BF"/>
    </w:rPr>
  </w:style>
  <w:style w:type="character" w:styleId="IntenseReference">
    <w:name w:val="Intense Reference"/>
    <w:basedOn w:val="DefaultParagraphFont"/>
    <w:uiPriority w:val="32"/>
    <w:qFormat/>
    <w:rsid w:val="006A7252"/>
    <w:rPr>
      <w:b/>
      <w:bCs/>
      <w:smallCaps/>
      <w:color w:val="0F4761" w:themeColor="accent1" w:themeShade="BF"/>
      <w:spacing w:val="5"/>
    </w:rPr>
  </w:style>
  <w:style w:type="paragraph" w:styleId="Header">
    <w:name w:val="header"/>
    <w:basedOn w:val="Normal"/>
    <w:link w:val="HeaderChar"/>
    <w:uiPriority w:val="99"/>
    <w:unhideWhenUsed/>
    <w:rsid w:val="006A72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7252"/>
  </w:style>
  <w:style w:type="paragraph" w:styleId="Footer">
    <w:name w:val="footer"/>
    <w:basedOn w:val="Normal"/>
    <w:link w:val="FooterChar"/>
    <w:uiPriority w:val="99"/>
    <w:unhideWhenUsed/>
    <w:rsid w:val="006A72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72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537</Words>
  <Characters>3067</Characters>
  <Application>Microsoft Office Word</Application>
  <DocSecurity>0</DocSecurity>
  <Lines>25</Lines>
  <Paragraphs>7</Paragraphs>
  <ScaleCrop>false</ScaleCrop>
  <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Burgett, Steven</dc:creator>
  <cp:keywords/>
  <dc:description/>
  <cp:lastModifiedBy>Burgett, Steven</cp:lastModifiedBy>
  <cp:revision>1</cp:revision>
  <dcterms:created xsi:type="dcterms:W3CDTF">2026-07-17T23:12:00Z</dcterms:created>
  <dcterms:modified xsi:type="dcterms:W3CDTF">2026-07-17T23:16:00Z</dcterms:modified>
</cp:coreProperties>
</file>