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BE7D" w14:textId="68D227F7" w:rsidR="0033137F" w:rsidRPr="000D4AEF" w:rsidRDefault="00E47E5D" w:rsidP="00E47E5D">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D7D31" w:themeFill="accent2"/>
        <w:spacing w:before="200" w:beforeAutospacing="0" w:after="0" w:afterAutospacing="0" w:line="216" w:lineRule="auto"/>
        <w:jc w:val="center"/>
        <w:rPr>
          <w:rFonts w:eastAsia="Calibri"/>
          <w:b/>
          <w:bCs/>
          <w:color w:val="000000" w:themeColor="text1"/>
          <w:kern w:val="24"/>
          <w:sz w:val="32"/>
          <w:szCs w:val="32"/>
        </w:rPr>
      </w:pPr>
      <w:bookmarkStart w:id="0" w:name="_Hlk179985111"/>
      <w:bookmarkStart w:id="1" w:name="_Hlk192765588"/>
      <w:r w:rsidRPr="000D4AEF">
        <w:rPr>
          <w:rFonts w:eastAsia="Calibri"/>
          <w:b/>
          <w:bCs/>
          <w:color w:val="000000" w:themeColor="text1"/>
          <w:kern w:val="24"/>
          <w:sz w:val="32"/>
          <w:szCs w:val="32"/>
        </w:rPr>
        <w:t>ASSOCIATION TAAFE VISION</w:t>
      </w:r>
      <w:r w:rsidR="00BF7BF0">
        <w:rPr>
          <w:rFonts w:eastAsia="Calibri"/>
          <w:b/>
          <w:bCs/>
          <w:color w:val="000000" w:themeColor="text1"/>
          <w:kern w:val="24"/>
          <w:sz w:val="32"/>
          <w:szCs w:val="32"/>
        </w:rPr>
        <w:t>, qui sommes-nous ?</w:t>
      </w:r>
    </w:p>
    <w:bookmarkEnd w:id="0"/>
    <w:p w14:paraId="4589A07F" w14:textId="77777777" w:rsidR="00A338BA" w:rsidRPr="000D4AEF" w:rsidRDefault="00A338BA" w:rsidP="0033137F">
      <w:pPr>
        <w:pStyle w:val="NormalWeb"/>
        <w:spacing w:before="200" w:beforeAutospacing="0" w:after="0" w:afterAutospacing="0" w:line="216" w:lineRule="auto"/>
        <w:jc w:val="center"/>
        <w:rPr>
          <w:rFonts w:eastAsia="Calibri"/>
          <w:b/>
          <w:bCs/>
          <w:color w:val="000000" w:themeColor="text1"/>
          <w:kern w:val="24"/>
          <w:sz w:val="32"/>
          <w:szCs w:val="32"/>
          <w:u w:val="single"/>
        </w:rPr>
      </w:pPr>
    </w:p>
    <w:p w14:paraId="427EA678" w14:textId="3F019BCB" w:rsidR="00A338BA" w:rsidRDefault="00BF7BF0" w:rsidP="00BF7BF0">
      <w:pPr>
        <w:pStyle w:val="NormalWeb"/>
        <w:spacing w:before="200" w:beforeAutospacing="0" w:after="0" w:afterAutospacing="0" w:line="216" w:lineRule="auto"/>
        <w:jc w:val="center"/>
        <w:rPr>
          <w:rFonts w:eastAsia="Calibri"/>
          <w:b/>
          <w:bCs/>
          <w:color w:val="ED7D31" w:themeColor="accent2"/>
          <w:kern w:val="24"/>
        </w:rPr>
      </w:pPr>
      <w:r>
        <w:rPr>
          <w:rFonts w:eastAsia="Calibri"/>
          <w:b/>
          <w:bCs/>
          <w:color w:val="ED7D31" w:themeColor="accent2"/>
          <w:kern w:val="24"/>
        </w:rPr>
        <w:t>IL ETAIT UNE FOIS…</w:t>
      </w:r>
    </w:p>
    <w:p w14:paraId="7948AF5D" w14:textId="77777777" w:rsidR="00BF7BF0" w:rsidRPr="00E47E5D" w:rsidRDefault="00BF7BF0" w:rsidP="00BF7BF0">
      <w:pPr>
        <w:pStyle w:val="NormalWeb"/>
        <w:spacing w:before="200" w:beforeAutospacing="0" w:after="0" w:afterAutospacing="0" w:line="216" w:lineRule="auto"/>
        <w:jc w:val="center"/>
        <w:rPr>
          <w:rFonts w:eastAsia="Calibri"/>
          <w:b/>
          <w:bCs/>
          <w:color w:val="ED7D31" w:themeColor="accent2"/>
          <w:kern w:val="24"/>
        </w:rPr>
      </w:pPr>
    </w:p>
    <w:p w14:paraId="0FC5320C" w14:textId="77777777" w:rsidR="00915349" w:rsidRPr="000D4AEF" w:rsidRDefault="00A338BA" w:rsidP="00915349">
      <w:pPr>
        <w:pStyle w:val="Default"/>
        <w:jc w:val="both"/>
        <w:rPr>
          <w:rFonts w:ascii="Times New Roman" w:hAnsi="Times New Roman" w:cs="Times New Roman"/>
        </w:rPr>
      </w:pPr>
      <w:r w:rsidRPr="000D4AEF">
        <w:rPr>
          <w:rFonts w:ascii="Times New Roman" w:hAnsi="Times New Roman" w:cs="Times New Roman"/>
        </w:rPr>
        <w:t xml:space="preserve">En </w:t>
      </w:r>
      <w:r w:rsidR="00915349" w:rsidRPr="000D4AEF">
        <w:rPr>
          <w:rFonts w:ascii="Times New Roman" w:hAnsi="Times New Roman" w:cs="Times New Roman"/>
        </w:rPr>
        <w:t xml:space="preserve">2016, un groupe de femmes professionnelles du cinéma et de l’audiovisuel font les constats suivants : </w:t>
      </w:r>
    </w:p>
    <w:p w14:paraId="1B1DB1C8" w14:textId="08AD4908" w:rsidR="00915349" w:rsidRPr="000D4AEF" w:rsidRDefault="00915349" w:rsidP="00162D53">
      <w:pPr>
        <w:pStyle w:val="Default"/>
        <w:numPr>
          <w:ilvl w:val="0"/>
          <w:numId w:val="12"/>
        </w:numPr>
        <w:jc w:val="both"/>
        <w:rPr>
          <w:rFonts w:ascii="Times New Roman" w:hAnsi="Times New Roman" w:cs="Times New Roman"/>
        </w:rPr>
      </w:pPr>
      <w:proofErr w:type="gramStart"/>
      <w:r w:rsidRPr="000D4AEF">
        <w:rPr>
          <w:rFonts w:ascii="Times New Roman" w:hAnsi="Times New Roman" w:cs="Times New Roman"/>
        </w:rPr>
        <w:t>insuffisance</w:t>
      </w:r>
      <w:proofErr w:type="gramEnd"/>
      <w:r w:rsidRPr="000D4AEF">
        <w:rPr>
          <w:rFonts w:ascii="Times New Roman" w:hAnsi="Times New Roman" w:cs="Times New Roman"/>
        </w:rPr>
        <w:t xml:space="preserve"> de femmes sur les plateaux de tournages ; </w:t>
      </w:r>
    </w:p>
    <w:p w14:paraId="5D39FAB4" w14:textId="72934A7F" w:rsidR="00915349" w:rsidRPr="000D4AEF" w:rsidRDefault="00915349" w:rsidP="00162D53">
      <w:pPr>
        <w:pStyle w:val="Default"/>
        <w:numPr>
          <w:ilvl w:val="0"/>
          <w:numId w:val="12"/>
        </w:numPr>
        <w:jc w:val="both"/>
        <w:rPr>
          <w:rFonts w:ascii="Times New Roman" w:hAnsi="Times New Roman" w:cs="Times New Roman"/>
        </w:rPr>
      </w:pPr>
      <w:proofErr w:type="gramStart"/>
      <w:r w:rsidRPr="000D4AEF">
        <w:rPr>
          <w:rFonts w:ascii="Times New Roman" w:hAnsi="Times New Roman" w:cs="Times New Roman"/>
        </w:rPr>
        <w:t>les</w:t>
      </w:r>
      <w:proofErr w:type="gramEnd"/>
      <w:r w:rsidRPr="000D4AEF">
        <w:rPr>
          <w:rFonts w:ascii="Times New Roman" w:hAnsi="Times New Roman" w:cs="Times New Roman"/>
        </w:rPr>
        <w:t xml:space="preserve"> femmes sont moins nombreuses dans le domaine du cinéma ; </w:t>
      </w:r>
    </w:p>
    <w:p w14:paraId="1453BC50" w14:textId="179DD450" w:rsidR="00915349" w:rsidRPr="000D4AEF" w:rsidRDefault="00915349" w:rsidP="00162D53">
      <w:pPr>
        <w:pStyle w:val="Default"/>
        <w:numPr>
          <w:ilvl w:val="0"/>
          <w:numId w:val="12"/>
        </w:numPr>
        <w:jc w:val="both"/>
        <w:rPr>
          <w:rFonts w:ascii="Times New Roman" w:hAnsi="Times New Roman" w:cs="Times New Roman"/>
        </w:rPr>
      </w:pPr>
      <w:proofErr w:type="gramStart"/>
      <w:r w:rsidRPr="000D4AEF">
        <w:rPr>
          <w:rFonts w:ascii="Times New Roman" w:hAnsi="Times New Roman" w:cs="Times New Roman"/>
        </w:rPr>
        <w:t>persistance</w:t>
      </w:r>
      <w:proofErr w:type="gramEnd"/>
      <w:r w:rsidRPr="000D4AEF">
        <w:rPr>
          <w:rFonts w:ascii="Times New Roman" w:hAnsi="Times New Roman" w:cs="Times New Roman"/>
        </w:rPr>
        <w:t xml:space="preserve"> des films stéréotypant ; </w:t>
      </w:r>
    </w:p>
    <w:p w14:paraId="6B6BF245" w14:textId="1CE6C360" w:rsidR="00915349" w:rsidRPr="000D4AEF" w:rsidRDefault="00915349" w:rsidP="00162D53">
      <w:pPr>
        <w:pStyle w:val="Default"/>
        <w:numPr>
          <w:ilvl w:val="0"/>
          <w:numId w:val="12"/>
        </w:numPr>
        <w:jc w:val="both"/>
        <w:rPr>
          <w:rFonts w:ascii="Times New Roman" w:hAnsi="Times New Roman" w:cs="Times New Roman"/>
        </w:rPr>
      </w:pPr>
      <w:proofErr w:type="gramStart"/>
      <w:r w:rsidRPr="000D4AEF">
        <w:rPr>
          <w:rFonts w:ascii="Times New Roman" w:hAnsi="Times New Roman" w:cs="Times New Roman"/>
        </w:rPr>
        <w:t>peu</w:t>
      </w:r>
      <w:proofErr w:type="gramEnd"/>
      <w:r w:rsidRPr="000D4AEF">
        <w:rPr>
          <w:rFonts w:ascii="Times New Roman" w:hAnsi="Times New Roman" w:cs="Times New Roman"/>
        </w:rPr>
        <w:t xml:space="preserve"> de rôles valorisants de l’image de la femme ; </w:t>
      </w:r>
    </w:p>
    <w:p w14:paraId="00570C49" w14:textId="5BE20A32" w:rsidR="00915349" w:rsidRDefault="00915349" w:rsidP="00162D53">
      <w:pPr>
        <w:pStyle w:val="Default"/>
        <w:numPr>
          <w:ilvl w:val="0"/>
          <w:numId w:val="12"/>
        </w:numPr>
        <w:jc w:val="both"/>
        <w:rPr>
          <w:rFonts w:ascii="Times New Roman" w:hAnsi="Times New Roman" w:cs="Times New Roman"/>
        </w:rPr>
      </w:pPr>
      <w:r w:rsidRPr="000D4AEF">
        <w:rPr>
          <w:rFonts w:ascii="Times New Roman" w:hAnsi="Times New Roman" w:cs="Times New Roman"/>
        </w:rPr>
        <w:t xml:space="preserve">etc. </w:t>
      </w:r>
    </w:p>
    <w:p w14:paraId="65CB16CA" w14:textId="77777777" w:rsidR="00162D53" w:rsidRPr="000D4AEF" w:rsidRDefault="00162D53" w:rsidP="00162D53">
      <w:pPr>
        <w:pStyle w:val="Default"/>
        <w:ind w:left="1080"/>
        <w:jc w:val="both"/>
        <w:rPr>
          <w:rFonts w:ascii="Times New Roman" w:hAnsi="Times New Roman" w:cs="Times New Roman"/>
        </w:rPr>
      </w:pPr>
    </w:p>
    <w:p w14:paraId="267EEE64" w14:textId="77777777" w:rsidR="00915349" w:rsidRPr="000D4AEF" w:rsidRDefault="00915349" w:rsidP="00915349">
      <w:pPr>
        <w:pStyle w:val="Default"/>
        <w:jc w:val="both"/>
        <w:rPr>
          <w:rFonts w:ascii="Times New Roman" w:hAnsi="Times New Roman" w:cs="Times New Roman"/>
        </w:rPr>
      </w:pPr>
      <w:r w:rsidRPr="000D4AEF">
        <w:rPr>
          <w:rFonts w:ascii="Times New Roman" w:hAnsi="Times New Roman" w:cs="Times New Roman"/>
        </w:rPr>
        <w:t xml:space="preserve">C’est ainsi qu’un groupe d’ami.es </w:t>
      </w:r>
      <w:proofErr w:type="spellStart"/>
      <w:r w:rsidRPr="000D4AEF">
        <w:rPr>
          <w:rFonts w:ascii="Times New Roman" w:hAnsi="Times New Roman" w:cs="Times New Roman"/>
        </w:rPr>
        <w:t>professionnel.les</w:t>
      </w:r>
      <w:proofErr w:type="spellEnd"/>
      <w:r w:rsidRPr="000D4AEF">
        <w:rPr>
          <w:rFonts w:ascii="Times New Roman" w:hAnsi="Times New Roman" w:cs="Times New Roman"/>
        </w:rPr>
        <w:t xml:space="preserve"> et </w:t>
      </w:r>
      <w:proofErr w:type="spellStart"/>
      <w:r w:rsidRPr="000D4AEF">
        <w:rPr>
          <w:rFonts w:ascii="Times New Roman" w:hAnsi="Times New Roman" w:cs="Times New Roman"/>
        </w:rPr>
        <w:t>amateur.rices</w:t>
      </w:r>
      <w:proofErr w:type="spellEnd"/>
      <w:r w:rsidRPr="000D4AEF">
        <w:rPr>
          <w:rFonts w:ascii="Times New Roman" w:hAnsi="Times New Roman" w:cs="Times New Roman"/>
        </w:rPr>
        <w:t xml:space="preserve"> du cinéma qui travaillaient ensemble depuis quelques années, ont décidé de créer une association dénommée </w:t>
      </w:r>
      <w:r w:rsidRPr="000D4AEF">
        <w:rPr>
          <w:rFonts w:ascii="Times New Roman" w:hAnsi="Times New Roman" w:cs="Times New Roman"/>
          <w:b/>
          <w:bCs/>
        </w:rPr>
        <w:t xml:space="preserve">« </w:t>
      </w:r>
      <w:proofErr w:type="spellStart"/>
      <w:r w:rsidRPr="000D4AEF">
        <w:rPr>
          <w:rFonts w:ascii="Times New Roman" w:hAnsi="Times New Roman" w:cs="Times New Roman"/>
          <w:b/>
          <w:bCs/>
        </w:rPr>
        <w:t>Taafé</w:t>
      </w:r>
      <w:proofErr w:type="spellEnd"/>
      <w:r w:rsidRPr="000D4AEF">
        <w:rPr>
          <w:rFonts w:ascii="Times New Roman" w:hAnsi="Times New Roman" w:cs="Times New Roman"/>
          <w:b/>
          <w:bCs/>
        </w:rPr>
        <w:t xml:space="preserve"> Vision » </w:t>
      </w:r>
      <w:r w:rsidRPr="000D4AEF">
        <w:rPr>
          <w:rFonts w:ascii="Times New Roman" w:hAnsi="Times New Roman" w:cs="Times New Roman"/>
        </w:rPr>
        <w:t xml:space="preserve">pour formaliser les activités de ce groupe de personnes et </w:t>
      </w:r>
      <w:proofErr w:type="spellStart"/>
      <w:r w:rsidRPr="000D4AEF">
        <w:rPr>
          <w:rFonts w:ascii="Times New Roman" w:hAnsi="Times New Roman" w:cs="Times New Roman"/>
        </w:rPr>
        <w:t>oeuvrer</w:t>
      </w:r>
      <w:proofErr w:type="spellEnd"/>
      <w:r w:rsidRPr="000D4AEF">
        <w:rPr>
          <w:rFonts w:ascii="Times New Roman" w:hAnsi="Times New Roman" w:cs="Times New Roman"/>
        </w:rPr>
        <w:t xml:space="preserve"> à la promotion du cinéma au féminin. En janvier 2017, la nouvelle association obtint sa reconnaissance officielle à travers le récépissé numéro </w:t>
      </w:r>
      <w:r w:rsidRPr="000D4AEF">
        <w:rPr>
          <w:rFonts w:ascii="Times New Roman" w:hAnsi="Times New Roman" w:cs="Times New Roman"/>
          <w:b/>
          <w:bCs/>
        </w:rPr>
        <w:t xml:space="preserve">N° 2016-0070001 /DAOSC/OUA. </w:t>
      </w:r>
    </w:p>
    <w:p w14:paraId="6E8C29B3" w14:textId="77777777" w:rsidR="00915349" w:rsidRPr="000D4AEF" w:rsidRDefault="00915349" w:rsidP="00915349">
      <w:pPr>
        <w:pStyle w:val="Default"/>
        <w:jc w:val="both"/>
        <w:rPr>
          <w:rFonts w:ascii="Times New Roman" w:hAnsi="Times New Roman" w:cs="Times New Roman"/>
        </w:rPr>
      </w:pPr>
      <w:r w:rsidRPr="000D4AEF">
        <w:rPr>
          <w:rFonts w:ascii="Times New Roman" w:hAnsi="Times New Roman" w:cs="Times New Roman"/>
        </w:rPr>
        <w:t xml:space="preserve">L’association est dénommée « </w:t>
      </w:r>
      <w:proofErr w:type="spellStart"/>
      <w:r w:rsidRPr="000D4AEF">
        <w:rPr>
          <w:rFonts w:ascii="Times New Roman" w:hAnsi="Times New Roman" w:cs="Times New Roman"/>
        </w:rPr>
        <w:t>Taafé</w:t>
      </w:r>
      <w:proofErr w:type="spellEnd"/>
      <w:r w:rsidRPr="000D4AEF">
        <w:rPr>
          <w:rFonts w:ascii="Times New Roman" w:hAnsi="Times New Roman" w:cs="Times New Roman"/>
        </w:rPr>
        <w:t xml:space="preserve"> Vision ». « </w:t>
      </w:r>
      <w:proofErr w:type="spellStart"/>
      <w:r w:rsidRPr="000D4AEF">
        <w:rPr>
          <w:rFonts w:ascii="Times New Roman" w:hAnsi="Times New Roman" w:cs="Times New Roman"/>
        </w:rPr>
        <w:t>Taafé</w:t>
      </w:r>
      <w:proofErr w:type="spellEnd"/>
      <w:r w:rsidRPr="000D4AEF">
        <w:rPr>
          <w:rFonts w:ascii="Times New Roman" w:hAnsi="Times New Roman" w:cs="Times New Roman"/>
        </w:rPr>
        <w:t xml:space="preserve"> » signifie en langue bambara le pagne. Le pagne symbolisant la femme au Burkina Faso, </w:t>
      </w:r>
      <w:proofErr w:type="spellStart"/>
      <w:r w:rsidRPr="000D4AEF">
        <w:rPr>
          <w:rFonts w:ascii="Times New Roman" w:hAnsi="Times New Roman" w:cs="Times New Roman"/>
        </w:rPr>
        <w:t>Taafé</w:t>
      </w:r>
      <w:proofErr w:type="spellEnd"/>
      <w:r w:rsidRPr="000D4AEF">
        <w:rPr>
          <w:rFonts w:ascii="Times New Roman" w:hAnsi="Times New Roman" w:cs="Times New Roman"/>
        </w:rPr>
        <w:t xml:space="preserve"> Vision signifie littéralement « Vision de femmes ». Elle est apolitique, laïque et à but non lucratif. </w:t>
      </w:r>
    </w:p>
    <w:p w14:paraId="513E6C05" w14:textId="77777777" w:rsidR="000D4AEF" w:rsidRDefault="00915349" w:rsidP="00915349">
      <w:pPr>
        <w:pStyle w:val="NormalWeb"/>
        <w:spacing w:before="200" w:beforeAutospacing="0" w:after="0" w:afterAutospacing="0" w:line="216" w:lineRule="auto"/>
        <w:jc w:val="both"/>
      </w:pPr>
      <w:r w:rsidRPr="000D4AEF">
        <w:t xml:space="preserve">Elle existe officiellement depuis janvier 2017 au Burkina Faso avec pour objectif principal de militer pour une représentativité plus significative de la femme dans l’industrie cinématographique et audiovisuelle et pour l’utilisation du cinéma et de l’audiovisuel comme outils de revendication, de promotion et de diffusion des droits de la femme. Elle est présidée par une professionnelle du genre et du cinéma et </w:t>
      </w:r>
      <w:r w:rsidR="00A338BA" w:rsidRPr="000D4AEF">
        <w:t>œuvre</w:t>
      </w:r>
      <w:r w:rsidRPr="000D4AEF">
        <w:t xml:space="preserve"> à la revalorisation socioéconomique et culturelle de la femme à travers le cinéma et l’audiovisuel. Elle emploie cinq personnes dont trois femmes et deux hommes. </w:t>
      </w:r>
    </w:p>
    <w:p w14:paraId="681DF91B" w14:textId="77777777" w:rsidR="000D4AEF" w:rsidRDefault="000D4AEF" w:rsidP="00915349">
      <w:pPr>
        <w:pStyle w:val="NormalWeb"/>
        <w:spacing w:before="200" w:beforeAutospacing="0" w:after="0" w:afterAutospacing="0" w:line="216" w:lineRule="auto"/>
        <w:jc w:val="both"/>
      </w:pPr>
    </w:p>
    <w:p w14:paraId="1228A92C" w14:textId="5DCA40DC" w:rsidR="0033137F" w:rsidRPr="00E47E5D" w:rsidRDefault="00BF7BF0" w:rsidP="000D4AEF">
      <w:pPr>
        <w:pStyle w:val="NormalWeb"/>
        <w:spacing w:before="200" w:beforeAutospacing="0" w:after="0" w:afterAutospacing="0" w:line="216" w:lineRule="auto"/>
        <w:jc w:val="center"/>
        <w:rPr>
          <w:color w:val="ED7D31" w:themeColor="accent2"/>
        </w:rPr>
      </w:pPr>
      <w:r>
        <w:rPr>
          <w:rFonts w:eastAsiaTheme="minorEastAsia"/>
          <w:b/>
          <w:bCs/>
          <w:color w:val="ED7D31" w:themeColor="accent2"/>
          <w:kern w:val="24"/>
        </w:rPr>
        <w:t>FOCUS SUR UN OBJECTIF</w:t>
      </w:r>
    </w:p>
    <w:p w14:paraId="3CEEBB40" w14:textId="77777777" w:rsidR="0033137F" w:rsidRPr="000D4AEF" w:rsidRDefault="0033137F" w:rsidP="00915349">
      <w:pPr>
        <w:pStyle w:val="NormalWeb"/>
        <w:spacing w:before="200" w:beforeAutospacing="0" w:after="0" w:afterAutospacing="0" w:line="216" w:lineRule="auto"/>
        <w:jc w:val="both"/>
        <w:rPr>
          <w:rFonts w:eastAsiaTheme="minorEastAsia"/>
          <w:color w:val="000000" w:themeColor="text1"/>
          <w:kern w:val="24"/>
        </w:rPr>
      </w:pPr>
      <w:r w:rsidRPr="000D4AEF">
        <w:rPr>
          <w:rFonts w:eastAsiaTheme="minorEastAsia"/>
          <w:color w:val="000000" w:themeColor="text1"/>
          <w:kern w:val="24"/>
        </w:rPr>
        <w:t>Promouvoir les droits de la femme et lutter contre les violences basées sur le genre (VBG) au moyen du film.</w:t>
      </w:r>
    </w:p>
    <w:p w14:paraId="2D925DEB" w14:textId="77777777" w:rsidR="0033137F" w:rsidRPr="000D4AEF" w:rsidRDefault="0033137F" w:rsidP="00915349">
      <w:pPr>
        <w:pStyle w:val="NormalWeb"/>
        <w:spacing w:before="200" w:beforeAutospacing="0" w:after="0" w:afterAutospacing="0" w:line="216" w:lineRule="auto"/>
        <w:jc w:val="both"/>
      </w:pPr>
    </w:p>
    <w:p w14:paraId="6329C7C7" w14:textId="016D7914" w:rsidR="0033137F" w:rsidRPr="00E47E5D" w:rsidRDefault="000D020F" w:rsidP="0033137F">
      <w:pPr>
        <w:pStyle w:val="Default"/>
        <w:jc w:val="center"/>
        <w:rPr>
          <w:rFonts w:ascii="Times New Roman" w:hAnsi="Times New Roman" w:cs="Times New Roman"/>
          <w:b/>
          <w:bCs/>
          <w:color w:val="ED7D31" w:themeColor="accent2"/>
        </w:rPr>
      </w:pPr>
      <w:r>
        <w:rPr>
          <w:rFonts w:ascii="Times New Roman" w:hAnsi="Times New Roman" w:cs="Times New Roman"/>
          <w:b/>
          <w:bCs/>
          <w:color w:val="ED7D31" w:themeColor="accent2"/>
        </w:rPr>
        <w:t xml:space="preserve">UNE </w:t>
      </w:r>
      <w:r w:rsidR="00E47E5D" w:rsidRPr="00E47E5D">
        <w:rPr>
          <w:rFonts w:ascii="Times New Roman" w:hAnsi="Times New Roman" w:cs="Times New Roman"/>
          <w:b/>
          <w:bCs/>
          <w:color w:val="ED7D31" w:themeColor="accent2"/>
        </w:rPr>
        <w:t>MISSION</w:t>
      </w:r>
      <w:r>
        <w:rPr>
          <w:rFonts w:ascii="Times New Roman" w:hAnsi="Times New Roman" w:cs="Times New Roman"/>
          <w:b/>
          <w:bCs/>
          <w:color w:val="ED7D31" w:themeColor="accent2"/>
        </w:rPr>
        <w:t xml:space="preserve"> CLAIRE</w:t>
      </w:r>
    </w:p>
    <w:p w14:paraId="0A401178" w14:textId="77777777" w:rsidR="00E47E5D" w:rsidRPr="000D4AEF" w:rsidRDefault="00E47E5D" w:rsidP="0033137F">
      <w:pPr>
        <w:pStyle w:val="Default"/>
        <w:jc w:val="center"/>
        <w:rPr>
          <w:rFonts w:ascii="Times New Roman" w:hAnsi="Times New Roman" w:cs="Times New Roman"/>
        </w:rPr>
      </w:pPr>
    </w:p>
    <w:p w14:paraId="293E2F7C" w14:textId="3BF30D4A" w:rsidR="00E47E5D" w:rsidRPr="000D4AEF" w:rsidRDefault="0033137F" w:rsidP="0033137F">
      <w:pPr>
        <w:pStyle w:val="Default"/>
        <w:jc w:val="both"/>
        <w:rPr>
          <w:rFonts w:ascii="Times New Roman" w:hAnsi="Times New Roman" w:cs="Times New Roman"/>
        </w:rPr>
      </w:pPr>
      <w:r w:rsidRPr="000D4AEF">
        <w:rPr>
          <w:rFonts w:ascii="Times New Roman" w:hAnsi="Times New Roman" w:cs="Times New Roman"/>
        </w:rPr>
        <w:t xml:space="preserve">Produire et diffuser des films exempts de stéréotypes du genre et qui soutiennent l’abandon de toutes sortes de violences basées sur le genre tout en contribuant à la promotion de la femme dans un monde plus juste, plus égalitaire. </w:t>
      </w:r>
    </w:p>
    <w:p w14:paraId="7C6AFE2A" w14:textId="77777777" w:rsidR="0033137F" w:rsidRPr="000D4AEF" w:rsidRDefault="0033137F" w:rsidP="0033137F">
      <w:pPr>
        <w:pStyle w:val="Default"/>
        <w:rPr>
          <w:rFonts w:ascii="Times New Roman" w:hAnsi="Times New Roman" w:cs="Times New Roman"/>
          <w:b/>
          <w:bCs/>
        </w:rPr>
      </w:pPr>
    </w:p>
    <w:p w14:paraId="2FA59CC7" w14:textId="04A5EEC4" w:rsidR="0033137F" w:rsidRPr="00E47E5D" w:rsidRDefault="000D020F" w:rsidP="0033137F">
      <w:pPr>
        <w:pStyle w:val="Default"/>
        <w:jc w:val="center"/>
        <w:rPr>
          <w:rFonts w:ascii="Times New Roman" w:hAnsi="Times New Roman" w:cs="Times New Roman"/>
          <w:b/>
          <w:bCs/>
          <w:color w:val="ED7D31" w:themeColor="accent2"/>
        </w:rPr>
      </w:pPr>
      <w:r>
        <w:rPr>
          <w:rFonts w:ascii="Times New Roman" w:hAnsi="Times New Roman" w:cs="Times New Roman"/>
          <w:b/>
          <w:bCs/>
          <w:color w:val="ED7D31" w:themeColor="accent2"/>
        </w:rPr>
        <w:t xml:space="preserve">NOTRE </w:t>
      </w:r>
      <w:r w:rsidR="00E47E5D" w:rsidRPr="00E47E5D">
        <w:rPr>
          <w:rFonts w:ascii="Times New Roman" w:hAnsi="Times New Roman" w:cs="Times New Roman"/>
          <w:b/>
          <w:bCs/>
          <w:color w:val="ED7D31" w:themeColor="accent2"/>
        </w:rPr>
        <w:t>VISION</w:t>
      </w:r>
      <w:r>
        <w:rPr>
          <w:rFonts w:ascii="Times New Roman" w:hAnsi="Times New Roman" w:cs="Times New Roman"/>
          <w:b/>
          <w:bCs/>
          <w:color w:val="ED7D31" w:themeColor="accent2"/>
        </w:rPr>
        <w:t xml:space="preserve"> EST AMBITIEUSE</w:t>
      </w:r>
    </w:p>
    <w:p w14:paraId="34B918A4" w14:textId="77777777" w:rsidR="00E47E5D" w:rsidRPr="00E47E5D" w:rsidRDefault="00E47E5D" w:rsidP="0033137F">
      <w:pPr>
        <w:pStyle w:val="Default"/>
        <w:jc w:val="center"/>
        <w:rPr>
          <w:rFonts w:ascii="Times New Roman" w:hAnsi="Times New Roman" w:cs="Times New Roman"/>
          <w:color w:val="ED7D31" w:themeColor="accent2"/>
        </w:rPr>
      </w:pPr>
    </w:p>
    <w:p w14:paraId="5BD015C1" w14:textId="7784C509" w:rsidR="0033137F" w:rsidRPr="000D4AEF" w:rsidRDefault="0033137F" w:rsidP="0033137F">
      <w:pPr>
        <w:pStyle w:val="Default"/>
        <w:jc w:val="both"/>
        <w:rPr>
          <w:rFonts w:ascii="Times New Roman" w:hAnsi="Times New Roman" w:cs="Times New Roman"/>
          <w:color w:val="171717"/>
        </w:rPr>
      </w:pPr>
      <w:r w:rsidRPr="000D4AEF">
        <w:rPr>
          <w:rFonts w:ascii="Times New Roman" w:hAnsi="Times New Roman" w:cs="Times New Roman"/>
          <w:color w:val="171717"/>
        </w:rPr>
        <w:t xml:space="preserve">A l’orée de 2030, être une association leader dans la lutte pour un monde plus égalitaire, plus juste et exempt de toute forme de violence à l’égard de la femme, au moyen du film. </w:t>
      </w:r>
    </w:p>
    <w:p w14:paraId="282E0CCF" w14:textId="77777777" w:rsidR="00162D53" w:rsidRDefault="00162D53" w:rsidP="0033137F">
      <w:pPr>
        <w:pStyle w:val="Default"/>
        <w:jc w:val="center"/>
        <w:rPr>
          <w:rFonts w:ascii="Times New Roman" w:hAnsi="Times New Roman" w:cs="Times New Roman"/>
          <w:b/>
          <w:bCs/>
          <w:color w:val="ED7D31" w:themeColor="accent2"/>
        </w:rPr>
      </w:pPr>
    </w:p>
    <w:p w14:paraId="79AEDC3C" w14:textId="77777777" w:rsidR="00162D53" w:rsidRDefault="00162D53" w:rsidP="0033137F">
      <w:pPr>
        <w:pStyle w:val="Default"/>
        <w:jc w:val="center"/>
        <w:rPr>
          <w:rFonts w:ascii="Times New Roman" w:hAnsi="Times New Roman" w:cs="Times New Roman"/>
          <w:b/>
          <w:bCs/>
          <w:color w:val="ED7D31" w:themeColor="accent2"/>
        </w:rPr>
      </w:pPr>
    </w:p>
    <w:p w14:paraId="58DF6574" w14:textId="09AE2ADB" w:rsidR="0033137F" w:rsidRDefault="000D020F" w:rsidP="0033137F">
      <w:pPr>
        <w:pStyle w:val="Default"/>
        <w:jc w:val="center"/>
        <w:rPr>
          <w:rFonts w:ascii="Times New Roman" w:hAnsi="Times New Roman" w:cs="Times New Roman"/>
          <w:b/>
          <w:bCs/>
          <w:color w:val="ED7D31" w:themeColor="accent2"/>
        </w:rPr>
      </w:pPr>
      <w:r>
        <w:rPr>
          <w:rFonts w:ascii="Times New Roman" w:hAnsi="Times New Roman" w:cs="Times New Roman"/>
          <w:b/>
          <w:bCs/>
          <w:color w:val="ED7D31" w:themeColor="accent2"/>
        </w:rPr>
        <w:lastRenderedPageBreak/>
        <w:t xml:space="preserve">NOS </w:t>
      </w:r>
      <w:r w:rsidR="00E47E5D" w:rsidRPr="00E47E5D">
        <w:rPr>
          <w:rFonts w:ascii="Times New Roman" w:hAnsi="Times New Roman" w:cs="Times New Roman"/>
          <w:b/>
          <w:bCs/>
          <w:color w:val="ED7D31" w:themeColor="accent2"/>
        </w:rPr>
        <w:t>VALEURS</w:t>
      </w:r>
      <w:r>
        <w:rPr>
          <w:rFonts w:ascii="Times New Roman" w:hAnsi="Times New Roman" w:cs="Times New Roman"/>
          <w:b/>
          <w:bCs/>
          <w:color w:val="ED7D31" w:themeColor="accent2"/>
        </w:rPr>
        <w:t xml:space="preserve"> NOUS DISTINGUENT</w:t>
      </w:r>
    </w:p>
    <w:p w14:paraId="6643EC42" w14:textId="77777777" w:rsidR="00E47E5D" w:rsidRPr="00E47E5D" w:rsidRDefault="00E47E5D" w:rsidP="0033137F">
      <w:pPr>
        <w:pStyle w:val="Default"/>
        <w:jc w:val="center"/>
        <w:rPr>
          <w:rFonts w:ascii="Times New Roman" w:hAnsi="Times New Roman" w:cs="Times New Roman"/>
          <w:color w:val="ED7D31" w:themeColor="accent2"/>
        </w:rPr>
      </w:pPr>
    </w:p>
    <w:p w14:paraId="0D43F2E7" w14:textId="77777777" w:rsidR="0033137F" w:rsidRPr="000D4AEF" w:rsidRDefault="0033137F" w:rsidP="0033137F">
      <w:pPr>
        <w:pStyle w:val="Default"/>
        <w:jc w:val="both"/>
        <w:rPr>
          <w:rFonts w:ascii="Times New Roman" w:hAnsi="Times New Roman" w:cs="Times New Roman"/>
        </w:rPr>
      </w:pPr>
      <w:proofErr w:type="spellStart"/>
      <w:r w:rsidRPr="000D4AEF">
        <w:rPr>
          <w:rFonts w:ascii="Times New Roman" w:hAnsi="Times New Roman" w:cs="Times New Roman"/>
        </w:rPr>
        <w:t>Taafé</w:t>
      </w:r>
      <w:proofErr w:type="spellEnd"/>
      <w:r w:rsidRPr="000D4AEF">
        <w:rPr>
          <w:rFonts w:ascii="Times New Roman" w:hAnsi="Times New Roman" w:cs="Times New Roman"/>
        </w:rPr>
        <w:t xml:space="preserve"> Vision est une association féministe. Au regard de la noblesse de la cause de son combat, elle s’est défini les valeurs suivantes pour lui servir de principes fondamentaux qui la différencieront des autres associations et qui devront être respectés par ses membres. </w:t>
      </w:r>
    </w:p>
    <w:p w14:paraId="02CA40A5" w14:textId="77777777" w:rsidR="0033137F" w:rsidRPr="000D4AEF" w:rsidRDefault="0033137F" w:rsidP="0033137F">
      <w:pPr>
        <w:pStyle w:val="Default"/>
        <w:jc w:val="both"/>
        <w:rPr>
          <w:rFonts w:ascii="Times New Roman" w:hAnsi="Times New Roman" w:cs="Times New Roman"/>
        </w:rPr>
      </w:pPr>
      <w:r w:rsidRPr="000D4AEF">
        <w:rPr>
          <w:rFonts w:ascii="Times New Roman" w:hAnsi="Times New Roman" w:cs="Times New Roman"/>
        </w:rPr>
        <w:t xml:space="preserve">Il s’agit de : </w:t>
      </w:r>
    </w:p>
    <w:p w14:paraId="4512B486" w14:textId="412202CB" w:rsidR="0033137F" w:rsidRPr="000D4AEF" w:rsidRDefault="0033137F" w:rsidP="003A5192">
      <w:pPr>
        <w:pStyle w:val="Default"/>
        <w:numPr>
          <w:ilvl w:val="0"/>
          <w:numId w:val="8"/>
        </w:numPr>
        <w:jc w:val="both"/>
        <w:rPr>
          <w:rFonts w:ascii="Times New Roman" w:hAnsi="Times New Roman" w:cs="Times New Roman"/>
        </w:rPr>
      </w:pPr>
      <w:r w:rsidRPr="000D4AEF">
        <w:rPr>
          <w:rFonts w:ascii="Times New Roman" w:hAnsi="Times New Roman" w:cs="Times New Roman"/>
          <w:b/>
          <w:bCs/>
        </w:rPr>
        <w:t xml:space="preserve">Dignité </w:t>
      </w:r>
    </w:p>
    <w:p w14:paraId="2FE1CB48" w14:textId="5B80FABD" w:rsidR="0033137F" w:rsidRPr="000D4AEF" w:rsidRDefault="0033137F" w:rsidP="003A5192">
      <w:pPr>
        <w:pStyle w:val="Default"/>
        <w:numPr>
          <w:ilvl w:val="0"/>
          <w:numId w:val="8"/>
        </w:numPr>
        <w:jc w:val="both"/>
        <w:rPr>
          <w:rFonts w:ascii="Times New Roman" w:hAnsi="Times New Roman" w:cs="Times New Roman"/>
          <w:color w:val="auto"/>
        </w:rPr>
      </w:pPr>
      <w:r w:rsidRPr="000D4AEF">
        <w:rPr>
          <w:rFonts w:ascii="Times New Roman" w:hAnsi="Times New Roman" w:cs="Times New Roman"/>
          <w:b/>
          <w:bCs/>
        </w:rPr>
        <w:t xml:space="preserve">Responsabilité </w:t>
      </w:r>
    </w:p>
    <w:p w14:paraId="2E7D6912" w14:textId="7E201C51" w:rsidR="0033137F" w:rsidRPr="000D4AEF" w:rsidRDefault="003A5192" w:rsidP="003A5192">
      <w:pPr>
        <w:pStyle w:val="Default"/>
        <w:numPr>
          <w:ilvl w:val="0"/>
          <w:numId w:val="8"/>
        </w:numPr>
        <w:jc w:val="both"/>
        <w:rPr>
          <w:rFonts w:ascii="Times New Roman" w:hAnsi="Times New Roman" w:cs="Times New Roman"/>
          <w:color w:val="1F2023"/>
        </w:rPr>
      </w:pPr>
      <w:r>
        <w:rPr>
          <w:rFonts w:ascii="Times New Roman" w:hAnsi="Times New Roman" w:cs="Times New Roman"/>
          <w:b/>
          <w:bCs/>
        </w:rPr>
        <w:t>Intersectionnalité</w:t>
      </w:r>
    </w:p>
    <w:p w14:paraId="2AC53C16" w14:textId="30EB52B4" w:rsidR="0033137F" w:rsidRPr="000D4AEF" w:rsidRDefault="0033137F" w:rsidP="003A5192">
      <w:pPr>
        <w:pStyle w:val="Default"/>
        <w:numPr>
          <w:ilvl w:val="0"/>
          <w:numId w:val="8"/>
        </w:numPr>
        <w:jc w:val="both"/>
        <w:rPr>
          <w:rFonts w:ascii="Times New Roman" w:hAnsi="Times New Roman" w:cs="Times New Roman"/>
        </w:rPr>
      </w:pPr>
      <w:r w:rsidRPr="000D4AEF">
        <w:rPr>
          <w:rFonts w:ascii="Times New Roman" w:hAnsi="Times New Roman" w:cs="Times New Roman"/>
          <w:b/>
          <w:bCs/>
        </w:rPr>
        <w:t xml:space="preserve">Autonomie </w:t>
      </w:r>
    </w:p>
    <w:p w14:paraId="4A3A9ADD" w14:textId="4ED07FDB" w:rsidR="0033137F" w:rsidRPr="000D4AEF" w:rsidRDefault="0033137F" w:rsidP="003A5192">
      <w:pPr>
        <w:pStyle w:val="Default"/>
        <w:numPr>
          <w:ilvl w:val="0"/>
          <w:numId w:val="8"/>
        </w:numPr>
        <w:jc w:val="both"/>
        <w:rPr>
          <w:rFonts w:ascii="Times New Roman" w:hAnsi="Times New Roman" w:cs="Times New Roman"/>
        </w:rPr>
      </w:pPr>
      <w:r w:rsidRPr="000D4AEF">
        <w:rPr>
          <w:rFonts w:ascii="Times New Roman" w:hAnsi="Times New Roman" w:cs="Times New Roman"/>
          <w:b/>
          <w:bCs/>
        </w:rPr>
        <w:t xml:space="preserve">Egalité </w:t>
      </w:r>
    </w:p>
    <w:p w14:paraId="4553E853" w14:textId="77777777" w:rsidR="0033137F" w:rsidRPr="000D4AEF" w:rsidRDefault="0033137F" w:rsidP="0033137F">
      <w:pPr>
        <w:pStyle w:val="Default"/>
        <w:rPr>
          <w:rFonts w:ascii="Times New Roman" w:hAnsi="Times New Roman" w:cs="Times New Roman"/>
        </w:rPr>
      </w:pPr>
    </w:p>
    <w:p w14:paraId="3F04A267" w14:textId="77777777" w:rsidR="0033137F" w:rsidRPr="000D4AEF" w:rsidRDefault="0033137F" w:rsidP="0033137F">
      <w:pPr>
        <w:pStyle w:val="Default"/>
        <w:rPr>
          <w:rFonts w:ascii="Times New Roman" w:hAnsi="Times New Roman" w:cs="Times New Roman"/>
        </w:rPr>
      </w:pPr>
    </w:p>
    <w:p w14:paraId="2FD712A0" w14:textId="63B72665" w:rsidR="0033137F" w:rsidRPr="00E47E5D" w:rsidRDefault="00E47E5D" w:rsidP="00915349">
      <w:pPr>
        <w:pStyle w:val="Default"/>
        <w:jc w:val="center"/>
        <w:rPr>
          <w:rFonts w:ascii="Times New Roman" w:hAnsi="Times New Roman" w:cs="Times New Roman"/>
          <w:b/>
          <w:bCs/>
          <w:color w:val="ED7D31" w:themeColor="accent2"/>
        </w:rPr>
      </w:pPr>
      <w:r w:rsidRPr="00E47E5D">
        <w:rPr>
          <w:rFonts w:ascii="Times New Roman" w:hAnsi="Times New Roman" w:cs="Times New Roman"/>
          <w:b/>
          <w:bCs/>
          <w:color w:val="ED7D31" w:themeColor="accent2"/>
        </w:rPr>
        <w:t>AXES STRATEGIQUES</w:t>
      </w:r>
    </w:p>
    <w:p w14:paraId="79DB857F" w14:textId="25E3ADBA" w:rsidR="00E47E5D" w:rsidRPr="00E47E5D" w:rsidRDefault="00E47E5D" w:rsidP="00915349">
      <w:pPr>
        <w:pStyle w:val="Default"/>
        <w:jc w:val="center"/>
        <w:rPr>
          <w:rFonts w:ascii="Times New Roman" w:hAnsi="Times New Roman" w:cs="Times New Roman"/>
          <w:color w:val="ED7D31" w:themeColor="accent2"/>
        </w:rPr>
      </w:pPr>
    </w:p>
    <w:p w14:paraId="68F2495B" w14:textId="1256200F" w:rsidR="0033137F" w:rsidRDefault="0033137F" w:rsidP="003A5192">
      <w:pPr>
        <w:pStyle w:val="Default"/>
        <w:jc w:val="both"/>
        <w:rPr>
          <w:rFonts w:ascii="Times New Roman" w:hAnsi="Times New Roman" w:cs="Times New Roman"/>
        </w:rPr>
      </w:pPr>
      <w:r w:rsidRPr="000D4AEF">
        <w:rPr>
          <w:rFonts w:ascii="Times New Roman" w:hAnsi="Times New Roman" w:cs="Times New Roman"/>
        </w:rPr>
        <w:t xml:space="preserve">La réalisation de la vision énoncée par </w:t>
      </w:r>
      <w:proofErr w:type="spellStart"/>
      <w:r w:rsidRPr="000D4AEF">
        <w:rPr>
          <w:rFonts w:ascii="Times New Roman" w:hAnsi="Times New Roman" w:cs="Times New Roman"/>
        </w:rPr>
        <w:t>Taafé</w:t>
      </w:r>
      <w:proofErr w:type="spellEnd"/>
      <w:r w:rsidRPr="000D4AEF">
        <w:rPr>
          <w:rFonts w:ascii="Times New Roman" w:hAnsi="Times New Roman" w:cs="Times New Roman"/>
        </w:rPr>
        <w:t xml:space="preserve"> Vision et les objectifs qu’elle s’est fixés passe par la formulation cohérente d’axes stratégiques, correspondant aux principaux enjeux de son développement. A cet effet, trois (03) axes stratégiques ont été définis. Il s’agit de : </w:t>
      </w:r>
    </w:p>
    <w:p w14:paraId="0D189FD1" w14:textId="1213C4D6" w:rsidR="000D4AEF" w:rsidRDefault="000D4AEF" w:rsidP="003A5192">
      <w:pPr>
        <w:pStyle w:val="Default"/>
        <w:jc w:val="both"/>
        <w:rPr>
          <w:rFonts w:ascii="Times New Roman" w:hAnsi="Times New Roman" w:cs="Times New Roman"/>
        </w:rPr>
      </w:pPr>
      <w:bookmarkStart w:id="2" w:name="_Hlk183526124"/>
      <w:r w:rsidRPr="00162D53">
        <w:rPr>
          <w:rFonts w:ascii="Times New Roman" w:hAnsi="Times New Roman" w:cs="Times New Roman"/>
          <w:b/>
          <w:bCs/>
        </w:rPr>
        <w:t>Axe 1 :</w:t>
      </w:r>
      <w:r>
        <w:rPr>
          <w:rFonts w:ascii="Times New Roman" w:hAnsi="Times New Roman" w:cs="Times New Roman"/>
        </w:rPr>
        <w:t xml:space="preserve"> Renforcement de la production et de la diffusion de films réalisés par les femmes</w:t>
      </w:r>
    </w:p>
    <w:p w14:paraId="1B7300B7" w14:textId="277C10D6" w:rsidR="000D4AEF" w:rsidRDefault="000D4AEF" w:rsidP="003A5192">
      <w:pPr>
        <w:pStyle w:val="Default"/>
        <w:jc w:val="both"/>
        <w:rPr>
          <w:rFonts w:ascii="Times New Roman" w:hAnsi="Times New Roman" w:cs="Times New Roman"/>
        </w:rPr>
      </w:pPr>
      <w:r w:rsidRPr="00162D53">
        <w:rPr>
          <w:rFonts w:ascii="Times New Roman" w:hAnsi="Times New Roman" w:cs="Times New Roman"/>
          <w:b/>
          <w:bCs/>
        </w:rPr>
        <w:t>Axe 2 :</w:t>
      </w:r>
      <w:r>
        <w:rPr>
          <w:rFonts w:ascii="Times New Roman" w:hAnsi="Times New Roman" w:cs="Times New Roman"/>
        </w:rPr>
        <w:t xml:space="preserve"> Promotion de la femme au travers du cinéma</w:t>
      </w:r>
    </w:p>
    <w:p w14:paraId="5D9EBAFB" w14:textId="3EBE6336" w:rsidR="000D4AEF" w:rsidRPr="000D4AEF" w:rsidRDefault="000D4AEF" w:rsidP="003A5192">
      <w:pPr>
        <w:pStyle w:val="Default"/>
        <w:jc w:val="both"/>
        <w:rPr>
          <w:rFonts w:ascii="Times New Roman" w:hAnsi="Times New Roman" w:cs="Times New Roman"/>
        </w:rPr>
      </w:pPr>
      <w:r w:rsidRPr="00162D53">
        <w:rPr>
          <w:rFonts w:ascii="Times New Roman" w:hAnsi="Times New Roman" w:cs="Times New Roman"/>
          <w:b/>
          <w:bCs/>
        </w:rPr>
        <w:t>Axe 3 :</w:t>
      </w:r>
      <w:r>
        <w:rPr>
          <w:rFonts w:ascii="Times New Roman" w:hAnsi="Times New Roman" w:cs="Times New Roman"/>
        </w:rPr>
        <w:t xml:space="preserve"> Renforcement des capacités techniques et </w:t>
      </w:r>
      <w:r w:rsidR="00DF1621">
        <w:rPr>
          <w:rFonts w:ascii="Times New Roman" w:hAnsi="Times New Roman" w:cs="Times New Roman"/>
        </w:rPr>
        <w:t>organisationnelles</w:t>
      </w:r>
      <w:r>
        <w:rPr>
          <w:rFonts w:ascii="Times New Roman" w:hAnsi="Times New Roman" w:cs="Times New Roman"/>
        </w:rPr>
        <w:t xml:space="preserve"> de </w:t>
      </w:r>
      <w:proofErr w:type="spellStart"/>
      <w:r>
        <w:rPr>
          <w:rFonts w:ascii="Times New Roman" w:hAnsi="Times New Roman" w:cs="Times New Roman"/>
        </w:rPr>
        <w:t>Taafé</w:t>
      </w:r>
      <w:proofErr w:type="spellEnd"/>
      <w:r>
        <w:rPr>
          <w:rFonts w:ascii="Times New Roman" w:hAnsi="Times New Roman" w:cs="Times New Roman"/>
        </w:rPr>
        <w:t xml:space="preserve"> Vision</w:t>
      </w:r>
    </w:p>
    <w:bookmarkEnd w:id="2"/>
    <w:p w14:paraId="31F521F8" w14:textId="2C5CE493" w:rsidR="0033137F" w:rsidRPr="000D4AEF" w:rsidRDefault="0033137F" w:rsidP="0033137F">
      <w:pPr>
        <w:tabs>
          <w:tab w:val="left" w:pos="2987"/>
        </w:tabs>
        <w:rPr>
          <w:sz w:val="20"/>
          <w:szCs w:val="20"/>
        </w:rPr>
      </w:pPr>
    </w:p>
    <w:p w14:paraId="4D11F790" w14:textId="77777777" w:rsidR="009A4058" w:rsidRDefault="009A4058" w:rsidP="009A4058">
      <w:pPr>
        <w:widowControl w:val="0"/>
        <w:autoSpaceDE w:val="0"/>
        <w:autoSpaceDN w:val="0"/>
        <w:adjustRightInd w:val="0"/>
        <w:spacing w:after="0" w:line="240" w:lineRule="auto"/>
        <w:rPr>
          <w:rFonts w:ascii="Times New Roman" w:eastAsia="Times New Roman" w:hAnsi="Times New Roman"/>
          <w:b/>
          <w:bCs/>
          <w:color w:val="ED7D31" w:themeColor="accent2"/>
          <w:sz w:val="24"/>
          <w:szCs w:val="24"/>
          <w:lang w:eastAsia="fr-FR"/>
        </w:rPr>
      </w:pPr>
    </w:p>
    <w:p w14:paraId="54BE6CB9" w14:textId="77777777" w:rsidR="00162D53" w:rsidRPr="009A4058" w:rsidRDefault="00162D53" w:rsidP="009A4058">
      <w:pPr>
        <w:widowControl w:val="0"/>
        <w:autoSpaceDE w:val="0"/>
        <w:autoSpaceDN w:val="0"/>
        <w:adjustRightInd w:val="0"/>
        <w:spacing w:after="0" w:line="240" w:lineRule="auto"/>
        <w:rPr>
          <w:rFonts w:ascii="Times New Roman" w:eastAsia="Times New Roman" w:hAnsi="Times New Roman"/>
          <w:b/>
          <w:bCs/>
          <w:color w:val="ED7D31" w:themeColor="accent2"/>
          <w:sz w:val="24"/>
          <w:szCs w:val="24"/>
          <w:lang w:eastAsia="fr-FR"/>
        </w:rPr>
      </w:pPr>
    </w:p>
    <w:p w14:paraId="1B950E0A" w14:textId="3F2EEA2A" w:rsidR="000D4AEF" w:rsidRPr="00C07844" w:rsidRDefault="00162D53" w:rsidP="00C07844">
      <w:pPr>
        <w:pStyle w:val="Paragraphedeliste"/>
        <w:widowControl w:val="0"/>
        <w:pBdr>
          <w:top w:val="single" w:sz="4" w:space="1" w:color="auto"/>
          <w:left w:val="single" w:sz="4" w:space="4" w:color="auto"/>
          <w:bottom w:val="single" w:sz="4" w:space="1" w:color="auto"/>
          <w:right w:val="single" w:sz="4" w:space="4" w:color="auto"/>
        </w:pBdr>
        <w:shd w:val="clear" w:color="auto" w:fill="ED7D31" w:themeFill="accent2"/>
        <w:autoSpaceDE w:val="0"/>
        <w:autoSpaceDN w:val="0"/>
        <w:adjustRightInd w:val="0"/>
        <w:spacing w:after="0" w:line="240" w:lineRule="auto"/>
        <w:jc w:val="center"/>
        <w:rPr>
          <w:rFonts w:ascii="Times New Roman" w:eastAsia="Times New Roman" w:hAnsi="Times New Roman"/>
          <w:b/>
          <w:bCs/>
          <w:sz w:val="28"/>
          <w:szCs w:val="28"/>
          <w:lang w:eastAsia="fr-FR"/>
        </w:rPr>
      </w:pPr>
      <w:r w:rsidRPr="00C07844">
        <w:rPr>
          <w:rFonts w:ascii="Times New Roman" w:eastAsia="Times New Roman" w:hAnsi="Times New Roman"/>
          <w:b/>
          <w:bCs/>
          <w:sz w:val="28"/>
          <w:szCs w:val="28"/>
          <w:lang w:eastAsia="fr-FR"/>
        </w:rPr>
        <w:t>NOTRE CINEMATHEQUE…</w:t>
      </w:r>
    </w:p>
    <w:p w14:paraId="32A7AC22" w14:textId="77777777" w:rsidR="000D4AEF" w:rsidRPr="00E47E5D" w:rsidRDefault="000D4AEF" w:rsidP="00C07844">
      <w:pPr>
        <w:widowControl w:val="0"/>
        <w:autoSpaceDE w:val="0"/>
        <w:autoSpaceDN w:val="0"/>
        <w:adjustRightInd w:val="0"/>
        <w:spacing w:after="0" w:line="240" w:lineRule="auto"/>
        <w:rPr>
          <w:rFonts w:ascii="Times New Roman" w:eastAsia="Times New Roman" w:hAnsi="Times New Roman"/>
          <w:b/>
          <w:bCs/>
          <w:color w:val="ED7D31" w:themeColor="accent2"/>
          <w:sz w:val="24"/>
          <w:szCs w:val="24"/>
          <w:lang w:eastAsia="fr-FR"/>
        </w:rPr>
      </w:pPr>
    </w:p>
    <w:p w14:paraId="6C976D39" w14:textId="669D9C80" w:rsidR="00C531E9" w:rsidRPr="00C531E9" w:rsidRDefault="00C531E9" w:rsidP="00162D53">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Pr>
          <w:rFonts w:ascii="Times New Roman" w:eastAsia="Times New Roman" w:hAnsi="Times New Roman"/>
          <w:b/>
          <w:color w:val="000000"/>
          <w:sz w:val="24"/>
          <w:szCs w:val="24"/>
          <w:lang w:eastAsia="fr-FR"/>
        </w:rPr>
        <w:t xml:space="preserve">« A TOUT PRIX », </w:t>
      </w:r>
      <w:r>
        <w:rPr>
          <w:rFonts w:ascii="Times New Roman" w:eastAsia="Times New Roman" w:hAnsi="Times New Roman"/>
          <w:bCs/>
          <w:color w:val="000000"/>
          <w:sz w:val="24"/>
          <w:szCs w:val="24"/>
          <w:lang w:eastAsia="fr-FR"/>
        </w:rPr>
        <w:t>Maimouna OUEDRAOGO sur l’excision, 2025</w:t>
      </w:r>
    </w:p>
    <w:p w14:paraId="5142D068" w14:textId="592B48DF" w:rsidR="000D4AEF" w:rsidRPr="00162D53" w:rsidRDefault="005561E8" w:rsidP="00162D53">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AFFRANCHIE »</w:t>
      </w:r>
      <w:r>
        <w:rPr>
          <w:rFonts w:ascii="Times New Roman" w:hAnsi="Times New Roman"/>
          <w:b/>
          <w:bCs/>
          <w:color w:val="000000"/>
          <w:sz w:val="24"/>
          <w:szCs w:val="24"/>
        </w:rPr>
        <w:t>,</w:t>
      </w:r>
      <w:r w:rsidRPr="00162D53">
        <w:rPr>
          <w:rFonts w:ascii="Times New Roman" w:hAnsi="Times New Roman"/>
          <w:b/>
          <w:bCs/>
          <w:color w:val="000000"/>
          <w:sz w:val="24"/>
          <w:szCs w:val="24"/>
        </w:rPr>
        <w:t xml:space="preserve"> </w:t>
      </w:r>
      <w:r w:rsidRPr="00162D53">
        <w:rPr>
          <w:rFonts w:ascii="Times New Roman" w:hAnsi="Times New Roman"/>
          <w:color w:val="000000"/>
          <w:sz w:val="24"/>
          <w:szCs w:val="24"/>
        </w:rPr>
        <w:t>Naima M</w:t>
      </w:r>
      <w:r>
        <w:rPr>
          <w:rFonts w:ascii="Times New Roman" w:hAnsi="Times New Roman"/>
          <w:color w:val="000000"/>
          <w:sz w:val="24"/>
          <w:szCs w:val="24"/>
        </w:rPr>
        <w:t>.</w:t>
      </w:r>
      <w:r w:rsidRPr="00162D53">
        <w:rPr>
          <w:rFonts w:ascii="Times New Roman" w:hAnsi="Times New Roman"/>
          <w:color w:val="000000"/>
          <w:sz w:val="24"/>
          <w:szCs w:val="24"/>
        </w:rPr>
        <w:t xml:space="preserve"> TRAORE sur le droit de la femme à disposer de son corps</w:t>
      </w:r>
      <w:r w:rsidR="00DB686C">
        <w:rPr>
          <w:rFonts w:ascii="Times New Roman" w:hAnsi="Times New Roman"/>
          <w:b/>
          <w:bCs/>
          <w:color w:val="000000"/>
          <w:sz w:val="24"/>
          <w:szCs w:val="24"/>
        </w:rPr>
        <w:t xml:space="preserve"> ; </w:t>
      </w:r>
      <w:r w:rsidR="00DB686C" w:rsidRPr="00DB686C">
        <w:rPr>
          <w:rFonts w:ascii="Times New Roman" w:hAnsi="Times New Roman"/>
          <w:color w:val="000000"/>
          <w:sz w:val="24"/>
          <w:szCs w:val="24"/>
        </w:rPr>
        <w:t xml:space="preserve">2024 </w:t>
      </w:r>
    </w:p>
    <w:p w14:paraId="0E586120" w14:textId="039C12BB" w:rsidR="00E47E5D" w:rsidRPr="00162D53" w:rsidRDefault="00E47E5D" w:rsidP="00162D53">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xml:space="preserve">« Aicha » </w:t>
      </w:r>
      <w:r w:rsidRPr="00162D53">
        <w:rPr>
          <w:rFonts w:ascii="Times New Roman" w:hAnsi="Times New Roman"/>
          <w:color w:val="000000"/>
          <w:sz w:val="24"/>
          <w:szCs w:val="24"/>
        </w:rPr>
        <w:t>de Salimata OUEDRAOGO sur le harcèlement</w:t>
      </w:r>
      <w:r w:rsidR="00D17448">
        <w:rPr>
          <w:rFonts w:ascii="Times New Roman" w:hAnsi="Times New Roman"/>
          <w:color w:val="000000"/>
          <w:sz w:val="24"/>
          <w:szCs w:val="24"/>
        </w:rPr>
        <w:t> </w:t>
      </w:r>
      <w:r w:rsidR="00C531E9">
        <w:rPr>
          <w:rFonts w:ascii="Times New Roman" w:hAnsi="Times New Roman"/>
          <w:color w:val="000000"/>
          <w:sz w:val="24"/>
          <w:szCs w:val="24"/>
        </w:rPr>
        <w:t>sexuel</w:t>
      </w:r>
      <w:r w:rsidR="00D17448">
        <w:rPr>
          <w:rFonts w:ascii="Times New Roman" w:hAnsi="Times New Roman"/>
          <w:color w:val="000000"/>
          <w:sz w:val="24"/>
          <w:szCs w:val="24"/>
        </w:rPr>
        <w:t>;</w:t>
      </w:r>
      <w:r w:rsidR="00DB686C">
        <w:rPr>
          <w:rFonts w:ascii="Times New Roman" w:hAnsi="Times New Roman"/>
          <w:color w:val="000000"/>
          <w:sz w:val="24"/>
          <w:szCs w:val="24"/>
        </w:rPr>
        <w:t xml:space="preserve"> 2023</w:t>
      </w:r>
    </w:p>
    <w:p w14:paraId="0647DAA3" w14:textId="23C46D9F" w:rsidR="00E47E5D" w:rsidRPr="00162D53" w:rsidRDefault="00E47E5D" w:rsidP="00162D53">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xml:space="preserve">« Incomprise » </w:t>
      </w:r>
      <w:r w:rsidRPr="00162D53">
        <w:rPr>
          <w:rFonts w:ascii="Times New Roman" w:hAnsi="Times New Roman"/>
          <w:color w:val="000000"/>
          <w:sz w:val="24"/>
          <w:szCs w:val="24"/>
        </w:rPr>
        <w:t>sur les le viol et les violences conjugales</w:t>
      </w:r>
      <w:r w:rsidR="00D17448">
        <w:rPr>
          <w:rFonts w:ascii="Times New Roman" w:hAnsi="Times New Roman"/>
          <w:color w:val="000000"/>
          <w:sz w:val="24"/>
          <w:szCs w:val="24"/>
        </w:rPr>
        <w:t> ;</w:t>
      </w:r>
      <w:r w:rsidR="00DB686C">
        <w:rPr>
          <w:rFonts w:ascii="Times New Roman" w:hAnsi="Times New Roman"/>
          <w:color w:val="000000"/>
          <w:sz w:val="24"/>
          <w:szCs w:val="24"/>
        </w:rPr>
        <w:t xml:space="preserve"> 2023</w:t>
      </w:r>
    </w:p>
    <w:p w14:paraId="06CD5EB4" w14:textId="510C1AC5" w:rsidR="00E47E5D" w:rsidRPr="00162D53" w:rsidRDefault="00E47E5D" w:rsidP="00162D53">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xml:space="preserve">« Le poids </w:t>
      </w:r>
      <w:r w:rsidR="00D17448">
        <w:rPr>
          <w:rFonts w:ascii="Times New Roman" w:hAnsi="Times New Roman"/>
          <w:b/>
          <w:bCs/>
          <w:color w:val="000000"/>
          <w:sz w:val="24"/>
          <w:szCs w:val="24"/>
        </w:rPr>
        <w:t>d</w:t>
      </w:r>
      <w:r w:rsidRPr="00162D53">
        <w:rPr>
          <w:rFonts w:ascii="Times New Roman" w:hAnsi="Times New Roman"/>
          <w:b/>
          <w:bCs/>
          <w:color w:val="000000"/>
          <w:sz w:val="24"/>
          <w:szCs w:val="24"/>
        </w:rPr>
        <w:t>u déshonneur »</w:t>
      </w:r>
      <w:r w:rsidR="00C07844">
        <w:rPr>
          <w:rFonts w:ascii="Times New Roman" w:hAnsi="Times New Roman"/>
          <w:b/>
          <w:bCs/>
          <w:color w:val="000000"/>
          <w:sz w:val="24"/>
          <w:szCs w:val="24"/>
        </w:rPr>
        <w:t xml:space="preserve">, </w:t>
      </w:r>
      <w:r w:rsidRPr="00162D53">
        <w:rPr>
          <w:rFonts w:ascii="Times New Roman" w:hAnsi="Times New Roman"/>
          <w:color w:val="000000"/>
          <w:sz w:val="24"/>
          <w:szCs w:val="24"/>
        </w:rPr>
        <w:t>Maimouna LENGLENGUE</w:t>
      </w:r>
      <w:r w:rsidR="00D17448">
        <w:rPr>
          <w:rFonts w:ascii="Times New Roman" w:hAnsi="Times New Roman"/>
          <w:color w:val="000000"/>
          <w:sz w:val="24"/>
          <w:szCs w:val="24"/>
        </w:rPr>
        <w:t xml:space="preserve"> sur les violences conjugales</w:t>
      </w:r>
      <w:r w:rsidR="00C07844">
        <w:rPr>
          <w:rFonts w:ascii="Times New Roman" w:hAnsi="Times New Roman"/>
          <w:color w:val="000000"/>
          <w:sz w:val="24"/>
          <w:szCs w:val="24"/>
        </w:rPr>
        <w:t> ;</w:t>
      </w:r>
      <w:r w:rsidR="00DB686C">
        <w:rPr>
          <w:rFonts w:ascii="Times New Roman" w:hAnsi="Times New Roman"/>
          <w:color w:val="000000"/>
          <w:sz w:val="24"/>
          <w:szCs w:val="24"/>
        </w:rPr>
        <w:t xml:space="preserve"> 2023</w:t>
      </w:r>
    </w:p>
    <w:p w14:paraId="480DF1B6" w14:textId="18D5628D" w:rsidR="00DB686C" w:rsidRPr="00DB686C" w:rsidRDefault="00E47E5D" w:rsidP="005561E8">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KANU »</w:t>
      </w:r>
      <w:r w:rsidR="00D17448">
        <w:rPr>
          <w:rFonts w:ascii="Times New Roman" w:hAnsi="Times New Roman"/>
          <w:b/>
          <w:bCs/>
          <w:color w:val="000000"/>
          <w:sz w:val="24"/>
          <w:szCs w:val="24"/>
        </w:rPr>
        <w:t>,</w:t>
      </w:r>
      <w:proofErr w:type="spellStart"/>
      <w:r w:rsidRPr="00162D53">
        <w:rPr>
          <w:rFonts w:ascii="Times New Roman" w:hAnsi="Times New Roman"/>
          <w:color w:val="000000"/>
          <w:sz w:val="24"/>
          <w:szCs w:val="24"/>
        </w:rPr>
        <w:t>Djata</w:t>
      </w:r>
      <w:proofErr w:type="spellEnd"/>
      <w:r w:rsidRPr="00162D53">
        <w:rPr>
          <w:rFonts w:ascii="Times New Roman" w:hAnsi="Times New Roman"/>
          <w:color w:val="000000"/>
          <w:sz w:val="24"/>
          <w:szCs w:val="24"/>
        </w:rPr>
        <w:t xml:space="preserve"> OUATTARA sur le rôle de la femme contre l’extrémisme violent</w:t>
      </w:r>
      <w:r w:rsidR="00C07844">
        <w:rPr>
          <w:rFonts w:ascii="Times New Roman" w:hAnsi="Times New Roman"/>
          <w:color w:val="000000"/>
          <w:sz w:val="24"/>
          <w:szCs w:val="24"/>
        </w:rPr>
        <w:t> ;</w:t>
      </w:r>
      <w:r w:rsidR="00DB686C">
        <w:rPr>
          <w:rFonts w:ascii="Times New Roman" w:hAnsi="Times New Roman"/>
          <w:color w:val="000000"/>
          <w:sz w:val="24"/>
          <w:szCs w:val="24"/>
        </w:rPr>
        <w:t xml:space="preserve"> 2023</w:t>
      </w:r>
    </w:p>
    <w:p w14:paraId="55308933" w14:textId="4D295446" w:rsidR="00DB686C" w:rsidRPr="00DB686C" w:rsidRDefault="005561E8" w:rsidP="00DB686C">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Au pied du mur »</w:t>
      </w:r>
      <w:r w:rsidRPr="00162D53">
        <w:rPr>
          <w:rFonts w:ascii="Times New Roman" w:hAnsi="Times New Roman"/>
          <w:color w:val="000000"/>
          <w:sz w:val="24"/>
          <w:szCs w:val="24"/>
        </w:rPr>
        <w:t xml:space="preserve"> de Ido Delia sur </w:t>
      </w:r>
      <w:r>
        <w:rPr>
          <w:rFonts w:ascii="Times New Roman" w:hAnsi="Times New Roman"/>
          <w:color w:val="000000"/>
          <w:sz w:val="24"/>
          <w:szCs w:val="24"/>
        </w:rPr>
        <w:t>le</w:t>
      </w:r>
      <w:r w:rsidRPr="00162D53">
        <w:rPr>
          <w:rFonts w:ascii="Times New Roman" w:hAnsi="Times New Roman"/>
          <w:color w:val="000000"/>
          <w:sz w:val="24"/>
          <w:szCs w:val="24"/>
        </w:rPr>
        <w:t xml:space="preserve"> mariage forcé</w:t>
      </w:r>
      <w:r w:rsidR="00DB686C">
        <w:rPr>
          <w:rFonts w:ascii="Times New Roman" w:hAnsi="Times New Roman"/>
          <w:color w:val="000000"/>
          <w:sz w:val="24"/>
          <w:szCs w:val="24"/>
        </w:rPr>
        <w:t> ; 2023</w:t>
      </w:r>
    </w:p>
    <w:p w14:paraId="3720F9D7" w14:textId="4F143DD2" w:rsidR="005561E8" w:rsidRPr="00DB686C" w:rsidRDefault="00DB686C" w:rsidP="00DB686C">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5561E8">
        <w:rPr>
          <w:rFonts w:ascii="Times New Roman" w:hAnsi="Times New Roman"/>
          <w:b/>
          <w:bCs/>
          <w:color w:val="000000"/>
          <w:sz w:val="24"/>
          <w:szCs w:val="24"/>
        </w:rPr>
        <w:t xml:space="preserve"> </w:t>
      </w:r>
      <w:r w:rsidRPr="00162D53">
        <w:rPr>
          <w:rFonts w:ascii="Times New Roman" w:hAnsi="Times New Roman"/>
          <w:b/>
          <w:bCs/>
          <w:color w:val="000000"/>
          <w:sz w:val="24"/>
          <w:szCs w:val="24"/>
        </w:rPr>
        <w:t>« Mes voisins »</w:t>
      </w:r>
      <w:r w:rsidRPr="00162D53">
        <w:rPr>
          <w:rFonts w:ascii="Times New Roman" w:hAnsi="Times New Roman"/>
          <w:color w:val="000000"/>
          <w:sz w:val="24"/>
          <w:szCs w:val="24"/>
        </w:rPr>
        <w:t xml:space="preserve"> de Edith TRAORE sur le rôle de la femme dans la cohésion sociale</w:t>
      </w:r>
      <w:r>
        <w:rPr>
          <w:rFonts w:ascii="Times New Roman" w:hAnsi="Times New Roman"/>
          <w:color w:val="000000"/>
          <w:sz w:val="24"/>
          <w:szCs w:val="24"/>
        </w:rPr>
        <w:t> ; 2022</w:t>
      </w:r>
    </w:p>
    <w:p w14:paraId="11F38047" w14:textId="77D7F064" w:rsidR="005561E8" w:rsidRPr="005561E8" w:rsidRDefault="005561E8" w:rsidP="005561E8">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Inséparables »</w:t>
      </w:r>
      <w:r w:rsidRPr="00162D53">
        <w:rPr>
          <w:rFonts w:ascii="Times New Roman" w:hAnsi="Times New Roman"/>
          <w:color w:val="000000"/>
          <w:sz w:val="24"/>
          <w:szCs w:val="24"/>
        </w:rPr>
        <w:t xml:space="preserve"> de </w:t>
      </w:r>
      <w:proofErr w:type="spellStart"/>
      <w:r w:rsidRPr="00162D53">
        <w:rPr>
          <w:rFonts w:ascii="Times New Roman" w:hAnsi="Times New Roman"/>
          <w:color w:val="000000"/>
          <w:sz w:val="24"/>
          <w:szCs w:val="24"/>
        </w:rPr>
        <w:t>Djeneba</w:t>
      </w:r>
      <w:proofErr w:type="spellEnd"/>
      <w:r w:rsidRPr="00162D53">
        <w:rPr>
          <w:rFonts w:ascii="Times New Roman" w:hAnsi="Times New Roman"/>
          <w:color w:val="000000"/>
          <w:sz w:val="24"/>
          <w:szCs w:val="24"/>
        </w:rPr>
        <w:t xml:space="preserve"> A</w:t>
      </w:r>
      <w:r>
        <w:rPr>
          <w:rFonts w:ascii="Times New Roman" w:hAnsi="Times New Roman"/>
          <w:color w:val="000000"/>
          <w:sz w:val="24"/>
          <w:szCs w:val="24"/>
        </w:rPr>
        <w:t>.</w:t>
      </w:r>
      <w:r w:rsidRPr="00162D53">
        <w:rPr>
          <w:rFonts w:ascii="Times New Roman" w:hAnsi="Times New Roman"/>
          <w:color w:val="000000"/>
          <w:sz w:val="24"/>
          <w:szCs w:val="24"/>
        </w:rPr>
        <w:t xml:space="preserve"> Ly </w:t>
      </w:r>
      <w:r>
        <w:rPr>
          <w:rFonts w:ascii="Times New Roman" w:hAnsi="Times New Roman"/>
          <w:color w:val="000000"/>
          <w:sz w:val="24"/>
          <w:szCs w:val="24"/>
        </w:rPr>
        <w:t xml:space="preserve">sur le </w:t>
      </w:r>
      <w:r w:rsidRPr="00162D53">
        <w:rPr>
          <w:rFonts w:ascii="Times New Roman" w:hAnsi="Times New Roman"/>
          <w:color w:val="000000"/>
          <w:sz w:val="24"/>
          <w:szCs w:val="24"/>
        </w:rPr>
        <w:t>rôle de la femme contre la radicalisation</w:t>
      </w:r>
      <w:r w:rsidR="00DB686C">
        <w:rPr>
          <w:rFonts w:ascii="Times New Roman" w:hAnsi="Times New Roman"/>
          <w:color w:val="000000"/>
          <w:sz w:val="24"/>
          <w:szCs w:val="24"/>
        </w:rPr>
        <w:t> ;2022</w:t>
      </w:r>
    </w:p>
    <w:p w14:paraId="605DACD2" w14:textId="4C4516B3" w:rsidR="005561E8" w:rsidRPr="00162D53" w:rsidRDefault="005561E8" w:rsidP="005561E8">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5561E8">
        <w:rPr>
          <w:rFonts w:ascii="Times New Roman" w:hAnsi="Times New Roman"/>
          <w:b/>
          <w:bCs/>
          <w:color w:val="000000"/>
          <w:sz w:val="24"/>
          <w:szCs w:val="24"/>
        </w:rPr>
        <w:t xml:space="preserve"> </w:t>
      </w:r>
      <w:r w:rsidRPr="00162D53">
        <w:rPr>
          <w:rFonts w:ascii="Times New Roman" w:hAnsi="Times New Roman"/>
          <w:b/>
          <w:bCs/>
          <w:color w:val="000000"/>
          <w:sz w:val="24"/>
          <w:szCs w:val="24"/>
        </w:rPr>
        <w:t>« Juge T. Blanche »</w:t>
      </w:r>
      <w:r w:rsidRPr="00162D53">
        <w:rPr>
          <w:rFonts w:ascii="Times New Roman" w:hAnsi="Times New Roman"/>
          <w:color w:val="000000"/>
          <w:sz w:val="24"/>
          <w:szCs w:val="24"/>
        </w:rPr>
        <w:t xml:space="preserve"> de </w:t>
      </w:r>
      <w:proofErr w:type="spellStart"/>
      <w:r w:rsidRPr="00162D53">
        <w:rPr>
          <w:rFonts w:ascii="Times New Roman" w:hAnsi="Times New Roman"/>
          <w:color w:val="000000"/>
          <w:sz w:val="24"/>
          <w:szCs w:val="24"/>
        </w:rPr>
        <w:t>Nafissatou</w:t>
      </w:r>
      <w:proofErr w:type="spellEnd"/>
      <w:r w:rsidRPr="00162D53">
        <w:rPr>
          <w:rFonts w:ascii="Times New Roman" w:hAnsi="Times New Roman"/>
          <w:color w:val="000000"/>
          <w:sz w:val="24"/>
          <w:szCs w:val="24"/>
        </w:rPr>
        <w:t xml:space="preserve"> B. LAGUEMPEDO sur les violences sexuelles</w:t>
      </w:r>
      <w:r w:rsidR="00DB686C">
        <w:rPr>
          <w:rFonts w:ascii="Times New Roman" w:hAnsi="Times New Roman"/>
          <w:color w:val="000000"/>
          <w:sz w:val="24"/>
          <w:szCs w:val="24"/>
        </w:rPr>
        <w:t> ; 2021</w:t>
      </w:r>
      <w:r w:rsidRPr="00162D53">
        <w:rPr>
          <w:rFonts w:ascii="Times New Roman" w:hAnsi="Times New Roman"/>
          <w:color w:val="000000"/>
          <w:sz w:val="24"/>
          <w:szCs w:val="24"/>
        </w:rPr>
        <w:t xml:space="preserve"> </w:t>
      </w:r>
    </w:p>
    <w:p w14:paraId="2B5E7ADE" w14:textId="292E9D3D" w:rsidR="00E47E5D" w:rsidRPr="005561E8" w:rsidRDefault="005561E8" w:rsidP="005561E8">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lastRenderedPageBreak/>
        <w:t>« Au-delà de l’amour »</w:t>
      </w:r>
      <w:r w:rsidRPr="00162D53">
        <w:rPr>
          <w:rFonts w:ascii="Times New Roman" w:hAnsi="Times New Roman"/>
          <w:color w:val="000000"/>
          <w:sz w:val="24"/>
          <w:szCs w:val="24"/>
        </w:rPr>
        <w:t xml:space="preserve"> de </w:t>
      </w:r>
      <w:proofErr w:type="spellStart"/>
      <w:r w:rsidRPr="00162D53">
        <w:rPr>
          <w:rFonts w:ascii="Times New Roman" w:hAnsi="Times New Roman"/>
          <w:color w:val="000000"/>
          <w:sz w:val="24"/>
          <w:szCs w:val="24"/>
        </w:rPr>
        <w:t>Ekua</w:t>
      </w:r>
      <w:proofErr w:type="spellEnd"/>
      <w:r w:rsidRPr="00162D53">
        <w:rPr>
          <w:rFonts w:ascii="Times New Roman" w:hAnsi="Times New Roman"/>
          <w:color w:val="000000"/>
          <w:sz w:val="24"/>
          <w:szCs w:val="24"/>
        </w:rPr>
        <w:t xml:space="preserve"> BANCE sur le rôle de la femme dans la lutte contre</w:t>
      </w:r>
      <w:r w:rsidRPr="005561E8">
        <w:rPr>
          <w:rFonts w:ascii="Times New Roman" w:hAnsi="Times New Roman"/>
          <w:color w:val="000000"/>
          <w:sz w:val="24"/>
          <w:szCs w:val="24"/>
        </w:rPr>
        <w:t xml:space="preserve"> </w:t>
      </w:r>
      <w:r w:rsidRPr="00162D53">
        <w:rPr>
          <w:rFonts w:ascii="Times New Roman" w:hAnsi="Times New Roman"/>
          <w:color w:val="000000"/>
          <w:sz w:val="24"/>
          <w:szCs w:val="24"/>
        </w:rPr>
        <w:t>l’extrémisme violent ;</w:t>
      </w:r>
      <w:r w:rsidR="00DB686C">
        <w:rPr>
          <w:rFonts w:ascii="Times New Roman" w:hAnsi="Times New Roman"/>
          <w:color w:val="000000"/>
          <w:sz w:val="24"/>
          <w:szCs w:val="24"/>
        </w:rPr>
        <w:t xml:space="preserve"> 2021</w:t>
      </w:r>
    </w:p>
    <w:p w14:paraId="0D254758" w14:textId="668CA00C" w:rsidR="005561E8" w:rsidRPr="00162D53" w:rsidRDefault="005561E8" w:rsidP="005561E8">
      <w:pPr>
        <w:pStyle w:val="Paragraphedeliste"/>
        <w:widowControl w:val="0"/>
        <w:numPr>
          <w:ilvl w:val="0"/>
          <w:numId w:val="9"/>
        </w:numPr>
        <w:autoSpaceDE w:val="0"/>
        <w:autoSpaceDN w:val="0"/>
        <w:adjustRightInd w:val="0"/>
        <w:spacing w:after="0" w:line="360" w:lineRule="auto"/>
        <w:jc w:val="both"/>
        <w:rPr>
          <w:rFonts w:ascii="Times New Roman" w:eastAsia="Times New Roman" w:hAnsi="Times New Roman"/>
          <w:bCs/>
          <w:color w:val="000000"/>
          <w:sz w:val="24"/>
          <w:szCs w:val="24"/>
          <w:lang w:eastAsia="fr-FR"/>
        </w:rPr>
      </w:pPr>
      <w:r w:rsidRPr="00162D53">
        <w:rPr>
          <w:rFonts w:ascii="Times New Roman" w:hAnsi="Times New Roman"/>
          <w:b/>
          <w:bCs/>
          <w:color w:val="000000"/>
          <w:sz w:val="24"/>
          <w:szCs w:val="24"/>
        </w:rPr>
        <w:t>« Manipulation »</w:t>
      </w:r>
      <w:r w:rsidRPr="00162D53">
        <w:rPr>
          <w:rFonts w:ascii="Times New Roman" w:hAnsi="Times New Roman"/>
          <w:color w:val="000000"/>
          <w:sz w:val="24"/>
          <w:szCs w:val="24"/>
        </w:rPr>
        <w:t xml:space="preserve"> de </w:t>
      </w:r>
      <w:proofErr w:type="spellStart"/>
      <w:r w:rsidRPr="00162D53">
        <w:rPr>
          <w:rFonts w:ascii="Times New Roman" w:hAnsi="Times New Roman"/>
          <w:color w:val="000000"/>
          <w:sz w:val="24"/>
          <w:szCs w:val="24"/>
        </w:rPr>
        <w:t>Assita</w:t>
      </w:r>
      <w:proofErr w:type="spellEnd"/>
      <w:r w:rsidRPr="00162D53">
        <w:rPr>
          <w:rFonts w:ascii="Times New Roman" w:hAnsi="Times New Roman"/>
          <w:color w:val="000000"/>
          <w:sz w:val="24"/>
          <w:szCs w:val="24"/>
        </w:rPr>
        <w:t xml:space="preserve"> SOMA </w:t>
      </w:r>
      <w:r>
        <w:rPr>
          <w:rFonts w:ascii="Times New Roman" w:hAnsi="Times New Roman"/>
          <w:color w:val="000000"/>
          <w:sz w:val="24"/>
          <w:szCs w:val="24"/>
        </w:rPr>
        <w:t>l’autonomisation de la femme</w:t>
      </w:r>
      <w:r w:rsidR="00DB686C">
        <w:rPr>
          <w:rFonts w:ascii="Times New Roman" w:hAnsi="Times New Roman"/>
          <w:color w:val="000000"/>
          <w:sz w:val="24"/>
          <w:szCs w:val="24"/>
        </w:rPr>
        <w:t> ; 2020</w:t>
      </w:r>
    </w:p>
    <w:bookmarkEnd w:id="1"/>
    <w:p w14:paraId="5AB636F2" w14:textId="0FAF7514" w:rsidR="00F353EF" w:rsidRPr="00C531E9" w:rsidRDefault="00F353EF" w:rsidP="00C531E9">
      <w:pPr>
        <w:widowControl w:val="0"/>
        <w:autoSpaceDE w:val="0"/>
        <w:autoSpaceDN w:val="0"/>
        <w:adjustRightInd w:val="0"/>
        <w:spacing w:after="0" w:line="360" w:lineRule="auto"/>
        <w:jc w:val="both"/>
        <w:rPr>
          <w:rFonts w:ascii="Times New Roman" w:eastAsia="Calibri" w:hAnsi="Times New Roman"/>
          <w:color w:val="000000"/>
          <w:sz w:val="24"/>
          <w:szCs w:val="24"/>
        </w:rPr>
      </w:pPr>
    </w:p>
    <w:sectPr w:rsidR="00F353EF" w:rsidRPr="00C531E9" w:rsidSect="008376C8">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5F076" w14:textId="77777777" w:rsidR="00FF02A9" w:rsidRDefault="00FF02A9">
      <w:pPr>
        <w:spacing w:after="0" w:line="240" w:lineRule="auto"/>
      </w:pPr>
      <w:r>
        <w:separator/>
      </w:r>
    </w:p>
  </w:endnote>
  <w:endnote w:type="continuationSeparator" w:id="0">
    <w:p w14:paraId="65DE745C" w14:textId="77777777" w:rsidR="00FF02A9" w:rsidRDefault="00FF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E6A9" w14:textId="77777777" w:rsidR="00801C10" w:rsidRDefault="003C625A">
    <w:pPr>
      <w:pStyle w:val="Corpsdetexte"/>
      <w:spacing w:line="14" w:lineRule="auto"/>
      <w:rPr>
        <w:sz w:val="20"/>
      </w:rPr>
    </w:pPr>
    <w:r>
      <w:rPr>
        <w:noProof/>
        <w:sz w:val="20"/>
      </w:rPr>
      <mc:AlternateContent>
        <mc:Choice Requires="wps">
          <w:drawing>
            <wp:anchor distT="0" distB="0" distL="0" distR="0" simplePos="0" relativeHeight="251659264" behindDoc="1" locked="0" layoutInCell="1" allowOverlap="1" wp14:anchorId="7502C4BB" wp14:editId="06422B3B">
              <wp:simplePos x="0" y="0"/>
              <wp:positionH relativeFrom="page">
                <wp:posOffset>6549707</wp:posOffset>
              </wp:positionH>
              <wp:positionV relativeFrom="page">
                <wp:posOffset>9881720</wp:posOffset>
              </wp:positionV>
              <wp:extent cx="16002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96850"/>
                      </a:xfrm>
                      <a:prstGeom prst="rect">
                        <a:avLst/>
                      </a:prstGeom>
                    </wps:spPr>
                    <wps:txbx>
                      <w:txbxContent>
                        <w:p w14:paraId="5FB468FA" w14:textId="77777777" w:rsidR="00801C10" w:rsidRDefault="003C625A">
                          <w:pPr>
                            <w:spacing w:before="20"/>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502C4BB" id="_x0000_t202" coordsize="21600,21600" o:spt="202" path="m,l,21600r21600,l21600,xe">
              <v:stroke joinstyle="miter"/>
              <v:path gradientshapeok="t" o:connecttype="rect"/>
            </v:shapetype>
            <v:shape id="Textbox 2" o:spid="_x0000_s1026" type="#_x0000_t202" style="position:absolute;margin-left:515.7pt;margin-top:778.1pt;width:12.6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" filled="f" stroked="f">
              <v:textbox inset="0,0,0,0">
                <w:txbxContent>
                  <w:p w14:paraId="5FB468FA" w14:textId="77777777" w:rsidR="00801C10" w:rsidRDefault="003C625A">
                    <w:pPr>
                      <w:spacing w:before="20"/>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146ED" w14:textId="77777777" w:rsidR="00FF02A9" w:rsidRDefault="00FF02A9">
      <w:pPr>
        <w:spacing w:after="0" w:line="240" w:lineRule="auto"/>
      </w:pPr>
      <w:r>
        <w:separator/>
      </w:r>
    </w:p>
  </w:footnote>
  <w:footnote w:type="continuationSeparator" w:id="0">
    <w:p w14:paraId="17DD8B27" w14:textId="77777777" w:rsidR="00FF02A9" w:rsidRDefault="00FF0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5980" w14:textId="77777777" w:rsidR="00801C10" w:rsidRDefault="00801C10">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19F"/>
    <w:multiLevelType w:val="hybridMultilevel"/>
    <w:tmpl w:val="ACA48CC4"/>
    <w:lvl w:ilvl="0" w:tplc="B1766C1E">
      <w:numFmt w:val="bullet"/>
      <w:lvlText w:val="◻"/>
      <w:lvlJc w:val="left"/>
      <w:pPr>
        <w:ind w:left="141" w:hanging="247"/>
      </w:pPr>
      <w:rPr>
        <w:rFonts w:ascii="Cambria" w:eastAsia="Cambria" w:hAnsi="Cambria" w:cs="Cambria" w:hint="default"/>
        <w:b w:val="0"/>
        <w:bCs w:val="0"/>
        <w:i w:val="0"/>
        <w:iCs w:val="0"/>
        <w:spacing w:val="0"/>
        <w:w w:val="93"/>
        <w:sz w:val="24"/>
        <w:szCs w:val="24"/>
        <w:lang w:val="fr-FR" w:eastAsia="en-US" w:bidi="ar-SA"/>
      </w:rPr>
    </w:lvl>
    <w:lvl w:ilvl="1" w:tplc="2ED8A1E8">
      <w:numFmt w:val="bullet"/>
      <w:lvlText w:val="◻"/>
      <w:lvlJc w:val="left"/>
      <w:pPr>
        <w:ind w:left="261" w:hanging="261"/>
      </w:pPr>
      <w:rPr>
        <w:rFonts w:ascii="Cambria" w:eastAsia="Cambria" w:hAnsi="Cambria" w:cs="Cambria" w:hint="default"/>
        <w:b w:val="0"/>
        <w:bCs w:val="0"/>
        <w:i w:val="0"/>
        <w:iCs w:val="0"/>
        <w:spacing w:val="0"/>
        <w:w w:val="93"/>
        <w:sz w:val="24"/>
        <w:szCs w:val="24"/>
        <w:lang w:val="fr-FR" w:eastAsia="en-US" w:bidi="ar-SA"/>
      </w:rPr>
    </w:lvl>
    <w:lvl w:ilvl="2" w:tplc="B44EC476">
      <w:numFmt w:val="bullet"/>
      <w:lvlText w:val="•"/>
      <w:lvlJc w:val="left"/>
      <w:pPr>
        <w:ind w:left="1531" w:hanging="261"/>
      </w:pPr>
      <w:rPr>
        <w:rFonts w:hint="default"/>
        <w:lang w:val="fr-FR" w:eastAsia="en-US" w:bidi="ar-SA"/>
      </w:rPr>
    </w:lvl>
    <w:lvl w:ilvl="3" w:tplc="86C6CF14">
      <w:numFmt w:val="bullet"/>
      <w:lvlText w:val="•"/>
      <w:lvlJc w:val="left"/>
      <w:pPr>
        <w:ind w:left="2562" w:hanging="261"/>
      </w:pPr>
      <w:rPr>
        <w:rFonts w:hint="default"/>
        <w:lang w:val="fr-FR" w:eastAsia="en-US" w:bidi="ar-SA"/>
      </w:rPr>
    </w:lvl>
    <w:lvl w:ilvl="4" w:tplc="B1A8F79E">
      <w:numFmt w:val="bullet"/>
      <w:lvlText w:val="•"/>
      <w:lvlJc w:val="left"/>
      <w:pPr>
        <w:ind w:left="3593" w:hanging="261"/>
      </w:pPr>
      <w:rPr>
        <w:rFonts w:hint="default"/>
        <w:lang w:val="fr-FR" w:eastAsia="en-US" w:bidi="ar-SA"/>
      </w:rPr>
    </w:lvl>
    <w:lvl w:ilvl="5" w:tplc="29F06820">
      <w:numFmt w:val="bullet"/>
      <w:lvlText w:val="•"/>
      <w:lvlJc w:val="left"/>
      <w:pPr>
        <w:ind w:left="4624" w:hanging="261"/>
      </w:pPr>
      <w:rPr>
        <w:rFonts w:hint="default"/>
        <w:lang w:val="fr-FR" w:eastAsia="en-US" w:bidi="ar-SA"/>
      </w:rPr>
    </w:lvl>
    <w:lvl w:ilvl="6" w:tplc="2916B084">
      <w:numFmt w:val="bullet"/>
      <w:lvlText w:val="•"/>
      <w:lvlJc w:val="left"/>
      <w:pPr>
        <w:ind w:left="5655" w:hanging="261"/>
      </w:pPr>
      <w:rPr>
        <w:rFonts w:hint="default"/>
        <w:lang w:val="fr-FR" w:eastAsia="en-US" w:bidi="ar-SA"/>
      </w:rPr>
    </w:lvl>
    <w:lvl w:ilvl="7" w:tplc="4178FB5E">
      <w:numFmt w:val="bullet"/>
      <w:lvlText w:val="•"/>
      <w:lvlJc w:val="left"/>
      <w:pPr>
        <w:ind w:left="6686" w:hanging="261"/>
      </w:pPr>
      <w:rPr>
        <w:rFonts w:hint="default"/>
        <w:lang w:val="fr-FR" w:eastAsia="en-US" w:bidi="ar-SA"/>
      </w:rPr>
    </w:lvl>
    <w:lvl w:ilvl="8" w:tplc="F0B02462">
      <w:numFmt w:val="bullet"/>
      <w:lvlText w:val="•"/>
      <w:lvlJc w:val="left"/>
      <w:pPr>
        <w:ind w:left="7717" w:hanging="261"/>
      </w:pPr>
      <w:rPr>
        <w:rFonts w:hint="default"/>
        <w:lang w:val="fr-FR" w:eastAsia="en-US" w:bidi="ar-SA"/>
      </w:rPr>
    </w:lvl>
  </w:abstractNum>
  <w:abstractNum w:abstractNumId="1" w15:restartNumberingAfterBreak="0">
    <w:nsid w:val="0F770454"/>
    <w:multiLevelType w:val="hybridMultilevel"/>
    <w:tmpl w:val="9EB058E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923106"/>
    <w:multiLevelType w:val="hybridMultilevel"/>
    <w:tmpl w:val="DE98F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EF309B"/>
    <w:multiLevelType w:val="hybridMultilevel"/>
    <w:tmpl w:val="EE608144"/>
    <w:lvl w:ilvl="0" w:tplc="040C0001">
      <w:start w:val="1"/>
      <w:numFmt w:val="bullet"/>
      <w:lvlText w:val=""/>
      <w:lvlJc w:val="left"/>
      <w:pPr>
        <w:ind w:left="832" w:hanging="360"/>
      </w:pPr>
      <w:rPr>
        <w:rFonts w:ascii="Symbol" w:hAnsi="Symbol"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4" w15:restartNumberingAfterBreak="0">
    <w:nsid w:val="360F2207"/>
    <w:multiLevelType w:val="hybridMultilevel"/>
    <w:tmpl w:val="CDE68778"/>
    <w:lvl w:ilvl="0" w:tplc="040C000F">
      <w:start w:val="1"/>
      <w:numFmt w:val="decimal"/>
      <w:lvlText w:val="%1."/>
      <w:lvlJc w:val="left"/>
      <w:pPr>
        <w:ind w:left="1080" w:hanging="360"/>
      </w:pPr>
      <w:rPr>
        <w:rFont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37AB6C88"/>
    <w:multiLevelType w:val="hybridMultilevel"/>
    <w:tmpl w:val="8C8A1F80"/>
    <w:lvl w:ilvl="0" w:tplc="398282C0">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0168F0"/>
    <w:multiLevelType w:val="hybridMultilevel"/>
    <w:tmpl w:val="A250724A"/>
    <w:lvl w:ilvl="0" w:tplc="72D259DC">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431FD9"/>
    <w:multiLevelType w:val="hybridMultilevel"/>
    <w:tmpl w:val="1EB66D4C"/>
    <w:lvl w:ilvl="0" w:tplc="040C0001">
      <w:start w:val="1"/>
      <w:numFmt w:val="bullet"/>
      <w:lvlText w:val=""/>
      <w:lvlJc w:val="left"/>
      <w:pPr>
        <w:ind w:left="832" w:hanging="360"/>
      </w:pPr>
      <w:rPr>
        <w:rFonts w:ascii="Symbol" w:hAnsi="Symbol"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8" w15:restartNumberingAfterBreak="0">
    <w:nsid w:val="3D3F5B85"/>
    <w:multiLevelType w:val="hybridMultilevel"/>
    <w:tmpl w:val="939A22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442976"/>
    <w:multiLevelType w:val="hybridMultilevel"/>
    <w:tmpl w:val="C18A3EA6"/>
    <w:lvl w:ilvl="0" w:tplc="040C0001">
      <w:start w:val="1"/>
      <w:numFmt w:val="bullet"/>
      <w:lvlText w:val=""/>
      <w:lvlJc w:val="left"/>
      <w:pPr>
        <w:ind w:left="832" w:hanging="360"/>
      </w:pPr>
      <w:rPr>
        <w:rFonts w:ascii="Symbol" w:hAnsi="Symbol"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10" w15:restartNumberingAfterBreak="0">
    <w:nsid w:val="46BE26FB"/>
    <w:multiLevelType w:val="hybridMultilevel"/>
    <w:tmpl w:val="6B2C18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F11729"/>
    <w:multiLevelType w:val="hybridMultilevel"/>
    <w:tmpl w:val="5EAAF482"/>
    <w:lvl w:ilvl="0" w:tplc="EB34E90C">
      <w:numFmt w:val="bullet"/>
      <w:lvlText w:val="◻"/>
      <w:lvlJc w:val="left"/>
      <w:pPr>
        <w:ind w:left="141" w:hanging="247"/>
      </w:pPr>
      <w:rPr>
        <w:rFonts w:ascii="Leelawadee UI" w:eastAsia="Leelawadee UI" w:hAnsi="Leelawadee UI" w:cs="Leelawadee UI" w:hint="default"/>
        <w:spacing w:val="0"/>
        <w:w w:val="90"/>
        <w:lang w:val="fr-FR" w:eastAsia="en-US" w:bidi="ar-SA"/>
      </w:rPr>
    </w:lvl>
    <w:lvl w:ilvl="1" w:tplc="3076867A">
      <w:numFmt w:val="bullet"/>
      <w:lvlText w:val="•"/>
      <w:lvlJc w:val="left"/>
      <w:pPr>
        <w:ind w:left="1103" w:hanging="247"/>
      </w:pPr>
      <w:rPr>
        <w:rFonts w:hint="default"/>
        <w:lang w:val="fr-FR" w:eastAsia="en-US" w:bidi="ar-SA"/>
      </w:rPr>
    </w:lvl>
    <w:lvl w:ilvl="2" w:tplc="88221002">
      <w:numFmt w:val="bullet"/>
      <w:lvlText w:val="•"/>
      <w:lvlJc w:val="left"/>
      <w:pPr>
        <w:ind w:left="2067" w:hanging="247"/>
      </w:pPr>
      <w:rPr>
        <w:rFonts w:hint="default"/>
        <w:lang w:val="fr-FR" w:eastAsia="en-US" w:bidi="ar-SA"/>
      </w:rPr>
    </w:lvl>
    <w:lvl w:ilvl="3" w:tplc="A0A2D8A6">
      <w:numFmt w:val="bullet"/>
      <w:lvlText w:val="•"/>
      <w:lvlJc w:val="left"/>
      <w:pPr>
        <w:ind w:left="3031" w:hanging="247"/>
      </w:pPr>
      <w:rPr>
        <w:rFonts w:hint="default"/>
        <w:lang w:val="fr-FR" w:eastAsia="en-US" w:bidi="ar-SA"/>
      </w:rPr>
    </w:lvl>
    <w:lvl w:ilvl="4" w:tplc="1168FF74">
      <w:numFmt w:val="bullet"/>
      <w:lvlText w:val="•"/>
      <w:lvlJc w:val="left"/>
      <w:pPr>
        <w:ind w:left="3995" w:hanging="247"/>
      </w:pPr>
      <w:rPr>
        <w:rFonts w:hint="default"/>
        <w:lang w:val="fr-FR" w:eastAsia="en-US" w:bidi="ar-SA"/>
      </w:rPr>
    </w:lvl>
    <w:lvl w:ilvl="5" w:tplc="A2D8CC2C">
      <w:numFmt w:val="bullet"/>
      <w:lvlText w:val="•"/>
      <w:lvlJc w:val="left"/>
      <w:pPr>
        <w:ind w:left="4959" w:hanging="247"/>
      </w:pPr>
      <w:rPr>
        <w:rFonts w:hint="default"/>
        <w:lang w:val="fr-FR" w:eastAsia="en-US" w:bidi="ar-SA"/>
      </w:rPr>
    </w:lvl>
    <w:lvl w:ilvl="6" w:tplc="46D48602">
      <w:numFmt w:val="bullet"/>
      <w:lvlText w:val="•"/>
      <w:lvlJc w:val="left"/>
      <w:pPr>
        <w:ind w:left="5923" w:hanging="247"/>
      </w:pPr>
      <w:rPr>
        <w:rFonts w:hint="default"/>
        <w:lang w:val="fr-FR" w:eastAsia="en-US" w:bidi="ar-SA"/>
      </w:rPr>
    </w:lvl>
    <w:lvl w:ilvl="7" w:tplc="945C2E66">
      <w:numFmt w:val="bullet"/>
      <w:lvlText w:val="•"/>
      <w:lvlJc w:val="left"/>
      <w:pPr>
        <w:ind w:left="6887" w:hanging="247"/>
      </w:pPr>
      <w:rPr>
        <w:rFonts w:hint="default"/>
        <w:lang w:val="fr-FR" w:eastAsia="en-US" w:bidi="ar-SA"/>
      </w:rPr>
    </w:lvl>
    <w:lvl w:ilvl="8" w:tplc="54189042">
      <w:numFmt w:val="bullet"/>
      <w:lvlText w:val="•"/>
      <w:lvlJc w:val="left"/>
      <w:pPr>
        <w:ind w:left="7851" w:hanging="247"/>
      </w:pPr>
      <w:rPr>
        <w:rFonts w:hint="default"/>
        <w:lang w:val="fr-FR" w:eastAsia="en-US" w:bidi="ar-SA"/>
      </w:rPr>
    </w:lvl>
  </w:abstractNum>
  <w:abstractNum w:abstractNumId="12" w15:restartNumberingAfterBreak="0">
    <w:nsid w:val="592350F8"/>
    <w:multiLevelType w:val="hybridMultilevel"/>
    <w:tmpl w:val="FBDEFD30"/>
    <w:lvl w:ilvl="0" w:tplc="040C0001">
      <w:start w:val="1"/>
      <w:numFmt w:val="bullet"/>
      <w:lvlText w:val=""/>
      <w:lvlJc w:val="left"/>
      <w:pPr>
        <w:ind w:left="832" w:hanging="360"/>
      </w:pPr>
      <w:rPr>
        <w:rFonts w:ascii="Symbol" w:hAnsi="Symbol"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13" w15:restartNumberingAfterBreak="0">
    <w:nsid w:val="5F952459"/>
    <w:multiLevelType w:val="hybridMultilevel"/>
    <w:tmpl w:val="5E321F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604C1393"/>
    <w:multiLevelType w:val="hybridMultilevel"/>
    <w:tmpl w:val="4586B3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2DD11AC"/>
    <w:multiLevelType w:val="hybridMultilevel"/>
    <w:tmpl w:val="63CAA9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36C7651"/>
    <w:multiLevelType w:val="hybridMultilevel"/>
    <w:tmpl w:val="9060550C"/>
    <w:lvl w:ilvl="0" w:tplc="040C0001">
      <w:start w:val="1"/>
      <w:numFmt w:val="bullet"/>
      <w:lvlText w:val=""/>
      <w:lvlJc w:val="left"/>
      <w:pPr>
        <w:ind w:left="832" w:hanging="360"/>
      </w:pPr>
      <w:rPr>
        <w:rFonts w:ascii="Symbol" w:hAnsi="Symbol"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17" w15:restartNumberingAfterBreak="0">
    <w:nsid w:val="658569BE"/>
    <w:multiLevelType w:val="hybridMultilevel"/>
    <w:tmpl w:val="DB2480D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7BF1EF0"/>
    <w:multiLevelType w:val="hybridMultilevel"/>
    <w:tmpl w:val="3B0491F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393436058">
    <w:abstractNumId w:val="1"/>
  </w:num>
  <w:num w:numId="2" w16cid:durableId="902636952">
    <w:abstractNumId w:val="17"/>
  </w:num>
  <w:num w:numId="3" w16cid:durableId="1608341840">
    <w:abstractNumId w:val="2"/>
  </w:num>
  <w:num w:numId="4" w16cid:durableId="1761171560">
    <w:abstractNumId w:val="15"/>
  </w:num>
  <w:num w:numId="5" w16cid:durableId="1802263245">
    <w:abstractNumId w:val="10"/>
  </w:num>
  <w:num w:numId="6" w16cid:durableId="259997087">
    <w:abstractNumId w:val="8"/>
  </w:num>
  <w:num w:numId="7" w16cid:durableId="449974940">
    <w:abstractNumId w:val="5"/>
  </w:num>
  <w:num w:numId="8" w16cid:durableId="1864394051">
    <w:abstractNumId w:val="18"/>
  </w:num>
  <w:num w:numId="9" w16cid:durableId="1791631252">
    <w:abstractNumId w:val="4"/>
  </w:num>
  <w:num w:numId="10" w16cid:durableId="1055197373">
    <w:abstractNumId w:val="14"/>
  </w:num>
  <w:num w:numId="11" w16cid:durableId="1503467585">
    <w:abstractNumId w:val="6"/>
  </w:num>
  <w:num w:numId="12" w16cid:durableId="64766552">
    <w:abstractNumId w:val="13"/>
  </w:num>
  <w:num w:numId="13" w16cid:durableId="335960915">
    <w:abstractNumId w:val="12"/>
  </w:num>
  <w:num w:numId="14" w16cid:durableId="353845827">
    <w:abstractNumId w:val="9"/>
  </w:num>
  <w:num w:numId="15" w16cid:durableId="589627663">
    <w:abstractNumId w:val="7"/>
  </w:num>
  <w:num w:numId="16" w16cid:durableId="36051738">
    <w:abstractNumId w:val="16"/>
  </w:num>
  <w:num w:numId="17" w16cid:durableId="1450120851">
    <w:abstractNumId w:val="3"/>
  </w:num>
  <w:num w:numId="18" w16cid:durableId="595022654">
    <w:abstractNumId w:val="0"/>
  </w:num>
  <w:num w:numId="19" w16cid:durableId="1820532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7F"/>
    <w:rsid w:val="00061476"/>
    <w:rsid w:val="00063F17"/>
    <w:rsid w:val="00096FA2"/>
    <w:rsid w:val="000D020F"/>
    <w:rsid w:val="000D4AEF"/>
    <w:rsid w:val="000E591F"/>
    <w:rsid w:val="00102C64"/>
    <w:rsid w:val="00162D53"/>
    <w:rsid w:val="00280C92"/>
    <w:rsid w:val="0033137F"/>
    <w:rsid w:val="00371A53"/>
    <w:rsid w:val="003A5192"/>
    <w:rsid w:val="003F3782"/>
    <w:rsid w:val="003F72B0"/>
    <w:rsid w:val="00411661"/>
    <w:rsid w:val="00433AE1"/>
    <w:rsid w:val="00452F87"/>
    <w:rsid w:val="004C648F"/>
    <w:rsid w:val="004C6DC6"/>
    <w:rsid w:val="004D3F41"/>
    <w:rsid w:val="00521A65"/>
    <w:rsid w:val="005561E8"/>
    <w:rsid w:val="00565DF4"/>
    <w:rsid w:val="005A2F15"/>
    <w:rsid w:val="005D0D8C"/>
    <w:rsid w:val="00734452"/>
    <w:rsid w:val="00741096"/>
    <w:rsid w:val="00796700"/>
    <w:rsid w:val="00801C10"/>
    <w:rsid w:val="00830A08"/>
    <w:rsid w:val="008376C8"/>
    <w:rsid w:val="008A61BF"/>
    <w:rsid w:val="008B44A5"/>
    <w:rsid w:val="008B734B"/>
    <w:rsid w:val="008C6CBE"/>
    <w:rsid w:val="008E3491"/>
    <w:rsid w:val="00915349"/>
    <w:rsid w:val="009A4058"/>
    <w:rsid w:val="00A05575"/>
    <w:rsid w:val="00A17B80"/>
    <w:rsid w:val="00A338BA"/>
    <w:rsid w:val="00A62D83"/>
    <w:rsid w:val="00AB4381"/>
    <w:rsid w:val="00B771BC"/>
    <w:rsid w:val="00B951E9"/>
    <w:rsid w:val="00BA4489"/>
    <w:rsid w:val="00BA604D"/>
    <w:rsid w:val="00BF38F9"/>
    <w:rsid w:val="00BF7BF0"/>
    <w:rsid w:val="00C07844"/>
    <w:rsid w:val="00C26744"/>
    <w:rsid w:val="00C531E9"/>
    <w:rsid w:val="00C72095"/>
    <w:rsid w:val="00C76F80"/>
    <w:rsid w:val="00CA61C6"/>
    <w:rsid w:val="00CF4D02"/>
    <w:rsid w:val="00D07850"/>
    <w:rsid w:val="00D17448"/>
    <w:rsid w:val="00D21DE8"/>
    <w:rsid w:val="00D863D0"/>
    <w:rsid w:val="00DB686C"/>
    <w:rsid w:val="00DD3E04"/>
    <w:rsid w:val="00DF1621"/>
    <w:rsid w:val="00DF26FD"/>
    <w:rsid w:val="00E12F39"/>
    <w:rsid w:val="00E132C6"/>
    <w:rsid w:val="00E30814"/>
    <w:rsid w:val="00E47E5D"/>
    <w:rsid w:val="00EB06A4"/>
    <w:rsid w:val="00EB7821"/>
    <w:rsid w:val="00EE34D6"/>
    <w:rsid w:val="00F02B64"/>
    <w:rsid w:val="00F353EF"/>
    <w:rsid w:val="00FF02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D2C7"/>
  <w15:chartTrackingRefBased/>
  <w15:docId w15:val="{95048F38-09FA-4041-B9A5-A1B4B6FD5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F353EF"/>
    <w:pPr>
      <w:widowControl w:val="0"/>
      <w:autoSpaceDE w:val="0"/>
      <w:autoSpaceDN w:val="0"/>
      <w:spacing w:after="0" w:line="240" w:lineRule="auto"/>
      <w:jc w:val="center"/>
      <w:outlineLvl w:val="0"/>
    </w:pPr>
    <w:rPr>
      <w:rFonts w:ascii="Times New Roman" w:eastAsia="Times New Roman" w:hAnsi="Times New Roman" w:cs="Times New Roman"/>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3137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rsid w:val="0033137F"/>
    <w:pPr>
      <w:autoSpaceDE w:val="0"/>
      <w:autoSpaceDN w:val="0"/>
      <w:adjustRightInd w:val="0"/>
      <w:spacing w:after="0" w:line="240" w:lineRule="auto"/>
    </w:pPr>
    <w:rPr>
      <w:rFonts w:ascii="Rockwell" w:hAnsi="Rockwell" w:cs="Rockwell"/>
      <w:color w:val="000000"/>
      <w:sz w:val="24"/>
      <w:szCs w:val="24"/>
    </w:rPr>
  </w:style>
  <w:style w:type="paragraph" w:styleId="Textedebulles">
    <w:name w:val="Balloon Text"/>
    <w:basedOn w:val="Normal"/>
    <w:link w:val="TextedebullesCar"/>
    <w:uiPriority w:val="99"/>
    <w:semiHidden/>
    <w:unhideWhenUsed/>
    <w:rsid w:val="0091534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15349"/>
    <w:rPr>
      <w:rFonts w:ascii="Segoe UI" w:hAnsi="Segoe UI" w:cs="Segoe UI"/>
      <w:sz w:val="18"/>
      <w:szCs w:val="18"/>
    </w:rPr>
  </w:style>
  <w:style w:type="character" w:styleId="CitationHTML">
    <w:name w:val="HTML Cite"/>
    <w:basedOn w:val="Policepardfaut"/>
    <w:uiPriority w:val="99"/>
    <w:semiHidden/>
    <w:unhideWhenUsed/>
    <w:rsid w:val="00A338BA"/>
    <w:rPr>
      <w:i/>
      <w:iCs/>
    </w:rPr>
  </w:style>
  <w:style w:type="character" w:styleId="Lienhypertexte">
    <w:name w:val="Hyperlink"/>
    <w:basedOn w:val="Policepardfaut"/>
    <w:uiPriority w:val="99"/>
    <w:unhideWhenUsed/>
    <w:rsid w:val="00A338BA"/>
    <w:rPr>
      <w:color w:val="0563C1" w:themeColor="hyperlink"/>
      <w:u w:val="single"/>
    </w:rPr>
  </w:style>
  <w:style w:type="character" w:styleId="Mentionnonrsolue">
    <w:name w:val="Unresolved Mention"/>
    <w:basedOn w:val="Policepardfaut"/>
    <w:uiPriority w:val="99"/>
    <w:semiHidden/>
    <w:unhideWhenUsed/>
    <w:rsid w:val="00A338BA"/>
    <w:rPr>
      <w:color w:val="605E5C"/>
      <w:shd w:val="clear" w:color="auto" w:fill="E1DFDD"/>
    </w:rPr>
  </w:style>
  <w:style w:type="character" w:styleId="lev">
    <w:name w:val="Strong"/>
    <w:basedOn w:val="Policepardfaut"/>
    <w:uiPriority w:val="22"/>
    <w:qFormat/>
    <w:rsid w:val="00A338BA"/>
    <w:rPr>
      <w:b/>
      <w:bCs/>
    </w:rPr>
  </w:style>
  <w:style w:type="paragraph" w:styleId="Paragraphedeliste">
    <w:name w:val="List Paragraph"/>
    <w:basedOn w:val="Normal"/>
    <w:uiPriority w:val="1"/>
    <w:qFormat/>
    <w:rsid w:val="000D4AEF"/>
    <w:pPr>
      <w:spacing w:after="200" w:line="276" w:lineRule="auto"/>
      <w:ind w:left="720"/>
      <w:contextualSpacing/>
    </w:pPr>
    <w:rPr>
      <w:rFonts w:ascii="Calibri" w:eastAsia="Calibri" w:hAnsi="Calibri" w:cs="Times New Roman"/>
    </w:rPr>
  </w:style>
  <w:style w:type="table" w:styleId="Grilledutableau">
    <w:name w:val="Table Grid"/>
    <w:basedOn w:val="TableauNormal"/>
    <w:uiPriority w:val="39"/>
    <w:rsid w:val="0016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8376C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8376C8"/>
    <w:pPr>
      <w:widowControl w:val="0"/>
      <w:autoSpaceDE w:val="0"/>
      <w:autoSpaceDN w:val="0"/>
      <w:spacing w:after="0" w:line="240" w:lineRule="auto"/>
    </w:pPr>
    <w:rPr>
      <w:rFonts w:ascii="Times New Roman" w:eastAsia="Times New Roman" w:hAnsi="Times New Roman" w:cs="Times New Roman"/>
      <w:b/>
      <w:bCs/>
      <w:sz w:val="28"/>
      <w:szCs w:val="28"/>
    </w:rPr>
  </w:style>
  <w:style w:type="character" w:customStyle="1" w:styleId="CorpsdetexteCar">
    <w:name w:val="Corps de texte Car"/>
    <w:basedOn w:val="Policepardfaut"/>
    <w:link w:val="Corpsdetexte"/>
    <w:uiPriority w:val="1"/>
    <w:rsid w:val="008376C8"/>
    <w:rPr>
      <w:rFonts w:ascii="Times New Roman" w:eastAsia="Times New Roman" w:hAnsi="Times New Roman" w:cs="Times New Roman"/>
      <w:b/>
      <w:bCs/>
      <w:sz w:val="28"/>
      <w:szCs w:val="28"/>
    </w:rPr>
  </w:style>
  <w:style w:type="paragraph" w:customStyle="1" w:styleId="TableParagraph">
    <w:name w:val="Table Paragraph"/>
    <w:basedOn w:val="Normal"/>
    <w:uiPriority w:val="1"/>
    <w:qFormat/>
    <w:rsid w:val="008376C8"/>
    <w:pPr>
      <w:widowControl w:val="0"/>
      <w:autoSpaceDE w:val="0"/>
      <w:autoSpaceDN w:val="0"/>
      <w:spacing w:after="0" w:line="240" w:lineRule="auto"/>
      <w:ind w:left="126"/>
    </w:pPr>
    <w:rPr>
      <w:rFonts w:ascii="Cambria" w:eastAsia="Cambria" w:hAnsi="Cambria" w:cs="Cambria"/>
    </w:rPr>
  </w:style>
  <w:style w:type="character" w:customStyle="1" w:styleId="Titre1Car">
    <w:name w:val="Titre 1 Car"/>
    <w:basedOn w:val="Policepardfaut"/>
    <w:link w:val="Titre1"/>
    <w:uiPriority w:val="9"/>
    <w:rsid w:val="00F353EF"/>
    <w:rPr>
      <w:rFonts w:ascii="Times New Roman" w:eastAsia="Times New Roman" w:hAnsi="Times New Roman" w:cs="Times New Roman"/>
      <w:b/>
      <w:bCs/>
      <w:sz w:val="24"/>
      <w:szCs w:val="24"/>
    </w:rPr>
  </w:style>
  <w:style w:type="paragraph" w:styleId="Titre">
    <w:name w:val="Title"/>
    <w:basedOn w:val="Normal"/>
    <w:link w:val="TitreCar"/>
    <w:uiPriority w:val="10"/>
    <w:qFormat/>
    <w:rsid w:val="00F353EF"/>
    <w:pPr>
      <w:widowControl w:val="0"/>
      <w:autoSpaceDE w:val="0"/>
      <w:autoSpaceDN w:val="0"/>
      <w:spacing w:before="21" w:after="0" w:line="914" w:lineRule="exact"/>
      <w:jc w:val="center"/>
    </w:pPr>
    <w:rPr>
      <w:rFonts w:ascii="Sylfaen" w:eastAsia="Sylfaen" w:hAnsi="Sylfaen" w:cs="Sylfaen"/>
      <w:sz w:val="70"/>
      <w:szCs w:val="70"/>
    </w:rPr>
  </w:style>
  <w:style w:type="character" w:customStyle="1" w:styleId="TitreCar">
    <w:name w:val="Titre Car"/>
    <w:basedOn w:val="Policepardfaut"/>
    <w:link w:val="Titre"/>
    <w:uiPriority w:val="10"/>
    <w:rsid w:val="00F353EF"/>
    <w:rPr>
      <w:rFonts w:ascii="Sylfaen" w:eastAsia="Sylfaen" w:hAnsi="Sylfaen" w:cs="Sylfaen"/>
      <w:sz w:val="70"/>
      <w:szCs w:val="70"/>
    </w:rPr>
  </w:style>
  <w:style w:type="paragraph" w:styleId="En-tte">
    <w:name w:val="header"/>
    <w:basedOn w:val="Normal"/>
    <w:link w:val="En-tteCar"/>
    <w:unhideWhenUsed/>
    <w:rsid w:val="00F353EF"/>
    <w:pPr>
      <w:widowControl w:val="0"/>
      <w:tabs>
        <w:tab w:val="center" w:pos="4536"/>
        <w:tab w:val="right" w:pos="9072"/>
      </w:tabs>
      <w:autoSpaceDE w:val="0"/>
      <w:autoSpaceDN w:val="0"/>
      <w:spacing w:after="0" w:line="240" w:lineRule="auto"/>
    </w:pPr>
    <w:rPr>
      <w:rFonts w:ascii="Times New Roman" w:eastAsia="Times New Roman" w:hAnsi="Times New Roman" w:cs="Times New Roman"/>
    </w:rPr>
  </w:style>
  <w:style w:type="character" w:customStyle="1" w:styleId="En-tteCar">
    <w:name w:val="En-tête Car"/>
    <w:basedOn w:val="Policepardfaut"/>
    <w:link w:val="En-tte"/>
    <w:rsid w:val="00F353EF"/>
    <w:rPr>
      <w:rFonts w:ascii="Times New Roman" w:eastAsia="Times New Roman" w:hAnsi="Times New Roman" w:cs="Times New Roman"/>
    </w:rPr>
  </w:style>
  <w:style w:type="paragraph" w:styleId="Pieddepage">
    <w:name w:val="footer"/>
    <w:basedOn w:val="Normal"/>
    <w:link w:val="PieddepageCar"/>
    <w:unhideWhenUsed/>
    <w:rsid w:val="00F353EF"/>
    <w:pPr>
      <w:widowControl w:val="0"/>
      <w:tabs>
        <w:tab w:val="center" w:pos="4536"/>
        <w:tab w:val="right" w:pos="9072"/>
      </w:tabs>
      <w:autoSpaceDE w:val="0"/>
      <w:autoSpaceDN w:val="0"/>
      <w:spacing w:after="0" w:line="240" w:lineRule="auto"/>
    </w:pPr>
    <w:rPr>
      <w:rFonts w:ascii="Times New Roman" w:eastAsia="Times New Roman" w:hAnsi="Times New Roman" w:cs="Times New Roman"/>
    </w:rPr>
  </w:style>
  <w:style w:type="character" w:customStyle="1" w:styleId="PieddepageCar">
    <w:name w:val="Pied de page Car"/>
    <w:basedOn w:val="Policepardfaut"/>
    <w:link w:val="Pieddepage"/>
    <w:rsid w:val="00F353E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9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634</Words>
  <Characters>3492</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Taafe Vision</cp:lastModifiedBy>
  <cp:revision>6</cp:revision>
  <dcterms:created xsi:type="dcterms:W3CDTF">2026-01-06T12:25:00Z</dcterms:created>
  <dcterms:modified xsi:type="dcterms:W3CDTF">2026-01-06T12:29:00Z</dcterms:modified>
</cp:coreProperties>
</file>