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7A" w:rsidRPr="00C35C63" w:rsidRDefault="00C35C63" w:rsidP="00A91E7A">
      <w:pPr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color w:val="363636"/>
          <w:szCs w:val="24"/>
          <w:lang w:eastAsia="ru-RU"/>
        </w:rPr>
      </w:pPr>
      <w:r w:rsidRPr="00C35C63">
        <w:rPr>
          <w:rFonts w:eastAsia="Times New Roman" w:cs="Times New Roman"/>
          <w:kern w:val="36"/>
          <w:sz w:val="48"/>
          <w:szCs w:val="48"/>
          <w:lang w:eastAsia="ru-RU"/>
        </w:rPr>
        <w:t xml:space="preserve">Циклы в программировании. </w:t>
      </w:r>
    </w:p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Каждый язык программирования, с которым я сталкивался, содержит какую-нибудь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конструкцию цикла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В большей части языков есть больше одной такой конструкции. В мире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Python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есть два типа циклов:</w:t>
      </w:r>
    </w:p>
    <w:p w:rsidR="00A91E7A" w:rsidRPr="00A91E7A" w:rsidRDefault="00A91E7A" w:rsidP="00A91E7A">
      <w:pPr>
        <w:numPr>
          <w:ilvl w:val="0"/>
          <w:numId w:val="3"/>
        </w:numPr>
        <w:shd w:val="clear" w:color="auto" w:fill="FFFFFF"/>
        <w:spacing w:before="120" w:after="120"/>
        <w:ind w:left="240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Цикл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</w:t>
      </w:r>
      <w:proofErr w:type="spellEnd"/>
    </w:p>
    <w:p w:rsidR="00A91E7A" w:rsidRPr="00A91E7A" w:rsidRDefault="00A91E7A" w:rsidP="00A91E7A">
      <w:pPr>
        <w:numPr>
          <w:ilvl w:val="0"/>
          <w:numId w:val="3"/>
        </w:numPr>
        <w:shd w:val="clear" w:color="auto" w:fill="FFFFFF"/>
        <w:spacing w:before="120" w:after="120"/>
        <w:ind w:left="240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Цикл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while</w:t>
      </w:r>
      <w:proofErr w:type="spellEnd"/>
    </w:p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Я заметил, что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цикл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популярнее второго. Циклы используются в тех случаях, когда нам нужно сделать что-нибудь много раз. Нередко вам придется выполнить какую-нибудь операцию (или ряд операций) в части данных снова и снова. Тут то и вступают в силу циклы. Благодаря им становится возможно максимально упростить данный вопрос. Давайте подробно разберём, как работают эти структуры!</w:t>
      </w:r>
    </w:p>
    <w:p w:rsidR="00A91E7A" w:rsidRPr="00A91E7A" w:rsidRDefault="00A91E7A" w:rsidP="00A91E7A">
      <w:pPr>
        <w:shd w:val="clear" w:color="auto" w:fill="FFFFFF"/>
        <w:spacing w:before="375" w:after="150"/>
        <w:jc w:val="lef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hyperlink r:id="rId5" w:anchor="for" w:history="1">
        <w:r w:rsidRPr="00A91E7A">
          <w:rPr>
            <w:rFonts w:ascii="Arial" w:eastAsia="Times New Roman" w:hAnsi="Arial" w:cs="Arial"/>
            <w:b/>
            <w:bCs/>
            <w:color w:val="000000"/>
            <w:sz w:val="36"/>
            <w:szCs w:val="36"/>
            <w:u w:val="single"/>
            <w:lang w:eastAsia="ru-RU"/>
          </w:rPr>
          <w:t xml:space="preserve">Цикл </w:t>
        </w:r>
        <w:proofErr w:type="spellStart"/>
        <w:r w:rsidRPr="00A91E7A">
          <w:rPr>
            <w:rFonts w:ascii="Arial" w:eastAsia="Times New Roman" w:hAnsi="Arial" w:cs="Arial"/>
            <w:b/>
            <w:bCs/>
            <w:color w:val="000000"/>
            <w:sz w:val="36"/>
            <w:szCs w:val="36"/>
            <w:u w:val="single"/>
            <w:lang w:eastAsia="ru-RU"/>
          </w:rPr>
          <w:t>for</w:t>
        </w:r>
        <w:proofErr w:type="spellEnd"/>
      </w:hyperlink>
    </w:p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Как было сказано ранее, мы используем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цикл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 тех случаях, когда вам нужно повторить что-нибудь n-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ное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количество раз. Это проще понять, если взглянуть на пример. Мы используем встроенную </w:t>
      </w:r>
      <w:hyperlink r:id="rId6" w:tgtFrame="_blank" w:history="1"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 xml:space="preserve">функцию </w:t>
        </w:r>
        <w:proofErr w:type="spellStart"/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Python</w:t>
        </w:r>
        <w:proofErr w:type="spellEnd"/>
      </w:hyperlink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 </w:t>
      </w:r>
      <w:hyperlink r:id="rId7" w:tgtFrame="_blank" w:history="1"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 xml:space="preserve">Функция </w:t>
        </w:r>
        <w:proofErr w:type="spellStart"/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range</w:t>
        </w:r>
        <w:proofErr w:type="spellEnd"/>
      </w:hyperlink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создаст список длинной в «n» элементов. В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Python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версии 2.Х существует другая функция под названием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xrange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которая является генератором чисел и не такая ресурсоемкая, как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Ранее разработчики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сменили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xrange</w:t>
      </w:r>
      <w:proofErr w:type="spellEnd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на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в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Python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3. Вот пример:</w:t>
      </w:r>
    </w:p>
    <w:p w:rsidR="00A91E7A" w:rsidRP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print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range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(5)) # ответ: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range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(0, 5)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Как вы видите, функция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взяла целое число и вернула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объект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Функция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также принимает начальное значение, конечное значение и значение шага. Вот еще два примера:</w:t>
      </w:r>
    </w:p>
    <w:p w:rsidR="00A91E7A" w:rsidRP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a = </w:t>
            </w:r>
            <w:proofErr w:type="gram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range(</w:t>
            </w:r>
            <w:proofErr w:type="gram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5, 10)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print(a) # </w:t>
            </w:r>
            <w:proofErr w:type="gram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range(</w:t>
            </w:r>
            <w:proofErr w:type="gram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5, 10)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b = </w:t>
            </w:r>
            <w:proofErr w:type="gram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list(</w:t>
            </w:r>
            <w:proofErr w:type="gram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range(1, 10, 2))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print(b) # [1, 3, 5, 7, 9]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gram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пером</w:t>
      </w:r>
      <w:proofErr w:type="gram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примере показано, что вы можете передать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начальное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конечное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значение, и функция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вернет числа, начиная с начального значения вплоть до (но не включая) последнее значение. Например, при запросе 5-10 мы получим 5-9. Во втором примере видно, как использовать </w:t>
      </w:r>
      <w:hyperlink r:id="rId8" w:tgtFrame="_blank" w:history="1"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функцию списка</w:t>
        </w:r>
      </w:hyperlink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(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list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 для того, чтобы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функция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вернула каждый второй элемент, между 1 и 10. Так что она начинает с 1, пропускает 2 и так далее. Теперь вы, наверное, гадаете, что же именно она будет делать с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циклами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? Что-ж, есть один простой способ показать, как работает цикл с использованием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функции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! Давайте взглянем:</w:t>
      </w:r>
    </w:p>
    <w:p w:rsid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p w:rsidR="00A91E7A" w:rsidRP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for number in </w:t>
            </w:r>
            <w:proofErr w:type="gram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range(</w:t>
            </w:r>
            <w:proofErr w:type="gram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5):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print(number)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Что здесь произошло? Давайте почитаем слева на право, чтобы понять это. Для каждого числа в диапазоне 5 мы вводим число. Мы знаем, </w:t>
      </w:r>
      <w:proofErr w:type="gram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что</w:t>
      </w:r>
      <w:proofErr w:type="gram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если мы вызываем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со значением 5, мы получим список из 5 элементов. Так что каждый раз, проходя через цикл, она выводит каждый из элементов. </w:t>
      </w:r>
      <w:hyperlink r:id="rId9" w:tgtFrame="_blank" w:history="1"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 xml:space="preserve">Цикл </w:t>
        </w:r>
        <w:proofErr w:type="spellStart"/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for</w:t>
        </w:r>
        <w:proofErr w:type="spellEnd"/>
      </w:hyperlink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показанный выше, может быть эквивалентом следующего:</w:t>
      </w:r>
    </w:p>
    <w:p w:rsidR="00A91E7A" w:rsidRP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for number in [0, 1, 2, 3, 4]: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print(number)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Функция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лишь делает результат несколько меньшим.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Цикл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может обходить любой итератор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Python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Давайте взглянем, может ли он выполнять итерацию со словарем.</w:t>
      </w:r>
    </w:p>
    <w:p w:rsidR="00A91E7A" w:rsidRP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a_dict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{"one":1, "two":2, "three":3}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for key in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a_dict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print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key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Когда вы используете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</w:t>
      </w:r>
      <w:proofErr w:type="spellEnd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 в словаре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вы увидите, что он автоматически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перебирает ключи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Вам не нужно указывать ключ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for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в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a_</w:t>
      </w:r>
      <w:proofErr w:type="gram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dict.keys</w:t>
      </w:r>
      <w:proofErr w:type="spellEnd"/>
      <w:proofErr w:type="gramEnd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()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(впрочем, это также работает).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Python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делает только нужные нам вещи. Вы возможно думаете, почему ключи выводятся в другом порядке, отличном от того, какой был указан в словаре? Как мы знаем из </w:t>
      </w:r>
      <w:hyperlink r:id="rId10" w:tgtFrame="_blank" w:history="1"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соответствующей статьи</w:t>
        </w:r>
      </w:hyperlink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словари не упорядочены, так что мы можем выполнять итерацию над ними, при этом ключи могут быть в любом порядке. Теперь, зная, что ключи могут быть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отсортированы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вы можете отсортировать их до итерации. Давайте немного изменим словарь, чтобы увидеть, как это работает.</w:t>
      </w:r>
    </w:p>
    <w:p w:rsidR="00A91E7A" w:rsidRP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a_dict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{1:"one", 2:"two", 3:"three"}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keys =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a_</w:t>
            </w:r>
            <w:proofErr w:type="gram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dict.keys</w:t>
            </w:r>
            <w:proofErr w:type="spellEnd"/>
            <w:proofErr w:type="gram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keys = sorted(keys)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for key in keys: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print(key)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Результат: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Давайте остановимся и разберемся с тем, что делает этот код. Во-первых, мы </w:t>
      </w:r>
      <w:hyperlink r:id="rId11" w:tgtFrame="_blank" w:history="1"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создали словарь</w:t>
        </w:r>
      </w:hyperlink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в котором ключи выступают в качестве целых чисел, вместо строк. Далее, мы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извлекли ключи из словаря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Каждый раз, когда вы взываете метод </w:t>
      </w:r>
      <w:proofErr w:type="spellStart"/>
      <w:proofErr w:type="gram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keys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(</w:t>
      </w:r>
      <w:proofErr w:type="gram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), он возвращает неупорядоченный список ключей. Если вы выведите их, и увидите, что они расположен в порядке по возрастанию, то это просто случайность. Теперь у нас есть доступ к ключам словаря, которые хранятся в переменной, под названием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keys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Мы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сортируем наш список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после чего используем </w:t>
      </w:r>
      <w:hyperlink r:id="rId12" w:tgtFrame="_blank" w:history="1"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 xml:space="preserve">цикл </w:t>
        </w:r>
        <w:proofErr w:type="spellStart"/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for</w:t>
        </w:r>
        <w:proofErr w:type="spellEnd"/>
      </w:hyperlink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 нем. Теперь мы готовы к тому, чтобы сделать все немного интереснее. Мы попробуем применить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цикл в функции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но нам нужно вывести только целые числа. Чтобы сделать это, нам нужно использовать условный оператор вместо параметра шага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range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Это можно сделать следующим образом:</w:t>
      </w:r>
    </w:p>
    <w:p w:rsidR="00A91E7A" w:rsidRP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for number in </w:t>
            </w:r>
            <w:proofErr w:type="gram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range(</w:t>
            </w:r>
            <w:proofErr w:type="gram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10):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if number % 2 == 0: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print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number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</w:tr>
    </w:tbl>
    <w:p w:rsid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Результат: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gram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 наверное</w:t>
      </w:r>
      <w:proofErr w:type="gram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гадаете, что вообще здесь происходит? Что еще за знак процента? В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Python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% называется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оператором модуля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Когда вы используете оператор модуля, он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возвращает остаток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Когда вы делите целое число на два, вы получаете число без остатка, так что мы выводим эти числа. Вам, возможно, не захочется использовать оператор модуля часто в будущем, но в моей работе он нередко помогает. Теперь мы можем взглянуть на </w:t>
      </w:r>
      <w:hyperlink r:id="rId13" w:tgtFrame="_blank" w:history="1"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 xml:space="preserve">цикл </w:t>
        </w:r>
        <w:proofErr w:type="spellStart"/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while</w:t>
        </w:r>
        <w:proofErr w:type="spellEnd"/>
      </w:hyperlink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A91E7A" w:rsidRPr="00A91E7A" w:rsidRDefault="00A91E7A" w:rsidP="00A91E7A">
      <w:pPr>
        <w:shd w:val="clear" w:color="auto" w:fill="FFFFFF"/>
        <w:spacing w:before="375" w:after="150"/>
        <w:jc w:val="lef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hyperlink r:id="rId14" w:anchor="while" w:history="1">
        <w:r w:rsidRPr="00A91E7A">
          <w:rPr>
            <w:rFonts w:ascii="Arial" w:eastAsia="Times New Roman" w:hAnsi="Arial" w:cs="Arial"/>
            <w:b/>
            <w:bCs/>
            <w:color w:val="000000"/>
            <w:sz w:val="36"/>
            <w:szCs w:val="36"/>
            <w:u w:val="single"/>
            <w:lang w:eastAsia="ru-RU"/>
          </w:rPr>
          <w:t xml:space="preserve">Цикл </w:t>
        </w:r>
        <w:proofErr w:type="spellStart"/>
        <w:r w:rsidRPr="00A91E7A">
          <w:rPr>
            <w:rFonts w:ascii="Arial" w:eastAsia="Times New Roman" w:hAnsi="Arial" w:cs="Arial"/>
            <w:b/>
            <w:bCs/>
            <w:color w:val="000000"/>
            <w:sz w:val="36"/>
            <w:szCs w:val="36"/>
            <w:u w:val="single"/>
            <w:lang w:eastAsia="ru-RU"/>
          </w:rPr>
          <w:t>while</w:t>
        </w:r>
        <w:proofErr w:type="spellEnd"/>
      </w:hyperlink>
    </w:p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Цикл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while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также используется для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повторения частей кода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но вместо зацикливания на n количество раз, он выполняет работу до тех пор, пока не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достигнет определенного условия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Давайте взглянем на простой пример:</w:t>
      </w:r>
    </w:p>
    <w:p w:rsidR="00A91E7A" w:rsidRP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0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while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&lt; 10: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print(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 = i + 1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Цикл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while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является своего рода условным оператором. Вот что значит этот код: пока переменная i меньше единицы, её нужно выводить на экран. Далее, в конце, мы увеличиваем её значение на единицу. Если вы запустите этот код, он выдаст от 0 до 9, каждая цифра будет в отдельной строке, после чего задача будет выполнена. Если вы удалите ту часть, в которой мы увеличиваем значение i, то мы получим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бесконечный цикл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Как правило – это плохо.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Бесконечные циклы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известны как логические ошибки, и их нужно избегать. Существует другой способ вырваться из цикла, для этого нужно использовать встроенную функцию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break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Давайте посмотрим, как это работает:</w:t>
      </w:r>
    </w:p>
    <w:p w:rsidR="00A91E7A" w:rsidRP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while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&lt; 10: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print(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if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== 5: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break</w:t>
            </w:r>
            <w:proofErr w:type="spellEnd"/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i += 1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этой части кода мы добавили условное выражение для проверки того, равняется ли когда-либо переменная i цифре 5. Если нет, тогда мы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разрываем цикл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Как вы видите в выдаче кода, как только значение достигает пяти, код останавливается, даже если мы ранее указали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while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продолжать цикл, пока переменная не достигнет значения 10. Обратите внимание на то, что мы изменили то, как мы увеличиваем значение при помощи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+=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Это удобный ярлык, который вы можете также использовать в других операциях, таких как вычитание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-=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умножение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*=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Встроенный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break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также известен как инструмент управления потока. Существует еще один, под названием 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continue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который в основном используется для пропуска итерации, или перейти к следующей итерации. Вот один из способов его применения:</w:t>
      </w:r>
    </w:p>
    <w:p w:rsidR="00A91E7A" w:rsidRDefault="00A91E7A" w:rsidP="00A91E7A">
      <w:pPr>
        <w:jc w:val="left"/>
        <w:rPr>
          <w:rFonts w:ascii="inherit" w:eastAsia="Times New Roman" w:hAnsi="inherit" w:cs="Courier New"/>
          <w:color w:val="333333"/>
          <w:szCs w:val="24"/>
          <w:lang w:eastAsia="ru-RU"/>
        </w:rPr>
      </w:pPr>
    </w:p>
    <w:p w:rsidR="00A91E7A" w:rsidRDefault="00A91E7A" w:rsidP="00A91E7A">
      <w:pPr>
        <w:jc w:val="left"/>
        <w:rPr>
          <w:rFonts w:ascii="inherit" w:eastAsia="Times New Roman" w:hAnsi="inherit" w:cs="Courier New"/>
          <w:color w:val="333333"/>
          <w:szCs w:val="24"/>
          <w:lang w:eastAsia="ru-RU"/>
        </w:rPr>
      </w:pPr>
    </w:p>
    <w:p w:rsidR="00A91E7A" w:rsidRP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0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while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&lt; 10: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if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== 3: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+= 1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continue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print(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if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== 5: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break</w:t>
            </w:r>
            <w:proofErr w:type="spellEnd"/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i += 1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Слегка запутанно, не так ли? Мы добавили второе условное выражение, которое проверяет, не равняется ли i трем. Если да, мы увеличиваем переменную и переходим к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следующему циклу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который удачно пропускает вывод значения 3 на экран. Как и ранее, когда мы достигаем значения 5, мы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разрываем цикл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Существует еще одна тема, касающаяся циклов, которую нам нужно затронуть – это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оператор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else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A91E7A" w:rsidRPr="00A91E7A" w:rsidRDefault="00A91E7A" w:rsidP="00A91E7A">
      <w:pPr>
        <w:shd w:val="clear" w:color="auto" w:fill="FFFFFF"/>
        <w:spacing w:before="375" w:after="150"/>
        <w:jc w:val="lef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A91E7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Зачем нужен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else</w:t>
      </w:r>
      <w:proofErr w:type="spellEnd"/>
      <w:r w:rsidRPr="00A91E7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при работе с циклами?</w:t>
      </w:r>
    </w:p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Оператор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else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 циклах выполняется только в том случае, если цикл выполнен успешно. Главная задача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оператора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else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это поиск объектов:</w:t>
      </w:r>
    </w:p>
    <w:p w:rsidR="00A91E7A" w:rsidRPr="00A91E7A" w:rsidRDefault="00A91E7A" w:rsidP="00A91E7A">
      <w:pPr>
        <w:jc w:val="left"/>
        <w:rPr>
          <w:rFonts w:ascii="Courier New" w:eastAsia="Times New Roman" w:hAnsi="Courier New" w:cs="Courier New"/>
          <w:color w:val="333333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A91E7A" w:rsidRPr="00A91E7A" w:rsidTr="00A91E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A91E7A" w:rsidRPr="00A91E7A" w:rsidRDefault="00A91E7A" w:rsidP="00A91E7A">
            <w:pPr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91E7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my_list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[1, 2, 3, 4, 5]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in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my_list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if 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== 3: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print(</w:t>
            </w:r>
            <w:proofErr w:type="gram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"Item found!")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break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print(</w:t>
            </w:r>
            <w:proofErr w:type="spellStart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else:</w:t>
            </w:r>
          </w:p>
          <w:p w:rsidR="00A91E7A" w:rsidRPr="00A91E7A" w:rsidRDefault="00A91E7A" w:rsidP="00A91E7A">
            <w:pPr>
              <w:jc w:val="left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91E7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print("Item not found!")</w:t>
            </w:r>
          </w:p>
        </w:tc>
      </w:tr>
    </w:tbl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этом коде мы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разорвали цикл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когда i равно 3. Это приводит к пропуску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оператора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else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. Если вы хотите провести эксперимент, вы можете изменить условное выражение, чтобы посмотреть на значение, которое находится вне списка, и которое приведет оператор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else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к выполнению. Честно, ни разу не видел, чтобы кто-либо использовал данную структуру за все годы работы. Большая часть примеров, которые я видел, приведена </w:t>
      </w:r>
      <w:proofErr w:type="spellStart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блогерами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которые пытаются объяснить, как это работает. Я видел несколько людей, которые использовали эту структуру для провоцирования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ошибки</w:t>
      </w: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когда объект не удается найти в искомом цикле. </w:t>
      </w:r>
      <w:bookmarkStart w:id="0" w:name="_GoBack"/>
      <w:bookmarkEnd w:id="0"/>
    </w:p>
    <w:p w:rsidR="00A91E7A" w:rsidRPr="00A91E7A" w:rsidRDefault="00A91E7A" w:rsidP="00A91E7A">
      <w:pPr>
        <w:shd w:val="clear" w:color="auto" w:fill="FFFFFF"/>
        <w:spacing w:before="375" w:after="150"/>
        <w:jc w:val="lef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A91E7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Подведем итоги</w:t>
      </w:r>
    </w:p>
    <w:p w:rsidR="00A91E7A" w:rsidRPr="00A91E7A" w:rsidRDefault="00A91E7A" w:rsidP="00A91E7A">
      <w:pPr>
        <w:shd w:val="clear" w:color="auto" w:fill="FFFFFF"/>
        <w:spacing w:after="375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Надеюсь, с этого момента вы осознали всю значимость </w:t>
      </w:r>
      <w:hyperlink r:id="rId15" w:history="1"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 xml:space="preserve">циклов в </w:t>
        </w:r>
        <w:proofErr w:type="spellStart"/>
        <w:r w:rsidRPr="00A91E7A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Python</w:t>
        </w:r>
        <w:proofErr w:type="spellEnd"/>
      </w:hyperlink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Они делают повторение очень простым, и весьма понятным. Вы будете сталкиваться с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циклом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намного чаще, чем с </w:t>
      </w:r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 xml:space="preserve">циклом </w:t>
      </w:r>
      <w:proofErr w:type="spellStart"/>
      <w:r w:rsidRPr="00A91E7A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while</w:t>
      </w:r>
      <w:proofErr w:type="spellEnd"/>
      <w:r w:rsidRPr="00A91E7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Если вы все еще не совсем понимаете, как это работает, настоятельно рекомендую перечитать эту статью, перед тем как продолжить.</w:t>
      </w:r>
    </w:p>
    <w:p w:rsidR="00F1101C" w:rsidRDefault="00F1101C" w:rsidP="00A91E7A">
      <w:pPr>
        <w:shd w:val="clear" w:color="auto" w:fill="FFFFFF"/>
        <w:spacing w:before="100" w:beforeAutospacing="1" w:after="100" w:afterAutospacing="1"/>
        <w:jc w:val="left"/>
      </w:pPr>
    </w:p>
    <w:sectPr w:rsidR="00F11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042"/>
    <w:multiLevelType w:val="multilevel"/>
    <w:tmpl w:val="AA1E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F3C17"/>
    <w:multiLevelType w:val="multilevel"/>
    <w:tmpl w:val="21A4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95D51"/>
    <w:multiLevelType w:val="multilevel"/>
    <w:tmpl w:val="78C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63"/>
    <w:rsid w:val="0007539D"/>
    <w:rsid w:val="008C106C"/>
    <w:rsid w:val="00A91E7A"/>
    <w:rsid w:val="00AD0B1A"/>
    <w:rsid w:val="00C35C63"/>
    <w:rsid w:val="00F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C8C7"/>
  <w15:chartTrackingRefBased/>
  <w15:docId w15:val="{544ED800-0428-4F70-8B1D-BA54E280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B1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C35C63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35C63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C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5C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ield">
    <w:name w:val="field"/>
    <w:basedOn w:val="a0"/>
    <w:rsid w:val="00C35C63"/>
  </w:style>
  <w:style w:type="paragraph" w:styleId="a3">
    <w:name w:val="Normal (Web)"/>
    <w:basedOn w:val="a"/>
    <w:uiPriority w:val="99"/>
    <w:semiHidden/>
    <w:unhideWhenUsed/>
    <w:rsid w:val="00C35C63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5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6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-align-center">
    <w:name w:val="text-align-center"/>
    <w:basedOn w:val="a"/>
    <w:rsid w:val="00C35C63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C35C63"/>
    <w:rPr>
      <w:b/>
      <w:bCs/>
    </w:rPr>
  </w:style>
  <w:style w:type="character" w:styleId="HTML1">
    <w:name w:val="HTML Code"/>
    <w:basedOn w:val="a0"/>
    <w:uiPriority w:val="99"/>
    <w:semiHidden/>
    <w:unhideWhenUsed/>
    <w:rsid w:val="00C35C6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91E7A"/>
    <w:rPr>
      <w:color w:val="0000FF"/>
      <w:u w:val="single"/>
    </w:rPr>
  </w:style>
  <w:style w:type="character" w:customStyle="1" w:styleId="crayon-language">
    <w:name w:val="crayon-language"/>
    <w:basedOn w:val="a0"/>
    <w:rsid w:val="00A91E7A"/>
  </w:style>
  <w:style w:type="character" w:customStyle="1" w:styleId="crayon-k">
    <w:name w:val="crayon-k"/>
    <w:basedOn w:val="a0"/>
    <w:rsid w:val="00A91E7A"/>
  </w:style>
  <w:style w:type="character" w:customStyle="1" w:styleId="crayon-sy">
    <w:name w:val="crayon-sy"/>
    <w:basedOn w:val="a0"/>
    <w:rsid w:val="00A91E7A"/>
  </w:style>
  <w:style w:type="character" w:customStyle="1" w:styleId="crayon-cn">
    <w:name w:val="crayon-cn"/>
    <w:basedOn w:val="a0"/>
    <w:rsid w:val="00A91E7A"/>
  </w:style>
  <w:style w:type="character" w:customStyle="1" w:styleId="crayon-h">
    <w:name w:val="crayon-h"/>
    <w:basedOn w:val="a0"/>
    <w:rsid w:val="00A91E7A"/>
  </w:style>
  <w:style w:type="character" w:customStyle="1" w:styleId="crayon-c">
    <w:name w:val="crayon-c"/>
    <w:basedOn w:val="a0"/>
    <w:rsid w:val="00A91E7A"/>
  </w:style>
  <w:style w:type="character" w:customStyle="1" w:styleId="crayon-v">
    <w:name w:val="crayon-v"/>
    <w:basedOn w:val="a0"/>
    <w:rsid w:val="00A91E7A"/>
  </w:style>
  <w:style w:type="character" w:customStyle="1" w:styleId="crayon-o">
    <w:name w:val="crayon-o"/>
    <w:basedOn w:val="a0"/>
    <w:rsid w:val="00A91E7A"/>
  </w:style>
  <w:style w:type="character" w:customStyle="1" w:styleId="crayon-st">
    <w:name w:val="crayon-st"/>
    <w:basedOn w:val="a0"/>
    <w:rsid w:val="00A91E7A"/>
  </w:style>
  <w:style w:type="character" w:customStyle="1" w:styleId="crayon-e">
    <w:name w:val="crayon-e"/>
    <w:basedOn w:val="a0"/>
    <w:rsid w:val="00A91E7A"/>
  </w:style>
  <w:style w:type="character" w:customStyle="1" w:styleId="crayon-s">
    <w:name w:val="crayon-s"/>
    <w:basedOn w:val="a0"/>
    <w:rsid w:val="00A91E7A"/>
  </w:style>
  <w:style w:type="character" w:customStyle="1" w:styleId="crayon-i">
    <w:name w:val="crayon-i"/>
    <w:basedOn w:val="a0"/>
    <w:rsid w:val="00A91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102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  <w:div w:id="1605654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  <w:div w:id="1474066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CCCCCC"/>
                            <w:left w:val="single" w:sz="6" w:space="6" w:color="CCCCCC"/>
                            <w:bottom w:val="single" w:sz="6" w:space="6" w:color="CCCCCC"/>
                            <w:right w:val="single" w:sz="6" w:space="6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7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6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88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3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1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1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36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0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3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986">
              <w:marLeft w:val="0"/>
              <w:marRight w:val="0"/>
              <w:marTop w:val="450"/>
              <w:marBottom w:val="0"/>
              <w:divBdr>
                <w:top w:val="dashed" w:sz="36" w:space="23" w:color="FF0000"/>
                <w:left w:val="dashed" w:sz="36" w:space="23" w:color="FF0000"/>
                <w:bottom w:val="dashed" w:sz="36" w:space="23" w:color="FF0000"/>
                <w:right w:val="dashed" w:sz="36" w:space="23" w:color="FF0000"/>
              </w:divBdr>
            </w:div>
          </w:divsChild>
        </w:div>
        <w:div w:id="10178480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1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scripts.com/lists-tuples-dictionaries" TargetMode="External"/><Relationship Id="rId13" Type="http://schemas.openxmlformats.org/officeDocument/2006/relationships/hyperlink" Target="https://python-scripts.com/loops-for-wh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-scripts.com/range" TargetMode="External"/><Relationship Id="rId12" Type="http://schemas.openxmlformats.org/officeDocument/2006/relationships/hyperlink" Target="https://python-scripts.com/loops-for-whi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thon-scripts.com/functions-python" TargetMode="External"/><Relationship Id="rId11" Type="http://schemas.openxmlformats.org/officeDocument/2006/relationships/hyperlink" Target="https://python-scripts.com/lists-tuples-dictionaries" TargetMode="External"/><Relationship Id="rId5" Type="http://schemas.openxmlformats.org/officeDocument/2006/relationships/hyperlink" Target="https://python-scripts.com/loops-for-while" TargetMode="External"/><Relationship Id="rId15" Type="http://schemas.openxmlformats.org/officeDocument/2006/relationships/hyperlink" Target="https://python-scripts.com/loops-for-while" TargetMode="External"/><Relationship Id="rId10" Type="http://schemas.openxmlformats.org/officeDocument/2006/relationships/hyperlink" Target="https://python-scripts.com/lists-tuples-dictiona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-scripts.com/loops-for-while" TargetMode="External"/><Relationship Id="rId14" Type="http://schemas.openxmlformats.org/officeDocument/2006/relationships/hyperlink" Target="https://python-scripts.com/loops-for-wh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2019-11-06T07:38:00Z</dcterms:created>
  <dcterms:modified xsi:type="dcterms:W3CDTF">2019-11-06T07:54:00Z</dcterms:modified>
</cp:coreProperties>
</file>