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2E4102B2" w:rsidR="00B03E78" w:rsidRPr="00C33767" w:rsidRDefault="00436962" w:rsidP="0099173A">
            <w:r w:rsidRPr="00436962">
              <w:rPr>
                <w:rFonts w:hint="eastAsia"/>
              </w:rPr>
              <w:t>时钟系统与</w:t>
            </w:r>
            <w:r w:rsidRPr="00436962">
              <w:rPr>
                <w:rFonts w:hint="eastAsia"/>
              </w:rPr>
              <w:t>C</w:t>
            </w:r>
            <w:r w:rsidRPr="00436962">
              <w:rPr>
                <w:rFonts w:hint="eastAsia"/>
              </w:rPr>
              <w:t>语言复习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2B0FDD10" w:rsidR="00B03E78" w:rsidRDefault="00FD5A88" w:rsidP="0099173A">
            <w:r>
              <w:rPr>
                <w:rFonts w:hint="eastAsia"/>
              </w:rPr>
              <w:t>202</w:t>
            </w:r>
            <w:r w:rsidR="00C651E4">
              <w:t>3</w:t>
            </w:r>
            <w:r>
              <w:rPr>
                <w:rFonts w:hint="eastAsia"/>
              </w:rPr>
              <w:t>/</w:t>
            </w:r>
            <w:r w:rsidR="00564258">
              <w:t>10</w:t>
            </w:r>
            <w:r>
              <w:rPr>
                <w:rFonts w:hint="eastAsia"/>
              </w:rPr>
              <w:t>/</w:t>
            </w:r>
            <w:r w:rsidR="00564258">
              <w:t>27</w:t>
            </w:r>
          </w:p>
        </w:tc>
      </w:tr>
      <w:tr w:rsidR="00255084" w14:paraId="5FB8A77C" w14:textId="77777777" w:rsidTr="004070B9">
        <w:trPr>
          <w:trHeight w:val="565"/>
        </w:trPr>
        <w:tc>
          <w:tcPr>
            <w:tcW w:w="1420" w:type="dxa"/>
          </w:tcPr>
          <w:p w14:paraId="0C084CDE" w14:textId="49FE2247" w:rsidR="00255084" w:rsidRDefault="00255084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16BE0412" w14:textId="56637D20" w:rsidR="00255084" w:rsidRDefault="00C651E4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12AEF54B" w14:textId="3575DCA7" w:rsidR="00255084" w:rsidRDefault="00255084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212D3E38" w14:textId="11EBE1B5" w:rsidR="00255084" w:rsidRDefault="00C651E4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szCs w:val="21"/>
              </w:rPr>
              <w:t>一 实验目的与要求</w:t>
            </w:r>
          </w:p>
          <w:p w14:paraId="1ED7B907" w14:textId="503A130D" w:rsidR="00C33767" w:rsidRDefault="00C33767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265CD6">
              <w:rPr>
                <w:rFonts w:ascii="宋体" w:hAnsi="宋体" w:hint="eastAsia"/>
                <w:szCs w:val="21"/>
              </w:rPr>
              <w:t>时钟是M</w:t>
            </w:r>
            <w:r w:rsidR="00265CD6">
              <w:rPr>
                <w:rFonts w:ascii="宋体" w:hAnsi="宋体"/>
                <w:szCs w:val="21"/>
              </w:rPr>
              <w:t>CU</w:t>
            </w:r>
            <w:r w:rsidR="00265CD6">
              <w:rPr>
                <w:rFonts w:ascii="宋体" w:hAnsi="宋体" w:hint="eastAsia"/>
                <w:szCs w:val="21"/>
              </w:rPr>
              <w:t>的心跳，没有时钟心跳，系统就无法正常运作。S</w:t>
            </w:r>
            <w:r w:rsidR="00265CD6">
              <w:rPr>
                <w:rFonts w:ascii="宋体" w:hAnsi="宋体"/>
                <w:szCs w:val="21"/>
              </w:rPr>
              <w:t>TM32</w:t>
            </w:r>
            <w:r w:rsidR="00265CD6">
              <w:rPr>
                <w:rFonts w:ascii="宋体" w:hAnsi="宋体" w:hint="eastAsia"/>
                <w:szCs w:val="21"/>
              </w:rPr>
              <w:t>的心跳与总线矩阵密切相关。</w:t>
            </w:r>
            <w:r w:rsidR="00265CD6" w:rsidRPr="00265CD6">
              <w:rPr>
                <w:rFonts w:ascii="宋体" w:hAnsi="宋体" w:hint="eastAsia"/>
                <w:szCs w:val="21"/>
              </w:rPr>
              <w:t>主系统由32位多层总线矩阵构成。总线矩阵用于主控总线之间的访问仲裁管理。仲裁采取循环调度算法。</w:t>
            </w:r>
            <w:r w:rsidR="00265CD6">
              <w:rPr>
                <w:rFonts w:ascii="宋体" w:hAnsi="宋体" w:hint="eastAsia"/>
                <w:szCs w:val="21"/>
              </w:rPr>
              <w:t>任何外设使用之前，必须使能该外设的时钟，不然该外设无法正常进行工作。本实验要求学生掌握时钟系统的基本构成，掌握时钟的配置方法。此外，对C语言的部分重点内容予以回顾，引导学生以实际的工程回顾C语言的</w:t>
            </w:r>
            <w:r w:rsidR="003E2416">
              <w:rPr>
                <w:rFonts w:ascii="宋体" w:hAnsi="宋体" w:hint="eastAsia"/>
                <w:szCs w:val="21"/>
              </w:rPr>
              <w:t>核心知识点。</w:t>
            </w:r>
          </w:p>
          <w:p w14:paraId="6DE8E7D6" w14:textId="674C466F" w:rsidR="00733997" w:rsidRPr="004D2896" w:rsidRDefault="00F7083C" w:rsidP="00733997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1、</w:t>
            </w:r>
            <w:r w:rsidR="00DA1C13" w:rsidRPr="004D2896">
              <w:rPr>
                <w:rFonts w:ascii="宋体" w:hAnsi="宋体" w:hint="eastAsia"/>
                <w:b/>
                <w:bCs/>
                <w:szCs w:val="21"/>
              </w:rPr>
              <w:t>简单描述S</w:t>
            </w:r>
            <w:r w:rsidR="00DA1C13" w:rsidRPr="004D2896">
              <w:rPr>
                <w:rFonts w:ascii="宋体" w:hAnsi="宋体"/>
                <w:b/>
                <w:bCs/>
                <w:szCs w:val="21"/>
              </w:rPr>
              <w:t>TM32</w:t>
            </w:r>
            <w:r w:rsidR="00DA1C13" w:rsidRPr="004D2896">
              <w:rPr>
                <w:rFonts w:ascii="宋体" w:hAnsi="宋体" w:hint="eastAsia"/>
                <w:b/>
                <w:bCs/>
                <w:szCs w:val="21"/>
              </w:rPr>
              <w:t>的时钟系统。</w:t>
            </w:r>
          </w:p>
          <w:p w14:paraId="7436F001" w14:textId="3F86EFCE" w:rsidR="00DA1C13" w:rsidRDefault="00DA1C13" w:rsidP="007339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（1）L</w:t>
            </w:r>
            <w:r>
              <w:rPr>
                <w:rFonts w:ascii="宋体" w:hAnsi="宋体"/>
                <w:szCs w:val="21"/>
              </w:rPr>
              <w:t>SI</w:t>
            </w:r>
            <w:r>
              <w:rPr>
                <w:rFonts w:ascii="宋体" w:hAnsi="宋体" w:hint="eastAsia"/>
                <w:szCs w:val="21"/>
              </w:rPr>
              <w:t>低速内部时钟</w:t>
            </w:r>
          </w:p>
          <w:p w14:paraId="182462A2" w14:textId="246DAAE5" w:rsidR="00DA1C13" w:rsidRPr="00733997" w:rsidRDefault="00DA1C13" w:rsidP="00DA1C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（2）L</w:t>
            </w:r>
            <w:r>
              <w:rPr>
                <w:rFonts w:ascii="宋体" w:hAnsi="宋体"/>
                <w:szCs w:val="21"/>
              </w:rPr>
              <w:t>SE</w:t>
            </w:r>
            <w:r>
              <w:rPr>
                <w:rFonts w:ascii="宋体" w:hAnsi="宋体" w:hint="eastAsia"/>
                <w:szCs w:val="21"/>
              </w:rPr>
              <w:t>低速外部时钟</w:t>
            </w:r>
          </w:p>
          <w:p w14:paraId="46E8A257" w14:textId="500C8023" w:rsidR="00DA1C13" w:rsidRPr="00733997" w:rsidRDefault="00DA1C13" w:rsidP="00DA1C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（3）H</w:t>
            </w:r>
            <w:r>
              <w:rPr>
                <w:rFonts w:ascii="宋体" w:hAnsi="宋体"/>
                <w:szCs w:val="21"/>
              </w:rPr>
              <w:t>SE</w:t>
            </w:r>
            <w:r>
              <w:rPr>
                <w:rFonts w:ascii="宋体" w:hAnsi="宋体" w:hint="eastAsia"/>
                <w:szCs w:val="21"/>
              </w:rPr>
              <w:t>高速外部时钟</w:t>
            </w:r>
          </w:p>
          <w:p w14:paraId="65A8B400" w14:textId="46C58829" w:rsidR="00DA1C13" w:rsidRPr="00733997" w:rsidRDefault="00DA1C13" w:rsidP="00DA1C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（4）</w:t>
            </w:r>
            <w:r>
              <w:rPr>
                <w:rFonts w:ascii="宋体" w:hAnsi="宋体"/>
                <w:szCs w:val="21"/>
              </w:rPr>
              <w:t>HSI</w:t>
            </w:r>
            <w:r>
              <w:rPr>
                <w:rFonts w:ascii="宋体" w:hAnsi="宋体" w:hint="eastAsia"/>
                <w:szCs w:val="21"/>
              </w:rPr>
              <w:t>高速内部时钟</w:t>
            </w:r>
          </w:p>
          <w:p w14:paraId="140E6062" w14:textId="5E179F89" w:rsidR="00DA1C13" w:rsidRPr="00733997" w:rsidRDefault="00DA1C13" w:rsidP="00DA1C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（5）P</w:t>
            </w:r>
            <w:r>
              <w:rPr>
                <w:rFonts w:ascii="宋体" w:hAnsi="宋体"/>
                <w:szCs w:val="21"/>
              </w:rPr>
              <w:t>LL</w:t>
            </w:r>
            <w:r>
              <w:rPr>
                <w:rFonts w:ascii="宋体" w:hAnsi="宋体" w:hint="eastAsia"/>
                <w:szCs w:val="21"/>
              </w:rPr>
              <w:t>锁相环倍频时钟</w:t>
            </w:r>
          </w:p>
          <w:p w14:paraId="68A4DFA3" w14:textId="03026051" w:rsidR="00DA1C13" w:rsidRPr="004D2896" w:rsidRDefault="006344D2" w:rsidP="00733997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2、分析时钟系统配置一般步骤</w:t>
            </w:r>
          </w:p>
          <w:p w14:paraId="0D35C5AA" w14:textId="3F72AC5B" w:rsidR="006344D2" w:rsidRPr="004D2896" w:rsidRDefault="006344D2" w:rsidP="00733997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3、分析时钟配置函数</w:t>
            </w:r>
          </w:p>
          <w:p w14:paraId="2D4B082F" w14:textId="6027BF3A" w:rsidR="006344D2" w:rsidRDefault="006344D2" w:rsidP="007339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Pr="006344D2">
              <w:rPr>
                <w:rFonts w:ascii="宋体" w:hAnsi="宋体"/>
                <w:szCs w:val="21"/>
              </w:rPr>
              <w:t>HAL_RCC_OscConfig</w:t>
            </w:r>
            <w:r w:rsidR="00DB3772">
              <w:rPr>
                <w:rFonts w:ascii="宋体" w:hAnsi="宋体" w:hint="eastAsia"/>
                <w:szCs w:val="21"/>
              </w:rPr>
              <w:t>函数</w:t>
            </w:r>
          </w:p>
          <w:p w14:paraId="2C99ABBF" w14:textId="6FDFF540" w:rsidR="006344D2" w:rsidRDefault="006344D2" w:rsidP="007339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Pr="006344D2">
              <w:rPr>
                <w:rFonts w:ascii="宋体" w:hAnsi="宋体"/>
                <w:szCs w:val="21"/>
              </w:rPr>
              <w:t>HAL_RCC_ClockConfig</w:t>
            </w:r>
            <w:r w:rsidR="00DB3772">
              <w:rPr>
                <w:rFonts w:ascii="宋体" w:hAnsi="宋体" w:hint="eastAsia"/>
                <w:szCs w:val="21"/>
              </w:rPr>
              <w:t>函数</w:t>
            </w:r>
          </w:p>
          <w:p w14:paraId="5DC39DC7" w14:textId="68EC0823" w:rsidR="006344D2" w:rsidRPr="004D2896" w:rsidRDefault="006344D2" w:rsidP="00733997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4、分析函数作用</w:t>
            </w:r>
            <w:r w:rsidRPr="004D2896">
              <w:rPr>
                <w:rFonts w:ascii="宋体" w:hAnsi="宋体"/>
                <w:b/>
                <w:bCs/>
                <w:szCs w:val="21"/>
              </w:rPr>
              <w:t>: Stm32_Clock_Init(360,25,2,8),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调用该函数之后，系统时钟的配置情况。</w:t>
            </w:r>
          </w:p>
          <w:p w14:paraId="6C0EAED7" w14:textId="155FCBC8" w:rsidR="008C0CF4" w:rsidRPr="004D2896" w:rsidRDefault="006344D2" w:rsidP="006344D2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5、编写代码，复习“位操作”（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实验</w:t>
            </w:r>
            <w:r w:rsidR="00E92718">
              <w:rPr>
                <w:rFonts w:ascii="宋体" w:hAnsi="宋体"/>
                <w:b/>
                <w:bCs/>
                <w:szCs w:val="21"/>
              </w:rPr>
              <w:t>3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-1-复习C语言-位操作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），“define关键字”（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实验</w:t>
            </w:r>
            <w:r w:rsidR="00E92718">
              <w:rPr>
                <w:rFonts w:ascii="宋体" w:hAnsi="宋体"/>
                <w:b/>
                <w:bCs/>
                <w:szCs w:val="21"/>
              </w:rPr>
              <w:t>3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-2-复习C语言-define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），“weak关键字”（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实验</w:t>
            </w:r>
            <w:r w:rsidR="00E92718">
              <w:rPr>
                <w:rFonts w:ascii="宋体" w:hAnsi="宋体"/>
                <w:b/>
                <w:bCs/>
                <w:szCs w:val="21"/>
              </w:rPr>
              <w:t>3</w:t>
            </w:r>
            <w:r w:rsidR="002C5BA3" w:rsidRPr="004D2896">
              <w:rPr>
                <w:rFonts w:ascii="宋体" w:hAnsi="宋体" w:hint="eastAsia"/>
                <w:b/>
                <w:bCs/>
                <w:szCs w:val="21"/>
              </w:rPr>
              <w:t>-3-复习C语言-weak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）。</w:t>
            </w:r>
            <w:r w:rsidR="00A4195B" w:rsidRPr="004D2896">
              <w:rPr>
                <w:rFonts w:ascii="宋体" w:hAnsi="宋体" w:hint="eastAsia"/>
                <w:b/>
                <w:bCs/>
                <w:szCs w:val="21"/>
              </w:rPr>
              <w:t>（关键代码截图，串口截图）。</w:t>
            </w:r>
          </w:p>
          <w:p w14:paraId="09CB8243" w14:textId="40CF4ECC" w:rsidR="00E656D8" w:rsidRPr="00E92718" w:rsidRDefault="00E656D8" w:rsidP="006344D2"/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Keil.STM32F4xx_DFP.2.9.0.pack</w:t>
            </w:r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r w:rsidRPr="006F5BCE">
              <w:rPr>
                <w:rFonts w:hint="eastAsia"/>
                <w:szCs w:val="21"/>
              </w:rPr>
              <w:t>STlink</w:t>
            </w:r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lastRenderedPageBreak/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7151E016" w14:textId="4CD8E83B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1、简单描述S</w:t>
            </w:r>
            <w:r w:rsidRPr="00E656D8">
              <w:rPr>
                <w:rFonts w:ascii="宋体" w:hAnsi="宋体"/>
                <w:b/>
                <w:bCs/>
                <w:szCs w:val="21"/>
              </w:rPr>
              <w:t>TM32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的时钟系统。</w:t>
            </w:r>
          </w:p>
          <w:p w14:paraId="7EFD0C5F" w14:textId="385204BD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（1）L</w:t>
            </w:r>
            <w:r w:rsidRPr="00E656D8">
              <w:rPr>
                <w:rFonts w:ascii="宋体" w:hAnsi="宋体"/>
                <w:b/>
                <w:bCs/>
                <w:szCs w:val="21"/>
              </w:rPr>
              <w:t>SI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低速内部时钟</w:t>
            </w:r>
          </w:p>
          <w:p w14:paraId="3D8C9051" w14:textId="5C4F83ED" w:rsidR="00E656D8" w:rsidRDefault="00AA3B2C" w:rsidP="00E656D8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LSI是一个低频率的内部时钟源，通常用于低功耗应用，例如在待机模式下维持一些基本的时钟功能。</w:t>
            </w:r>
          </w:p>
          <w:p w14:paraId="4CD09485" w14:textId="54893C1B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（2）L</w:t>
            </w:r>
            <w:r w:rsidRPr="00E656D8">
              <w:rPr>
                <w:rFonts w:ascii="宋体" w:hAnsi="宋体"/>
                <w:b/>
                <w:bCs/>
                <w:szCs w:val="21"/>
              </w:rPr>
              <w:t>SE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低速外部时钟</w:t>
            </w:r>
          </w:p>
          <w:p w14:paraId="2FD3B8FE" w14:textId="63AEBE31" w:rsidR="00E656D8" w:rsidRPr="00733997" w:rsidRDefault="00AA3B2C" w:rsidP="00E656D8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LSE是通过外部晶体连接的低速时钟源，适用于需要更高精度的低功耗应用。它通常用于RTC（实时时钟）模块。</w:t>
            </w:r>
          </w:p>
          <w:p w14:paraId="78DE7D77" w14:textId="686CB24D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（3）H</w:t>
            </w:r>
            <w:r w:rsidRPr="00E656D8">
              <w:rPr>
                <w:rFonts w:ascii="宋体" w:hAnsi="宋体"/>
                <w:b/>
                <w:bCs/>
                <w:szCs w:val="21"/>
              </w:rPr>
              <w:t>SE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高速外部时钟</w:t>
            </w:r>
          </w:p>
          <w:p w14:paraId="2D011F7F" w14:textId="38C99542" w:rsidR="00E656D8" w:rsidRPr="00733997" w:rsidRDefault="00AA3B2C" w:rsidP="00E656D8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HSE是通过外部晶体或者振荡器连接的高速时钟源。它提供了高精度和高频率的时钟，适用于需要更高性能的应用。</w:t>
            </w:r>
          </w:p>
          <w:p w14:paraId="0A80458E" w14:textId="1F2217B7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（4）</w:t>
            </w:r>
            <w:r w:rsidRPr="00E656D8">
              <w:rPr>
                <w:rFonts w:ascii="宋体" w:hAnsi="宋体"/>
                <w:b/>
                <w:bCs/>
                <w:szCs w:val="21"/>
              </w:rPr>
              <w:t>HSI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高速内部时钟</w:t>
            </w:r>
          </w:p>
          <w:p w14:paraId="79F49361" w14:textId="736395C0" w:rsidR="00E656D8" w:rsidRPr="00733997" w:rsidRDefault="00AA3B2C" w:rsidP="00E656D8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HSI是一个内部产生的高速时钟源，用于提供中等频率的时钟。它通常是启动时的默认时钟源。</w:t>
            </w:r>
          </w:p>
          <w:p w14:paraId="75F90DDB" w14:textId="36C6F084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（5）P</w:t>
            </w:r>
            <w:r w:rsidRPr="00E656D8">
              <w:rPr>
                <w:rFonts w:ascii="宋体" w:hAnsi="宋体"/>
                <w:b/>
                <w:bCs/>
                <w:szCs w:val="21"/>
              </w:rPr>
              <w:t>LL</w:t>
            </w:r>
            <w:r w:rsidRPr="00E656D8">
              <w:rPr>
                <w:rFonts w:ascii="宋体" w:hAnsi="宋体" w:hint="eastAsia"/>
                <w:b/>
                <w:bCs/>
                <w:szCs w:val="21"/>
              </w:rPr>
              <w:t>锁相环倍频时钟</w:t>
            </w:r>
          </w:p>
          <w:p w14:paraId="0905D099" w14:textId="3F028E03" w:rsidR="00E656D8" w:rsidRPr="00733997" w:rsidRDefault="00AA3B2C" w:rsidP="00E656D8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PLL是一种时钟倍频技术，它可以将输入时钟频率倍增，提供高于输入频率的时钟。PLL经常与HSE或HSI时钟源一起使用，以产生更高的系统时钟频率。</w:t>
            </w:r>
          </w:p>
          <w:p w14:paraId="6E959061" w14:textId="3F202C7D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2、分析时钟系统配置一般步骤</w:t>
            </w:r>
          </w:p>
          <w:p w14:paraId="0C284824" w14:textId="56B89C74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AA3B2C">
              <w:rPr>
                <w:rFonts w:ascii="宋体" w:hAnsi="宋体" w:hint="eastAsia"/>
                <w:szCs w:val="21"/>
              </w:rPr>
              <w:t>选择主时钟源：</w:t>
            </w:r>
          </w:p>
          <w:p w14:paraId="1F991A02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通常，你需要选择一个主时钟源，可以是内部时钟源（如HSI或LSI）或外部时钟源（如HSE）。选择时要考虑功耗、精度、稳定性和应用的性能需求。</w:t>
            </w:r>
          </w:p>
          <w:p w14:paraId="5D2E0306" w14:textId="403E6636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配置PLL（如果需要）：</w:t>
            </w:r>
          </w:p>
          <w:p w14:paraId="58EF0076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如果需要更高的系统时钟频率，可以配置PLL。选择输入时钟源（通常是HSE或HSI），以及设置PLL倍频因子，以获得期望的系统时钟频率。</w:t>
            </w:r>
          </w:p>
          <w:p w14:paraId="63F188A1" w14:textId="29870048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配置分频器：</w:t>
            </w:r>
          </w:p>
          <w:p w14:paraId="3A2B1A19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分频器用于将时钟源分频以生成不同的系统时钟。配置适当的分频因子以获得所需的时钟频率，包括CPU时钟、AHB总线时钟、APB1时钟和APB2时钟等。</w:t>
            </w:r>
          </w:p>
          <w:p w14:paraId="2294FEEF" w14:textId="387C1C05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使能和配置其他时钟源：</w:t>
            </w:r>
          </w:p>
          <w:p w14:paraId="5BFC2DAA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根据应用需求，可能需要启用和配置其他时钟源，例如RTC时钟（LSE时钟）、USB时钟等。这些时钟源通常需要特殊的配置。</w:t>
            </w:r>
          </w:p>
          <w:p w14:paraId="7470B1C4" w14:textId="7A8106D9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配置系统时钟源：</w:t>
            </w:r>
          </w:p>
          <w:p w14:paraId="6DDA9088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在STM32中，需要配置系统时钟源，即选择是使用PLL输出作为系统时钟还是直接使用某个时钟源。这通常涉及到对系统时钟寄存器的配置。</w:t>
            </w:r>
          </w:p>
          <w:p w14:paraId="3E5588F1" w14:textId="234B5D79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启用时钟源：</w:t>
            </w:r>
          </w:p>
          <w:p w14:paraId="4DAC81AF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在完成时钟配置后，需要启用所选择的时钟源。这通常涉及设置相应的寄存器位来使能时钟源。</w:t>
            </w:r>
          </w:p>
          <w:p w14:paraId="6DF7EA91" w14:textId="4747E889" w:rsidR="00AA3B2C" w:rsidRPr="00AA3B2C" w:rsidRDefault="005A5879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AA3B2C"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检查时钟配置：</w:t>
            </w:r>
          </w:p>
          <w:p w14:paraId="50578602" w14:textId="11A04EA2" w:rsidR="00E656D8" w:rsidRDefault="00AA3B2C" w:rsidP="00AA3B2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在完成时钟配置后，建议通过读取相关的状态寄存器来检查时钟配置是否成功，以确保系统以期望的时钟频率工作。</w:t>
            </w:r>
          </w:p>
          <w:p w14:paraId="7AD0C2F5" w14:textId="77777777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3、分析时钟配置函数</w:t>
            </w:r>
          </w:p>
          <w:p w14:paraId="35D43C99" w14:textId="7DD088A4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（1）</w:t>
            </w:r>
            <w:r w:rsidRPr="00E656D8">
              <w:rPr>
                <w:rFonts w:ascii="宋体" w:hAnsi="宋体"/>
                <w:b/>
                <w:bCs/>
                <w:szCs w:val="21"/>
              </w:rPr>
              <w:t>HAL_RCC_OscConfig</w:t>
            </w:r>
            <w:r w:rsidR="00DB3772">
              <w:rPr>
                <w:rFonts w:ascii="宋体" w:hAnsi="宋体" w:hint="eastAsia"/>
                <w:b/>
                <w:bCs/>
                <w:szCs w:val="21"/>
              </w:rPr>
              <w:t>函数</w:t>
            </w:r>
          </w:p>
          <w:p w14:paraId="2285B2DF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用于配置振荡器（Oscillator）参数，包括外部高速晶振（HSE）、内部高速振荡器（HSI）和PLL（锁相环）。</w:t>
            </w:r>
          </w:p>
          <w:p w14:paraId="7E2BC8B5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参数：RCC_OscInitTypeDef结构体，包含振荡器和PLL的配置选项。</w:t>
            </w:r>
          </w:p>
          <w:p w14:paraId="124FCC87" w14:textId="70BFD4B1" w:rsidR="00E656D8" w:rsidRDefault="00AA3B2C" w:rsidP="00AA3B2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lastRenderedPageBreak/>
              <w:t>返回HAL_OK表示配置成功。</w:t>
            </w:r>
          </w:p>
          <w:p w14:paraId="2A257C58" w14:textId="4416E71A" w:rsidR="00E656D8" w:rsidRPr="00E656D8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E656D8">
              <w:rPr>
                <w:rFonts w:ascii="宋体" w:hAnsi="宋体" w:hint="eastAsia"/>
                <w:b/>
                <w:bCs/>
                <w:szCs w:val="21"/>
              </w:rPr>
              <w:t>（2）</w:t>
            </w:r>
            <w:r w:rsidRPr="00E656D8">
              <w:rPr>
                <w:rFonts w:ascii="宋体" w:hAnsi="宋体"/>
                <w:b/>
                <w:bCs/>
                <w:szCs w:val="21"/>
              </w:rPr>
              <w:t>HAL_RCC_ClockConfig</w:t>
            </w:r>
            <w:r w:rsidR="00DB3772">
              <w:rPr>
                <w:rFonts w:ascii="宋体" w:hAnsi="宋体" w:hint="eastAsia"/>
                <w:b/>
                <w:bCs/>
                <w:szCs w:val="21"/>
              </w:rPr>
              <w:t>函数</w:t>
            </w:r>
          </w:p>
          <w:p w14:paraId="27163E2E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用于配置系统时钟和总线时钟。</w:t>
            </w:r>
          </w:p>
          <w:p w14:paraId="1B5C3411" w14:textId="77777777" w:rsidR="00AA3B2C" w:rsidRPr="00AA3B2C" w:rsidRDefault="00AA3B2C" w:rsidP="00AA3B2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参数：RCC_ClkInitTypeDef结构体，包含系统时钟和总线时钟的配置参数，以及Flash存储器延迟。</w:t>
            </w:r>
          </w:p>
          <w:p w14:paraId="59047299" w14:textId="3B464359" w:rsidR="00E656D8" w:rsidRDefault="00AA3B2C" w:rsidP="00AA3B2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返回HAL_OK表示配置成功。</w:t>
            </w:r>
          </w:p>
          <w:p w14:paraId="7B200FBC" w14:textId="1AAD394B" w:rsidR="00E656D8" w:rsidRPr="00AB715A" w:rsidRDefault="00E656D8" w:rsidP="00E656D8">
            <w:pPr>
              <w:rPr>
                <w:rFonts w:ascii="宋体" w:hAnsi="宋体"/>
                <w:b/>
                <w:bCs/>
                <w:szCs w:val="21"/>
              </w:rPr>
            </w:pPr>
            <w:r w:rsidRPr="00AB715A">
              <w:rPr>
                <w:rFonts w:ascii="宋体" w:hAnsi="宋体" w:hint="eastAsia"/>
                <w:b/>
                <w:bCs/>
                <w:szCs w:val="21"/>
              </w:rPr>
              <w:t>4、分析函数作用</w:t>
            </w:r>
            <w:r w:rsidRPr="00AB715A">
              <w:rPr>
                <w:rFonts w:ascii="宋体" w:hAnsi="宋体"/>
                <w:b/>
                <w:bCs/>
                <w:szCs w:val="21"/>
              </w:rPr>
              <w:t>: Stm32_Clock_Init(360,25,2,8),</w:t>
            </w:r>
            <w:r w:rsidRPr="00AB715A">
              <w:rPr>
                <w:rFonts w:ascii="宋体" w:hAnsi="宋体" w:hint="eastAsia"/>
                <w:b/>
                <w:bCs/>
                <w:szCs w:val="21"/>
              </w:rPr>
              <w:t>调用该函数之后，系统时钟的配置情况。</w:t>
            </w:r>
          </w:p>
          <w:p w14:paraId="0266D79C" w14:textId="77777777" w:rsidR="00AA3B2C" w:rsidRPr="00AA3B2C" w:rsidRDefault="00AA3B2C" w:rsidP="00AA3B2C">
            <w:pPr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第一个参数（360）：目标系统时钟频率，即期望配置后的系统时钟频率。</w:t>
            </w:r>
          </w:p>
          <w:p w14:paraId="3E6A3BE3" w14:textId="77777777" w:rsidR="00AA3B2C" w:rsidRPr="00AA3B2C" w:rsidRDefault="00AA3B2C" w:rsidP="00AA3B2C">
            <w:pPr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第二个参数（25）：外部高速晶振（HSE）的频率。</w:t>
            </w:r>
          </w:p>
          <w:p w14:paraId="0C884BFE" w14:textId="77777777" w:rsidR="00AA3B2C" w:rsidRPr="00AA3B2C" w:rsidRDefault="00AA3B2C" w:rsidP="00AA3B2C">
            <w:pPr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第三个参数（2）：PLL倍频因子（PLLM）。</w:t>
            </w:r>
          </w:p>
          <w:p w14:paraId="027BA055" w14:textId="63D8164E" w:rsidR="00E656D8" w:rsidRDefault="00AA3B2C" w:rsidP="00AA3B2C">
            <w:pPr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第四个参数（8）：PLL分频因子（PLLP）。</w:t>
            </w:r>
          </w:p>
          <w:p w14:paraId="507C7800" w14:textId="5214889E" w:rsidR="00E656D8" w:rsidRDefault="00E656D8" w:rsidP="00E656D8">
            <w:pPr>
              <w:rPr>
                <w:rFonts w:ascii="宋体" w:hAnsi="宋体"/>
                <w:szCs w:val="21"/>
              </w:rPr>
            </w:pPr>
          </w:p>
          <w:p w14:paraId="713ABF79" w14:textId="6C105D15" w:rsidR="00AA3B2C" w:rsidRPr="00AA3B2C" w:rsidRDefault="004C5DFE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AA3B2C" w:rsidRPr="00AA3B2C">
              <w:rPr>
                <w:rFonts w:ascii="宋体" w:hAnsi="宋体" w:hint="eastAsia"/>
                <w:szCs w:val="21"/>
              </w:rPr>
              <w:t>配置外部时钟源（HSE）：</w:t>
            </w:r>
          </w:p>
          <w:p w14:paraId="75D06A7B" w14:textId="77777777" w:rsidR="00AA3B2C" w:rsidRPr="00AA3B2C" w:rsidRDefault="00AA3B2C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外部高速晶振的频率为25MHz。</w:t>
            </w:r>
          </w:p>
          <w:p w14:paraId="158AFDF0" w14:textId="4ACFD9B3" w:rsidR="00AA3B2C" w:rsidRPr="00AA3B2C" w:rsidRDefault="004C5DFE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="00AA3B2C" w:rsidRPr="00AA3B2C">
              <w:rPr>
                <w:rFonts w:ascii="宋体" w:hAnsi="宋体" w:hint="eastAsia"/>
                <w:szCs w:val="21"/>
              </w:rPr>
              <w:t>配置PLL（锁相环）：</w:t>
            </w:r>
          </w:p>
          <w:p w14:paraId="103C9EFB" w14:textId="77777777" w:rsidR="00AA3B2C" w:rsidRPr="00AA3B2C" w:rsidRDefault="00AA3B2C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PLL倍频因子（PLLM）为2。</w:t>
            </w:r>
          </w:p>
          <w:p w14:paraId="00ABBEE8" w14:textId="77777777" w:rsidR="00AA3B2C" w:rsidRPr="00AA3B2C" w:rsidRDefault="00AA3B2C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目标系统时钟频率为360MHz，因此通过PLL配置，可以将外部时钟源的频率倍增到目标频率。</w:t>
            </w:r>
          </w:p>
          <w:p w14:paraId="19DA3C8B" w14:textId="22DF9799" w:rsidR="00AA3B2C" w:rsidRPr="00AA3B2C" w:rsidRDefault="004C5DFE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 w:rsidR="00AA3B2C" w:rsidRPr="00AA3B2C">
              <w:rPr>
                <w:rFonts w:ascii="宋体" w:hAnsi="宋体" w:hint="eastAsia"/>
                <w:szCs w:val="21"/>
              </w:rPr>
              <w:t>系统时钟配置：</w:t>
            </w:r>
          </w:p>
          <w:p w14:paraId="645156AB" w14:textId="77777777" w:rsidR="00AA3B2C" w:rsidRPr="00AA3B2C" w:rsidRDefault="00AA3B2C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系统时钟来源于PLL输出。</w:t>
            </w:r>
          </w:p>
          <w:p w14:paraId="2A5C3471" w14:textId="76C78DD0" w:rsidR="00AA3B2C" w:rsidRPr="00AA3B2C" w:rsidRDefault="004C5DFE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</w:t>
            </w:r>
            <w:r w:rsidR="00AA3B2C" w:rsidRPr="00AA3B2C">
              <w:rPr>
                <w:rFonts w:ascii="宋体" w:hAnsi="宋体" w:hint="eastAsia"/>
                <w:szCs w:val="21"/>
              </w:rPr>
              <w:t>总线时钟配置：</w:t>
            </w:r>
          </w:p>
          <w:p w14:paraId="2E54AEC4" w14:textId="77777777" w:rsidR="00AA3B2C" w:rsidRPr="00AA3B2C" w:rsidRDefault="00AA3B2C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可能会根据芯片架构和性能要求配置高速总线（AHB）、低速总线（APB）等。</w:t>
            </w:r>
          </w:p>
          <w:p w14:paraId="70F0F727" w14:textId="60985E78" w:rsidR="00AA3B2C" w:rsidRPr="00AA3B2C" w:rsidRDefault="004C5DFE" w:rsidP="004C5DF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AA3B2C" w:rsidRPr="00AA3B2C">
              <w:rPr>
                <w:rFonts w:ascii="宋体" w:hAnsi="宋体" w:hint="eastAsia"/>
                <w:szCs w:val="21"/>
              </w:rPr>
              <w:t>Flash存储器延迟配置：</w:t>
            </w:r>
          </w:p>
          <w:p w14:paraId="78C9EF76" w14:textId="6746911F" w:rsidR="00E656D8" w:rsidRDefault="00AA3B2C" w:rsidP="004C5DFE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A3B2C">
              <w:rPr>
                <w:rFonts w:ascii="宋体" w:hAnsi="宋体" w:hint="eastAsia"/>
                <w:szCs w:val="21"/>
              </w:rPr>
              <w:t>由于时钟频率变化，可能需要调整Flash存储器的延迟以确保正确的存储器访问速度。</w:t>
            </w:r>
          </w:p>
          <w:p w14:paraId="3CBDFA5E" w14:textId="77777777" w:rsidR="00E656D8" w:rsidRDefault="00E656D8" w:rsidP="00E656D8">
            <w:pPr>
              <w:rPr>
                <w:rFonts w:ascii="宋体" w:hAnsi="宋体" w:hint="eastAsia"/>
                <w:szCs w:val="21"/>
              </w:rPr>
            </w:pPr>
          </w:p>
          <w:p w14:paraId="4173052F" w14:textId="33FF1E11" w:rsidR="002C038A" w:rsidRPr="004D2896" w:rsidRDefault="002C038A" w:rsidP="002C038A">
            <w:pPr>
              <w:rPr>
                <w:rFonts w:ascii="宋体" w:hAnsi="宋体"/>
                <w:b/>
                <w:bCs/>
                <w:szCs w:val="21"/>
              </w:rPr>
            </w:pPr>
            <w:r w:rsidRPr="004D2896">
              <w:rPr>
                <w:rFonts w:ascii="宋体" w:hAnsi="宋体" w:hint="eastAsia"/>
                <w:b/>
                <w:bCs/>
                <w:szCs w:val="21"/>
              </w:rPr>
              <w:t>5、编写代码，复习“位操作”（实验</w:t>
            </w:r>
            <w:r w:rsidR="00A511C8">
              <w:rPr>
                <w:rFonts w:ascii="宋体" w:hAnsi="宋体"/>
                <w:b/>
                <w:bCs/>
                <w:szCs w:val="21"/>
              </w:rPr>
              <w:t>3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-1-复习C语言-位操作），“define关键字”（实验</w:t>
            </w:r>
            <w:r w:rsidR="00A511C8">
              <w:rPr>
                <w:rFonts w:ascii="宋体" w:hAnsi="宋体"/>
                <w:b/>
                <w:bCs/>
                <w:szCs w:val="21"/>
              </w:rPr>
              <w:t>3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-2-复习C语言-define），“weak关键字”（实验</w:t>
            </w:r>
            <w:r w:rsidR="00A511C8">
              <w:rPr>
                <w:rFonts w:ascii="宋体" w:hAnsi="宋体"/>
                <w:b/>
                <w:bCs/>
                <w:szCs w:val="21"/>
              </w:rPr>
              <w:t>3</w:t>
            </w:r>
            <w:r w:rsidRPr="004D2896">
              <w:rPr>
                <w:rFonts w:ascii="宋体" w:hAnsi="宋体" w:hint="eastAsia"/>
                <w:b/>
                <w:bCs/>
                <w:szCs w:val="21"/>
              </w:rPr>
              <w:t>-3-复习C语言-weak）。（关键代码截图，串口截图）。</w:t>
            </w:r>
          </w:p>
          <w:p w14:paraId="0839B0E9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176E5BBE" wp14:editId="7FC246BC">
                  <wp:extent cx="5137414" cy="3930852"/>
                  <wp:effectExtent l="0" t="0" r="6350" b="0"/>
                  <wp:docPr id="15651607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607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393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48C06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68BC908D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drawing>
                <wp:inline distT="0" distB="0" distL="0" distR="0" wp14:anchorId="5B209BC6" wp14:editId="0D04CFFA">
                  <wp:extent cx="5274310" cy="4140835"/>
                  <wp:effectExtent l="0" t="0" r="2540" b="0"/>
                  <wp:docPr id="6321552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55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27147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69C07487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174340AD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0CAB6385" wp14:editId="2615938D">
                  <wp:extent cx="3981655" cy="1936850"/>
                  <wp:effectExtent l="0" t="0" r="0" b="6350"/>
                  <wp:docPr id="457916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9162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19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4FA54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61D414F2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drawing>
                <wp:inline distT="0" distB="0" distL="0" distR="0" wp14:anchorId="24CA3E79" wp14:editId="7DCB6EE9">
                  <wp:extent cx="5274310" cy="4140835"/>
                  <wp:effectExtent l="0" t="0" r="2540" b="0"/>
                  <wp:docPr id="10504659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4659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47D1B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18B02B95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drawing>
                <wp:inline distT="0" distB="0" distL="0" distR="0" wp14:anchorId="006AE160" wp14:editId="1F54D5C0">
                  <wp:extent cx="3975304" cy="1981302"/>
                  <wp:effectExtent l="0" t="0" r="6350" b="0"/>
                  <wp:docPr id="16014586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586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04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4C480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1498F13C" wp14:editId="4A6B388A">
                  <wp:extent cx="5274310" cy="4140835"/>
                  <wp:effectExtent l="0" t="0" r="2540" b="0"/>
                  <wp:docPr id="722208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2084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4661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225FD5F3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drawing>
                <wp:inline distT="0" distB="0" distL="0" distR="0" wp14:anchorId="0E64EF00" wp14:editId="51317B29">
                  <wp:extent cx="5004057" cy="1028753"/>
                  <wp:effectExtent l="0" t="0" r="6350" b="0"/>
                  <wp:docPr id="7046274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6274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57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F9588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72385C78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724EBB85" wp14:editId="517CBF2C">
                  <wp:extent cx="5274310" cy="4140835"/>
                  <wp:effectExtent l="0" t="0" r="2540" b="0"/>
                  <wp:docPr id="1293867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867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04E2B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7903BB15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drawing>
                <wp:inline distT="0" distB="0" distL="0" distR="0" wp14:anchorId="39BEDD84" wp14:editId="6A44E552">
                  <wp:extent cx="5274310" cy="1177925"/>
                  <wp:effectExtent l="0" t="0" r="2540" b="3175"/>
                  <wp:docPr id="18106267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267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1163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1F00C714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  <w:r w:rsidRPr="00C651E4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701E68DB" wp14:editId="59A9933E">
                  <wp:extent cx="5274310" cy="4140835"/>
                  <wp:effectExtent l="0" t="0" r="2540" b="0"/>
                  <wp:docPr id="1068045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0458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20202" w14:textId="77777777" w:rsidR="00C651E4" w:rsidRPr="00C651E4" w:rsidRDefault="00C651E4" w:rsidP="00C651E4">
            <w:pPr>
              <w:rPr>
                <w:rFonts w:ascii="宋体" w:hAnsi="宋体"/>
                <w:szCs w:val="21"/>
              </w:rPr>
            </w:pPr>
          </w:p>
          <w:p w14:paraId="7C4C57F6" w14:textId="17D763BE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D1A2EBD" w14:textId="307FE3C6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551F7F9" w14:textId="24A2EB84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1931FB8D" w14:textId="2D8C067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6FE116E9" w14:textId="2938E960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075DBDC1" w14:textId="3245393B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4B1550B" w14:textId="42183AD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69664FC" w14:textId="42ACDC55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C8D78F9" w14:textId="5A66EF54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9F8418F" w14:textId="03F7CED7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CEA4438" w14:textId="3247EF43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0CB2ABCB" w14:textId="3D75450A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6E6769C" w14:textId="626120AD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432F7D2A" w14:textId="0FE198D1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CB03442" w14:textId="6ED1B9DD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ED45715" w14:textId="331DADF3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14A71DB8" w14:textId="6A2BD88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F1EDE8E" w14:textId="4E4CBECF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FB5E034" w14:textId="5F67148A" w:rsidR="008B5F5A" w:rsidRDefault="008B5F5A" w:rsidP="0099173A">
            <w:pPr>
              <w:rPr>
                <w:rFonts w:hint="eastAsia"/>
              </w:rPr>
            </w:pPr>
          </w:p>
          <w:p w14:paraId="728E7225" w14:textId="083CB437" w:rsidR="00FD5A88" w:rsidRPr="004C50BA" w:rsidRDefault="00FD5A88" w:rsidP="008B5F5A">
            <w:pPr>
              <w:rPr>
                <w:rFonts w:cs="宋体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2201F4F3" w14:textId="3C64981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35FEC31E" w14:textId="46721CB5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的时钟系统：</w:t>
            </w:r>
          </w:p>
          <w:p w14:paraId="0990210E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LSI</w:t>
            </w:r>
            <w:r>
              <w:rPr>
                <w:rFonts w:hint="eastAsia"/>
              </w:rPr>
              <w:t>低速内部时钟</w:t>
            </w:r>
          </w:p>
          <w:p w14:paraId="7950D0AD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LSE</w:t>
            </w:r>
            <w:r>
              <w:rPr>
                <w:rFonts w:hint="eastAsia"/>
              </w:rPr>
              <w:t>低速外部时钟</w:t>
            </w:r>
          </w:p>
          <w:p w14:paraId="2C627EB3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HSE</w:t>
            </w:r>
            <w:r>
              <w:rPr>
                <w:rFonts w:hint="eastAsia"/>
              </w:rPr>
              <w:t>高速外部时钟</w:t>
            </w:r>
          </w:p>
          <w:p w14:paraId="59A36A9F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HSI</w:t>
            </w:r>
            <w:r>
              <w:rPr>
                <w:rFonts w:hint="eastAsia"/>
              </w:rPr>
              <w:t>高速内部时钟</w:t>
            </w:r>
          </w:p>
          <w:p w14:paraId="6D3E4E8B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PLL</w:t>
            </w:r>
            <w:r>
              <w:rPr>
                <w:rFonts w:hint="eastAsia"/>
              </w:rPr>
              <w:t>锁相环倍频时钟</w:t>
            </w:r>
          </w:p>
          <w:p w14:paraId="724B73B4" w14:textId="22C41855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这些时钟源提供了不同的时钟频率选择，可以根据系统需求选择合适的时钟源。</w:t>
            </w:r>
          </w:p>
          <w:p w14:paraId="2541FEDD" w14:textId="57E640C8" w:rsidR="00C651E4" w:rsidRPr="00C651E4" w:rsidRDefault="00C651E4" w:rsidP="00C651E4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时钟系统配置一般步骤：</w:t>
            </w:r>
          </w:p>
          <w:p w14:paraId="6FDB1EE0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选择合适的时钟源</w:t>
            </w:r>
          </w:p>
          <w:p w14:paraId="443C793A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配置时钟源的参数</w:t>
            </w:r>
          </w:p>
          <w:p w14:paraId="5F0377AA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使能时钟源</w:t>
            </w:r>
          </w:p>
          <w:p w14:paraId="2312AD8B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配置系统时钟源</w:t>
            </w:r>
          </w:p>
          <w:p w14:paraId="5B6D4CD8" w14:textId="37501292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时钟配置函数分析：</w:t>
            </w:r>
          </w:p>
          <w:p w14:paraId="0B29F056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HAL_RCC_OscConfig</w:t>
            </w: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用于配置振荡器（时钟源），包括内部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外部时钟源的类型、频率范围等。</w:t>
            </w:r>
          </w:p>
          <w:p w14:paraId="62F5BC00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HAL_RCC_ClockConfig</w:t>
            </w: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用于配置系统时钟，选择主时钟源和分频因子等。</w:t>
            </w:r>
          </w:p>
          <w:p w14:paraId="083A4503" w14:textId="68975859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Stm32_Clock_Init</w:t>
            </w:r>
            <w:r>
              <w:rPr>
                <w:rFonts w:hint="eastAsia"/>
              </w:rPr>
              <w:t>函数：</w:t>
            </w:r>
          </w:p>
          <w:p w14:paraId="5A411032" w14:textId="15E543AF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该函数接受参数（</w:t>
            </w:r>
            <w:r>
              <w:rPr>
                <w:rFonts w:hint="eastAsia"/>
              </w:rPr>
              <w:t>360,25,2,8</w:t>
            </w:r>
            <w:r>
              <w:rPr>
                <w:rFonts w:hint="eastAsia"/>
              </w:rPr>
              <w:t>）用于配置系统时钟，其中包括主时钟源频率、</w:t>
            </w:r>
            <w:r>
              <w:rPr>
                <w:rFonts w:hint="eastAsia"/>
              </w:rPr>
              <w:t>AHB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APB1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APB2</w:t>
            </w:r>
            <w:r>
              <w:rPr>
                <w:rFonts w:hint="eastAsia"/>
              </w:rPr>
              <w:t>的分频因子等。调用该函数后，系统时钟被正确配置，为后续程序正常运行提供了基础。</w:t>
            </w:r>
          </w:p>
          <w:p w14:paraId="50C4ADBA" w14:textId="17623F7B" w:rsidR="00C651E4" w:rsidRPr="00C651E4" w:rsidRDefault="00C651E4" w:rsidP="00C651E4">
            <w:pPr>
              <w:ind w:firstLineChars="20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编写代码回顾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语言知识点：</w:t>
            </w:r>
          </w:p>
          <w:p w14:paraId="24499A21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位操作：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通过位操作来设置和清除寄存器的特定位，提高代码的效率和可读性。</w:t>
            </w:r>
          </w:p>
          <w:p w14:paraId="36AAAA7F" w14:textId="7293BA1A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define</w:t>
            </w:r>
            <w:r>
              <w:rPr>
                <w:rFonts w:hint="eastAsia"/>
              </w:rPr>
              <w:t>关键字：使用宏定义，提高代码的可维护性和可读性。</w:t>
            </w:r>
          </w:p>
          <w:p w14:paraId="30D4B644" w14:textId="6F6E3929" w:rsidR="00C651E4" w:rsidRDefault="00C651E4" w:rsidP="00C651E4">
            <w:pPr>
              <w:ind w:firstLineChars="200" w:firstLine="420"/>
            </w:pPr>
            <w:r>
              <w:rPr>
                <w:rFonts w:hint="eastAsia"/>
              </w:rPr>
              <w:t>weak</w:t>
            </w:r>
            <w:r>
              <w:rPr>
                <w:rFonts w:hint="eastAsia"/>
              </w:rPr>
              <w:t>关键字：通过</w:t>
            </w:r>
            <w:r>
              <w:rPr>
                <w:rFonts w:hint="eastAsia"/>
              </w:rPr>
              <w:t>weak</w:t>
            </w:r>
            <w:r>
              <w:rPr>
                <w:rFonts w:hint="eastAsia"/>
              </w:rPr>
              <w:t>关键字定义弱引用函数，方便用户根据需要自定义相应的功能。</w:t>
            </w:r>
          </w:p>
          <w:p w14:paraId="47E0355E" w14:textId="77777777" w:rsidR="00D41B56" w:rsidRDefault="00D41B56" w:rsidP="00C651E4">
            <w:pPr>
              <w:rPr>
                <w:b/>
                <w:bCs/>
              </w:rPr>
            </w:pPr>
          </w:p>
          <w:p w14:paraId="66E92903" w14:textId="7DB29A8E" w:rsidR="00631374" w:rsidRPr="007A4B05" w:rsidRDefault="004C50BA" w:rsidP="00C651E4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  <w:r w:rsidR="00C651E4" w:rsidRPr="007A4B05">
              <w:rPr>
                <w:b/>
                <w:bCs/>
              </w:rPr>
              <w:t xml:space="preserve"> </w:t>
            </w:r>
          </w:p>
          <w:p w14:paraId="05EF6B51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实验使我更深入理解了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的时钟系统，对于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的基本运作原理有了更清晰的认识。</w:t>
            </w:r>
          </w:p>
          <w:p w14:paraId="64ED19D4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通过配置不同的时钟源和参数，我学会了如何灵活地适应不同的工程需求，提高了系统的稳定性和性能。</w:t>
            </w:r>
          </w:p>
          <w:p w14:paraId="0AED64CD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语言的回顾，我进一步熟悉了位操作、宏定义和弱引用等重要概念，这对于编写嵌入式系统的代码非常实用。</w:t>
            </w:r>
          </w:p>
          <w:p w14:paraId="61CDFF64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实验中的代码编写锻炼了我的实际操作能力，对于将理论知识应用到实际项目中有了更多的信心。</w:t>
            </w:r>
          </w:p>
          <w:p w14:paraId="3B6C44D2" w14:textId="77777777" w:rsidR="00C651E4" w:rsidRDefault="00C651E4" w:rsidP="00C651E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通过串口截图的观察，我可以直观地验证时钟配置是否成功，这种实验方法非常直观且有效。</w:t>
            </w:r>
          </w:p>
          <w:p w14:paraId="16AD0D21" w14:textId="61E5E224" w:rsidR="00631374" w:rsidRPr="00631374" w:rsidRDefault="00C651E4" w:rsidP="00C651E4">
            <w:pPr>
              <w:ind w:firstLineChars="200" w:firstLine="420"/>
            </w:pPr>
            <w:r>
              <w:rPr>
                <w:rFonts w:hint="eastAsia"/>
              </w:rPr>
              <w:t>总的来说，此次实验不仅让我加深了对时钟系统和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语言的理解，还提高了我在嵌入式系统开发方面的技能。</w:t>
            </w:r>
          </w:p>
          <w:p w14:paraId="71E476F0" w14:textId="514FF381" w:rsidR="00FD5A88" w:rsidRPr="00631374" w:rsidRDefault="00FD5A88"/>
        </w:tc>
      </w:tr>
    </w:tbl>
    <w:p w14:paraId="5FD7E8A0" w14:textId="77777777" w:rsidR="00224D3F" w:rsidRDefault="00224D3F" w:rsidP="00221FDF"/>
    <w:sectPr w:rsidR="00224D3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3808" w14:textId="77777777" w:rsidR="00837676" w:rsidRDefault="00837676" w:rsidP="00B03E78">
      <w:r>
        <w:separator/>
      </w:r>
    </w:p>
  </w:endnote>
  <w:endnote w:type="continuationSeparator" w:id="0">
    <w:p w14:paraId="64D1077F" w14:textId="77777777" w:rsidR="00837676" w:rsidRDefault="00837676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D831" w14:textId="77777777" w:rsidR="00837676" w:rsidRDefault="00837676" w:rsidP="00B03E78">
      <w:r>
        <w:separator/>
      </w:r>
    </w:p>
  </w:footnote>
  <w:footnote w:type="continuationSeparator" w:id="0">
    <w:p w14:paraId="15777458" w14:textId="77777777" w:rsidR="00837676" w:rsidRDefault="00837676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6"/>
  </w:num>
  <w:num w:numId="3" w16cid:durableId="793641987">
    <w:abstractNumId w:val="6"/>
  </w:num>
  <w:num w:numId="4" w16cid:durableId="1321155621">
    <w:abstractNumId w:val="1"/>
  </w:num>
  <w:num w:numId="5" w16cid:durableId="1483308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134A2"/>
    <w:rsid w:val="00023022"/>
    <w:rsid w:val="00026497"/>
    <w:rsid w:val="000B6986"/>
    <w:rsid w:val="001403BD"/>
    <w:rsid w:val="001620C0"/>
    <w:rsid w:val="001F6F83"/>
    <w:rsid w:val="00221FDF"/>
    <w:rsid w:val="00224D3F"/>
    <w:rsid w:val="00255084"/>
    <w:rsid w:val="00265CD6"/>
    <w:rsid w:val="002C038A"/>
    <w:rsid w:val="002C5BA3"/>
    <w:rsid w:val="0031659F"/>
    <w:rsid w:val="00347F17"/>
    <w:rsid w:val="00373FD7"/>
    <w:rsid w:val="003974E8"/>
    <w:rsid w:val="003E2416"/>
    <w:rsid w:val="003F594C"/>
    <w:rsid w:val="00436962"/>
    <w:rsid w:val="004B6788"/>
    <w:rsid w:val="004C50BA"/>
    <w:rsid w:val="004C5DFE"/>
    <w:rsid w:val="004D2896"/>
    <w:rsid w:val="00507576"/>
    <w:rsid w:val="00561FB2"/>
    <w:rsid w:val="00564258"/>
    <w:rsid w:val="005875EF"/>
    <w:rsid w:val="005A5879"/>
    <w:rsid w:val="00631374"/>
    <w:rsid w:val="006344D2"/>
    <w:rsid w:val="0064517C"/>
    <w:rsid w:val="006A0CAC"/>
    <w:rsid w:val="006C38F8"/>
    <w:rsid w:val="006C3FD5"/>
    <w:rsid w:val="006D5909"/>
    <w:rsid w:val="006D7F68"/>
    <w:rsid w:val="006F5BCE"/>
    <w:rsid w:val="0071304B"/>
    <w:rsid w:val="00733997"/>
    <w:rsid w:val="00796B78"/>
    <w:rsid w:val="007A4B05"/>
    <w:rsid w:val="007E1F7F"/>
    <w:rsid w:val="00837676"/>
    <w:rsid w:val="0087183C"/>
    <w:rsid w:val="008915B2"/>
    <w:rsid w:val="008A5F36"/>
    <w:rsid w:val="008B5F5A"/>
    <w:rsid w:val="008C0CF4"/>
    <w:rsid w:val="008C56FF"/>
    <w:rsid w:val="008E5ADA"/>
    <w:rsid w:val="00980106"/>
    <w:rsid w:val="009A4846"/>
    <w:rsid w:val="009B6D8C"/>
    <w:rsid w:val="009D1EE1"/>
    <w:rsid w:val="00A35532"/>
    <w:rsid w:val="00A4195B"/>
    <w:rsid w:val="00A511C8"/>
    <w:rsid w:val="00A52826"/>
    <w:rsid w:val="00A74FE7"/>
    <w:rsid w:val="00AA3B2C"/>
    <w:rsid w:val="00AB715A"/>
    <w:rsid w:val="00AD5976"/>
    <w:rsid w:val="00B03E78"/>
    <w:rsid w:val="00B11843"/>
    <w:rsid w:val="00B55B03"/>
    <w:rsid w:val="00B57100"/>
    <w:rsid w:val="00B65830"/>
    <w:rsid w:val="00BD7079"/>
    <w:rsid w:val="00C33767"/>
    <w:rsid w:val="00C50423"/>
    <w:rsid w:val="00C651E4"/>
    <w:rsid w:val="00C741EE"/>
    <w:rsid w:val="00C808FA"/>
    <w:rsid w:val="00CC6095"/>
    <w:rsid w:val="00D038A5"/>
    <w:rsid w:val="00D21F23"/>
    <w:rsid w:val="00D41B56"/>
    <w:rsid w:val="00D62A70"/>
    <w:rsid w:val="00DA1C13"/>
    <w:rsid w:val="00DB3772"/>
    <w:rsid w:val="00E56452"/>
    <w:rsid w:val="00E656D8"/>
    <w:rsid w:val="00E6676D"/>
    <w:rsid w:val="00E81DE9"/>
    <w:rsid w:val="00E92718"/>
    <w:rsid w:val="00EA4382"/>
    <w:rsid w:val="00EA6D4F"/>
    <w:rsid w:val="00ED3649"/>
    <w:rsid w:val="00ED628D"/>
    <w:rsid w:val="00EE53FC"/>
    <w:rsid w:val="00F22553"/>
    <w:rsid w:val="00F53C58"/>
    <w:rsid w:val="00F7083C"/>
    <w:rsid w:val="00FB3B49"/>
    <w:rsid w:val="00FD01CA"/>
    <w:rsid w:val="00FD4C87"/>
    <w:rsid w:val="00FD5A88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60</cp:revision>
  <dcterms:created xsi:type="dcterms:W3CDTF">2020-05-08T02:39:00Z</dcterms:created>
  <dcterms:modified xsi:type="dcterms:W3CDTF">2023-12-13T12:00:00Z</dcterms:modified>
</cp:coreProperties>
</file>