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New Orders - “Experience the Korean War”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Game Summary:</w:t>
      </w:r>
      <w:r w:rsidDel="00000000" w:rsidR="00000000" w:rsidRPr="00000000">
        <w:rPr>
          <w:color w:val="0000ff"/>
          <w:rtl w:val="0"/>
        </w:rPr>
        <w:t xml:space="preserve"> </w:t>
      </w:r>
      <w:r w:rsidDel="00000000" w:rsidR="00000000" w:rsidRPr="00000000">
        <w:rPr>
          <w:rtl w:val="0"/>
        </w:rPr>
        <w:t xml:space="preserve">New Orders is a management/puzzle game set in middle of the Korean War</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Game Overview:</w:t>
      </w:r>
      <w:r w:rsidDel="00000000" w:rsidR="00000000" w:rsidRPr="00000000">
        <w:rPr>
          <w:rtl w:val="0"/>
        </w:rPr>
        <w:t xml:space="preserve"> New Orders is a game where the player has the objective of shooting enemy forces with artillery by following commands, working with rebel groups, and providing for their countrymen.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Plot: </w:t>
      </w:r>
      <w:r w:rsidDel="00000000" w:rsidR="00000000" w:rsidRPr="00000000">
        <w:rPr>
          <w:rtl w:val="0"/>
        </w:rPr>
        <w:t xml:space="preserve">The South Korean way of life is in danger</w:t>
      </w:r>
      <w:r w:rsidDel="00000000" w:rsidR="00000000" w:rsidRPr="00000000">
        <w:rPr>
          <w:rtl w:val="0"/>
        </w:rPr>
        <w:t xml:space="preserve">. The North has invaded the South in a bout to take back the “Fatherland”. Only someone with analytical skills who can determine right from wrong.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Key Features: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Engaging crafting system</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Action packed castle siege scenarios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Emergent real-time mechanics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Coop and Competitive multiplayer</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Seasonal content updates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Game Description</w:t>
      </w:r>
      <w:r w:rsidDel="00000000" w:rsidR="00000000" w:rsidRPr="00000000">
        <w:rPr>
          <w:rtl w:val="0"/>
        </w:rPr>
        <w:t xml:space="preserve">: Play as a castle architect that uses ingenuity to protect and defend his home against treacherous enemies from the kingdom. Gather Sunlight and Materials to experiment, develop your castle and invent wondrous objects that help you as you destroy your foes.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Target Platform: </w:t>
      </w:r>
      <w:r w:rsidDel="00000000" w:rsidR="00000000" w:rsidRPr="00000000">
        <w:rPr>
          <w:rtl w:val="0"/>
        </w:rPr>
        <w:t xml:space="preserve">iOS/Android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Audience: </w:t>
      </w:r>
      <w:r w:rsidDel="00000000" w:rsidR="00000000" w:rsidRPr="00000000">
        <w:rPr>
          <w:rtl w:val="0"/>
        </w:rPr>
        <w:t xml:space="preserve">Mid core. Casual and Competitive Players who want a persistent gameplay experience they can manage in five minute bursts or hour long play sessions. Age 16 - 30.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Inspiration:</w:t>
      </w:r>
    </w:p>
    <w:p w:rsidR="00000000" w:rsidDel="00000000" w:rsidP="00000000" w:rsidRDefault="00000000" w:rsidRPr="00000000">
      <w:pPr>
        <w:pBdr/>
        <w:contextualSpacing w:val="0"/>
        <w:rPr/>
      </w:pPr>
      <w:r w:rsidDel="00000000" w:rsidR="00000000" w:rsidRPr="00000000">
        <w:rPr>
          <w:rtl w:val="0"/>
        </w:rPr>
        <w:t xml:space="preserve">Valiant Hearts, Papers Please, Morse, Fingered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