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000000"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0C235B17" w:rsidR="00C17B74" w:rsidRDefault="00000000"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r>
        <w:rPr>
          <w:rFonts w:ascii="Arial" w:eastAsia="Arial" w:hAnsi="Arial" w:cs="Arial"/>
          <w:sz w:val="24"/>
        </w:rPr>
        <w:t>case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p>
    <w:p w14:paraId="1F5F5762" w14:textId="77777777" w:rsidR="00C17B74" w:rsidRDefault="00000000"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000000"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76289DE9" w14:textId="6C6EA763" w:rsidR="00E701B7" w:rsidRDefault="00E701B7" w:rsidP="00E701B7">
      <w:pPr>
        <w:spacing w:after="200" w:line="360" w:lineRule="auto"/>
        <w:rPr>
          <w:rFonts w:ascii="Arial" w:eastAsia="Arial" w:hAnsi="Arial" w:cs="Arial"/>
          <w:sz w:val="24"/>
        </w:rPr>
      </w:pPr>
      <w:r>
        <w:rPr>
          <w:rFonts w:ascii="Arial" w:eastAsia="Arial" w:hAnsi="Arial" w:cs="Arial"/>
          <w:sz w:val="24"/>
        </w:rPr>
        <w:t xml:space="preserve">Denne personen vil ha god bruk for applikasjonen der han behøver og besøke familien sin innimellom, leie bilene vil være kjekt for korte turer innimellom.  </w:t>
      </w: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16E489BA">
            <wp:extent cx="5760720" cy="27470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7010"/>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lastRenderedPageBreak/>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lastRenderedPageBreak/>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3AE154D6"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34328B"/>
    <w:rsid w:val="003D70E1"/>
    <w:rsid w:val="00471602"/>
    <w:rsid w:val="004843B7"/>
    <w:rsid w:val="00715387"/>
    <w:rsid w:val="00C17B74"/>
    <w:rsid w:val="00C456F6"/>
    <w:rsid w:val="00E701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330</Words>
  <Characters>1749</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7</cp:revision>
  <dcterms:created xsi:type="dcterms:W3CDTF">2022-10-27T05:40:00Z</dcterms:created>
  <dcterms:modified xsi:type="dcterms:W3CDTF">2022-11-10T13:59:00Z</dcterms:modified>
</cp:coreProperties>
</file>