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ah-2026--인용근거-정합성-웹-심층-검증-리포트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— 인용·근거 정합성 웹 심층 검증 리포트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검증일: 2026-06-26 · 검증자: 인용 정합성 심사(WebSearch/WebFetch 교차확인)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목적: 허위·과장·철회·논쟁 인용 탐지(표절·대필·부정확 인용 = 실격 사유 예방)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판정: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[확인됨]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실재+주장일치 /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[주의-과장·왜곡]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실재하나 주장 불일치·수치오차 /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[철회·논쟁]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철회/미검증 /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[실재불명]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확인 불가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핵심 결론: 미래날짜(2026~) 식별자는 점검한 전부가 실재 확인됨.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치명적 "존재하지 않는 식별자"는 발견되지 않음. 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수치·주장 불일치 다수</w:t>
      </w:r>
      <w:r>
        <w:rPr>
          <w:rFonts w:ascii="Malgun Gothic" w:hAnsi="Malgun Gothic" w:eastAsia="Malgun Gothic" w:cs="Malgun Gothic"/>
        </w:rPr>
        <w:t xml:space="preserve">(특히 N6/VLM 인젝션)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철회 1건(CrossRF) 본문 반영 필수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a-미래날짜2026-식별자-전수-점검--star최우선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A. 미래날짜(2026~) 식별자 전수 점검 — ⭐최우선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보고서 주장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확인 내용 /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CVE-2026-1579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PX4 MAVLink, CVSS 9.8, SERIAL_CONTROL 셸 주입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NVD 등재(2026-03-31). CVSS 3.1 = 9.8, CVSS 4.0 = 9.3. PX4 v1.16.0 SITL, CWE-306. 정확. nvd.nist.gov/vuln/detail/CVE-2026-1579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CISA ICSA-26-090-02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MAVLink/PX4 권고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2026-03-31 게재. 발견자 Dolev Aviv(Cyviation). 운송·응급·DIB 섹터. CVE-2026-1579 동일. cisa.gov/.../icsa-26-090-02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arXiv:2604.08805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Building Better Environments for ACD, 보상 4원칙·sim-to-real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주의]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실재(2026-04-09, Hicks 외 15인). 단 "보상 4원칙(희소·최소셰이핑·reward hacking 방지)"은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초록에서 직접 확인 불가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(전문 확인 필요). 큰 틀(환경-실시스템 인터페이스 프레임워크·best practice 가이드)은 일치.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arXiv:2604.16699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Glitch in the Sky, PX4/STM32 전압글리치, 26,976 중 1,363 ≈5%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실재(2026-04-17, Hsiao 외). "26,976 주입 중 1,363 익스플로잇 가능 ≈5.05%"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정확히 일치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. 배터리 비상 페일세이프(비상착륙) 무력화 맞음. ChipWhisperer·ARMORY.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arXiv:2603.20981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Wan 허니드론 하이퍼게임 DRL, 임무성능 최대 2배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실재(2026-03-21, Wan·Cho 외). "honey drones"·HT-DRL·"up to two times better" 일치.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arXiv:2602.17622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 pentest Type A/B 실패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실재(2026-02-19). Type A(역량격차)/Type B(계획·상태관리) 정확. Excalibur 제안.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arXiv:2602.19582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"RL 탐지회피(AAT)" / low-and-slow 은밀 자동학습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[주의-왜곡]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실재(2026-02-23, He). 제목 "Advantage-based Temporal Attack in RL".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실제는 RL 에이전트를 속이는 적대적 perturbation 공격(Atari/DMC/Football)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IDS 회피·APT 은밀성과 무관.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"탐지회피·low-and-slow" 주장은 논문 내용과 불일치.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arXiv:2601.17383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VLM/VLA 프롬프트 인젝션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실재(2026-01-24). "Physical Prompt Injection on LVLMs", 물리객체 텍스트, ASR 최대 98%. 일치.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arXiv:2606.17845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UAV-CAS = "물리탐지 아닌 트래픽 벤치마크" (B15 정정)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실재(2026-06-16). "UAV-CAS: Calibrated Digital-Twin Dataset for IDS in UAV Swarm". 99,492 flows/1,024 구성.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정정 방향(물리탐지 아님=IDS 데이터셋) 타당.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Şahin (MDPI Sensors 2026)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연합 IDS, Krum+PQC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[미확인-저위험]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본 검증 미수행(전문). 단일저자·단일데이터셋 = 보고서가 이미 "예비"로 자기표기함.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D-SLAMSpoof (arXiv:2603.11365)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(참고로 검색 중 확인)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실재. 미래날짜 식별자 추가 정상 사례.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→ 미래날짜 식별자 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점검 대상 모두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실재</w:t>
      </w:r>
      <w:r>
        <w:rPr>
          <w:rFonts w:ascii="Malgun Gothic" w:hAnsi="Malgun Gothic" w:eastAsia="Malgun Gothic" w:cs="Malgun Gothic"/>
        </w:rPr>
        <w:t xml:space="preserve">. 치명적 결함(존재하지 않는 CVE/arXiv)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없음</w:t>
      </w:r>
      <w:r>
        <w:rPr>
          <w:rFonts w:ascii="Malgun Gothic" w:hAnsi="Malgun Gothic" w:eastAsia="Malgun Gothic" w:cs="Malgun Gothic"/>
        </w:rPr>
        <w:t xml:space="preserve">.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2602.19582</w:t>
      </w:r>
      <w:r>
        <w:rPr>
          <w:rFonts w:ascii="Malgun Gothic" w:hAnsi="Malgun Gothic" w:eastAsia="Malgun Gothic" w:cs="Malgun Gothic"/>
        </w:rPr>
        <w:t xml:space="preserve">는 주장-내용 불일치로 인용 시 재서술 필요.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b-철회논쟁-항목-재확인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B. 철회·논쟁 항목 재확인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CrossRF (arXiv:2505.18200)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[철회 확정]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arXiv에서 저자 철회 명시: "withdraw this preprint due to internal review and authorship concerns".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B12에서 인용 금지 지시 정확 — 본문 정정 누락 시 실격 위험.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RQ-170 GPS 스푸핑설(이란, 2011)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[논쟁·미검증]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포획은 사실, GPS 스푸핑 탈취는 이란 주장. 미 공학자 반박(RQ-170은 INS 주항법, GPS 스푸핑이 INS 무력화 못 함). The Register/Defense One 다수 회의론.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"주장"으로만 표기 지시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MAVLink "99.93%" 수치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[실재불명·출처불일치]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검색상 99.93%는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CIC-IDS2017(범용 네트워크 데이터셋)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기반 IDS precision 수치로 나타남 — MAVLink 드론 텔레메트리 특정 1차출처 미확인.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B1 "인용 금지" 지시 타당.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c-star최우선-인용--존재주장수치-검증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C. ⭐최우선 인용 — 존재·주장·수치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Incalmo (arXiv:2501.16466)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"37/40 환경 성공(SOTA 3/40), 12–54분·&lt;$15"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전부 원문 일치.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제목·MHBench 확인. 가장 견고한 인용.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Canaries &amp; Whistles (arXiv:2312.04940)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수치 주의]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실재(Hicks 외, AISec 2023). CC3 수치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CW −1577.7 vs PPO −7617.8 정확.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⚠️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"휴리스틱이 PPO 5배" = 과장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 실제 ≈4.3배(vs −6745 explicit-comm) ~ 4.8배(vs −7617). "약 5배"는 반올림 과장 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"약 4–5배"로 정정 권장.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최고 단일전략=결정론적 휴리스틱 맞음(최고 전체는 expert+PPO 혼합 −1487.9).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"DRL 아님" 정정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CC4 결과 (AAAI-25, 10.1609/aaai.v39i28.35158)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수치 주의]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DOI·venue 실재. "휴리스틱이 MARL 능가" 방향 일치. ⚠️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"−113" 수치 미확인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별도 출처상 최상위 휴리스틱 ≈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−118(Team lancer)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MARL(cybermonic) −193.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"−113"는 −118로 정정 또는 출처 명시 권장.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CC4 환경 (AI Magazine 2025, 10.1002/aaai.70021)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Kiely 외, AI Magazine 2025 실재(페이월). 환경 설명 일치 추정.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MAVLink CVE/CISA (A2)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 A표 참조.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GPS 스푸핑 첫 실증(Humphreys, ION GNSS 2012)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UT Austin 2012 DHS 시험 정설.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DDS 13 CVE + SROS2 (CISA ICSA-21-315-02 + CCS 2022, 10.1145/3548606.3560681)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미세주의]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CCS 2022 "On the (In)Security of Secure ROS2"(Deng 외) 실재. ⚠️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취약점 개수: 일부 출처 V1–V3(3개), 보고서는 "4개"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4개도 출처 있으나(native security module 4 vulns) 혼재. "설계취약점 3~4개"로 표현 안전.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IoT Goes Nuclear/ZigBee (IEEE S&amp;P 2017, eprint 2016/1047)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Ronen·Shamir·O'Flynn·Weingarten. Philips Hue 웜·도시규모 확산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SkyGrabber→Predator (2009)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$26 SkyGrabber 비암호화 영상 가로채기, 중부사령부 인정. 정설.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Raven (USENIX Sec 2025, Yeke)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"Automated Discovery of Semantic Attacks in Multi-Robot Navigation Systems". 은밀(≤5m)·시공간 일관성·1회 주입 일치.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SwarmFuzz (DSN 2023, ieee 10202617)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수치 주의]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실재. "1대 스푸핑→연쇄, 무작위 대비 10배·3배 빠름" 일치. ⚠️ 절대 발견성공률 = 평균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48.8%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(보고서엔 미기재, 추가 시 정확히).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VLM 인젝션 (arXiv:2507.22304)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[주의-수치 왜곡]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실재("Invisible Injections: Steganographic Prompt Embedding"). ⚠️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"SOTA VLM 4종이 594공격에 취약" = 출처 불일치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 실제 ASR 24.3%,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8개 모델·12개 데이터셋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(594/4종 수치 근거 없음).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"594/4종" 인용 금지 또는 재확인 필수.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CPS 복구 taxonomy (arXiv:2404.04472)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[확인됨-과거날짜]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보고서가 "원문 확인"으로 표기. 미래날짜 아님, 저위험.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FFI RL 사고대응 (arXiv:2410.21407)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 ★강력]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FFI(노르웨이 국방연) 저자 확인. 보상값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주행+1·do-nothing+1·기타행동−10 / 정지−1 / 목표+50 / 시간초과−10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보고서 "과잉대응−10/정지−1/임무+50" 정확 일치.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실 UGV 배포까지. 채점식 구현 근거로 최상.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SwarmRaft (arXiv:2508.00622)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수치 미확인]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실재(Raft 합의·GNSS-degraded). ⚠️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"50% 손상 내성·복원오차 19m→0.28m" 초록 미확인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정량 인용 시 전문 재확인.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Fed-MARL MTD (arXiv:2506.07392)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[확인됨-추정]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B10/B18/D1 반복 인용. 실재(미래날짜 아님). 정량(+34.6%/−94.6%) 전문 재확인 권장.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d-기타-검증-항목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D. 기타 검증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LiDAR 스푸핑 ~80% (Sun, USENIX Sec 2020)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KITTI 블랙박스 공격 성공률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80% 맞음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(방어 후 5.5%/2.3%는 별개). "~80%" 정확. 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AV 맥락→UAV/UGV 전이 "합리적 추론" 표기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지시 유효.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Ezuma RF지문 (IEEE OJ-COMS 2019, arXiv:1909.05429)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[확인됨, 수치 전문확인 권장]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논문·venue 실재. 99.8%/98.13% 정확 수치는 검색서 직접 미확인이나 논문 성격상 합치. CardRF 동반 정상.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Colton MAVLink 타임스탬프 우회 (IEEE TCOM 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"Timestamp Manipulation-Based GPS Spoofing on MAVLink 2.0"(Colton·Oracevic·Dilek, IEEE TCOM 2025, DOI 10.1109/TCOMM.2025.3644474). 시뮬·HIL·실HW 일치.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저자·주장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Strobel 블록체인 비잔틴 (Science Robotics)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[주의-연도 오류]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실재. ⚠️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게재연도 = 2023(eabm4636), 보고서 "2022"는 오기.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24대 물리로봇 검증.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"2022"→"2023" 정정.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RobustBench (NeurIPS 2021)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NeurIPS 2021 Datasets&amp;Benchmarks Track 확정(Croce 외, arXiv:2010.09670).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"NeurIPS 2021" 정정 정확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(arXiv 접두 2010=2020.10 ≠ 게재연도).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Madry PGD (ICLR 2018, arXiv:1706.06083)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정설. 정확.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LLM reward design (arXiv:2511.16483)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실재(2025-11). AAAI-26 워크숍. 일치.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PentestEval 31% (arXiv:2512.14233)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[확인됨]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실재(2025-12). "end-to-end 31% 성공" 정확.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warning-본문-반영-점검--정정-누락-시-실격-위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⚠️ 본문 반영 점검 — 정정 누락 시 실격 위험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인용논문_정리.md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출처_근거.md</w:t>
      </w:r>
      <w:r>
        <w:rPr>
          <w:rFonts w:ascii="Malgun Gothic" w:hAnsi="Malgun Gothic" w:eastAsia="Malgun Gothic" w:cs="Malgun Gothic"/>
        </w:rPr>
        <w:t xml:space="preserve">의 ⚠️ 주의표가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본문(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아이디에이션_정리본.md</w:t>
      </w:r>
      <w:r>
        <w:rPr>
          <w:b/>
          <w:bCs/>
          <w:rFonts w:ascii="Malgun Gothic" w:hAnsi="Malgun Gothic" w:eastAsia="Malgun Gothic" w:cs="Malgun Gothic"/>
        </w:rPr>
        <w:t xml:space="preserve">)에 실제 반영됐는지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대조 결과, 다음은 정리본 본문에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명시 정정이 약하거나 누락</w:t>
      </w:r>
      <w:r>
        <w:rPr>
          <w:rFonts w:ascii="Malgun Gothic" w:hAnsi="Malgun Gothic" w:eastAsia="Malgun Gothic" w:cs="Malgun Gothic"/>
        </w:rPr>
        <w:t xml:space="preserve">되어 있어 제출 전 반드시 보강 필요: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B5(A18·B5 본문)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"휴리스틱이 PPO ~5배"를 본문서 그대로 쓰면 과장. 본문 B5/A1는 "휴리스틱이 PPO를 ~5배 앞섬"으로 기재됨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"약 4–5배"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"DRL 아닌 결정론적 휴리스틱"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명시 필요.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RQ-170(A14·D1)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정리본 A14는 "RQ-170=이란 주장+plausible"로 비교적 양호하나, 본문 다른 곳서 확정 사실처럼 쓰지 않도록 최종 점검.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VLM 인젝션 "594/4종"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인용논문_정리.md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확장아이디어_리서치.md</w:t>
      </w:r>
      <w:r>
        <w:rPr>
          <w:rFonts w:ascii="Malgun Gothic" w:hAnsi="Malgun Gothic" w:eastAsia="Malgun Gothic" w:cs="Malgun Gothic"/>
        </w:rPr>
        <w:t xml:space="preserve">에 등장.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수치 근거 불일치 → 삭제/재확인.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CrossRF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정리본 본문엔 직접 등장 안 함(양호). 단 참고문헌 목록서 제외 확인.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종합-통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종합 통계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검증 인용(웹 교차확인)</w:t>
      </w:r>
      <w:r>
        <w:rPr>
          <w:rFonts w:ascii="Malgun Gothic" w:hAnsi="Malgun Gothic" w:eastAsia="Malgun Gothic" w:cs="Malgun Gothic"/>
        </w:rPr>
        <w:t xml:space="preserve">: 약 40건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분포</w:t>
      </w:r>
      <w:r>
        <w:rPr>
          <w:rFonts w:ascii="Malgun Gothic" w:hAnsi="Malgun Gothic" w:eastAsia="Malgun Gothic" w:cs="Malgun Gothic"/>
        </w:rPr>
        <w:t xml:space="preserve">: [확인됨] ≈ 30 · [주의-과장·왜곡/수치오차] ≈ 7 · [철회·논쟁] = 3 · [실재불명] = 1(MAVLink 99.93% 출처)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미래날짜(2026~) 식별자</w:t>
      </w:r>
      <w:r>
        <w:rPr>
          <w:rFonts w:ascii="Malgun Gothic" w:hAnsi="Malgun Gothic" w:eastAsia="Malgun Gothic" w:cs="Malgun Gothic"/>
        </w:rPr>
        <w:t xml:space="preserve">: 점검 11건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전부 실재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치명적 결함 없음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2026-07-01T06:56:02Z</dcterms:created>
  <dcterms:modified xsi:type="dcterms:W3CDTF">2026-07-01T06:56:02Z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