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 1"/>
      </w:pPr>
      <w:r>
        <w:rPr>
          <w:color w:val="ff0000"/>
          <w:u w:color="ff0000"/>
          <w:rtl w:val="0"/>
          <w:lang w:val="ru-RU"/>
        </w:rPr>
        <w:t>В чем заключается сущность ОГТ</w:t>
      </w:r>
      <w:r>
        <w:rPr>
          <w:color w:val="ff0000"/>
          <w:u w:color="ff0000"/>
          <w:rtl w:val="0"/>
          <w:lang w:val="ru-RU"/>
        </w:rPr>
        <w:t>?</w:t>
      </w:r>
      <w:r>
        <w:rPr>
          <w:rFonts w:ascii="MS Mincho" w:cs="MS Mincho" w:hAnsi="MS Mincho" w:eastAsia="MS Mincho"/>
          <w:color w:val="ff0000"/>
          <w:u w:color="ff0000"/>
        </w:rPr>
        <w:br w:type="textWrapping"/>
      </w:r>
    </w:p>
    <w:p>
      <w:pPr>
        <w:pStyle w:val="Normal.0"/>
        <w:ind w:firstLine="708"/>
        <w:rPr>
          <w:sz w:val="24"/>
          <w:szCs w:val="24"/>
        </w:rPr>
      </w:pPr>
      <w:r>
        <w:rPr>
          <w:rtl w:val="0"/>
          <w:lang w:val="ru-RU"/>
        </w:rPr>
        <w:t>ОБЩЕЙ ГЛУБИННОЙ ТОЧКИ СПОСОБ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ОГТ — основной способ сейсморазведки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основанный на многократной регистрации и последующем накапливании сигналов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"http://www.mining-enc.ru/s/sejsmicheskie-volny/"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сейсмических волн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отражённых под разными углами от одного и того же локального участка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точки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сейсмической границы в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"http://www.mining-enc.ru/z/zemnaya-kora/"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земной коре</w:t>
      </w:r>
      <w:r>
        <w:rPr/>
        <w:fldChar w:fldCharType="end" w:fldLock="0"/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</w:p>
    <w:p>
      <w:pPr>
        <w:pStyle w:val="Normal.0"/>
        <w:ind w:firstLine="708"/>
      </w:pPr>
      <w:r>
        <w:rPr>
          <w:rtl w:val="0"/>
          <w:lang w:val="ru-RU"/>
        </w:rPr>
        <w:t>Суть обработки материалов ОГТ состоит в 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каждая трасса результата получается суммированием исходных каналов таким образом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в сумму попадали сигналы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отраженные от одной и той же точки глубинного горизонта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Перед суммированием необходимо было ввести поправки во времена записи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преобразовать запись каждой отдельной трассы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привести ее к виду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аналогичному трассе на пункте взрыва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преобразовать ее в форму </w:t>
      </w:r>
      <w:r>
        <w:rPr>
          <w:rtl w:val="0"/>
          <w:lang w:val="ru-RU"/>
        </w:rPr>
        <w:t xml:space="preserve">t0. </w:t>
      </w:r>
      <w:r>
        <w:rPr>
          <w:rtl w:val="0"/>
          <w:lang w:val="ru-RU"/>
        </w:rPr>
        <w:t>Такой была первичная задумка авторов метода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Разумеется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выбрать нужные каналы для суммирования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 зная строения среды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невозможно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авторы поставили условием применения метода наличие горизонтально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слоистого разреза с углами наклона не выше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>градусов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 этом координата отражающей точки достаточно точно равна полусумме координат приемника и источника</w:t>
      </w:r>
      <w:r>
        <w:rPr>
          <w:rtl w:val="0"/>
          <w:lang w:val="ru-RU"/>
        </w:rPr>
        <w:t>.</w:t>
      </w:r>
    </w:p>
    <w:p>
      <w:pPr>
        <w:pStyle w:val="Normal.0"/>
        <w:widowControl w:val="0"/>
        <w:spacing w:after="240" w:line="360" w:lineRule="atLeast"/>
        <w:rPr>
          <w:rFonts w:ascii="MS Mincho" w:cs="MS Mincho" w:hAnsi="MS Mincho" w:eastAsia="MS Mincho"/>
          <w:sz w:val="32"/>
          <w:szCs w:val="32"/>
        </w:rPr>
      </w:pPr>
      <w:bookmarkStart w:name="bookmark" w:id="0"/>
      <w:bookmarkEnd w:id="0"/>
    </w:p>
    <w:p>
      <w:pPr>
        <w:pStyle w:val="heading 1"/>
      </w:pPr>
      <w:r>
        <w:rPr>
          <w:rtl w:val="0"/>
        </w:rPr>
        <w:t>В чем заключается физический смысл кинематической поправки</w:t>
      </w:r>
      <w:r>
        <w:rPr>
          <w:rtl w:val="0"/>
        </w:rPr>
        <w:t>?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Для реализации основных преимуществ метода ОСТ </w:t>
      </w:r>
      <w:r>
        <w:rPr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МОГТ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необходимо с высокой точностью подобрать кинетические поправки для однократно отражённых волн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Кинематическая поправка – это разность времен прихода волны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отраженной от сейсмической границы по косому и нормальному лучам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когда нормальный луч соответствует центру дистанции косого луча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Ввод кинематических поправок в сейсмограммы ОГТ осуществляют с целью трансформации осей синфазности однократно — отраженных волн в линии 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46686" cy="215900"/>
            <wp:effectExtent l="0" t="0" r="0" b="0"/>
            <wp:docPr id="1073741825" name="officeArt object" descr="http://baza-referat.ru/dopb308636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://baza-referat.ru/dopb308636.zip" descr="http://baza-referat.ru/dopb308636.zip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6" cy="21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= const,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где </w:t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46686" cy="215900"/>
            <wp:effectExtent l="0" t="0" r="0" b="0"/>
            <wp:docPr id="1073741826" name="officeArt object" descr="http://baza-referat.ru/dopb308636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http://baza-referat.ru/dopb308636.zip" descr="http://baza-referat.ru/dopb308636.zip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6" cy="21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4"/>
          <w:szCs w:val="24"/>
          <w:vertAlign w:val="subscript"/>
          <w:rtl w:val="0"/>
          <w:lang w:val="ru-RU"/>
        </w:rPr>
        <w:t> 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— двойное время пробега волны по лучу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нормальному к границе раздела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Выражение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определяющее кинематическую поправку </w:t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63830" cy="215900"/>
            <wp:effectExtent l="0" t="0" r="0" b="0"/>
            <wp:docPr id="1073741827" name="officeArt object" descr="http://baza-referat.ru/dopb308637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ttp://baza-referat.ru/dopb308637.zip" descr="http://baza-referat.ru/dopb308637.zip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21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для данной точки приема с абсциссой </w:t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20650" cy="146686"/>
            <wp:effectExtent l="0" t="0" r="0" b="0"/>
            <wp:docPr id="1073741828" name="officeArt object" descr="http://baza-referat.ru/dopb308638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http://baza-referat.ru/dopb308638.zip" descr="http://baza-referat.ru/dopb308638.zip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46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имеет вид</w:t>
      </w:r>
      <w:r>
        <w:rPr>
          <w:rFonts w:ascii="Times New Roman" w:hAnsi="Times New Roman"/>
          <w:sz w:val="24"/>
          <w:szCs w:val="24"/>
          <w:rtl w:val="0"/>
          <w:lang w:val="ru-RU"/>
        </w:rPr>
        <w:t>: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112520" cy="215900"/>
            <wp:effectExtent l="0" t="0" r="0" b="0"/>
            <wp:docPr id="1073741829" name="officeArt object" descr="http://baza-referat.ru/dopb308639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ttp://baza-referat.ru/dopb308639.zip" descr="http://baza-referat.ru/dopb308639.zip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21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vertAlign w:val="subscript"/>
          <w:rtl w:val="0"/>
          <w:lang w:val="ru-RU"/>
        </w:rPr>
        <w:t>,</w:t>
      </w:r>
      <w:r>
        <w:rPr>
          <w:rFonts w:ascii="Times New Roman" w:hAnsi="Times New Roman" w:hint="default"/>
          <w:sz w:val="24"/>
          <w:szCs w:val="24"/>
          <w:vertAlign w:val="subscript"/>
          <w:rtl w:val="0"/>
          <w:lang w:val="ru-RU"/>
        </w:rPr>
        <w:t> 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где </w:t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267335" cy="215900"/>
            <wp:effectExtent l="0" t="0" r="0" b="0"/>
            <wp:docPr id="1073741830" name="officeArt object" descr="http://baza-referat.ru/dopb308640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ttp://baza-referat.ru/dopb308640.zip" descr="http://baza-referat.ru/dopb308640.zip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" cy="21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— время вступления отраженной волны в точку приема с абсциссой </w:t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353696" cy="146686"/>
            <wp:effectExtent l="0" t="0" r="0" b="0"/>
            <wp:docPr id="1073741831" name="officeArt object" descr="http://baza-referat.ru/dopb308641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http://baza-referat.ru/dopb308641.zip" descr="http://baza-referat.ru/dopb308641.zip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6" cy="146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12395" cy="215900"/>
            <wp:effectExtent l="0" t="0" r="0" b="0"/>
            <wp:docPr id="1073741832" name="officeArt object" descr="http://baza-referat.ru/dopb308642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http://baza-referat.ru/dopb308642.zip" descr="http://baza-referat.ru/dopb308642.zip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215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3140075" cy="491491"/>
            <wp:effectExtent l="0" t="0" r="0" b="0"/>
            <wp:docPr id="1073741833" name="officeArt object" descr="http://baza-referat.ru/dopb308643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ttp://baza-referat.ru/dopb308643.zip" descr="http://baza-referat.ru/dopb308643.zip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491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rtl w:val="0"/>
          <w:lang w:val="ru-RU"/>
        </w:rPr>
        <w:t>,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где </w:t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215900" cy="259080"/>
            <wp:effectExtent l="0" t="0" r="0" b="0"/>
            <wp:docPr id="1073741834" name="officeArt object" descr="http://baza-referat.ru/dopb308644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http://baza-referat.ru/dopb308644.zip" descr="http://baza-referat.ru/dopb308644.zip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59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— эффективная скорость распространения волны до данной точки отражения</w:t>
      </w:r>
      <w:r>
        <w:rPr>
          <w:rFonts w:ascii="Times New Roman" w:hAnsi="Times New Roman"/>
          <w:sz w:val="24"/>
          <w:szCs w:val="24"/>
          <w:rtl w:val="0"/>
          <w:lang w:val="ru-RU"/>
        </w:rPr>
        <w:t>;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</w:t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46686" cy="163830"/>
            <wp:effectExtent l="0" t="0" r="0" b="0"/>
            <wp:docPr id="1073741835" name="officeArt object" descr="http://baza-referat.ru/dopb308645.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http://baza-referat.ru/dopb308645.zip" descr="http://baza-referat.ru/dopb308645.zip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6" cy="163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— угол наклона границы раздела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1"/>
        <w:rPr>
          <w:color w:val="ff0000"/>
          <w:u w:color="ff0000"/>
        </w:rPr>
      </w:pPr>
      <w:r>
        <w:rPr>
          <w:rtl w:val="0"/>
        </w:rPr>
        <w:t xml:space="preserve"> </w:t>
      </w:r>
      <w:r>
        <w:rPr>
          <w:color w:val="ff0000"/>
          <w:u w:color="ff0000"/>
          <w:rtl w:val="0"/>
          <w:lang w:val="ru-RU"/>
        </w:rPr>
        <w:t>Гармонические колебания</w:t>
      </w:r>
      <w:r>
        <w:rPr>
          <w:color w:val="ff0000"/>
          <w:u w:color="ff0000"/>
          <w:rtl w:val="0"/>
          <w:lang w:val="ru-RU"/>
        </w:rPr>
        <w:t>.</w:t>
      </w:r>
    </w:p>
    <w:p>
      <w:pPr>
        <w:pStyle w:val="Normal.0"/>
        <w:ind w:left="360" w:firstLine="0"/>
        <w:rPr>
          <w:rFonts w:ascii="Arial" w:cs="Arial" w:hAnsi="Arial" w:eastAsia="Arial"/>
          <w:color w:val="222222"/>
          <w:sz w:val="21"/>
          <w:szCs w:val="21"/>
          <w:u w:color="222222"/>
          <w:shd w:val="clear" w:color="auto" w:fill="ffffff"/>
        </w:rPr>
      </w:pPr>
      <w:r>
        <w:br w:type="textWrapping"/>
      </w:r>
      <w:r>
        <w:rPr>
          <w:rFonts w:ascii="Arial" w:hAnsi="Arial" w:hint="default"/>
          <w:b w:val="1"/>
          <w:bCs w:val="1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Гармонические колебания</w:t>
      </w:r>
      <w:r>
        <w:rPr>
          <w:rFonts w:ascii="Arial" w:hAnsi="Arial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 — колебания</w:t>
      </w:r>
      <w:r>
        <w:rPr>
          <w:rFonts w:ascii="Arial" w:hAnsi="Arial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при которых физическая величина изменяется с течением времени по гармоническому </w:t>
      </w:r>
      <w:r>
        <w:rPr>
          <w:rFonts w:ascii="Arial" w:hAnsi="Arial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(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"https://ru.wikipedia.org/wiki/%25D0%25A1%25D0%25B8%25D0%25BD%25D1%2583%25D1%2581%25D0%25BE%25D0%25B8%25D0%25B4%25D0%25B0"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ru-RU"/>
        </w:rPr>
        <w:t>синусоидальному</w:t>
      </w:r>
      <w:r>
        <w:rPr/>
        <w:fldChar w:fldCharType="end" w:fldLock="0"/>
      </w:r>
      <w:r>
        <w:rPr>
          <w:rFonts w:ascii="Arial" w:hAnsi="Arial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косинусо</w:t>
      </w:r>
      <w:r>
        <w:rPr>
          <w:rFonts w:ascii="Arial" w:hAnsi="Arial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,,,,,</w:t>
      </w:r>
    </w:p>
    <w:p>
      <w:pPr>
        <w:pStyle w:val="Normal.0"/>
        <w:ind w:left="360" w:firstLine="0"/>
      </w:pPr>
      <w:r>
        <w:rPr>
          <w:rFonts w:ascii="Arial" w:hAnsi="Arial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идальному</w:t>
      </w:r>
      <w:r>
        <w:rPr>
          <w:rFonts w:ascii="Arial" w:hAnsi="Arial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) </w:t>
      </w:r>
      <w:r>
        <w:rPr>
          <w:rFonts w:ascii="Arial" w:hAnsi="Arial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закону</w:t>
      </w:r>
      <w:r>
        <w:rPr>
          <w:rFonts w:ascii="Arial" w:hAnsi="Arial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222222"/>
          <w:sz w:val="21"/>
          <w:szCs w:val="21"/>
          <w:u w:color="222222"/>
          <w:shd w:val="clear" w:color="auto" w:fill="ffffff"/>
        </w:rPr>
        <w:br w:type="textWrapping"/>
      </w:r>
      <w:r>
        <w:rPr>
          <w:rStyle w:val="Strong"/>
          <w:rtl w:val="0"/>
          <w:lang w:val="ru-RU"/>
        </w:rPr>
        <w:t>ГАРМОНИЧЕСКАЯ ВОЛНА –</w:t>
      </w:r>
      <w:r>
        <w:rPr>
          <w:rtl w:val="0"/>
          <w:lang w:val="ru-RU"/>
        </w:rPr>
        <w:t xml:space="preserve"> </w:t>
      </w:r>
      <w:r>
        <w:rPr>
          <w:rStyle w:val="Strong"/>
          <w:rtl w:val="0"/>
          <w:lang w:val="ru-RU"/>
        </w:rPr>
        <w:t>волна</w:t>
      </w:r>
      <w:r>
        <w:rPr>
          <w:rStyle w:val="Strong"/>
          <w:rtl w:val="0"/>
          <w:lang w:val="ru-RU"/>
        </w:rPr>
        <w:t xml:space="preserve">, </w:t>
      </w:r>
      <w:r>
        <w:rPr>
          <w:rStyle w:val="Strong"/>
          <w:rtl w:val="0"/>
          <w:lang w:val="ru-RU"/>
        </w:rPr>
        <w:t>каждая точка колеблющейся среды которой</w:t>
      </w:r>
      <w:r>
        <w:rPr>
          <w:rStyle w:val="Strong"/>
          <w:rtl w:val="0"/>
          <w:lang w:val="ru-RU"/>
        </w:rPr>
        <w:t xml:space="preserve">, </w:t>
      </w:r>
      <w:r>
        <w:rPr>
          <w:rStyle w:val="Strong"/>
          <w:rtl w:val="0"/>
          <w:lang w:val="ru-RU"/>
        </w:rPr>
        <w:t>или поле в каждой точке пространства совершает гармонические колебания</w:t>
      </w:r>
      <w:r>
        <w:rPr>
          <w:rtl w:val="0"/>
          <w:lang w:val="ru-RU"/>
        </w:rPr>
        <w:t xml:space="preserve"> </w:t>
      </w:r>
    </w:p>
    <w:p>
      <w:pPr>
        <w:pStyle w:val="heading 1"/>
      </w:pPr>
      <w:r>
        <w:rPr>
          <w:rtl w:val="0"/>
        </w:rPr>
        <w:t>Деконволюция</w:t>
      </w:r>
    </w:p>
    <w:p>
      <w:pPr>
        <w:pStyle w:val="Normal.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>Деконволюцией называется процесс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в результате которого сигнал сжимается за счёт уменьшения его длительности</w:t>
      </w:r>
      <w:r>
        <w:rPr>
          <w:color w:val="000000"/>
          <w:u w:color="000000"/>
          <w:rtl w:val="0"/>
          <w:lang w:val="ru-RU"/>
        </w:rPr>
        <w:t xml:space="preserve">. </w:t>
      </w:r>
    </w:p>
    <w:p>
      <w:pPr>
        <w:pStyle w:val="Normal.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 xml:space="preserve">   Деконволюция формы сигнала обычно применяется на ранней стадии обработки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чтобы изменить «сейсмический импульс источника»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присутствующий на каждом отражении в данных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на нечто более подходящее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Название «деконволюция» должно помочь вам понять один из используемых методов – нам необходимо найти фильтр конволюции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который бы дополнил необходимую нам информацию</w:t>
      </w:r>
      <w:r>
        <w:rPr>
          <w:color w:val="000000"/>
          <w:u w:color="000000"/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bidi w:val="0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Применяя эту процедуру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можно решать ряд важных задач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таких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 xml:space="preserve">как </w:t>
      </w:r>
      <w:r>
        <w:rPr>
          <w:color w:val="000000"/>
          <w:u w:color="000000"/>
          <w:rtl w:val="0"/>
          <w:lang w:val="ru-RU"/>
        </w:rPr>
        <w:t xml:space="preserve">: </w:t>
      </w:r>
    </w:p>
    <w:p>
      <w:pPr>
        <w:pStyle w:val="Normal.0"/>
        <w:numPr>
          <w:ilvl w:val="0"/>
          <w:numId w:val="2"/>
        </w:numPr>
        <w:bidi w:val="0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а</w:t>
      </w:r>
      <w:r>
        <w:rPr>
          <w:color w:val="000000"/>
          <w:u w:color="000000"/>
          <w:rtl w:val="0"/>
          <w:lang w:val="ru-RU"/>
        </w:rPr>
        <w:t xml:space="preserve">) </w:t>
      </w:r>
      <w:r>
        <w:rPr>
          <w:color w:val="000000"/>
          <w:u w:color="000000"/>
          <w:rtl w:val="0"/>
          <w:lang w:val="ru-RU"/>
        </w:rPr>
        <w:t>выявление близкорасположенных горизонтов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отражения от которых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в силу интерференции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 xml:space="preserve">на сейсмограммах не видны </w:t>
      </w:r>
    </w:p>
    <w:p>
      <w:pPr>
        <w:pStyle w:val="Normal.0"/>
        <w:numPr>
          <w:ilvl w:val="0"/>
          <w:numId w:val="2"/>
        </w:numPr>
        <w:bidi w:val="0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б</w:t>
      </w:r>
      <w:r>
        <w:rPr>
          <w:color w:val="000000"/>
          <w:u w:color="000000"/>
          <w:rtl w:val="0"/>
          <w:lang w:val="ru-RU"/>
        </w:rPr>
        <w:t xml:space="preserve">) </w:t>
      </w:r>
      <w:r>
        <w:rPr>
          <w:color w:val="000000"/>
          <w:u w:color="000000"/>
          <w:rtl w:val="0"/>
          <w:lang w:val="ru-RU"/>
        </w:rPr>
        <w:t xml:space="preserve">обнаружение и подавление на сейсмической записи кратных волн </w:t>
      </w:r>
      <w:r>
        <w:rPr>
          <w:color w:val="000000"/>
          <w:u w:color="000000"/>
          <w:rtl w:val="0"/>
          <w:lang w:val="ru-RU"/>
        </w:rPr>
        <w:t>(</w:t>
      </w:r>
      <w:r>
        <w:rPr>
          <w:color w:val="000000"/>
          <w:u w:color="000000"/>
          <w:rtl w:val="0"/>
          <w:lang w:val="ru-RU"/>
        </w:rPr>
        <w:t>Как правило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кратные отражения на сейсмической записи проявляются с определенной периодичностью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Следовательно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появление кратных волн можно предсказать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 xml:space="preserve">зная эту периодичность </w:t>
      </w:r>
      <w:r>
        <w:rPr>
          <w:color w:val="000000"/>
          <w:u w:color="000000"/>
          <w:rtl w:val="0"/>
          <w:lang w:val="ru-RU"/>
        </w:rPr>
        <w:t>(</w:t>
      </w:r>
      <w:r>
        <w:rPr>
          <w:color w:val="000000"/>
          <w:u w:color="000000"/>
          <w:rtl w:val="0"/>
          <w:lang w:val="ru-RU"/>
        </w:rPr>
        <w:t>в случае реверберации – мощность водного слоя</w:t>
      </w:r>
      <w:r>
        <w:rPr>
          <w:color w:val="000000"/>
          <w:u w:color="000000"/>
          <w:rtl w:val="0"/>
          <w:lang w:val="ru-RU"/>
        </w:rPr>
        <w:t xml:space="preserve">). </w:t>
      </w:r>
    </w:p>
    <w:p>
      <w:pPr>
        <w:pStyle w:val="Normal.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 xml:space="preserve">  Виды деконволюции</w:t>
      </w:r>
      <w:r>
        <w:rPr>
          <w:color w:val="000000"/>
          <w:u w:color="000000"/>
          <w:rtl w:val="0"/>
          <w:lang w:val="ru-RU"/>
        </w:rPr>
        <w:t>:</w:t>
      </w:r>
    </w:p>
    <w:p>
      <w:pPr>
        <w:pStyle w:val="Normal.0"/>
        <w:numPr>
          <w:ilvl w:val="0"/>
          <w:numId w:val="4"/>
        </w:numPr>
        <w:bidi w:val="0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 xml:space="preserve">Деконволюция сжатия </w:t>
      </w:r>
      <w:r>
        <w:rPr>
          <w:color w:val="000000"/>
          <w:u w:color="000000"/>
          <w:rtl w:val="0"/>
          <w:lang w:val="ru-RU"/>
        </w:rPr>
        <w:t>(</w:t>
      </w:r>
      <w:r>
        <w:rPr>
          <w:color w:val="000000"/>
          <w:u w:color="000000"/>
          <w:rtl w:val="0"/>
          <w:lang w:val="ru-RU"/>
        </w:rPr>
        <w:t>импульсная деконволюция</w:t>
      </w:r>
      <w:r>
        <w:rPr>
          <w:color w:val="000000"/>
          <w:u w:color="000000"/>
          <w:rtl w:val="0"/>
          <w:lang w:val="ru-RU"/>
        </w:rPr>
        <w:t>)</w:t>
      </w:r>
    </w:p>
    <w:p>
      <w:pPr>
        <w:pStyle w:val="Normal.0"/>
        <w:numPr>
          <w:ilvl w:val="0"/>
          <w:numId w:val="4"/>
        </w:numPr>
        <w:bidi w:val="0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Поверхностно</w:t>
      </w:r>
      <w:r>
        <w:rPr>
          <w:color w:val="000000"/>
          <w:u w:color="000000"/>
          <w:rtl w:val="0"/>
          <w:lang w:val="ru-RU"/>
        </w:rPr>
        <w:t>-</w:t>
      </w:r>
      <w:r>
        <w:rPr>
          <w:color w:val="000000"/>
          <w:u w:color="000000"/>
          <w:rtl w:val="0"/>
          <w:lang w:val="ru-RU"/>
        </w:rPr>
        <w:t>согласованная деконволюция</w:t>
      </w:r>
    </w:p>
    <w:p>
      <w:pPr>
        <w:pStyle w:val="Normal.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 xml:space="preserve">   Преимущества поверхностно</w:t>
      </w:r>
      <w:r>
        <w:rPr>
          <w:color w:val="000000"/>
          <w:u w:color="000000"/>
          <w:rtl w:val="0"/>
          <w:lang w:val="ru-RU"/>
        </w:rPr>
        <w:t>-</w:t>
      </w:r>
      <w:r>
        <w:rPr>
          <w:color w:val="000000"/>
          <w:u w:color="000000"/>
          <w:rtl w:val="0"/>
          <w:lang w:val="ru-RU"/>
        </w:rPr>
        <w:t>согласованной деконволюции по сравнению с предсказывающей</w:t>
      </w:r>
      <w:r>
        <w:rPr>
          <w:color w:val="000000"/>
          <w:u w:color="000000"/>
          <w:rtl w:val="0"/>
          <w:lang w:val="ru-RU"/>
        </w:rPr>
        <w:t>: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поверхностно</w:t>
      </w:r>
      <w:r>
        <w:rPr>
          <w:color w:val="000000"/>
          <w:u w:color="000000"/>
          <w:rtl w:val="0"/>
          <w:lang w:val="ru-RU"/>
        </w:rPr>
        <w:t>-</w:t>
      </w:r>
      <w:r>
        <w:rPr>
          <w:color w:val="000000"/>
          <w:u w:color="000000"/>
          <w:rtl w:val="0"/>
          <w:lang w:val="ru-RU"/>
        </w:rPr>
        <w:t>согласованна деконволюция является более надежной с точки зрения получения лучших статистических оценок рассчитываемых фильтров</w:t>
      </w:r>
      <w:r>
        <w:rPr>
          <w:color w:val="000000"/>
          <w:u w:color="000000"/>
          <w:rtl w:val="0"/>
          <w:lang w:val="ru-RU"/>
        </w:rPr>
        <w:t xml:space="preserve">; 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возможность выделять влияние различных компонент на оценку амплитудного спектра трассы</w:t>
      </w:r>
      <w:r>
        <w:rPr>
          <w:color w:val="000000"/>
          <w:u w:color="000000"/>
          <w:rtl w:val="0"/>
          <w:lang w:val="ru-RU"/>
        </w:rPr>
        <w:t xml:space="preserve">; 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в случае зашумленности данных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стандартная деконволюция не полностью удаляет из сейсмотрассы влияние разного рода ревербераций и формы импульса источника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Поэтому традиционная предсказывающая деконволюция может нарушить расчет корректирующих статических поправок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Основное влияние этих остаточных составляющих – сдвиг фазы отражающих горизонтов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что приводит к возникновению остаточных временных сдвигов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Последствия – ухудшение качества суммарных разрезов</w:t>
      </w:r>
      <w:r>
        <w:rPr>
          <w:color w:val="000000"/>
          <w:u w:color="000000"/>
          <w:rtl w:val="0"/>
          <w:lang w:val="ru-RU"/>
        </w:rPr>
        <w:t>.</w:t>
      </w:r>
    </w:p>
    <w:p>
      <w:pPr>
        <w:pStyle w:val="heading 1"/>
      </w:pPr>
      <w:r>
        <w:rPr>
          <w:rtl w:val="0"/>
        </w:rPr>
        <w:t>Для чего и как производится группирование источников и приемников</w:t>
      </w:r>
      <w:r>
        <w:rPr>
          <w:rtl w:val="0"/>
        </w:rPr>
        <w:t>?</w:t>
      </w:r>
    </w:p>
    <w:p>
      <w:pPr>
        <w:pStyle w:val="Normal.0"/>
        <w:rPr>
          <w:rFonts w:ascii="Calibri" w:cs="Calibri" w:hAnsi="Calibri" w:eastAsia="Calibri"/>
          <w:b w:val="1"/>
          <w:bCs w:val="1"/>
          <w:color w:val="ff0000"/>
          <w:u w:color="ff0000"/>
        </w:rPr>
      </w:pP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 xml:space="preserve">Группирование сейсмоприемников и источников относится интерференционным системам 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>(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ИС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),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которые реализуют физически в полевых условиях на стадии регистрации сейсмических колебаний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Такое группирование используется в сейсморазведке достаточно широко для подавления поверхностных волн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характеризующихся низкие значения кажущихся скоростей и частот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Оно позволяет существенно повысить соотношение сигнал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>/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помеха и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тем самым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улучшить прослеживание полезных колебаний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Наиболее простыми являются расчеты ИС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когда суммирование и регистрация сейсмических волн выполняется на малых базах наблюдений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.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В этом случае криволинейностью наблюдаемых годографов можно пренебречь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сейсмические волны считать плоскими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rtl w:val="0"/>
          <w:lang w:val="ru-RU"/>
        </w:rPr>
        <w:t>а их кажущиеся скорости в пределах базы суммирования – постоянными</w:t>
      </w:r>
      <w:r>
        <w:rPr>
          <w:rFonts w:ascii="Arial" w:hAnsi="Arial"/>
          <w:color w:val="000000"/>
          <w:sz w:val="20"/>
          <w:szCs w:val="20"/>
          <w:u w:color="000000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0"/>
          <w:szCs w:val="20"/>
          <w:u w:color="000000"/>
        </w:rPr>
        <w:br w:type="textWrapping"/>
      </w:r>
    </w:p>
    <w:p>
      <w:pPr>
        <w:pStyle w:val="heading 1"/>
        <w:rPr>
          <w:color w:val="ff0000"/>
          <w:u w:color="ff0000"/>
        </w:rPr>
      </w:pPr>
      <w:r>
        <w:rPr>
          <w:color w:val="ff0000"/>
          <w:u w:color="ff0000"/>
          <w:rtl w:val="0"/>
          <w:lang w:val="ru-RU"/>
        </w:rPr>
        <w:t>Для чего используется быстрое преобразование Фурье</w:t>
      </w:r>
      <w:r>
        <w:rPr>
          <w:color w:val="ff0000"/>
          <w:u w:color="ff0000"/>
          <w:rtl w:val="0"/>
          <w:lang w:val="ru-RU"/>
        </w:rPr>
        <w:t>?</w:t>
      </w:r>
    </w:p>
    <w:p>
      <w:pPr>
        <w:pStyle w:val="Normal.0"/>
      </w:pPr>
      <w:r>
        <w:rPr>
          <w:rtl w:val="0"/>
        </w:rPr>
        <w:br w:type="textWrapping"/>
        <w:t xml:space="preserve"> </w:t>
      </w:r>
      <w:r>
        <w:rPr>
          <w:rStyle w:val="Strong"/>
          <w:rtl w:val="0"/>
          <w:lang w:val="ru-RU"/>
        </w:rPr>
        <w:t>Преобразование Фурье – это математический процесс</w:t>
      </w:r>
      <w:r>
        <w:rPr>
          <w:rStyle w:val="Strong"/>
          <w:rtl w:val="0"/>
          <w:lang w:val="ru-RU"/>
        </w:rPr>
        <w:t xml:space="preserve">, </w:t>
      </w:r>
      <w:r>
        <w:rPr>
          <w:rStyle w:val="Strong"/>
          <w:rtl w:val="0"/>
          <w:lang w:val="ru-RU"/>
        </w:rPr>
        <w:t xml:space="preserve">который позволяет функцию </w:t>
      </w:r>
    </w:p>
    <w:p>
      <w:pPr>
        <w:pStyle w:val="Normal.0"/>
        <w:ind w:left="360" w:firstLine="0"/>
      </w:pPr>
      <w:r>
        <w:rPr>
          <w:rStyle w:val="Strong"/>
          <w:rtl w:val="0"/>
          <w:lang w:val="ru-RU"/>
        </w:rPr>
        <w:t xml:space="preserve">времени </w:t>
      </w:r>
      <w:r>
        <w:rPr>
          <w:rStyle w:val="Strong"/>
          <w:rtl w:val="0"/>
          <w:lang w:val="ru-RU"/>
        </w:rPr>
        <w:t>(</w:t>
      </w:r>
      <w:r>
        <w:rPr>
          <w:rStyle w:val="Strong"/>
          <w:rtl w:val="0"/>
          <w:lang w:val="ru-RU"/>
        </w:rPr>
        <w:t>сейсмическую трассу</w:t>
      </w:r>
      <w:r>
        <w:rPr>
          <w:rStyle w:val="Strong"/>
          <w:rtl w:val="0"/>
          <w:lang w:val="ru-RU"/>
        </w:rPr>
        <w:t xml:space="preserve">) </w:t>
      </w:r>
      <w:r>
        <w:rPr>
          <w:rStyle w:val="Strong"/>
          <w:rtl w:val="0"/>
          <w:lang w:val="ru-RU"/>
        </w:rPr>
        <w:t xml:space="preserve">выразить как функцию частоты </w:t>
      </w:r>
      <w:r>
        <w:rPr>
          <w:rStyle w:val="Strong"/>
          <w:rtl w:val="0"/>
          <w:lang w:val="ru-RU"/>
        </w:rPr>
        <w:t>(</w:t>
      </w:r>
      <w:r>
        <w:rPr>
          <w:rStyle w:val="Strong"/>
          <w:rtl w:val="0"/>
          <w:lang w:val="ru-RU"/>
        </w:rPr>
        <w:t>спектр</w:t>
      </w:r>
      <w:r>
        <w:rPr>
          <w:rStyle w:val="Strong"/>
          <w:rtl w:val="0"/>
          <w:lang w:val="ru-RU"/>
        </w:rPr>
        <w:t>)</w:t>
      </w:r>
    </w:p>
    <w:p>
      <w:pPr>
        <w:pStyle w:val="Normal.0"/>
        <w:ind w:left="360" w:firstLine="0"/>
      </w:pPr>
      <w:r>
        <w:rPr>
          <w:rtl w:val="0"/>
          <w:lang w:val="ru-RU"/>
        </w:rPr>
        <w:t>Быстрое преоб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разование Фурье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БПФ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— алгоритм быстрого вычисления дискретного преобразования Фурье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ДПФ</w:t>
      </w:r>
      <w:r>
        <w:rPr>
          <w:rtl w:val="0"/>
          <w:lang w:val="ru-RU"/>
        </w:rPr>
        <w:t xml:space="preserve">). </w:t>
      </w:r>
      <w:r>
        <w:rPr>
          <w:rtl w:val="0"/>
          <w:lang w:val="ru-RU"/>
        </w:rPr>
        <w:t>То есть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алгоритм вычисления за количество действий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меньшее чем </w:t>
      </w:r>
      <w:r>
        <w:rPr>
          <w:rtl w:val="0"/>
          <w:lang w:val="ru-RU"/>
        </w:rPr>
        <w:t xml:space="preserve">O(N^2), </w:t>
      </w:r>
      <w:r>
        <w:rPr>
          <w:rtl w:val="0"/>
          <w:lang w:val="ru-RU"/>
        </w:rPr>
        <w:t xml:space="preserve">требуемых для прямого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по формуле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вычисления ДПФ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Иногда под БПФ понимается один из быстрых алгоритмов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называемый алгоритмом прореживания по частоте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времени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имеющий сложность  </w:t>
      </w:r>
      <w:r>
        <w:rPr>
          <w:rtl w:val="0"/>
          <w:lang w:val="ru-RU"/>
        </w:rPr>
        <w:t>O(N\log(N)).</w:t>
      </w:r>
    </w:p>
    <w:p>
      <w:pPr>
        <w:pStyle w:val="Normal.0"/>
        <w:ind w:left="360" w:firstLine="0"/>
      </w:pPr>
      <w:r>
        <w:rPr>
          <w:rStyle w:val="Strong"/>
          <w:rtl w:val="0"/>
          <w:lang w:val="ru-RU"/>
        </w:rPr>
        <w:t xml:space="preserve">Полное соотношение между амплитудой </w:t>
      </w:r>
      <w:r>
        <w:rPr>
          <w:rStyle w:val="Strong"/>
          <w:rtl w:val="0"/>
          <w:lang w:val="ru-RU"/>
        </w:rPr>
        <w:t xml:space="preserve">(A), </w:t>
      </w:r>
      <w:r>
        <w:rPr>
          <w:rStyle w:val="Strong"/>
          <w:rtl w:val="0"/>
          <w:lang w:val="ru-RU"/>
        </w:rPr>
        <w:t xml:space="preserve">фазой </w:t>
      </w:r>
      <w:r>
        <w:rPr>
          <w:rStyle w:val="Strong"/>
          <w:rtl w:val="0"/>
          <w:lang w:val="ru-RU"/>
        </w:rPr>
        <w:t>(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ru-RU"/>
        </w:rPr>
        <w:t>p</w:t>
      </w:r>
      <w:r>
        <w:rPr>
          <w:rStyle w:val="Strong"/>
          <w:rtl w:val="0"/>
          <w:lang w:val="ru-RU"/>
        </w:rPr>
        <w:t xml:space="preserve">), </w:t>
      </w:r>
    </w:p>
    <w:p>
      <w:pPr>
        <w:pStyle w:val="Normal.0"/>
        <w:ind w:left="360" w:firstLine="0"/>
      </w:pPr>
      <w:r>
        <w:rPr>
          <w:rStyle w:val="Strong"/>
          <w:rtl w:val="0"/>
          <w:lang w:val="ru-RU"/>
        </w:rPr>
        <w:t xml:space="preserve">действительными </w:t>
      </w:r>
      <w:r>
        <w:rPr>
          <w:rStyle w:val="Strong"/>
          <w:rtl w:val="0"/>
          <w:lang w:val="ru-RU"/>
        </w:rPr>
        <w:t xml:space="preserve">(R) </w:t>
      </w:r>
      <w:r>
        <w:rPr>
          <w:rStyle w:val="Strong"/>
          <w:rtl w:val="0"/>
          <w:lang w:val="ru-RU"/>
        </w:rPr>
        <w:t xml:space="preserve">и мнимыми </w:t>
      </w:r>
      <w:r>
        <w:rPr>
          <w:rStyle w:val="Strong"/>
          <w:rtl w:val="0"/>
          <w:lang w:val="ru-RU"/>
        </w:rPr>
        <w:t xml:space="preserve">(I) </w:t>
      </w:r>
      <w:r>
        <w:rPr>
          <w:rStyle w:val="Strong"/>
          <w:rtl w:val="0"/>
          <w:lang w:val="ru-RU"/>
        </w:rPr>
        <w:t xml:space="preserve">компонентами комплексного </w:t>
      </w:r>
    </w:p>
    <w:p>
      <w:pPr>
        <w:pStyle w:val="Normal.0"/>
        <w:ind w:left="360" w:firstLine="0"/>
      </w:pPr>
      <w:r>
        <w:rPr>
          <w:rStyle w:val="Strong"/>
          <w:rtl w:val="0"/>
          <w:lang w:val="ru-RU"/>
        </w:rPr>
        <w:t>числа</w:t>
      </w:r>
    </w:p>
    <w:p>
      <w:pPr>
        <w:pStyle w:val="Normal.0"/>
        <w:ind w:left="360" w:firstLine="0"/>
      </w:pPr>
      <w:r>
        <w:rPr>
          <w:rStyle w:val="Strong"/>
          <w:rtl w:val="0"/>
          <w:lang w:val="ru-RU"/>
        </w:rPr>
        <w:t xml:space="preserve">или </w:t>
      </w:r>
    </w:p>
    <w:p>
      <w:pPr>
        <w:pStyle w:val="Normal.0"/>
        <w:ind w:left="360" w:firstLine="0"/>
      </w:pPr>
      <w:r>
        <w:rPr>
          <w:rStyle w:val="Strong"/>
          <w:rtl w:val="0"/>
          <w:lang w:val="ru-RU"/>
        </w:rPr>
        <w:t>компоненты  единичной частоты</w:t>
      </w:r>
      <w:r>
        <w:rPr>
          <w:rStyle w:val="Strong"/>
          <w:rtl w:val="0"/>
          <w:lang w:val="ru-RU"/>
        </w:rPr>
        <w:t xml:space="preserve">, </w:t>
      </w:r>
      <w:r>
        <w:rPr>
          <w:rStyle w:val="Strong"/>
          <w:rtl w:val="0"/>
          <w:lang w:val="ru-RU"/>
        </w:rPr>
        <w:t>выраженный амплитудой и фазой</w:t>
      </w:r>
      <w:r>
        <w:rPr>
          <w:rStyle w:val="Strong"/>
          <w:rtl w:val="0"/>
          <w:lang w:val="ru-RU"/>
        </w:rPr>
        <w:t xml:space="preserve">, </w:t>
      </w:r>
    </w:p>
    <w:p>
      <w:pPr>
        <w:pStyle w:val="Normal.0"/>
        <w:ind w:left="360" w:firstLine="0"/>
      </w:pPr>
      <w:r>
        <w:rPr>
          <w:rStyle w:val="Strong"/>
          <w:rtl w:val="0"/>
          <w:lang w:val="ru-RU"/>
        </w:rPr>
        <w:t xml:space="preserve">преобразованными в их комплексный эквивалент выражаются </w:t>
      </w:r>
    </w:p>
    <w:p>
      <w:pPr>
        <w:pStyle w:val="Normal.0"/>
        <w:ind w:left="360" w:firstLine="0"/>
      </w:pPr>
      <w:r>
        <w:rPr>
          <w:rStyle w:val="Strong"/>
          <w:rtl w:val="0"/>
          <w:lang w:val="ru-RU"/>
        </w:rPr>
        <w:t>уравнениями</w:t>
      </w:r>
      <w:r>
        <w:rPr>
          <w:rStyle w:val="Strong"/>
          <w:rtl w:val="0"/>
          <w:lang w:val="ru-RU"/>
        </w:rPr>
        <w:t xml:space="preserve">: </w:t>
      </w:r>
    </w:p>
    <w:p>
      <w:pPr>
        <w:pStyle w:val="Normal.0"/>
        <w:ind w:left="360" w:firstLine="0"/>
      </w:pPr>
      <w:r>
        <w:drawing>
          <wp:inline distT="0" distB="0" distL="0" distR="0">
            <wp:extent cx="2514600" cy="935038"/>
            <wp:effectExtent l="0" t="0" r="0" b="0"/>
            <wp:docPr id="1073741836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7" descr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35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1"/>
        <w:rPr>
          <w:i w:val="0"/>
          <w:iCs w:val="0"/>
        </w:rPr>
      </w:pPr>
      <w:r>
        <w:rPr>
          <w:rtl w:val="0"/>
        </w:rPr>
        <w:t>Как определяется скорость продольной на сейсмограммах ОГТ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5936615" cy="7915276"/>
            <wp:effectExtent l="0" t="0" r="0" b="0"/>
            <wp:docPr id="1073741837" name="officeArt object" descr="BVkubF9zPHQ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BVkubF9zPHQ.jpg" descr="BVkubF9zPHQ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15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</w:p>
    <w:p>
      <w:pPr>
        <w:pStyle w:val="heading 1"/>
      </w:pPr>
      <w:r>
        <w:rPr>
          <w:color w:val="ff0000"/>
          <w:u w:color="ff0000"/>
          <w:rtl w:val="0"/>
          <w:lang w:val="ru-RU"/>
        </w:rPr>
        <w:t>Какие виды скоростей применяются в сейсморазведке</w:t>
      </w:r>
      <w:r>
        <w:rPr>
          <w:color w:val="ff0000"/>
          <w:u w:color="ff0000"/>
          <w:rtl w:val="0"/>
          <w:lang w:val="ru-RU"/>
        </w:rPr>
        <w:t>?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Мгновенная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скорость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скорость в точке </w:t>
      </w:r>
      <w:r>
        <w:rPr>
          <w:rFonts w:ascii="Times New Roman" w:hAnsi="Times New Roman"/>
          <w:sz w:val="28"/>
          <w:szCs w:val="28"/>
          <w:rtl w:val="0"/>
          <w:lang w:val="ru-RU"/>
        </w:rPr>
        <w:t>v=lim(dh/dt)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Интервальная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пластовая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скорость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скорость в интервале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пласте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Средняя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скорость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скорость от поверхности измерений до горизонта во временной или глубинной области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Скорости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суммирования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скорости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используемые для обработки сейсмических данных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Скорости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миграции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скорости для восстановления точек среды в истинное их</w:t>
        <w:tab/>
        <w:t>положение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Кажущиеся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скорости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скорости распространения фронта волны по профилю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вдоль отражающих границ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ИСТИННАЯ СКОРОСТЬ – мгновенная скорость пробега фронта волны в породе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однородной изотропной среде эта скорость постоянна и зависит от упругих констант среды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ИНТЕРВАЛЬНАЯ СКОРОСТЬ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(Vi)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средняя скорость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измеренная в небольшом интервале и являющаяся приближенным значением истинной скорости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ПЛАСТОВАЯ СКОРОСТЬ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(Vpl)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средняя скорость в пределах однородного пласта заданной мощности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измеренная в небольшом интервале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КАЖУЩАЯСЯ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 СКОРОСТЬ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(V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скорость перемещения фронта волны вдоль поверхности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линии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наблюдения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СРЕДНЯЯ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 СКОРОСТЬ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сейсморазведке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частное от деления общего пути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пройденного волной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время распространения волны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среды с непрерывным возрастанием скорости с глубиной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горизонтально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слоистая среда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предполагается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волна распространяется прямолинейно для центрального луча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падающего перпендикулярно напластованию пород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Факторы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влияющие на скорость распространения упругих волн в геологической среде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Литологический и минералогический состав пород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Компактность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температура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давление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Тектоника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Латеральные изменения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Зоны </w:t>
      </w:r>
      <w:r>
        <w:rPr>
          <w:rFonts w:ascii="Times New Roman" w:hAnsi="Times New Roman"/>
          <w:sz w:val="28"/>
          <w:szCs w:val="28"/>
          <w:rtl w:val="0"/>
          <w:lang w:val="ru-RU"/>
        </w:rPr>
        <w:t>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ВПД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Др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1"/>
      </w:pPr>
      <w:r>
        <w:rPr>
          <w:rtl w:val="0"/>
        </w:rPr>
        <w:t>Какие границы обладают наибольшим коэффициентом отражения</w:t>
      </w:r>
      <w:r>
        <w:rPr>
          <w:rtl w:val="0"/>
        </w:rPr>
        <w:t>?</w:t>
      </w:r>
    </w:p>
    <w:p>
      <w:pPr>
        <w:pStyle w:val="No Spacing"/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Влияние ЗМС на проведение и результаты сейсморазведочных работ велико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в ЗМС происходит резкое преломление лучей продольных волн при выходе их из коренных пород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и в зоне направление лучей приближается к вертикальному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Нижняя граница ЗМС с коренными породами является хорошей отражающей и преломляющей границей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что приводит к появлению многих волн вблизи земной поверхности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которые мешают регистрации волн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приходящих с больших глубин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ЗМС характеризуется высоким коэффициентом поглощения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что приводит к ослаблению волн и обеднению их высокочастотными колебаниями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. </w:t>
      </w:r>
    </w:p>
    <w:p>
      <w:pPr>
        <w:pStyle w:val="No Spacing"/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 xml:space="preserve">Интенсивность отраженной волны характеризуется коэффициентом отражения 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R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отношением интенсивностей отраженной и падающей волн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который существенно зависит от природы волн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свойств обеих сред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поляризации волн и угла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 xml:space="preserve">Для расчета 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R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 xml:space="preserve"> необходимо удовлетворить специфическим для волн данной природы граничным условиям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>.</w:t>
      </w:r>
    </w:p>
    <w:p>
      <w:pPr>
        <w:pStyle w:val="No Spacing"/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</w:pPr>
    </w:p>
    <w:p>
      <w:pPr>
        <w:pStyle w:val="heading 1"/>
      </w:pPr>
      <w:r>
        <w:rPr>
          <w:color w:val="ff0000"/>
          <w:u w:color="ff0000"/>
          <w:rtl w:val="0"/>
          <w:lang w:val="ru-RU"/>
        </w:rPr>
        <w:t>Какие источники сейсмических колебаний Вы знаете</w:t>
      </w:r>
      <w:r>
        <w:rPr>
          <w:color w:val="ff0000"/>
          <w:u w:color="ff0000"/>
          <w:rtl w:val="0"/>
          <w:lang w:val="ru-RU"/>
        </w:rPr>
        <w:t>?</w:t>
      </w:r>
      <w:r>
        <w:rPr>
          <w:rFonts w:ascii="MS Mincho" w:cs="MS Mincho" w:hAnsi="MS Mincho" w:eastAsia="MS Mincho"/>
          <w:color w:val="ff0000"/>
          <w:u w:color="ff0000"/>
        </w:rPr>
        <w:br w:type="textWrapping"/>
      </w:r>
    </w:p>
    <w:p>
      <w:pPr>
        <w:pStyle w:val="Normal.0"/>
        <w:widowControl w:val="0"/>
        <w:spacing w:after="240" w:line="360" w:lineRule="atLeast"/>
        <w:rPr>
          <w:sz w:val="24"/>
          <w:szCs w:val="24"/>
        </w:rPr>
      </w:pPr>
      <w:r>
        <w:rPr>
          <w:rtl w:val="0"/>
          <w:lang w:val="ru-RU"/>
        </w:rPr>
        <w:t>Взрыв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вибратор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воздушные пушки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Падающий груз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ультразвук</w:t>
      </w:r>
    </w:p>
    <w:p>
      <w:pPr>
        <w:pStyle w:val="Normal.0"/>
        <w:rPr>
          <w:rFonts w:ascii="Arial" w:cs="Arial" w:hAnsi="Arial" w:eastAsia="Arial"/>
          <w:color w:val="333333"/>
          <w:sz w:val="21"/>
          <w:szCs w:val="21"/>
          <w:u w:color="333333"/>
          <w:shd w:val="clear" w:color="auto" w:fill="ffffff"/>
        </w:rPr>
      </w:pP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Известны источники сейсмических колебаний отечественного и зарубежного производства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включающие транспортную базу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насосную установку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электрогидравлический распределитель 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-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сервоклапан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систему управления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возбудитель колебаний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содержащий опорную излучающую плиту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гидравлический рабочий цилиндр двухстороннего действия 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(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гидроцилиндр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),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состоящий из корпуса гидроцилиндра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реактивной массы и поршня со штоком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жестко соединенным с опорной плитой и образующим с корпусом две смежные гидравлические рабочие полости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одна из которых напрямую соединена с нагнетательной магистралью насосной установки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а другая </w:t>
      </w:r>
      <w:r>
        <w:rPr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 xml:space="preserve">- </w:t>
      </w:r>
      <w:r>
        <w:rPr>
          <w:rFonts w:ascii="Arial" w:hAnsi="Arial" w:hint="default"/>
          <w:color w:val="333333"/>
          <w:sz w:val="21"/>
          <w:szCs w:val="21"/>
          <w:u w:color="333333"/>
          <w:shd w:val="clear" w:color="auto" w:fill="ffffff"/>
          <w:rtl w:val="0"/>
          <w:lang w:val="ru-RU"/>
        </w:rPr>
        <w:t>через установленный на гидравлическом рабочем цилиндре сервоклапан </w:t>
      </w:r>
    </w:p>
    <w:p>
      <w:pPr>
        <w:pStyle w:val="Normal.0"/>
        <w:widowControl w:val="0"/>
        <w:spacing w:after="240" w:line="360" w:lineRule="atLeast"/>
        <w:rPr>
          <w:rFonts w:ascii="MS Mincho" w:cs="MS Mincho" w:hAnsi="MS Mincho" w:eastAsia="MS Mincho"/>
          <w:sz w:val="32"/>
          <w:szCs w:val="32"/>
        </w:rPr>
      </w:pPr>
    </w:p>
    <w:p>
      <w:pPr>
        <w:pStyle w:val="heading 1"/>
        <w:rPr>
          <w:rFonts w:ascii="MS Mincho" w:cs="MS Mincho" w:hAnsi="MS Mincho" w:eastAsia="MS Mincho"/>
        </w:rPr>
      </w:pPr>
      <w:r>
        <w:rPr>
          <w:color w:val="ff0000"/>
          <w:u w:color="ff0000"/>
          <w:rtl w:val="0"/>
          <w:lang w:val="ru-RU"/>
        </w:rPr>
        <w:t>Какие системы наблюдений в МОВ Вы знаете</w:t>
      </w:r>
      <w:r>
        <w:rPr>
          <w:color w:val="ff0000"/>
          <w:u w:color="ff0000"/>
          <w:rtl w:val="0"/>
          <w:lang w:val="ru-RU"/>
        </w:rPr>
        <w:t>?</w:t>
      </w:r>
      <w:r>
        <w:rPr>
          <w:rFonts w:ascii="MS Mincho" w:cs="MS Mincho" w:hAnsi="MS Mincho" w:eastAsia="MS Mincho"/>
          <w:color w:val="ff0000"/>
          <w:u w:color="ff0000"/>
        </w:rPr>
        <w:br w:type="textWrapping"/>
      </w:r>
    </w:p>
    <w:p>
      <w:pPr>
        <w:pStyle w:val="Normal.0"/>
        <w:widowControl w:val="0"/>
        <w:spacing w:after="240"/>
        <w:ind w:left="360" w:firstLine="0"/>
        <w:rPr>
          <w:rFonts w:ascii="Times" w:cs="Times" w:hAnsi="Times" w:eastAsia="Times"/>
          <w:sz w:val="24"/>
          <w:szCs w:val="24"/>
        </w:rPr>
      </w:pPr>
      <w:r>
        <w:rPr>
          <w:rFonts w:ascii="Times" w:hAnsi="Times" w:hint="default"/>
          <w:rtl w:val="0"/>
          <w:lang w:val="ru-RU"/>
        </w:rPr>
        <w:t>Методика проведения полевых наблюдений должна обеспечивать уверенное прослеживание отражающих границ</w:t>
      </w:r>
      <w:r>
        <w:rPr>
          <w:rFonts w:ascii="Times" w:hAnsi="Times"/>
          <w:rtl w:val="0"/>
          <w:lang w:val="ru-RU"/>
        </w:rPr>
        <w:t xml:space="preserve">.  </w:t>
      </w:r>
    </w:p>
    <w:p>
      <w:pPr>
        <w:pStyle w:val="Normal.0"/>
        <w:widowControl w:val="0"/>
        <w:spacing w:after="240" w:line="360" w:lineRule="atLeast"/>
        <w:ind w:left="360" w:firstLine="0"/>
        <w:rPr>
          <w:rFonts w:ascii="Times" w:cs="Times" w:hAnsi="Times" w:eastAsia="Times"/>
        </w:rPr>
      </w:pPr>
      <w:r>
        <w:rPr>
          <w:rFonts w:ascii="Times" w:hAnsi="Times" w:hint="default"/>
          <w:rtl w:val="0"/>
          <w:lang w:val="ru-RU"/>
        </w:rPr>
        <w:t>Непрерывное сейсмическое профилирование – система наблюдений</w:t>
      </w:r>
      <w:r>
        <w:rPr>
          <w:rFonts w:ascii="Times" w:hAnsi="Times"/>
          <w:rtl w:val="0"/>
          <w:lang w:val="ru-RU"/>
        </w:rPr>
        <w:t xml:space="preserve">, </w:t>
      </w:r>
      <w:r>
        <w:rPr>
          <w:rFonts w:ascii="Times" w:hAnsi="Times" w:hint="default"/>
          <w:rtl w:val="0"/>
          <w:lang w:val="ru-RU"/>
        </w:rPr>
        <w:t>обеспечивающая непрерывность изучения сейсмических границ</w:t>
      </w:r>
      <w:r>
        <w:rPr>
          <w:rFonts w:ascii="Times" w:hAnsi="Times"/>
          <w:rtl w:val="0"/>
          <w:lang w:val="ru-RU"/>
        </w:rPr>
        <w:t>:</w:t>
      </w:r>
    </w:p>
    <w:p>
      <w:pPr>
        <w:pStyle w:val="Normal.0"/>
        <w:widowControl w:val="0"/>
        <w:spacing w:after="240" w:line="360" w:lineRule="atLeast"/>
        <w:ind w:left="360" w:firstLine="0"/>
        <w:rPr>
          <w:rFonts w:ascii="Times" w:cs="Times" w:hAnsi="Times" w:eastAsia="Times"/>
        </w:rPr>
      </w:pPr>
      <w:r>
        <w:rPr>
          <w:rFonts w:ascii="Times" w:hAnsi="Times" w:hint="default"/>
          <w:rtl w:val="0"/>
          <w:lang w:val="ru-RU"/>
        </w:rPr>
        <w:t xml:space="preserve">В системах однократного перекрытия предполагается что каждая точка отражения регистрирована один раз </w:t>
      </w:r>
      <w:r>
        <w:rPr>
          <w:rFonts w:ascii="Times" w:hAnsi="Times"/>
          <w:rtl w:val="0"/>
          <w:lang w:val="ru-RU"/>
        </w:rPr>
        <w:t>(</w:t>
      </w:r>
      <w:r>
        <w:rPr>
          <w:rFonts w:ascii="Times" w:hAnsi="Times" w:hint="default"/>
          <w:rtl w:val="0"/>
          <w:lang w:val="ru-RU"/>
        </w:rPr>
        <w:t>исключая концы расстановки ПП</w:t>
      </w:r>
      <w:r>
        <w:rPr>
          <w:rFonts w:ascii="Times" w:hAnsi="Times"/>
          <w:rtl w:val="0"/>
          <w:lang w:val="ru-RU"/>
        </w:rPr>
        <w:t xml:space="preserve">, </w:t>
      </w:r>
      <w:r>
        <w:rPr>
          <w:rFonts w:ascii="Times" w:hAnsi="Times" w:hint="default"/>
          <w:rtl w:val="0"/>
          <w:lang w:val="ru-RU"/>
        </w:rPr>
        <w:t>которые для увязки регистрируются смежными расстановками</w:t>
      </w:r>
      <w:r>
        <w:rPr>
          <w:rFonts w:ascii="Times" w:hAnsi="Times"/>
          <w:rtl w:val="0"/>
          <w:lang w:val="ru-RU"/>
        </w:rPr>
        <w:t xml:space="preserve">), </w:t>
      </w:r>
      <w:r>
        <w:rPr>
          <w:rFonts w:ascii="Times" w:hAnsi="Times" w:hint="default"/>
          <w:rtl w:val="0"/>
          <w:lang w:val="ru-RU"/>
        </w:rPr>
        <w:t>В системах наблюдения многократного перекрытия каждая отражающая точка регистрируется несколько раз</w:t>
      </w:r>
      <w:r>
        <w:rPr>
          <w:rFonts w:ascii="Times" w:hAnsi="Times"/>
          <w:rtl w:val="0"/>
          <w:lang w:val="ru-RU"/>
        </w:rPr>
        <w:t xml:space="preserve">, </w:t>
      </w:r>
      <w:r>
        <w:rPr>
          <w:rFonts w:ascii="Times" w:hAnsi="Times" w:hint="default"/>
          <w:rtl w:val="0"/>
          <w:lang w:val="ru-RU"/>
        </w:rPr>
        <w:t>Основной критерии выбора системы наблюдения – получения максимума информации о полезных сейсмических волнах при наименьших затрат производства работ</w:t>
      </w:r>
      <w:r>
        <w:rPr>
          <w:rFonts w:ascii="Times" w:hAnsi="Times"/>
          <w:rtl w:val="0"/>
          <w:lang w:val="ru-RU"/>
        </w:rPr>
        <w:t>,</w:t>
      </w:r>
    </w:p>
    <w:p>
      <w:pPr>
        <w:pStyle w:val="Normal.0"/>
        <w:widowControl w:val="0"/>
        <w:spacing w:after="240" w:line="360" w:lineRule="atLeast"/>
        <w:rPr>
          <w:rFonts w:ascii="Times" w:cs="Times" w:hAnsi="Times" w:eastAsia="Times"/>
        </w:rPr>
      </w:pPr>
      <w:r>
        <w:rPr>
          <w:rFonts w:ascii="Times" w:hAnsi="Times" w:hint="default"/>
          <w:rtl w:val="0"/>
          <w:lang w:val="ru-RU"/>
        </w:rPr>
        <w:t xml:space="preserve">   Сейсмоприемники </w:t>
      </w:r>
      <w:r>
        <w:rPr>
          <w:rFonts w:ascii="Times" w:hAnsi="Times"/>
          <w:rtl w:val="0"/>
          <w:lang w:val="ru-RU"/>
        </w:rPr>
        <w:t>(</w:t>
      </w:r>
      <w:r>
        <w:rPr>
          <w:rFonts w:ascii="Times" w:hAnsi="Times" w:hint="default"/>
          <w:rtl w:val="0"/>
          <w:lang w:val="ru-RU"/>
        </w:rPr>
        <w:t>СП</w:t>
      </w:r>
      <w:r>
        <w:rPr>
          <w:rFonts w:ascii="Times" w:hAnsi="Times"/>
          <w:rtl w:val="0"/>
          <w:lang w:val="ru-RU"/>
        </w:rPr>
        <w:t xml:space="preserve">) </w:t>
      </w:r>
      <w:r>
        <w:rPr>
          <w:rFonts w:ascii="Times" w:hAnsi="Times" w:hint="default"/>
          <w:rtl w:val="0"/>
          <w:lang w:val="ru-RU"/>
        </w:rPr>
        <w:t>устанавливаются симметрично относительно источника</w:t>
      </w:r>
      <w:r>
        <w:rPr>
          <w:rFonts w:ascii="Times" w:hAnsi="Times"/>
          <w:rtl w:val="0"/>
          <w:lang w:val="ru-RU"/>
        </w:rPr>
        <w:t>.</w:t>
      </w:r>
    </w:p>
    <w:p>
      <w:pPr>
        <w:pStyle w:val="Normal.0"/>
        <w:widowControl w:val="0"/>
        <w:numPr>
          <w:ilvl w:val="0"/>
          <w:numId w:val="8"/>
        </w:numPr>
        <w:bidi w:val="0"/>
        <w:spacing w:after="240" w:line="360" w:lineRule="atLeast"/>
        <w:ind w:right="0"/>
        <w:jc w:val="left"/>
        <w:rPr>
          <w:rFonts w:ascii="Times" w:hAnsi="Times" w:hint="default"/>
          <w:rtl w:val="0"/>
          <w:lang w:val="ru-RU"/>
        </w:rPr>
      </w:pPr>
      <w:r>
        <w:rPr>
          <w:rFonts w:ascii="Times" w:hAnsi="Times" w:hint="default"/>
          <w:rtl w:val="0"/>
          <w:lang w:val="ru-RU"/>
        </w:rPr>
        <w:t>Источник –О</w:t>
      </w:r>
      <w:r>
        <w:rPr>
          <w:rFonts w:ascii="Times" w:hAnsi="Times"/>
          <w:vertAlign w:val="subscript"/>
          <w:rtl w:val="0"/>
          <w:lang w:val="ru-RU"/>
        </w:rPr>
        <w:t>3</w:t>
      </w:r>
      <w:r>
        <w:rPr>
          <w:rFonts w:ascii="Times" w:hAnsi="Times"/>
          <w:rtl w:val="0"/>
          <w:lang w:val="ru-RU"/>
        </w:rPr>
        <w:t xml:space="preserve">; </w:t>
      </w:r>
      <w:r>
        <w:rPr>
          <w:rFonts w:ascii="Times" w:hAnsi="Times" w:hint="default"/>
          <w:rtl w:val="0"/>
          <w:lang w:val="ru-RU"/>
        </w:rPr>
        <w:t>наблюдения –О</w:t>
      </w:r>
      <w:r>
        <w:rPr>
          <w:rFonts w:ascii="Times" w:hAnsi="Times"/>
          <w:vertAlign w:val="subscript"/>
          <w:rtl w:val="0"/>
          <w:lang w:val="ru-RU"/>
        </w:rPr>
        <w:t>2</w:t>
      </w:r>
      <w:r>
        <w:rPr>
          <w:rFonts w:ascii="Times" w:hAnsi="Times"/>
          <w:rtl w:val="0"/>
          <w:lang w:val="ru-RU"/>
        </w:rPr>
        <w:t>-</w:t>
      </w:r>
      <w:r>
        <w:rPr>
          <w:rFonts w:ascii="Times" w:hAnsi="Times" w:hint="default"/>
          <w:rtl w:val="0"/>
          <w:lang w:val="ru-RU"/>
        </w:rPr>
        <w:t>О</w:t>
      </w:r>
      <w:r>
        <w:rPr>
          <w:rFonts w:ascii="Times" w:hAnsi="Times"/>
          <w:vertAlign w:val="subscript"/>
          <w:rtl w:val="0"/>
          <w:lang w:val="ru-RU"/>
        </w:rPr>
        <w:t>4</w:t>
      </w:r>
      <w:r>
        <w:rPr>
          <w:rFonts w:ascii="Times" w:hAnsi="Times"/>
          <w:rtl w:val="0"/>
          <w:lang w:val="ru-RU"/>
        </w:rPr>
        <w:t>.</w:t>
      </w:r>
    </w:p>
    <w:p>
      <w:pPr>
        <w:pStyle w:val="Normal.0"/>
        <w:widowControl w:val="0"/>
        <w:numPr>
          <w:ilvl w:val="0"/>
          <w:numId w:val="8"/>
        </w:numPr>
        <w:bidi w:val="0"/>
        <w:spacing w:after="240" w:line="360" w:lineRule="atLeast"/>
        <w:ind w:right="0"/>
        <w:jc w:val="left"/>
        <w:rPr>
          <w:rFonts w:ascii="Times" w:hAnsi="Times" w:hint="default"/>
          <w:rtl w:val="0"/>
          <w:lang w:val="ru-RU"/>
        </w:rPr>
      </w:pPr>
      <w:r>
        <w:rPr>
          <w:rFonts w:ascii="Times" w:hAnsi="Times" w:hint="default"/>
          <w:rtl w:val="0"/>
          <w:lang w:val="ru-RU"/>
        </w:rPr>
        <w:t>Источник О</w:t>
      </w:r>
      <w:r>
        <w:rPr>
          <w:rFonts w:ascii="Times" w:hAnsi="Times"/>
          <w:vertAlign w:val="subscript"/>
          <w:rtl w:val="0"/>
          <w:lang w:val="ru-RU"/>
        </w:rPr>
        <w:t>4</w:t>
      </w:r>
      <w:r>
        <w:rPr>
          <w:rFonts w:ascii="Times" w:hAnsi="Times"/>
          <w:rtl w:val="0"/>
          <w:lang w:val="ru-RU"/>
        </w:rPr>
        <w:t xml:space="preserve">; </w:t>
      </w:r>
      <w:r>
        <w:rPr>
          <w:rFonts w:ascii="Times" w:hAnsi="Times" w:hint="default"/>
          <w:rtl w:val="0"/>
          <w:lang w:val="ru-RU"/>
        </w:rPr>
        <w:t>наблюдения – О</w:t>
      </w:r>
      <w:r>
        <w:rPr>
          <w:rFonts w:ascii="Times" w:hAnsi="Times"/>
          <w:vertAlign w:val="subscript"/>
          <w:rtl w:val="0"/>
          <w:lang w:val="ru-RU"/>
        </w:rPr>
        <w:t>3</w:t>
      </w:r>
      <w:r>
        <w:rPr>
          <w:rFonts w:ascii="Times" w:hAnsi="Times"/>
          <w:rtl w:val="0"/>
          <w:lang w:val="ru-RU"/>
        </w:rPr>
        <w:t>-</w:t>
      </w:r>
      <w:r>
        <w:rPr>
          <w:rFonts w:ascii="Times" w:hAnsi="Times" w:hint="default"/>
          <w:rtl w:val="0"/>
          <w:lang w:val="ru-RU"/>
        </w:rPr>
        <w:t>О</w:t>
      </w:r>
      <w:r>
        <w:rPr>
          <w:rFonts w:ascii="Times" w:hAnsi="Times"/>
          <w:vertAlign w:val="subscript"/>
          <w:rtl w:val="0"/>
          <w:lang w:val="ru-RU"/>
        </w:rPr>
        <w:t>5</w:t>
      </w:r>
      <w:r>
        <w:rPr>
          <w:rFonts w:ascii="Times" w:hAnsi="Times"/>
          <w:rtl w:val="0"/>
          <w:lang w:val="ru-RU"/>
        </w:rPr>
        <w:t>.</w:t>
      </w:r>
    </w:p>
    <w:p>
      <w:pPr>
        <w:pStyle w:val="Normal.0"/>
        <w:widowControl w:val="0"/>
        <w:numPr>
          <w:ilvl w:val="0"/>
          <w:numId w:val="8"/>
        </w:numPr>
        <w:bidi w:val="0"/>
        <w:spacing w:after="240" w:line="360" w:lineRule="atLeast"/>
        <w:ind w:right="0"/>
        <w:jc w:val="left"/>
        <w:rPr>
          <w:rFonts w:ascii="Times" w:hAnsi="Times" w:hint="default"/>
          <w:rtl w:val="0"/>
          <w:lang w:val="ru-RU"/>
        </w:rPr>
      </w:pPr>
      <w:r>
        <w:rPr>
          <w:rFonts w:ascii="Times" w:hAnsi="Times" w:hint="default"/>
          <w:rtl w:val="0"/>
          <w:lang w:val="ru-RU"/>
        </w:rPr>
        <w:t>Источник О</w:t>
      </w:r>
      <w:r>
        <w:rPr>
          <w:rFonts w:ascii="Times" w:hAnsi="Times"/>
          <w:vertAlign w:val="subscript"/>
          <w:rtl w:val="0"/>
          <w:lang w:val="ru-RU"/>
        </w:rPr>
        <w:t>2</w:t>
      </w:r>
      <w:r>
        <w:rPr>
          <w:rFonts w:ascii="Times" w:hAnsi="Times"/>
          <w:rtl w:val="0"/>
          <w:lang w:val="ru-RU"/>
        </w:rPr>
        <w:t xml:space="preserve">; </w:t>
      </w:r>
      <w:r>
        <w:rPr>
          <w:rFonts w:ascii="Times" w:hAnsi="Times" w:hint="default"/>
          <w:rtl w:val="0"/>
          <w:lang w:val="ru-RU"/>
        </w:rPr>
        <w:t>наблюдения – О</w:t>
      </w:r>
      <w:r>
        <w:rPr>
          <w:rFonts w:ascii="Times" w:hAnsi="Times"/>
          <w:vertAlign w:val="subscript"/>
          <w:rtl w:val="0"/>
          <w:lang w:val="ru-RU"/>
        </w:rPr>
        <w:t>1</w:t>
      </w:r>
      <w:r>
        <w:rPr>
          <w:rFonts w:ascii="Times" w:hAnsi="Times"/>
          <w:rtl w:val="0"/>
          <w:lang w:val="ru-RU"/>
        </w:rPr>
        <w:t>-</w:t>
      </w:r>
      <w:r>
        <w:rPr>
          <w:rFonts w:ascii="Times" w:hAnsi="Times" w:hint="default"/>
          <w:rtl w:val="0"/>
          <w:lang w:val="ru-RU"/>
        </w:rPr>
        <w:t>О</w:t>
      </w:r>
      <w:r>
        <w:rPr>
          <w:rFonts w:ascii="Times" w:hAnsi="Times"/>
          <w:vertAlign w:val="subscript"/>
          <w:rtl w:val="0"/>
          <w:lang w:val="ru-RU"/>
        </w:rPr>
        <w:t>3</w:t>
      </w:r>
      <w:r>
        <w:rPr>
          <w:rFonts w:ascii="Times" w:hAnsi="Times"/>
          <w:rtl w:val="0"/>
          <w:lang w:val="ru-RU"/>
        </w:rPr>
        <w:t>.</w:t>
      </w:r>
    </w:p>
    <w:p>
      <w:pPr>
        <w:pStyle w:val="Normal.0"/>
        <w:widowControl w:val="0"/>
        <w:spacing w:after="240" w:line="360" w:lineRule="atLeast"/>
        <w:rPr>
          <w:rFonts w:ascii="Times" w:cs="Times" w:hAnsi="Times" w:eastAsia="Times"/>
        </w:rPr>
      </w:pPr>
      <w:r>
        <w:rPr>
          <w:rFonts w:ascii="Times" w:hAnsi="Times"/>
          <w:rtl w:val="0"/>
          <w:lang w:val="ru-RU"/>
        </w:rPr>
        <w:t xml:space="preserve">  </w:t>
      </w:r>
    </w:p>
    <w:p>
      <w:pPr>
        <w:pStyle w:val="Normal.0"/>
        <w:widowControl w:val="0"/>
        <w:spacing w:after="240" w:line="360" w:lineRule="atLeast"/>
        <w:rPr>
          <w:rFonts w:ascii="Times" w:cs="Times" w:hAnsi="Times" w:eastAsia="Times"/>
        </w:rPr>
      </w:pPr>
      <w:r>
        <w:rPr>
          <w:rFonts w:ascii="Times" w:cs="Times" w:hAnsi="Times" w:eastAsia="Times"/>
        </w:rPr>
        <w:drawing>
          <wp:inline distT="0" distB="0" distL="0" distR="0">
            <wp:extent cx="2855596" cy="1802765"/>
            <wp:effectExtent l="0" t="0" r="0" b="0"/>
            <wp:docPr id="1073741838" name="officeArt object" descr="годограф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годограф3" descr="годограф3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6" cy="1802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</w:rPr>
      </w:pPr>
    </w:p>
    <w:p>
      <w:pPr>
        <w:pStyle w:val="Normal.0"/>
      </w:pPr>
    </w:p>
    <w:p>
      <w:pPr>
        <w:pStyle w:val="heading 1"/>
      </w:pPr>
      <w:r>
        <w:rPr>
          <w:rtl w:val="0"/>
        </w:rPr>
        <w:t xml:space="preserve">        </w:t>
      </w:r>
      <w:r>
        <w:rPr>
          <w:color w:val="ff0000"/>
          <w:u w:color="ff0000"/>
          <w:rtl w:val="0"/>
          <w:lang w:val="ru-RU"/>
        </w:rPr>
        <w:t>Какие системы наблюдений в ОГТ вы знаете</w:t>
      </w:r>
      <w:r>
        <w:rPr>
          <w:color w:val="ff0000"/>
          <w:u w:color="ff0000"/>
          <w:rtl w:val="0"/>
          <w:lang w:val="ru-RU"/>
        </w:rPr>
        <w:t>? (</w:t>
      </w:r>
      <w:r>
        <w:rPr>
          <w:color w:val="ff0000"/>
          <w:u w:color="ff0000"/>
          <w:rtl w:val="0"/>
          <w:lang w:val="ru-RU"/>
        </w:rPr>
        <w:t>В этой шпоре в начале много воды</w:t>
      </w:r>
      <w:r>
        <w:rPr>
          <w:color w:val="ff0000"/>
          <w:u w:color="ff0000"/>
          <w:rtl w:val="0"/>
          <w:lang w:val="ru-RU"/>
        </w:rPr>
        <w:t xml:space="preserve">, </w:t>
      </w:r>
      <w:r>
        <w:rPr>
          <w:color w:val="ff0000"/>
          <w:u w:color="ff0000"/>
          <w:rtl w:val="0"/>
          <w:lang w:val="ru-RU"/>
        </w:rPr>
        <w:t>со второго абзаца начинается перечисление систем наблюдений</w:t>
      </w:r>
      <w:r>
        <w:rPr>
          <w:color w:val="ff0000"/>
          <w:u w:color="ff0000"/>
          <w:rtl w:val="0"/>
          <w:lang w:val="ru-RU"/>
        </w:rPr>
        <w:t>)</w:t>
      </w:r>
    </w:p>
    <w:p>
      <w:pPr>
        <w:pStyle w:val="Normal.0"/>
        <w:spacing w:before="240"/>
        <w:rPr>
          <w:color w:val="000000"/>
          <w:sz w:val="27"/>
          <w:szCs w:val="27"/>
          <w:u w:color="000000"/>
        </w:rPr>
      </w:pPr>
      <w:r>
        <w:rPr>
          <w:color w:val="000000"/>
          <w:sz w:val="27"/>
          <w:szCs w:val="27"/>
          <w:u w:color="000000"/>
          <w:rtl w:val="0"/>
          <w:lang w:val="ru-RU"/>
        </w:rPr>
        <w:t xml:space="preserve">Метод </w:t>
      </w:r>
      <w:r>
        <w:rPr>
          <w:color w:val="000000"/>
          <w:sz w:val="27"/>
          <w:szCs w:val="27"/>
          <w:u w:color="000000"/>
          <w:rtl w:val="0"/>
          <w:lang w:val="ru-RU"/>
        </w:rPr>
        <w:t>(</w:t>
      </w:r>
      <w:r>
        <w:rPr>
          <w:color w:val="000000"/>
          <w:sz w:val="27"/>
          <w:szCs w:val="27"/>
          <w:u w:color="000000"/>
          <w:rtl w:val="0"/>
          <w:lang w:val="ru-RU"/>
        </w:rPr>
        <w:t>способ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)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общей глубинной точки </w:t>
      </w:r>
      <w:r>
        <w:rPr>
          <w:color w:val="000000"/>
          <w:sz w:val="27"/>
          <w:szCs w:val="27"/>
          <w:u w:color="000000"/>
          <w:rtl w:val="0"/>
          <w:lang w:val="ru-RU"/>
        </w:rPr>
        <w:t>(</w:t>
      </w:r>
      <w:r>
        <w:rPr>
          <w:color w:val="000000"/>
          <w:sz w:val="27"/>
          <w:szCs w:val="27"/>
          <w:u w:color="000000"/>
          <w:rtl w:val="0"/>
          <w:lang w:val="ru-RU"/>
        </w:rPr>
        <w:t>МОГТ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) </w:t>
      </w:r>
      <w:r>
        <w:rPr>
          <w:color w:val="000000"/>
          <w:sz w:val="27"/>
          <w:szCs w:val="27"/>
          <w:u w:color="000000"/>
          <w:rtl w:val="0"/>
          <w:lang w:val="ru-RU"/>
        </w:rPr>
        <w:t>— модификация МОВ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основанная на системе многократных перекрытий и отличающаяся суммированием </w:t>
      </w:r>
      <w:r>
        <w:rPr>
          <w:color w:val="000000"/>
          <w:sz w:val="27"/>
          <w:szCs w:val="27"/>
          <w:u w:color="000000"/>
          <w:rtl w:val="0"/>
          <w:lang w:val="ru-RU"/>
        </w:rPr>
        <w:t>(</w:t>
      </w:r>
      <w:r>
        <w:rPr>
          <w:color w:val="000000"/>
          <w:sz w:val="27"/>
          <w:szCs w:val="27"/>
          <w:u w:color="000000"/>
          <w:rtl w:val="0"/>
          <w:lang w:val="ru-RU"/>
        </w:rPr>
        <w:t>накапливанием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) </w:t>
      </w:r>
      <w:r>
        <w:rPr>
          <w:color w:val="000000"/>
          <w:sz w:val="27"/>
          <w:szCs w:val="27"/>
          <w:u w:color="000000"/>
          <w:rtl w:val="0"/>
          <w:lang w:val="ru-RU"/>
        </w:rPr>
        <w:t>отражений от общих участков границы при различных расположениях источников и приемников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rtl w:val="0"/>
          <w:lang w:val="ru-RU"/>
        </w:rPr>
        <w:t>Метод ОГТ базируется на допущении о коррелируемости волн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>возбужденных удаленными на 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"http://baza-referat.ru/%25D0%25A0%25D0%25B0%25D0%25B7%25D0%25BD%25D0%25BE%25D0%25B5"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ru-RU"/>
        </w:rPr>
        <w:t>разное</w:t>
      </w:r>
      <w:r>
        <w:rPr/>
        <w:fldChar w:fldCharType="end" w:fldLock="0"/>
      </w:r>
      <w:r>
        <w:rPr>
          <w:color w:val="000000"/>
          <w:sz w:val="27"/>
          <w:szCs w:val="27"/>
          <w:u w:color="000000"/>
          <w:rtl w:val="0"/>
          <w:lang w:val="ru-RU"/>
        </w:rPr>
        <w:t> расстояние источниками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>но отразившимися от общего участка границы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rtl w:val="0"/>
          <w:lang w:val="ru-RU"/>
        </w:rPr>
        <w:t>Неминуемые различия спектров разных источников и погрешности во временах при суммировании требуют понижения спектров полезных 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"http://baza-referat.ru/%25D0%25A1%25D0%25B8%25D0%25B3%25D0%25BD%25D0%25B0%25D0%25BB"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ru-RU"/>
        </w:rPr>
        <w:t>сигналов</w:t>
      </w:r>
      <w:r>
        <w:rPr/>
        <w:fldChar w:fldCharType="end" w:fldLock="0"/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rtl w:val="0"/>
          <w:lang w:val="ru-RU"/>
        </w:rPr>
        <w:t>Основное преимущество метода ОГТ состоит в возможности усиления однократно отраженных волн на фоне многократных и обменных отраженных волн путем уравнивания времен отраженных от общих глубинных точек и их суммирования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rtl w:val="0"/>
          <w:lang w:val="ru-RU"/>
        </w:rPr>
        <w:t>Специфические особенности метода ОГТ определяются свойствами направленности при суммировании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>избыточностью данных и статистическим эффектом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rtl w:val="0"/>
          <w:lang w:val="ru-RU"/>
        </w:rPr>
        <w:t>Они наиболее успешно реализуются при цифровой регистрации и обработке первичных данных</w:t>
      </w:r>
      <w:r>
        <w:rPr>
          <w:color w:val="000000"/>
          <w:sz w:val="27"/>
          <w:szCs w:val="27"/>
          <w:u w:color="000000"/>
          <w:rtl w:val="0"/>
          <w:lang w:val="ru-RU"/>
        </w:rPr>
        <w:t>.</w:t>
      </w:r>
      <w:r>
        <w:rPr>
          <w:color w:val="000000"/>
          <w:sz w:val="27"/>
          <w:szCs w:val="27"/>
          <w:u w:color="000000"/>
          <w:rtl w:val="0"/>
          <w:lang w:val="ru-RU"/>
        </w:rPr>
        <w:t> </w:t>
      </w:r>
    </w:p>
    <w:p>
      <w:pPr>
        <w:pStyle w:val="Normal.0"/>
        <w:spacing w:before="240"/>
        <w:rPr>
          <w:color w:val="000000"/>
          <w:sz w:val="27"/>
          <w:szCs w:val="27"/>
          <w:u w:color="000000"/>
        </w:rPr>
      </w:pPr>
      <w:r>
        <w:rPr>
          <w:color w:val="000000"/>
          <w:sz w:val="27"/>
          <w:szCs w:val="27"/>
          <w:u w:color="000000"/>
          <w:rtl w:val="0"/>
          <w:lang w:val="ru-RU"/>
        </w:rPr>
        <w:t xml:space="preserve">В настоящее время в основном применяют системы многократных перекрытий </w:t>
      </w:r>
      <w:r>
        <w:rPr>
          <w:color w:val="000000"/>
          <w:sz w:val="27"/>
          <w:szCs w:val="27"/>
          <w:u w:color="000000"/>
          <w:rtl w:val="0"/>
          <w:lang w:val="ru-RU"/>
        </w:rPr>
        <w:t>(</w:t>
      </w:r>
      <w:r>
        <w:rPr>
          <w:color w:val="000000"/>
          <w:sz w:val="27"/>
          <w:szCs w:val="27"/>
          <w:u w:color="000000"/>
          <w:rtl w:val="0"/>
          <w:lang w:val="ru-RU"/>
        </w:rPr>
        <w:t>СМП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),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обеспечивающей суммирование по общей глубинной точке </w:t>
      </w:r>
      <w:r>
        <w:rPr>
          <w:color w:val="000000"/>
          <w:sz w:val="27"/>
          <w:szCs w:val="27"/>
          <w:u w:color="000000"/>
          <w:rtl w:val="0"/>
          <w:lang w:val="ru-RU"/>
        </w:rPr>
        <w:t>(</w:t>
      </w:r>
      <w:r>
        <w:rPr>
          <w:color w:val="000000"/>
          <w:sz w:val="27"/>
          <w:szCs w:val="27"/>
          <w:u w:color="000000"/>
          <w:rtl w:val="0"/>
          <w:lang w:val="ru-RU"/>
        </w:rPr>
        <w:t>ОГТ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) , </w:t>
      </w:r>
      <w:r>
        <w:rPr>
          <w:color w:val="000000"/>
          <w:sz w:val="27"/>
          <w:szCs w:val="27"/>
          <w:u w:color="000000"/>
          <w:rtl w:val="0"/>
          <w:lang w:val="ru-RU"/>
        </w:rPr>
        <w:t>и тем самым резкое повышение соотношения сигнал</w:t>
      </w:r>
      <w:r>
        <w:rPr>
          <w:color w:val="000000"/>
          <w:sz w:val="27"/>
          <w:szCs w:val="27"/>
          <w:u w:color="000000"/>
          <w:rtl w:val="0"/>
          <w:lang w:val="ru-RU"/>
        </w:rPr>
        <w:t>/</w:t>
      </w:r>
      <w:r>
        <w:rPr>
          <w:color w:val="000000"/>
          <w:sz w:val="27"/>
          <w:szCs w:val="27"/>
          <w:u w:color="000000"/>
          <w:rtl w:val="0"/>
          <w:lang w:val="ru-RU"/>
        </w:rPr>
        <w:t>помеха</w:t>
      </w:r>
      <w:r>
        <w:rPr>
          <w:color w:val="000000"/>
          <w:sz w:val="27"/>
          <w:szCs w:val="27"/>
          <w:u w:color="000000"/>
          <w:rtl w:val="0"/>
          <w:lang w:val="ru-RU"/>
        </w:rPr>
        <w:t>.</w:t>
      </w:r>
    </w:p>
    <w:p>
      <w:pPr>
        <w:pStyle w:val="Normal.0"/>
        <w:spacing w:before="240"/>
        <w:rPr>
          <w:color w:val="000000"/>
          <w:sz w:val="27"/>
          <w:szCs w:val="27"/>
          <w:u w:color="000000"/>
        </w:rPr>
      </w:pPr>
      <w:r>
        <w:rPr>
          <w:color w:val="000000"/>
          <w:sz w:val="27"/>
          <w:szCs w:val="27"/>
          <w:u w:color="000000"/>
          <w:rtl w:val="0"/>
          <w:lang w:val="ru-RU"/>
        </w:rPr>
        <w:t xml:space="preserve">В настоящее время практически используются только полные корреляционные системы наблюдений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>позволяющие проводить непрерывную корреляцию полезных волн</w:t>
      </w:r>
      <w:r>
        <w:rPr>
          <w:color w:val="000000"/>
          <w:sz w:val="27"/>
          <w:szCs w:val="27"/>
          <w:u w:color="000000"/>
          <w:rtl w:val="0"/>
          <w:lang w:val="ru-RU"/>
        </w:rPr>
        <w:t>.</w:t>
      </w:r>
      <w:r>
        <w:rPr>
          <w:color w:val="000000"/>
          <w:sz w:val="27"/>
          <w:szCs w:val="27"/>
          <w:u w:color="000000"/>
          <w:rtl w:val="0"/>
          <w:lang w:val="ru-RU"/>
        </w:rPr>
        <w:t> </w:t>
      </w:r>
    </w:p>
    <w:p>
      <w:pPr>
        <w:pStyle w:val="Normal.0"/>
        <w:spacing w:before="240"/>
        <w:rPr>
          <w:color w:val="000000"/>
          <w:sz w:val="27"/>
          <w:szCs w:val="27"/>
          <w:u w:color="000000"/>
        </w:rPr>
      </w:pPr>
      <w:r>
        <w:rPr>
          <w:color w:val="000000"/>
          <w:sz w:val="27"/>
          <w:szCs w:val="27"/>
          <w:u w:color="000000"/>
          <w:rtl w:val="0"/>
          <w:lang w:val="ru-RU"/>
        </w:rPr>
        <w:t>При рекогносцировочной съемке и на стадии опытных работ с целью предварительного изучения волнового поля в районе исследований применяют сейсмозондирования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rtl w:val="0"/>
          <w:lang w:val="ru-RU"/>
        </w:rPr>
        <w:t>Система наблюдений при этом должна обеспечивать получение информации о глубинах и углах наклона исследуемых отражающих границ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>а также определение эффективных скоростей</w:t>
      </w:r>
      <w:r>
        <w:rPr>
          <w:color w:val="000000"/>
          <w:sz w:val="27"/>
          <w:szCs w:val="27"/>
          <w:u w:color="000000"/>
          <w:rtl w:val="0"/>
          <w:lang w:val="ru-RU"/>
        </w:rPr>
        <w:t>.</w:t>
      </w:r>
    </w:p>
    <w:p>
      <w:pPr>
        <w:pStyle w:val="Normal.0"/>
        <w:spacing w:before="240"/>
        <w:rPr>
          <w:color w:val="000000"/>
          <w:sz w:val="27"/>
          <w:szCs w:val="27"/>
          <w:u w:color="000000"/>
        </w:rPr>
      </w:pPr>
      <w:r>
        <w:rPr>
          <w:color w:val="000000"/>
          <w:sz w:val="27"/>
          <w:szCs w:val="27"/>
          <w:u w:color="000000"/>
          <w:rtl w:val="0"/>
          <w:lang w:val="ru-RU"/>
        </w:rPr>
        <w:t xml:space="preserve">Из линейных сейсмозондирований наибольшее применение получили зондирования общей глубинной точки </w:t>
      </w:r>
      <w:r>
        <w:rPr>
          <w:color w:val="000000"/>
          <w:sz w:val="27"/>
          <w:szCs w:val="27"/>
          <w:u w:color="000000"/>
          <w:rtl w:val="0"/>
          <w:lang w:val="ru-RU"/>
        </w:rPr>
        <w:t>(</w:t>
      </w:r>
      <w:r>
        <w:rPr>
          <w:color w:val="000000"/>
          <w:sz w:val="27"/>
          <w:szCs w:val="27"/>
          <w:u w:color="000000"/>
          <w:rtl w:val="0"/>
          <w:lang w:val="ru-RU"/>
        </w:rPr>
        <w:t>ОГТ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) , </w:t>
      </w:r>
      <w:r>
        <w:rPr>
          <w:color w:val="000000"/>
          <w:sz w:val="27"/>
          <w:szCs w:val="27"/>
          <w:u w:color="000000"/>
          <w:rtl w:val="0"/>
          <w:lang w:val="ru-RU"/>
        </w:rPr>
        <w:t>представляющие собой элементы системы многократного профилирования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Взаимное расположение пунктов возбуждения и участков наблюдений выбирают таким образом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>чтобы записывались отражения от одного итого же участка изучаемой границы</w:t>
      </w:r>
    </w:p>
    <w:p>
      <w:pPr>
        <w:pStyle w:val="Normal.0"/>
        <w:spacing w:before="240"/>
        <w:rPr>
          <w:color w:val="000000"/>
          <w:sz w:val="27"/>
          <w:szCs w:val="27"/>
          <w:u w:color="000000"/>
        </w:rPr>
      </w:pPr>
      <w:r>
        <w:rPr>
          <w:color w:val="000000"/>
          <w:sz w:val="27"/>
          <w:szCs w:val="27"/>
          <w:u w:color="000000"/>
          <w:rtl w:val="0"/>
          <w:lang w:val="ru-RU"/>
        </w:rPr>
        <w:t xml:space="preserve">На системах многократного профилирования </w:t>
      </w:r>
      <w:r>
        <w:rPr>
          <w:color w:val="000000"/>
          <w:sz w:val="27"/>
          <w:szCs w:val="27"/>
          <w:u w:color="000000"/>
          <w:rtl w:val="0"/>
          <w:lang w:val="ru-RU"/>
        </w:rPr>
        <w:t>(</w:t>
      </w:r>
      <w:r>
        <w:rPr>
          <w:color w:val="000000"/>
          <w:sz w:val="27"/>
          <w:szCs w:val="27"/>
          <w:u w:color="000000"/>
          <w:rtl w:val="0"/>
          <w:lang w:val="ru-RU"/>
        </w:rPr>
        <w:t>перекрытия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)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основан метод общей глубинной точки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при котором используют центральные системы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>системы с изменяющимся пунктом взрыва в 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"http://baza-referat.ru/%25D0%259F%25D1%2580%25D0%25B5%25D0%25B4%25D0%25B5%25D0%25BB%25D1%258B"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ru-RU"/>
        </w:rPr>
        <w:t>пределах</w:t>
      </w:r>
      <w:r>
        <w:rPr/>
        <w:fldChar w:fldCharType="end" w:fldLock="0"/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 базы приема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фланговые односторонние без выноса  и с выносом пункта взрыва 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а также фланговые двухсторонние </w:t>
      </w:r>
      <w:r>
        <w:rPr>
          <w:color w:val="000000"/>
          <w:sz w:val="27"/>
          <w:szCs w:val="27"/>
          <w:u w:color="000000"/>
          <w:rtl w:val="0"/>
          <w:lang w:val="ru-RU"/>
        </w:rPr>
        <w:t>(</w:t>
      </w:r>
      <w:r>
        <w:rPr>
          <w:color w:val="000000"/>
          <w:sz w:val="27"/>
          <w:szCs w:val="27"/>
          <w:u w:color="000000"/>
          <w:rtl w:val="0"/>
          <w:lang w:val="ru-RU"/>
        </w:rPr>
        <w:t>встречные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) </w:t>
      </w:r>
      <w:r>
        <w:rPr>
          <w:color w:val="000000"/>
          <w:sz w:val="27"/>
          <w:szCs w:val="27"/>
          <w:u w:color="000000"/>
          <w:rtl w:val="0"/>
          <w:lang w:val="ru-RU"/>
        </w:rPr>
        <w:t>системы без выноса и с выносом пункта взрыва </w:t>
      </w:r>
    </w:p>
    <w:p>
      <w:pPr>
        <w:pStyle w:val="Normal.0"/>
        <w:spacing w:before="240"/>
        <w:rPr>
          <w:color w:val="000000"/>
          <w:sz w:val="27"/>
          <w:szCs w:val="27"/>
          <w:u w:color="000000"/>
        </w:rPr>
      </w:pPr>
      <w:r>
        <w:rPr>
          <w:color w:val="000000"/>
          <w:sz w:val="27"/>
          <w:szCs w:val="27"/>
          <w:u w:color="000000"/>
          <w:rtl w:val="0"/>
          <w:lang w:val="ru-RU"/>
        </w:rPr>
        <w:t>Наиболее удобны для производственных работ и обеспечивают максимальную 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"http://baza-referat.ru/%25D0%259F%25D1%2580%25D0%25BE%25D0%25B8%25D0%25B7%25D0%25B2%25D0%25BE%25D0%25B4%25D0%25B8%25D1%2582%25D0%25B5%25D0%25BB%25D1%258C%25D0%25BD%25D0%25BE%25D1%2581%25D1%2582%25D1%258C"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ru-RU"/>
        </w:rPr>
        <w:t>производительность</w:t>
      </w:r>
      <w:r>
        <w:rPr/>
        <w:fldChar w:fldCharType="end" w:fldLock="0"/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 системы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>при реализации которых база наблюдений и пункт возбуждения смещаются после каждого взрыва в одном направлении на равные расстояния</w:t>
      </w:r>
      <w:r>
        <w:rPr>
          <w:color w:val="000000"/>
          <w:sz w:val="27"/>
          <w:szCs w:val="27"/>
          <w:u w:color="000000"/>
          <w:rtl w:val="0"/>
          <w:lang w:val="ru-RU"/>
        </w:rPr>
        <w:t>.</w:t>
      </w:r>
    </w:p>
    <w:p>
      <w:pPr>
        <w:pStyle w:val="Normal.0"/>
        <w:spacing w:before="240"/>
      </w:pPr>
      <w:r>
        <w:rPr>
          <w:color w:val="000000"/>
          <w:sz w:val="27"/>
          <w:szCs w:val="27"/>
          <w:u w:color="000000"/>
          <w:rtl w:val="0"/>
          <w:lang w:val="ru-RU"/>
        </w:rPr>
        <w:t xml:space="preserve">Для прослеживания и определения элементов пространственного залегания крутопадающих границ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а также трассирования тектонических нарушений целесообразно применить сопряженные профили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которые почти параллельны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а расстояние между ними выбирают из расчета обеспечения непрерывной корреляции волн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они составляют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100-1000 </w:t>
      </w:r>
      <w:r>
        <w:rPr>
          <w:color w:val="000000"/>
          <w:sz w:val="27"/>
          <w:szCs w:val="27"/>
          <w:u w:color="000000"/>
          <w:rtl w:val="0"/>
          <w:lang w:val="ru-RU"/>
        </w:rPr>
        <w:t>м</w:t>
      </w:r>
      <w:r>
        <w:rPr>
          <w:color w:val="000000"/>
          <w:sz w:val="27"/>
          <w:szCs w:val="27"/>
          <w:u w:color="000000"/>
          <w:rtl w:val="0"/>
          <w:lang w:val="ru-RU"/>
        </w:rPr>
        <w:t>.</w:t>
      </w:r>
      <w:r>
        <w:rPr>
          <w:color w:val="000000"/>
          <w:sz w:val="27"/>
          <w:szCs w:val="27"/>
          <w:u w:color="000000"/>
          <w:rtl w:val="0"/>
          <w:lang w:val="ru-RU"/>
        </w:rPr>
        <w:t> </w:t>
      </w:r>
    </w:p>
    <w:p>
      <w:pPr>
        <w:pStyle w:val="Normal.0"/>
        <w:spacing w:before="240"/>
        <w:rPr>
          <w:rStyle w:val="Strong"/>
        </w:rPr>
      </w:pPr>
      <w:r>
        <w:rPr>
          <w:color w:val="000000"/>
          <w:sz w:val="27"/>
          <w:szCs w:val="27"/>
          <w:u w:color="000000"/>
          <w:rtl w:val="0"/>
          <w:lang w:val="ru-RU"/>
        </w:rPr>
        <w:t xml:space="preserve">При наблюдении на одном профиле ПВ располагают на другом 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rtl w:val="0"/>
          <w:lang w:val="ru-RU"/>
        </w:rPr>
        <w:t>и наоборот</w:t>
      </w:r>
      <w:r>
        <w:rPr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rtl w:val="0"/>
          <w:lang w:val="ru-RU"/>
        </w:rPr>
        <w:t>Такая система наблюдений обеспечивает непрерывную корреляцию волн по сопряженным профилям</w:t>
      </w:r>
      <w:r>
        <w:rPr>
          <w:color w:val="000000"/>
          <w:sz w:val="27"/>
          <w:szCs w:val="27"/>
          <w:u w:color="000000"/>
          <w:rtl w:val="0"/>
          <w:lang w:val="ru-RU"/>
        </w:rPr>
        <w:t>.</w:t>
      </w:r>
      <w:r>
        <w:rPr>
          <w:color w:val="000000"/>
          <w:sz w:val="27"/>
          <w:szCs w:val="27"/>
          <w:u w:color="000000"/>
          <w:rtl w:val="0"/>
          <w:lang w:val="ru-RU"/>
        </w:rPr>
        <w:t> </w:t>
      </w:r>
    </w:p>
    <w:p>
      <w:pPr>
        <w:pStyle w:val="heading 1"/>
      </w:pPr>
      <w:r>
        <w:rPr>
          <w:color w:val="ff0000"/>
          <w:u w:color="ff0000"/>
          <w:rtl w:val="0"/>
          <w:lang w:val="ru-RU"/>
        </w:rPr>
        <w:t>Какое физическое истолкование можно дать отрицательному значению  коэффициента отражения</w:t>
      </w:r>
      <w:r>
        <w:rPr>
          <w:color w:val="ff0000"/>
          <w:u w:color="ff0000"/>
          <w:rtl w:val="0"/>
          <w:lang w:val="ru-RU"/>
        </w:rPr>
        <w:t>:</w:t>
      </w:r>
      <w:r>
        <w:rPr>
          <w:rtl w:val="0"/>
        </w:rPr>
        <w:t xml:space="preserve">    </w:t>
      </w:r>
    </w:p>
    <w:p>
      <w:pPr>
        <w:pStyle w:val="Normal.0"/>
        <w:rPr>
          <w:rFonts w:ascii="Arial" w:cs="Arial" w:hAnsi="Arial" w:eastAsia="Arial"/>
          <w:color w:val="444455"/>
          <w:sz w:val="21"/>
          <w:szCs w:val="21"/>
          <w:u w:color="444455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</w:t>
      </w:r>
      <w:r>
        <w:rPr>
          <w:rFonts w:ascii="Arial" w:hAnsi="Arial" w:hint="default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>коэффициент отражения растет с увеличением показателя преломления</w:t>
      </w:r>
      <w:r>
        <w:rPr>
          <w:rFonts w:ascii="Arial" w:hAnsi="Arial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 xml:space="preserve">. </w:t>
      </w:r>
      <w:r>
        <w:rPr>
          <w:rFonts w:ascii="Arial" w:hAnsi="Arial" w:hint="default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>Этим объясняются большие потери света</w:t>
      </w:r>
      <w:r>
        <w:rPr>
          <w:rFonts w:ascii="Arial" w:hAnsi="Arial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>имеющие место в сложных объективах</w:t>
      </w:r>
      <w:r>
        <w:rPr>
          <w:rFonts w:ascii="Arial" w:hAnsi="Arial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>изготовленных из тяжелых сортов оптического стекла</w:t>
      </w:r>
      <w:r>
        <w:rPr>
          <w:rFonts w:ascii="Arial" w:hAnsi="Arial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>если их поверхности не просветлены</w:t>
      </w:r>
      <w:r>
        <w:rPr>
          <w:rFonts w:ascii="Arial" w:hAnsi="Arial"/>
          <w:color w:val="444455"/>
          <w:sz w:val="21"/>
          <w:szCs w:val="21"/>
          <w:u w:color="444455"/>
          <w:shd w:val="clear" w:color="auto" w:fill="ffffff"/>
          <w:rtl w:val="0"/>
          <w:lang w:val="ru-RU"/>
        </w:rPr>
        <w:t>.</w:t>
      </w: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drawing>
          <wp:inline distT="0" distB="0" distL="0" distR="0">
            <wp:extent cx="2820671" cy="3166110"/>
            <wp:effectExtent l="0" t="0" r="0" b="0"/>
            <wp:docPr id="1073741839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42970" t="38213" r="35221" b="18440"/>
                    <a:stretch>
                      <a:fillRect/>
                    </a:stretch>
                  </pic:blipFill>
                  <pic:spPr>
                    <a:xfrm>
                      <a:off x="0" y="0"/>
                      <a:ext cx="2820671" cy="3166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rPr>
          <w:b w:val="1"/>
          <w:bCs w:val="1"/>
          <w:u w:val="single"/>
        </w:rPr>
      </w:pPr>
      <w:r>
        <w:rPr>
          <w:color w:val="ff0000"/>
          <w:u w:color="ff0000"/>
          <w:rtl w:val="0"/>
          <w:lang w:val="ru-RU"/>
        </w:rPr>
        <w:t>Метод отраженных волн</w:t>
      </w:r>
      <w:r>
        <w:rPr>
          <w:b w:val="1"/>
          <w:bCs w:val="1"/>
          <w:u w:val="single"/>
          <w:rtl w:val="0"/>
          <w:lang w:val="ru-RU"/>
        </w:rPr>
        <w:t xml:space="preserve"> </w:t>
      </w:r>
    </w:p>
    <w:p>
      <w:pPr>
        <w:pStyle w:val="Normal.0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</w:rPr>
      </w:pPr>
      <w:bookmarkStart w:name="OLE_LINK1" w:id="1"/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</w:t>
      </w:r>
      <w:bookmarkEnd w:id="1"/>
      <w:bookmarkStart w:name="OLE_LINK2" w:id="2"/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етоды сейсморазведки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8"/>
          <w:szCs w:val="28"/>
          <w:u w:color="000000"/>
        </w:rPr>
        <w:br w:type="textWrapping"/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Выделяется 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3 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основных метода сейсморазведки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8"/>
          <w:szCs w:val="28"/>
          <w:u w:color="000000"/>
        </w:rPr>
        <w:br w:type="textWrapping"/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метод преломления волн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МПВ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8"/>
          <w:szCs w:val="28"/>
          <w:u w:color="000000"/>
        </w:rPr>
        <w:br w:type="textWrapping"/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метод отражения волн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МОВ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8"/>
          <w:szCs w:val="28"/>
          <w:u w:color="000000"/>
        </w:rPr>
        <w:br w:type="textWrapping"/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метод проходящих вол</w:t>
      </w:r>
      <w:bookmarkEnd w:id="2"/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н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Метод отраженных волн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МОВ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Основан на выделении волн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однократно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отраженных от целевой геологической границы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Наиболее востребованный метод сейсморазведки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позволяющий изучать геологический разрез с детальностью 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0,5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%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 глубины залегания границы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Используется в сочетании с методикой многократных перекрытий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которой для каждой точки границы регистрируется большое количество сейсмических трасс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Избыточная информация суммируется по признаку общей средней или глубинной точки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ОСТ или ОГТ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 общей глубинной точки значительно расширяет возможности МОВ и применяется в большинстве сейсморазведочных работ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4537710" cy="3985260"/>
            <wp:effectExtent l="0" t="0" r="0" b="0"/>
            <wp:docPr id="1073741840" name="officeArt object" descr="Картинки по запросу Метод отраженных вол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Картинки по запросу Метод отраженных волн" descr="Картинки по запросу Метод отраженных волн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3985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rPr>
          <w:color w:val="ff0000"/>
          <w:u w:color="ff0000"/>
        </w:rPr>
      </w:pPr>
      <w:r>
        <w:rPr>
          <w:color w:val="ff0000"/>
          <w:u w:color="ff0000"/>
          <w:rtl w:val="0"/>
          <w:lang w:val="ru-RU"/>
        </w:rPr>
        <w:t>Метод преломленных волн</w:t>
      </w:r>
    </w:p>
    <w:p>
      <w:pPr>
        <w:pStyle w:val="Normal.0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</w:rPr>
      </w:pP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Методы сейсморазведки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8"/>
          <w:szCs w:val="28"/>
          <w:u w:color="000000"/>
        </w:rPr>
        <w:br w:type="textWrapping"/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Выделяется 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3 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основных метода сейсморазведки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8"/>
          <w:szCs w:val="28"/>
          <w:u w:color="000000"/>
        </w:rPr>
        <w:br w:type="textWrapping"/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метод преломления волн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МПВ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8"/>
          <w:szCs w:val="28"/>
          <w:u w:color="000000"/>
        </w:rPr>
        <w:br w:type="textWrapping"/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метод отражения волн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МОВ</w:t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8"/>
          <w:szCs w:val="28"/>
          <w:u w:color="000000"/>
        </w:rPr>
        <w:br w:type="textWrapping"/>
      </w:r>
      <w:r>
        <w:rPr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метод проходящих волн</w:t>
      </w:r>
      <w:r>
        <w:rPr>
          <w:rFonts w:ascii="Times New Roman" w:hAnsi="Times New Roman"/>
          <w:b w:val="1"/>
          <w:bCs w:val="1"/>
          <w:i w:val="1"/>
          <w:iCs w:val="1"/>
          <w:color w:val="ff0000"/>
          <w:sz w:val="32"/>
          <w:szCs w:val="32"/>
          <w:u w:val="single" w:color="ff0000"/>
          <w:rtl w:val="0"/>
          <w:lang w:val="ru-RU"/>
        </w:rPr>
        <w:t xml:space="preserve"> 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Метод преломленных волн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МПВ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Ориентирован на преломленные волны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образуются при падении волны на границу двух пластов под определенным углом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этом образуется скользящая волна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распространяющая со скоростью нижележащего пласта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МПВ используется только для решения специальных задач из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 существенных ограничений метода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Вертикальное сейсмическое профилирование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ВСП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4770121" cy="3985260"/>
            <wp:effectExtent l="0" t="0" r="0" b="0"/>
            <wp:docPr id="1073741841" name="officeArt object" descr="Метод преломления вол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Метод преломления волн" descr="Метод преломления волн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19962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1" cy="3985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i w:val="1"/>
          <w:iCs w:val="1"/>
          <w:color w:val="ff0000"/>
          <w:sz w:val="32"/>
          <w:szCs w:val="32"/>
          <w:u w:val="single" w:color="ff0000"/>
        </w:rPr>
      </w:pPr>
    </w:p>
    <w:p>
      <w:pPr>
        <w:pStyle w:val="heading 1"/>
        <w:rPr>
          <w:color w:val="ff0000"/>
          <w:u w:color="ff0000"/>
        </w:rPr>
      </w:pPr>
      <w:r>
        <w:rPr>
          <w:color w:val="ff0000"/>
          <w:u w:color="ff0000"/>
          <w:rtl w:val="0"/>
          <w:lang w:val="ru-RU"/>
        </w:rPr>
        <w:t>Микросейсмокаротаж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Работы МСК – это миниатюрные работы ВСП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Вертикальное сейсмическое лирование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проводимые во взрывной скважине с шагом по стволу порядка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метра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Технически работы МСК выполняют взрывая детонаторы на различных глубинах и регистрируя на поверхности прямую волну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Работы МСК позволяют построить пластовую скоростную модель ВЧР и дать заключение о некоторой наилучшей глубине заложения заряда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которую можно считать стандартной для проведения работ ВСП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Полевые измерения в скважинной сейсморазведке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и в любом другом геофизическом методе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должны выполнятся качественно и с полным соблюдением технологии производства работ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drawing>
          <wp:inline distT="0" distB="0" distL="0" distR="0">
            <wp:extent cx="5936615" cy="3765565"/>
            <wp:effectExtent l="0" t="0" r="0" b="0"/>
            <wp:docPr id="1073741842" name="officeArt object" descr="Похожее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Похожее изображение" descr="Похожее изображение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65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rPr>
          <w:i w:val="0"/>
          <w:iCs w:val="0"/>
        </w:rPr>
      </w:pPr>
      <w:r>
        <w:rPr>
          <w:rtl w:val="0"/>
        </w:rPr>
        <w:t>Определение коэффициента отражения и прохождения сейсмической волны для нормального ее падения на границу раздела двух сред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drawing>
          <wp:inline distT="0" distB="0" distL="0" distR="0">
            <wp:extent cx="3305175" cy="1638300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Коэффициент отражения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Ki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= 0.3,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подразумевает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что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30%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энергии достигло отражающей границы и вернулось к поверхности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70%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энергии прошло сквозь границу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(1 - 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Ki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коэффициент прохождения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волны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Произведение скорости и плотности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акустический импеданс 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жесткость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)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слоя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 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Если плотность пропорциональна скорости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тогда для границ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где скорость увеличивается поперек границы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коэффициент отражения будет положительным и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 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Ki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отрицателен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если движение происходит от больших скоростей к меньшим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 общем случае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скорости и плотность с глубиной увеличиваются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 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Коэффициенты отражения изменяются в пределах от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-1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+1.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 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1"/>
        <w:rPr>
          <w:color w:val="ff0000"/>
          <w:u w:color="ff0000"/>
        </w:rPr>
      </w:pPr>
      <w:r>
        <w:rPr>
          <w:color w:val="ff0000"/>
          <w:u w:color="ff0000"/>
          <w:rtl w:val="0"/>
          <w:lang w:val="ru-RU"/>
        </w:rPr>
        <w:t>Основные принципы геометрической сейсмики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Распространение упругих колебаний представляет собой волновой процесс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основе волновой теории можно решать сложные задачи распространения сейсмических волн в однородных и неоднородных средах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 более простые решения многих практических задач сейсморазведки удается получить с использованием геометрической сейсмики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Геометрическая сейсмика изучает законы распространения сейсмических волн на основе представлений о сейсмических лучах как направлениях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вдоль которых происходит перенос энергии волн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Свое название она получила по аналогии с геометрической оптикой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Её законы строго применимы лишь в том случае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длина волны бесконечно мала по сравнению с протяженностью ее волнового фронта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Поскольку в реальной волновой сейсмике длина волны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величина конечная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применимость геометрической сейсмики ограничена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Законы геометрической сейсмики приближаются к действительности с увеличением отношения размера неоднородности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которой образуется волна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 длине сейсмической волны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Методами геометрической сейсмики решают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кинематические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приближенно некоторые динамические задачи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простейшем случае рассматривают кинематическую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не динамическую задачу распространения сейсмических волн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позволяет исходить не из решения волнового уравнения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из известного в геометрической оптике принципа Гюйгенса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 определяется конфигурация фронтов волн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принципа Ферма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описывающего траектории лучей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heading 1"/>
      </w:pPr>
      <w:r>
        <w:rPr>
          <w:rtl w:val="0"/>
        </w:rPr>
        <w:t xml:space="preserve">Основные принципы геометрической сейсмики </w:t>
      </w:r>
    </w:p>
    <w:p>
      <w:pPr>
        <w:pStyle w:val="Normal.0"/>
      </w:pPr>
      <w:r>
        <w:rPr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СЕЙСМИКА ГЕОМЕТРИЧЕСКАЯ 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— совокупность законов распространения сейсмических волн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на которых строится количественное определение элементов залегания пластов горных пород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Сводит процесс распространения волн к изучению формы 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"http://www.cnshb.ru/AKDiL/0042/base/RF/009518.shtm"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</w:rPr>
        <w:t>фронтов волн</w:t>
      </w:r>
      <w:r>
        <w:rPr/>
        <w:fldChar w:fldCharType="end" w:fldLock="0"/>
      </w:r>
      <w:r>
        <w:rPr>
          <w:rFonts w:ascii="Calibri" w:cs="Calibri" w:hAnsi="Calibri" w:eastAsia="Calibri"/>
          <w:i w:val="1"/>
          <w:i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 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и 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"http://www.cnshb.ru/AKDiL/0042/base/RL/003892.shtm"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</w:rPr>
        <w:t>лучей сейсмических</w:t>
      </w:r>
      <w:r>
        <w:rPr/>
        <w:fldChar w:fldCharType="end" w:fldLock="0"/>
      </w:r>
      <w:r>
        <w:rPr>
          <w:rFonts w:ascii="Calibri" w:cs="Calibri" w:hAnsi="Calibri" w:eastAsia="Calibri"/>
          <w:i w:val="1"/>
          <w:i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.</w:t>
      </w:r>
      <w:r>
        <w:rPr>
          <w:rFonts w:ascii="Calibri" w:cs="Calibri" w:hAnsi="Calibri" w:eastAsia="Calibri"/>
          <w:i w:val="1"/>
          <w:i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 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Законы распространения фронтов волн в упругой среде могут быть выведены из основных принципов геометрической оптики — Гюйгенса и Ферма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Согласно принципу Гюйгенса каждая точка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до которой дошло возбуждение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является центром вторичных волн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;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поверхность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огибающая эти вторичные волны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указывает положение фронта распространяющейся волны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Этот принцип дает возможность построить изохроны волны для любого времени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если известно положение фронта волны в какой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-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либо момент времени и распределение скоростей в среде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Следствием этого принципа является принцип Ферма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: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время пробега сейсмической волны между двумя точками вдоль луча минимально по сравнению с временем пробега по др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возможным путям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Принцип Ферма используется при построении сейсмических лучей</w:t>
      </w:r>
      <w:r>
        <w:rPr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.</w:t>
      </w:r>
    </w:p>
    <w:p>
      <w:pPr>
        <w:pStyle w:val="heading 1"/>
      </w:pPr>
      <w:r>
        <w:rPr>
          <w:color w:val="ff0000"/>
          <w:u w:color="ff0000"/>
          <w:rtl w:val="0"/>
          <w:lang w:val="ru-RU"/>
        </w:rPr>
        <w:t>Особенности методов МОВ и МПВ</w:t>
      </w:r>
      <w:r>
        <w:rPr>
          <w:color w:val="ff0000"/>
          <w:u w:color="ff0000"/>
          <w:rtl w:val="0"/>
          <w:lang w:val="ru-RU"/>
        </w:rPr>
        <w:t>.</w:t>
      </w:r>
      <w:r>
        <w:rPr>
          <w:rFonts w:ascii="MS Mincho" w:cs="MS Mincho" w:hAnsi="MS Mincho" w:eastAsia="MS Mincho"/>
          <w:color w:val="ff0000"/>
          <w:u w:color="ff0000"/>
        </w:rPr>
        <w:br w:type="textWrapping"/>
      </w:r>
    </w:p>
    <w:p>
      <w:pPr>
        <w:pStyle w:val="Normal.0"/>
        <w:widowControl w:val="0"/>
        <w:spacing w:after="240"/>
        <w:rPr>
          <w:rFonts w:ascii="Calibri" w:cs="Calibri" w:hAnsi="Calibri" w:eastAsia="Calibri"/>
          <w:b w:val="1"/>
          <w:bCs w:val="1"/>
          <w:i w:val="1"/>
          <w:iCs w:val="1"/>
          <w:color w:val="ff0000"/>
          <w:sz w:val="24"/>
          <w:szCs w:val="24"/>
          <w:u w:color="ff0000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ru-RU"/>
        </w:rPr>
        <w:t>Методы сейсморазведки</w:t>
      </w:r>
    </w:p>
    <w:p>
      <w:pPr>
        <w:pStyle w:val="Normal.0"/>
        <w:widowControl w:val="0"/>
        <w:spacing w:after="240"/>
        <w:rPr>
          <w:rFonts w:ascii="Calibri" w:cs="Calibri" w:hAnsi="Calibri" w:eastAsia="Calibri"/>
          <w:b w:val="1"/>
          <w:bCs w:val="1"/>
          <w:i w:val="1"/>
          <w:iCs w:val="1"/>
          <w:color w:val="ff0000"/>
          <w:u w:color="ff0000"/>
        </w:rPr>
      </w:pPr>
      <w:r>
        <w:rPr>
          <w:color w:val="000000"/>
          <w:u w:color="000000"/>
          <w:rtl w:val="0"/>
          <w:lang w:val="ru-RU"/>
        </w:rPr>
        <w:t>Сейсморазведка выделяет два основных метода исследования</w:t>
      </w:r>
      <w:r>
        <w:rPr>
          <w:color w:val="000000"/>
          <w:u w:color="000000"/>
          <w:rtl w:val="0"/>
          <w:lang w:val="ru-RU"/>
        </w:rPr>
        <w:t>:</w:t>
      </w:r>
    </w:p>
    <w:p>
      <w:pPr>
        <w:pStyle w:val="Normal.0"/>
        <w:numPr>
          <w:ilvl w:val="0"/>
          <w:numId w:val="10"/>
        </w:numPr>
        <w:bidi w:val="0"/>
        <w:spacing w:before="100" w:after="100" w:line="240" w:lineRule="auto"/>
        <w:ind w:right="15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Метод отраженных волн</w:t>
      </w:r>
      <w:r>
        <w:rPr>
          <w:color w:val="000000"/>
          <w:u w:color="000000"/>
          <w:rtl w:val="0"/>
          <w:lang w:val="ru-RU"/>
        </w:rPr>
        <w:t>;</w:t>
      </w:r>
    </w:p>
    <w:p>
      <w:pPr>
        <w:pStyle w:val="Normal.0"/>
        <w:numPr>
          <w:ilvl w:val="0"/>
          <w:numId w:val="10"/>
        </w:numPr>
        <w:bidi w:val="0"/>
        <w:spacing w:before="100" w:after="100" w:line="240" w:lineRule="auto"/>
        <w:ind w:right="15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Метод преломленных волн</w:t>
      </w:r>
      <w:r>
        <w:rPr>
          <w:color w:val="000000"/>
          <w:u w:color="000000"/>
          <w:rtl w:val="0"/>
          <w:lang w:val="ru-RU"/>
        </w:rPr>
        <w:t>.</w:t>
      </w:r>
    </w:p>
    <w:p>
      <w:pPr>
        <w:pStyle w:val="Normal.0"/>
        <w:spacing w:before="100" w:after="100"/>
        <w:ind w:left="150" w:right="150" w:firstLine="30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>Наиболее применяемым методом считается 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ru-RU"/>
        </w:rPr>
        <w:t>сейсморазведка методом преломленных волн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Данный метод основан на проникновении в толщу земли упругих волн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вызванных искусственно созданным взрывом или ударом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на достаточно большую глубину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и последующем возврате их к поверхности земли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Такое преломление происходит из</w:t>
      </w:r>
      <w:r>
        <w:rPr>
          <w:color w:val="000000"/>
          <w:u w:color="000000"/>
          <w:rtl w:val="0"/>
          <w:lang w:val="ru-RU"/>
        </w:rPr>
        <w:t>-</w:t>
      </w:r>
      <w:r>
        <w:rPr>
          <w:color w:val="000000"/>
          <w:u w:color="000000"/>
          <w:rtl w:val="0"/>
          <w:lang w:val="ru-RU"/>
        </w:rPr>
        <w:t>за объяснимого в геологии явления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когда с увеличением глубины проникновения скорость также увеличивается</w:t>
      </w:r>
      <w:r>
        <w:rPr>
          <w:color w:val="000000"/>
          <w:u w:color="000000"/>
          <w:rtl w:val="0"/>
          <w:lang w:val="ru-RU"/>
        </w:rPr>
        <w:t>.</w:t>
      </w:r>
    </w:p>
    <w:p>
      <w:pPr>
        <w:pStyle w:val="Normal.0"/>
        <w:spacing w:before="100" w:after="100"/>
        <w:ind w:left="150" w:right="150" w:firstLine="30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>Сейсморазведка методом преломленных волн позволяет определить литологический состав горных пород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которые находятся в исследуемом слое земной поверхности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При этом не редко геологические изыскания проводятся с применением нескольких геофизических или геологических методов исследования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В этом случае эффективность сейсморазведки возрастает во много раз</w:t>
      </w:r>
      <w:r>
        <w:rPr>
          <w:color w:val="000000"/>
          <w:u w:color="000000"/>
          <w:rtl w:val="0"/>
          <w:lang w:val="ru-RU"/>
        </w:rPr>
        <w:t>.</w:t>
      </w:r>
    </w:p>
    <w:p>
      <w:pPr>
        <w:pStyle w:val="Normal.0"/>
        <w:spacing w:before="100" w:after="100"/>
        <w:ind w:left="150" w:right="150" w:firstLine="30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>Благодаря эффекту преломления волн данный метод сейсморазведки получил широкое промышленное применение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Данный метод основывается на регистрации волн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которые проходят значительный отрезок пути в пластах земной поверхности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характеризующихся увеличением скорости движения по сравнению с вышележащими слоями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И уже на определенном этапе удаления волн от источника возбуждения они начинают обгонять все остальные волны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Благодаря этому возможна их регистрация специальными датчиками</w:t>
      </w:r>
      <w:r>
        <w:rPr>
          <w:color w:val="000000"/>
          <w:u w:color="000000"/>
          <w:rtl w:val="0"/>
          <w:lang w:val="ru-RU"/>
        </w:rPr>
        <w:t>.</w:t>
      </w:r>
    </w:p>
    <w:p>
      <w:pPr>
        <w:pStyle w:val="Normal.0"/>
        <w:widowControl w:val="0"/>
        <w:spacing w:after="240" w:line="360" w:lineRule="atLeast"/>
      </w:pPr>
      <w:r>
        <w:rPr>
          <w:rtl w:val="0"/>
          <w:lang w:val="ru-RU"/>
        </w:rPr>
        <w:t>Определение скоростей и глубин змс методом  преломленных волн</w:t>
      </w:r>
    </w:p>
    <w:p>
      <w:pPr>
        <w:pStyle w:val="Normal.0"/>
        <w:widowControl w:val="0"/>
        <w:spacing w:after="240" w:line="360" w:lineRule="atLeast"/>
        <w:rPr>
          <w:rFonts w:ascii="MS Mincho" w:cs="MS Mincho" w:hAnsi="MS Mincho" w:eastAsia="MS Mincho"/>
        </w:rPr>
      </w:pPr>
      <w:r>
        <w:rPr>
          <w:rFonts w:ascii="MS Mincho" w:cs="MS Mincho" w:hAnsi="MS Mincho" w:eastAsia="MS Mincho"/>
        </w:rPr>
        <w:drawing>
          <wp:inline distT="0" distB="0" distL="0" distR="0">
            <wp:extent cx="2225675" cy="991870"/>
            <wp:effectExtent l="0" t="0" r="0" b="0"/>
            <wp:docPr id="1073741844" name="officeArt object" descr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icture 14" descr="Picture 14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991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widowControl w:val="0"/>
        <w:spacing w:after="240" w:line="360" w:lineRule="atLeast"/>
      </w:pPr>
      <w:r>
        <w:rPr>
          <w:rFonts w:ascii="Calibri" w:cs="Calibri" w:hAnsi="Calibri" w:eastAsia="Calibri"/>
          <w:i w:val="1"/>
          <w:iCs w:val="1"/>
          <w:rtl w:val="0"/>
          <w:lang w:val="ru-RU"/>
        </w:rPr>
        <w:t>Определение глубины слоя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,</w:t>
      </w:r>
    </w:p>
    <w:p>
      <w:pPr>
        <w:pStyle w:val="Normal.0"/>
        <w:widowControl w:val="0"/>
        <w:spacing w:after="240" w:line="360" w:lineRule="atLeast"/>
      </w:pPr>
      <w:r>
        <w:rPr>
          <w:rFonts w:ascii="Calibri" w:cs="Calibri" w:hAnsi="Calibri" w:eastAsia="Calibri"/>
          <w:i w:val="1"/>
          <w:iCs w:val="1"/>
          <w:rtl w:val="0"/>
          <w:lang w:val="en-US"/>
        </w:rPr>
        <w:t>t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 – время расположения точек пересечения с осью 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twt</w:t>
      </w:r>
    </w:p>
    <w:p>
      <w:pPr>
        <w:pStyle w:val="Normal.0"/>
        <w:widowControl w:val="0"/>
        <w:spacing w:after="240" w:line="360" w:lineRule="atLeast"/>
        <w:rPr>
          <w:rFonts w:ascii="MS Mincho" w:cs="MS Mincho" w:hAnsi="MS Mincho" w:eastAsia="MS Mincho"/>
          <w:sz w:val="32"/>
          <w:szCs w:val="32"/>
        </w:rPr>
      </w:pPr>
      <w:r>
        <w:rPr>
          <w:rFonts w:ascii="MS Mincho" w:cs="MS Mincho" w:hAnsi="MS Mincho" w:eastAsia="MS Mincho"/>
          <w:sz w:val="32"/>
          <w:szCs w:val="32"/>
        </w:rPr>
        <w:drawing>
          <wp:inline distT="0" distB="0" distL="0" distR="0">
            <wp:extent cx="4916805" cy="3260725"/>
            <wp:effectExtent l="0" t="0" r="0" b="0"/>
            <wp:docPr id="1073741845" name="officeArt object" descr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Рисунок 61" descr="Рисунок 61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3260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widowControl w:val="0"/>
        <w:spacing w:after="240" w:line="360" w:lineRule="atLeast"/>
        <w:rPr>
          <w:sz w:val="24"/>
          <w:szCs w:val="24"/>
        </w:rPr>
      </w:pPr>
      <w:r>
        <w:rPr>
          <w:rStyle w:val="Strong"/>
          <w:rtl w:val="0"/>
          <w:lang w:val="ru-RU"/>
        </w:rPr>
        <w:t>РАСЧЕТ СТАТИЧЕСКОЙ ПОПРАВКИ ДЛЯ ТРЕХСЛОЙНОЙ СРЕДЫ</w:t>
      </w:r>
    </w:p>
    <w:p>
      <w:pPr>
        <w:pStyle w:val="Normal.0"/>
        <w:widowControl w:val="0"/>
        <w:spacing w:after="240" w:line="360" w:lineRule="atLeast"/>
      </w:pPr>
      <w:r>
        <w:rPr>
          <w:rFonts w:ascii="Calibri" w:cs="Calibri" w:hAnsi="Calibri" w:eastAsia="Calibri"/>
          <w:i w:val="1"/>
          <w:iCs w:val="1"/>
          <w:rtl w:val="0"/>
          <w:lang w:val="en-US"/>
        </w:rPr>
        <w:t>T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 = -[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h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1/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V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1 + 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h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2/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V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2 + (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E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-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ЛП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- (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h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1+ 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h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2))/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V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3]</w:t>
      </w:r>
      <w:r>
        <w:rPr>
          <w:rtl w:val="0"/>
          <w:lang w:val="ru-RU"/>
        </w:rPr>
        <w:t xml:space="preserve">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где </w:t>
        <w:tab/>
      </w:r>
    </w:p>
    <w:p>
      <w:pPr>
        <w:pStyle w:val="Normal.0"/>
        <w:widowControl w:val="0"/>
        <w:spacing w:after="240"/>
      </w:pPr>
      <w:r>
        <w:rPr>
          <w:rFonts w:ascii="Calibri" w:cs="Calibri" w:hAnsi="Calibri" w:eastAsia="Calibri"/>
          <w:i w:val="1"/>
          <w:iCs w:val="1"/>
          <w:lang w:val="ru-RU"/>
        </w:rPr>
        <w:tab/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h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1 </w:t>
        <w:tab/>
        <w:t xml:space="preserve">-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толщина первого слоя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,</w:t>
      </w:r>
    </w:p>
    <w:p>
      <w:pPr>
        <w:pStyle w:val="Normal.0"/>
        <w:widowControl w:val="0"/>
        <w:spacing w:after="240"/>
      </w:pP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       </w:t>
        <w:tab/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h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2 </w:t>
        <w:tab/>
        <w:t xml:space="preserve">-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толщина второго слоя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,</w:t>
      </w:r>
    </w:p>
    <w:p>
      <w:pPr>
        <w:pStyle w:val="Normal.0"/>
        <w:widowControl w:val="0"/>
        <w:spacing w:after="240"/>
      </w:pP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       </w:t>
        <w:tab/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V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1 </w:t>
        <w:tab/>
        <w:t xml:space="preserve">-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скорость пород первого слоя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,</w:t>
      </w:r>
    </w:p>
    <w:p>
      <w:pPr>
        <w:pStyle w:val="Normal.0"/>
        <w:widowControl w:val="0"/>
        <w:spacing w:after="240"/>
      </w:pP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       </w:t>
        <w:tab/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V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2 </w:t>
        <w:tab/>
        <w:t xml:space="preserve">-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скорость пород второго слоя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,</w:t>
      </w:r>
    </w:p>
    <w:p>
      <w:pPr>
        <w:pStyle w:val="Normal.0"/>
        <w:widowControl w:val="0"/>
        <w:spacing w:after="240"/>
      </w:pP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       </w:t>
        <w:tab/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V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3</w:t>
        <w:tab/>
        <w:t xml:space="preserve">-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скорость подстилающих пород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,</w:t>
      </w:r>
    </w:p>
    <w:p>
      <w:pPr>
        <w:pStyle w:val="Normal.0"/>
        <w:widowControl w:val="0"/>
        <w:spacing w:after="240"/>
      </w:pP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      </w:t>
        <w:tab/>
        <w:t xml:space="preserve"> Е </w:t>
        <w:tab/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-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альтитуда рельефа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,</w:t>
      </w:r>
    </w:p>
    <w:p>
      <w:pPr>
        <w:pStyle w:val="Normal.0"/>
        <w:widowControl w:val="0"/>
        <w:spacing w:after="240"/>
      </w:pP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        </w:t>
        <w:tab/>
        <w:t>ЛП</w:t>
        <w:tab/>
        <w:t xml:space="preserve">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- 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>линия приведения</w:t>
      </w:r>
      <w:r>
        <w:rPr>
          <w:rFonts w:ascii="Calibri" w:cs="Calibri" w:hAnsi="Calibri" w:eastAsia="Calibri"/>
          <w:i w:val="1"/>
          <w:iCs w:val="1"/>
          <w:rtl w:val="0"/>
          <w:lang w:val="ru-RU"/>
        </w:rPr>
        <w:t xml:space="preserve">. </w:t>
      </w:r>
    </w:p>
    <w:p>
      <w:pPr>
        <w:pStyle w:val="Normal.0"/>
        <w:widowControl w:val="0"/>
        <w:spacing w:after="240" w:line="360" w:lineRule="atLeast"/>
        <w:rPr>
          <w:rFonts w:ascii="Times New Roman" w:cs="Times New Roman" w:hAnsi="Times New Roman" w:eastAsia="Times New Roman"/>
          <w:b w:val="1"/>
          <w:bCs w:val="1"/>
          <w:color w:val="000000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ru-RU"/>
        </w:rPr>
        <w:t>Метод отраженных волн</w:t>
      </w:r>
    </w:p>
    <w:p>
      <w:pPr>
        <w:pStyle w:val="Normal.0"/>
        <w:widowControl w:val="0"/>
        <w:numPr>
          <w:ilvl w:val="0"/>
          <w:numId w:val="12"/>
        </w:numPr>
        <w:bidi w:val="0"/>
        <w:spacing w:after="240" w:line="360" w:lineRule="atLeast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Это основной метод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которым отрабатываются основные объемы сейсморазведочных работ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Главная сфера применения – поиски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 xml:space="preserve">разведки и контроль эксплуатации месторождений углеводородов </w:t>
      </w:r>
      <w:r>
        <w:rPr>
          <w:color w:val="000000"/>
          <w:u w:color="000000"/>
          <w:rtl w:val="0"/>
          <w:lang w:val="ru-RU"/>
        </w:rPr>
        <w:t>(</w:t>
      </w:r>
      <w:r>
        <w:rPr>
          <w:color w:val="000000"/>
          <w:u w:color="000000"/>
          <w:rtl w:val="0"/>
          <w:lang w:val="ru-RU"/>
        </w:rPr>
        <w:t>газ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нефть</w:t>
      </w:r>
      <w:r>
        <w:rPr>
          <w:color w:val="000000"/>
          <w:u w:color="000000"/>
          <w:rtl w:val="0"/>
          <w:lang w:val="ru-RU"/>
        </w:rPr>
        <w:t xml:space="preserve">, </w:t>
      </w:r>
      <w:r>
        <w:rPr>
          <w:color w:val="000000"/>
          <w:u w:color="000000"/>
          <w:rtl w:val="0"/>
          <w:lang w:val="ru-RU"/>
        </w:rPr>
        <w:t>конденсат</w:t>
      </w:r>
      <w:r>
        <w:rPr>
          <w:color w:val="000000"/>
          <w:u w:color="000000"/>
          <w:rtl w:val="0"/>
          <w:lang w:val="ru-RU"/>
        </w:rPr>
        <w:t>).</w:t>
      </w:r>
    </w:p>
    <w:p>
      <w:pPr>
        <w:pStyle w:val="Normal.0"/>
        <w:widowControl w:val="0"/>
        <w:numPr>
          <w:ilvl w:val="0"/>
          <w:numId w:val="12"/>
        </w:numPr>
        <w:bidi w:val="0"/>
        <w:spacing w:after="240" w:line="360" w:lineRule="atLeast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Помимо исследований УВ применяется в региональных исследованиях глубинного строения земной коры и в исследовании  рудных районов</w:t>
      </w:r>
      <w:r>
        <w:rPr>
          <w:color w:val="000000"/>
          <w:u w:color="000000"/>
          <w:rtl w:val="0"/>
          <w:lang w:val="ru-RU"/>
        </w:rPr>
        <w:t>.</w:t>
      </w:r>
    </w:p>
    <w:p>
      <w:pPr>
        <w:pStyle w:val="Normal.0"/>
        <w:widowControl w:val="0"/>
        <w:numPr>
          <w:ilvl w:val="0"/>
          <w:numId w:val="12"/>
        </w:numPr>
        <w:bidi w:val="0"/>
        <w:spacing w:after="240" w:line="360" w:lineRule="atLeast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 xml:space="preserve">Имеет применение в инженерной геологии </w:t>
      </w:r>
      <w:r>
        <w:rPr>
          <w:color w:val="000000"/>
          <w:u w:color="000000"/>
          <w:rtl w:val="0"/>
          <w:lang w:val="ru-RU"/>
        </w:rPr>
        <w:t>(</w:t>
      </w:r>
      <w:r>
        <w:rPr>
          <w:color w:val="000000"/>
          <w:u w:color="000000"/>
          <w:rtl w:val="0"/>
          <w:lang w:val="ru-RU"/>
        </w:rPr>
        <w:t>т</w:t>
      </w:r>
      <w:r>
        <w:rPr>
          <w:color w:val="000000"/>
          <w:u w:color="000000"/>
          <w:rtl w:val="0"/>
          <w:lang w:val="ru-RU"/>
        </w:rPr>
        <w:t>.</w:t>
      </w:r>
      <w:r>
        <w:rPr>
          <w:color w:val="000000"/>
          <w:u w:color="000000"/>
          <w:rtl w:val="0"/>
          <w:lang w:val="ru-RU"/>
        </w:rPr>
        <w:t>н</w:t>
      </w:r>
      <w:r>
        <w:rPr>
          <w:color w:val="000000"/>
          <w:u w:color="000000"/>
          <w:rtl w:val="0"/>
          <w:lang w:val="ru-RU"/>
        </w:rPr>
        <w:t xml:space="preserve">. </w:t>
      </w:r>
      <w:r>
        <w:rPr>
          <w:color w:val="000000"/>
          <w:u w:color="000000"/>
          <w:rtl w:val="0"/>
          <w:lang w:val="ru-RU"/>
        </w:rPr>
        <w:t>малоглубинная сейсморазведка</w:t>
      </w:r>
      <w:r>
        <w:rPr>
          <w:color w:val="000000"/>
          <w:u w:color="000000"/>
          <w:rtl w:val="0"/>
          <w:lang w:val="ru-RU"/>
        </w:rPr>
        <w:t xml:space="preserve">). </w:t>
      </w:r>
    </w:p>
    <w:p>
      <w:pPr>
        <w:pStyle w:val="Normal.0"/>
        <w:widowControl w:val="0"/>
        <w:numPr>
          <w:ilvl w:val="0"/>
          <w:numId w:val="12"/>
        </w:numPr>
        <w:bidi w:val="0"/>
        <w:spacing w:after="240" w:line="360" w:lineRule="atLeast"/>
        <w:ind w:right="0"/>
        <w:jc w:val="left"/>
        <w:rPr>
          <w:rtl w:val="0"/>
          <w:lang w:val="ru-RU"/>
        </w:rPr>
      </w:pPr>
      <w:r>
        <w:rPr>
          <w:color w:val="000000"/>
          <w:u w:color="000000"/>
          <w:rtl w:val="0"/>
          <w:lang w:val="ru-RU"/>
        </w:rPr>
        <w:t>Характеризуется  высочайшим в геофизике уровнем развития технической базы и технологии</w:t>
      </w:r>
      <w:r>
        <w:rPr>
          <w:color w:val="000000"/>
          <w:u w:color="000000"/>
          <w:rtl w:val="0"/>
          <w:lang w:val="ru-RU"/>
        </w:rPr>
        <w:t>.</w:t>
      </w:r>
    </w:p>
    <w:p>
      <w:pPr>
        <w:pStyle w:val="Normal.0"/>
        <w:widowControl w:val="0"/>
        <w:spacing w:after="240" w:line="360" w:lineRule="atLeast"/>
        <w:ind w:left="360" w:firstLine="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 xml:space="preserve">  </w:t>
      </w:r>
      <w:r>
        <w:rPr>
          <w:color w:val="000000"/>
          <w:u w:color="000000"/>
        </w:rPr>
        <w:drawing>
          <wp:inline distT="0" distB="0" distL="0" distR="0">
            <wp:extent cx="2441575" cy="2639696"/>
            <wp:effectExtent l="0" t="0" r="0" b="0"/>
            <wp:docPr id="1073741846" name="officeArt object" descr="годограф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годограф2" descr="годограф2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2639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360"/>
      </w:pPr>
      <w:r>
        <w:rPr>
          <w:rtl w:val="0"/>
          <w:lang w:val="ru-RU"/>
        </w:rPr>
        <w:t>Методом отражённых волн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отличие от метода преломлённых волн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можно пользоваться и в том случае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в нижних слоях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"http://mash-xxl.info/info/406206"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скорость упругих</w:t>
      </w:r>
      <w:r>
        <w:rPr/>
        <w:fldChar w:fldCharType="end" w:fldLock="0"/>
      </w:r>
      <w:r>
        <w:rPr>
          <w:rtl w:val="0"/>
          <w:lang w:val="ru-RU"/>
        </w:rPr>
        <w:t> волн меньше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чем в верхних необходимо только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было различие в акустических жёсткостях пород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составляющих слои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Этим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частности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объясняется очень широкое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"http://mash-xxl.info/info/538426"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применение метода</w:t>
      </w:r>
      <w:r>
        <w:rPr/>
        <w:fldChar w:fldCharType="end" w:fldLock="0"/>
      </w:r>
      <w:r>
        <w:rPr>
          <w:rtl w:val="0"/>
          <w:lang w:val="ru-RU"/>
        </w:rPr>
        <w:t> отражённых </w:t>
      </w:r>
    </w:p>
    <w:p>
      <w:pPr>
        <w:pStyle w:val="Normal.0"/>
        <w:ind w:firstLine="360"/>
        <w:rPr>
          <w:rFonts w:ascii="Times New Roman" w:cs="Times New Roman" w:hAnsi="Times New Roman" w:eastAsia="Times New Roman"/>
        </w:rPr>
      </w:pPr>
      <w:r>
        <w:rPr>
          <w:rtl w:val="0"/>
          <w:lang w:val="ru-RU"/>
        </w:rPr>
        <w:t>Имея ряд преимуществ по сравнению с методом преломлённых волн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 отражённых волн обладает также и рядом недостатков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частности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этим методом нельзя определить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"http://mash-xxl.info/info/420469"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скорость распространения упругих волн</w:t>
      </w:r>
      <w:r>
        <w:rPr/>
        <w:fldChar w:fldCharType="end" w:fldLock="0"/>
      </w:r>
      <w:r>
        <w:rPr>
          <w:rtl w:val="0"/>
          <w:lang w:val="ru-RU"/>
        </w:rPr>
        <w:t> в отражающем слое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можно сделать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мы говорили выше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 помощи метода преломлённых волн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Другими словами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 отражённых волн может лишь указать наличие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"http://mash-xxl.info/info/126816"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границы раздела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ничего не говоря о характере породы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составляющей слой</w:t>
      </w:r>
      <w:r>
        <w:rPr>
          <w:shd w:val="clear" w:color="auto" w:fill="ffffff"/>
          <w:rtl w:val="0"/>
          <w:lang w:val="ru-RU"/>
        </w:rPr>
        <w:t>.</w:t>
      </w:r>
    </w:p>
    <w:p>
      <w:pPr>
        <w:pStyle w:val="heading 1"/>
        <w:rPr>
          <w:b w:val="1"/>
          <w:bCs w:val="1"/>
        </w:rPr>
      </w:pPr>
      <w:r>
        <w:rPr>
          <w:color w:val="ff0000"/>
          <w:u w:color="ff0000"/>
          <w:rtl w:val="0"/>
          <w:lang w:val="ru-RU"/>
        </w:rPr>
        <w:t>Отражение и преломление волн</w:t>
      </w:r>
      <w:r>
        <w:rPr>
          <w:color w:val="ff0000"/>
          <w:u w:color="ff0000"/>
          <w:rtl w:val="0"/>
          <w:lang w:val="ru-RU"/>
        </w:rPr>
        <w:t xml:space="preserve">. </w:t>
      </w:r>
      <w:r>
        <w:rPr>
          <w:color w:val="ff0000"/>
          <w:u w:color="ff0000"/>
          <w:rtl w:val="0"/>
          <w:lang w:val="ru-RU"/>
        </w:rPr>
        <w:t>Условия образования ОВ и ПВ</w:t>
      </w:r>
      <w:r>
        <w:rPr>
          <w:color w:val="ff0000"/>
          <w:u w:color="ff0000"/>
          <w:rtl w:val="0"/>
          <w:lang w:val="ru-RU"/>
        </w:rPr>
        <w:t>.</w:t>
      </w:r>
      <w:r>
        <w:rPr>
          <w:b w:val="1"/>
          <w:bCs w:val="1"/>
          <w:rtl w:val="0"/>
          <w:lang w:val="ru-RU"/>
        </w:rPr>
        <w:t xml:space="preserve"> </w:t>
      </w:r>
    </w:p>
    <w:p>
      <w:pPr>
        <w:pStyle w:val="Normal.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От пункта возбуждения во все стороны распространяются упругие волны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 xml:space="preserve">Вдоль земной поверхности идут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поверхностные волны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 xml:space="preserve">а вглубь слоя распространяются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прямые</w:t>
      </w:r>
      <w:r>
        <w:rPr>
          <w:sz w:val="24"/>
          <w:szCs w:val="24"/>
          <w:rtl w:val="0"/>
          <w:lang w:val="ru-RU"/>
        </w:rPr>
        <w:t xml:space="preserve"> или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падающие</w:t>
      </w:r>
      <w:r>
        <w:rPr>
          <w:sz w:val="24"/>
          <w:szCs w:val="24"/>
          <w:rtl w:val="0"/>
          <w:lang w:val="ru-RU"/>
        </w:rPr>
        <w:t xml:space="preserve"> (</w:t>
      </w:r>
      <w:r>
        <w:rPr>
          <w:sz w:val="24"/>
          <w:szCs w:val="24"/>
          <w:rtl w:val="0"/>
          <w:lang w:val="ru-RU"/>
        </w:rPr>
        <w:t>продольная и поперечная</w:t>
      </w:r>
      <w:r>
        <w:rPr>
          <w:sz w:val="24"/>
          <w:szCs w:val="24"/>
          <w:rtl w:val="0"/>
          <w:lang w:val="ru-RU"/>
        </w:rPr>
        <w:t xml:space="preserve">)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волны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 xml:space="preserve">На границах раздела сред с разными скоростями упругих волн за счет энергии падающей волны возникают </w:t>
      </w: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ru-RU"/>
        </w:rPr>
        <w:t>отраженные и преломленные волны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>При этом могут образоваться отраженные и преломленные волны как того же типа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 xml:space="preserve">что и падающая </w:t>
      </w:r>
      <w:r>
        <w:rPr>
          <w:sz w:val="24"/>
          <w:szCs w:val="24"/>
          <w:rtl w:val="0"/>
          <w:lang w:val="ru-RU"/>
        </w:rPr>
        <w:t>(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монотипные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однотипные</w:t>
      </w:r>
      <w:r>
        <w:rPr>
          <w:sz w:val="24"/>
          <w:szCs w:val="24"/>
          <w:rtl w:val="0"/>
          <w:lang w:val="ru-RU"/>
        </w:rPr>
        <w:t xml:space="preserve"> волны</w:t>
      </w:r>
      <w:r>
        <w:rPr>
          <w:sz w:val="24"/>
          <w:szCs w:val="24"/>
          <w:rtl w:val="0"/>
          <w:lang w:val="ru-RU"/>
        </w:rPr>
        <w:t xml:space="preserve">), </w:t>
      </w:r>
      <w:r>
        <w:rPr>
          <w:sz w:val="24"/>
          <w:szCs w:val="24"/>
          <w:rtl w:val="0"/>
          <w:lang w:val="ru-RU"/>
        </w:rPr>
        <w:t xml:space="preserve">так и другого типа </w:t>
      </w:r>
      <w:r>
        <w:rPr>
          <w:sz w:val="24"/>
          <w:szCs w:val="24"/>
          <w:rtl w:val="0"/>
          <w:lang w:val="ru-RU"/>
        </w:rPr>
        <w:t>(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обменные волны</w:t>
      </w:r>
      <w:r>
        <w:rPr>
          <w:sz w:val="24"/>
          <w:szCs w:val="24"/>
          <w:rtl w:val="0"/>
          <w:lang w:val="ru-RU"/>
        </w:rPr>
        <w:t xml:space="preserve">). </w:t>
      </w:r>
    </w:p>
    <w:p>
      <w:pPr>
        <w:pStyle w:val="Normal.0"/>
        <w:rPr>
          <w:color w:val="ff0000"/>
          <w:u w:color="ff0000"/>
        </w:rPr>
      </w:pPr>
    </w:p>
    <w:p>
      <w:pPr>
        <w:pStyle w:val="Normal.0"/>
      </w:pPr>
      <w:r>
        <w:rPr>
          <w:color w:val="ff0000"/>
          <w:u w:color="ff0000"/>
        </w:rPr>
        <w:drawing>
          <wp:inline distT="0" distB="0" distL="0" distR="0">
            <wp:extent cx="5633085" cy="4011296"/>
            <wp:effectExtent l="0" t="0" r="0" b="0"/>
            <wp:docPr id="107374184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" descr="Picture 1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4011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4425315" cy="1837690"/>
            <wp:effectExtent l="0" t="0" r="0" b="0"/>
            <wp:docPr id="1073741848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icture 3" descr="Picture 3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 l="39027" t="20924" r="20087" b="42952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837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Отражение монотипных продольных сейсмических волн происходит на границах слоев с разными волновыми сопротивлениями </w:t>
      </w:r>
      <w:r>
        <w:rPr>
          <w:sz w:val="24"/>
          <w:szCs w:val="24"/>
          <w:rtl w:val="0"/>
          <w:lang w:val="ru-RU"/>
        </w:rPr>
        <w:t>(</w:t>
      </w:r>
      <w:r>
        <w:rPr>
          <w:sz w:val="24"/>
          <w:szCs w:val="24"/>
          <w:rtl w:val="0"/>
          <w:lang w:val="ru-RU"/>
        </w:rPr>
        <w:t xml:space="preserve">акустическими жесткостями  </w:t>
      </w:r>
      <w:r>
        <w:rPr>
          <w:sz w:val="24"/>
          <w:szCs w:val="24"/>
          <w:rtl w:val="0"/>
          <w:lang w:val="ru-RU"/>
        </w:rPr>
        <w:t xml:space="preserve">- </w:t>
      </w:r>
      <w:r>
        <w:rPr>
          <w:sz w:val="24"/>
          <w:szCs w:val="24"/>
          <w:rtl w:val="0"/>
          <w:lang w:val="ru-RU"/>
        </w:rPr>
        <w:t>ρ</w:t>
      </w:r>
      <w:r>
        <w:rPr>
          <w:sz w:val="24"/>
          <w:szCs w:val="24"/>
          <w:rtl w:val="0"/>
          <w:lang w:val="ru-RU"/>
        </w:rPr>
        <w:t xml:space="preserve">V), </w:t>
      </w:r>
      <w:r>
        <w:rPr>
          <w:sz w:val="24"/>
          <w:szCs w:val="24"/>
          <w:rtl w:val="0"/>
          <w:lang w:val="ru-RU"/>
        </w:rPr>
        <w:t>т</w:t>
      </w:r>
      <w:r>
        <w:rPr>
          <w:sz w:val="24"/>
          <w:szCs w:val="24"/>
          <w:rtl w:val="0"/>
          <w:lang w:val="ru-RU"/>
        </w:rPr>
        <w:t>.</w:t>
      </w:r>
      <w:r>
        <w:rPr>
          <w:sz w:val="24"/>
          <w:szCs w:val="24"/>
          <w:rtl w:val="0"/>
          <w:lang w:val="ru-RU"/>
        </w:rPr>
        <w:t>е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условие образования отраженной</w:t>
      </w:r>
      <w:r>
        <w:rPr>
          <w:sz w:val="24"/>
          <w:szCs w:val="24"/>
          <w:rtl w:val="0"/>
          <w:lang w:val="ru-RU"/>
        </w:rPr>
        <w:t xml:space="preserve"> волны определяется неравенством   ρ</w:t>
      </w:r>
      <w:r>
        <w:rPr>
          <w:sz w:val="24"/>
          <w:szCs w:val="24"/>
          <w:vertAlign w:val="subscript"/>
          <w:rtl w:val="0"/>
          <w:lang w:val="ru-RU"/>
        </w:rPr>
        <w:t>1</w:t>
      </w:r>
      <w:r>
        <w:rPr>
          <w:sz w:val="24"/>
          <w:szCs w:val="24"/>
          <w:rtl w:val="0"/>
          <w:lang w:val="ru-RU"/>
        </w:rPr>
        <w:t>V</w:t>
      </w:r>
      <w:r>
        <w:rPr>
          <w:sz w:val="24"/>
          <w:szCs w:val="24"/>
          <w:vertAlign w:val="subscript"/>
          <w:rtl w:val="0"/>
          <w:lang w:val="ru-RU"/>
        </w:rPr>
        <w:t>1</w:t>
      </w:r>
      <w:r>
        <w:rPr>
          <w:sz w:val="24"/>
          <w:szCs w:val="24"/>
          <w:rtl w:val="0"/>
          <w:lang w:val="ru-RU"/>
        </w:rPr>
        <w:t xml:space="preserve"># </w:t>
      </w:r>
      <w:r>
        <w:rPr>
          <w:sz w:val="24"/>
          <w:szCs w:val="24"/>
          <w:rtl w:val="0"/>
          <w:lang w:val="ru-RU"/>
        </w:rPr>
        <w:t>ρ</w:t>
      </w:r>
      <w:r>
        <w:rPr>
          <w:sz w:val="24"/>
          <w:szCs w:val="24"/>
          <w:vertAlign w:val="subscript"/>
          <w:rtl w:val="0"/>
          <w:lang w:val="ru-RU"/>
        </w:rPr>
        <w:t>2</w:t>
      </w:r>
      <w:r>
        <w:rPr>
          <w:sz w:val="24"/>
          <w:szCs w:val="24"/>
          <w:rtl w:val="0"/>
          <w:lang w:val="ru-RU"/>
        </w:rPr>
        <w:t>V</w:t>
      </w:r>
      <w:r>
        <w:rPr>
          <w:sz w:val="24"/>
          <w:szCs w:val="24"/>
          <w:vertAlign w:val="subscript"/>
          <w:rtl w:val="0"/>
          <w:lang w:val="ru-RU"/>
        </w:rPr>
        <w:t>2</w:t>
      </w:r>
      <w:r>
        <w:rPr>
          <w:sz w:val="24"/>
          <w:szCs w:val="24"/>
          <w:rtl w:val="0"/>
          <w:lang w:val="ru-RU"/>
        </w:rPr>
        <w:t xml:space="preserve"> , </w:t>
      </w:r>
      <w:r>
        <w:rPr>
          <w:sz w:val="24"/>
          <w:szCs w:val="24"/>
          <w:rtl w:val="0"/>
          <w:lang w:val="ru-RU"/>
        </w:rPr>
        <w:t xml:space="preserve">где </w:t>
      </w:r>
      <w:r>
        <w:rPr>
          <w:sz w:val="24"/>
          <w:szCs w:val="24"/>
          <w:rtl w:val="0"/>
          <w:lang w:val="ru-RU"/>
        </w:rPr>
        <w:t>V</w:t>
      </w:r>
      <w:r>
        <w:rPr>
          <w:sz w:val="24"/>
          <w:szCs w:val="24"/>
          <w:vertAlign w:val="subscript"/>
          <w:rtl w:val="0"/>
          <w:lang w:val="ru-RU"/>
        </w:rPr>
        <w:t>1</w:t>
      </w:r>
      <w:r>
        <w:rPr>
          <w:sz w:val="24"/>
          <w:szCs w:val="24"/>
          <w:rtl w:val="0"/>
          <w:lang w:val="ru-RU"/>
        </w:rPr>
        <w:t xml:space="preserve"> , V</w:t>
      </w:r>
      <w:r>
        <w:rPr>
          <w:sz w:val="24"/>
          <w:szCs w:val="24"/>
          <w:vertAlign w:val="subscript"/>
          <w:rtl w:val="0"/>
          <w:lang w:val="ru-RU"/>
        </w:rPr>
        <w:t>2</w:t>
      </w:r>
      <w:r>
        <w:rPr>
          <w:sz w:val="24"/>
          <w:szCs w:val="24"/>
          <w:rtl w:val="0"/>
          <w:lang w:val="ru-RU"/>
        </w:rPr>
        <w:t xml:space="preserve"> и </w:t>
      </w:r>
    </w:p>
    <w:p>
      <w:pPr>
        <w:pStyle w:val="Normal.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ρ</w:t>
      </w:r>
      <w:r>
        <w:rPr>
          <w:sz w:val="24"/>
          <w:szCs w:val="24"/>
          <w:vertAlign w:val="subscript"/>
          <w:rtl w:val="0"/>
          <w:lang w:val="ru-RU"/>
        </w:rPr>
        <w:t>1</w:t>
      </w:r>
      <w:r>
        <w:rPr>
          <w:sz w:val="24"/>
          <w:szCs w:val="24"/>
          <w:rtl w:val="0"/>
          <w:lang w:val="ru-RU"/>
        </w:rPr>
        <w:t xml:space="preserve"> , </w:t>
      </w:r>
      <w:r>
        <w:rPr>
          <w:sz w:val="24"/>
          <w:szCs w:val="24"/>
          <w:rtl w:val="0"/>
          <w:lang w:val="ru-RU"/>
        </w:rPr>
        <w:t>ρ</w:t>
      </w:r>
      <w:r>
        <w:rPr>
          <w:sz w:val="24"/>
          <w:szCs w:val="24"/>
          <w:vertAlign w:val="subscript"/>
          <w:rtl w:val="0"/>
          <w:lang w:val="ru-RU"/>
        </w:rPr>
        <w:t>2</w:t>
      </w:r>
      <w:r>
        <w:rPr>
          <w:sz w:val="24"/>
          <w:szCs w:val="24"/>
          <w:rtl w:val="0"/>
          <w:lang w:val="ru-RU"/>
        </w:rPr>
        <w:t xml:space="preserve"> - </w:t>
      </w:r>
      <w:r>
        <w:rPr>
          <w:sz w:val="24"/>
          <w:szCs w:val="24"/>
          <w:rtl w:val="0"/>
          <w:lang w:val="ru-RU"/>
        </w:rPr>
        <w:t>скорости распространения волн и плотности пород в первом и втором слоях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 xml:space="preserve">а угол падения равен углу отражения </w:t>
      </w:r>
      <w:r>
        <w:rPr>
          <w:sz w:val="24"/>
          <w:szCs w:val="24"/>
          <w:rtl w:val="0"/>
          <w:lang w:val="ru-RU"/>
        </w:rPr>
        <w:t>.</w:t>
      </w:r>
    </w:p>
    <w:p>
      <w:pPr>
        <w:pStyle w:val="Normal.0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Из преломленных волн для сейсморазведки особый интерес представляют волны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 xml:space="preserve">падающие под углом  </w:t>
      </w:r>
      <w:r>
        <w:rPr>
          <w:sz w:val="24"/>
          <w:szCs w:val="24"/>
          <w:rtl w:val="0"/>
          <w:lang w:val="ru-RU"/>
        </w:rPr>
        <w:t xml:space="preserve">i, </w:t>
      </w:r>
      <w:r>
        <w:rPr>
          <w:sz w:val="24"/>
          <w:szCs w:val="24"/>
          <w:rtl w:val="0"/>
          <w:lang w:val="ru-RU"/>
        </w:rPr>
        <w:t xml:space="preserve">называемым критическим или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углом полного внутреннего отражения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 xml:space="preserve">когда угол преломления становится равным </w:t>
      </w:r>
      <w:r>
        <w:rPr>
          <w:sz w:val="24"/>
          <w:szCs w:val="24"/>
          <w:rtl w:val="0"/>
          <w:lang w:val="ru-RU"/>
        </w:rPr>
        <w:t>90</w:t>
      </w:r>
      <w:r>
        <w:rPr>
          <w:sz w:val="24"/>
          <w:szCs w:val="24"/>
        </w:rPr>
        <w:drawing>
          <wp:inline distT="0" distB="0" distL="0" distR="0">
            <wp:extent cx="34291" cy="34291"/>
            <wp:effectExtent l="0" t="0" r="0" b="0"/>
            <wp:docPr id="1073741849" name="officeArt object" descr="http://a376.geol.msu.ru:8200/pubd/2001/11/05/0001161636/tex/formula34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http://a376.geol.msu.ru:8200/pubd/2001/11/05/0001161636/tex/formula345.gif" descr="http://a376.geol.msu.ru:8200/pubd/2001/11/05/0001161636/tex/formula345.gif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" cy="34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 xml:space="preserve">В этом случае вдоль границы раздела пойдет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скользящая преломленная волна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>Именно она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>согласно принципу Гюйгенса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>создает новые волны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 xml:space="preserve">называемые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головными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>которые изучаются в сейсмическом методе преломленных волн</w:t>
      </w:r>
      <w:r>
        <w:rPr>
          <w:sz w:val="24"/>
          <w:szCs w:val="24"/>
          <w:rtl w:val="0"/>
          <w:lang w:val="ru-RU"/>
        </w:rPr>
        <w:t xml:space="preserve">. </w:t>
      </w:r>
      <w:r>
        <w:rPr>
          <w:sz w:val="24"/>
          <w:szCs w:val="24"/>
          <w:rtl w:val="0"/>
          <w:lang w:val="ru-RU"/>
        </w:rPr>
        <w:t xml:space="preserve">Формула для определения критического угла падения получит вид </w:t>
      </w:r>
      <w:r>
        <w:rPr>
          <w:sz w:val="24"/>
          <w:szCs w:val="24"/>
          <w:rtl w:val="0"/>
          <w:lang w:val="ru-RU"/>
        </w:rPr>
        <w:t>Sin i =V</w:t>
      </w:r>
      <w:r>
        <w:rPr>
          <w:sz w:val="24"/>
          <w:szCs w:val="24"/>
          <w:vertAlign w:val="subscript"/>
          <w:rtl w:val="0"/>
          <w:lang w:val="ru-RU"/>
        </w:rPr>
        <w:t>1</w:t>
      </w:r>
      <w:r>
        <w:rPr>
          <w:sz w:val="24"/>
          <w:szCs w:val="24"/>
          <w:rtl w:val="0"/>
          <w:lang w:val="ru-RU"/>
        </w:rPr>
        <w:t>/ V</w:t>
      </w:r>
      <w:r>
        <w:rPr>
          <w:sz w:val="24"/>
          <w:szCs w:val="24"/>
          <w:vertAlign w:val="subscript"/>
          <w:rtl w:val="0"/>
          <w:lang w:val="ru-RU"/>
        </w:rPr>
        <w:t>2</w:t>
      </w:r>
      <w:r>
        <w:rPr>
          <w:sz w:val="24"/>
          <w:szCs w:val="24"/>
          <w:rtl w:val="0"/>
          <w:lang w:val="ru-RU"/>
        </w:rPr>
        <w:t xml:space="preserve">    .         </w:t>
      </w:r>
      <w:r>
        <w:rPr>
          <w:sz w:val="24"/>
          <w:szCs w:val="24"/>
          <w:rtl w:val="0"/>
          <w:lang w:val="ru-RU"/>
        </w:rPr>
        <w:t>У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словием образования скользящей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>а значит</w:t>
      </w:r>
      <w:r>
        <w:rPr>
          <w:sz w:val="24"/>
          <w:szCs w:val="24"/>
          <w:rtl w:val="0"/>
          <w:lang w:val="ru-RU"/>
        </w:rPr>
        <w:t xml:space="preserve">, </w:t>
      </w:r>
      <w:r>
        <w:rPr>
          <w:sz w:val="24"/>
          <w:szCs w:val="24"/>
          <w:rtl w:val="0"/>
          <w:lang w:val="ru-RU"/>
        </w:rPr>
        <w:t xml:space="preserve">и головной </w:t>
      </w:r>
      <w:r>
        <w:rPr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>преломленной</w:t>
      </w:r>
      <w:r>
        <w:rPr>
          <w:sz w:val="24"/>
          <w:szCs w:val="24"/>
          <w:rtl w:val="0"/>
          <w:lang w:val="ru-RU"/>
        </w:rPr>
        <w:t xml:space="preserve"> волны является </w:t>
      </w:r>
      <w:r>
        <w:rPr>
          <w:sz w:val="24"/>
          <w:szCs w:val="24"/>
          <w:rtl w:val="0"/>
          <w:lang w:val="ru-RU"/>
        </w:rPr>
        <w:t>V</w:t>
      </w:r>
      <w:r>
        <w:rPr>
          <w:sz w:val="24"/>
          <w:szCs w:val="24"/>
          <w:vertAlign w:val="subscript"/>
          <w:rtl w:val="0"/>
          <w:lang w:val="ru-RU"/>
        </w:rPr>
        <w:t>2</w:t>
      </w:r>
      <w:r>
        <w:rPr>
          <w:sz w:val="24"/>
          <w:szCs w:val="24"/>
          <w:rtl w:val="0"/>
          <w:lang w:val="ru-RU"/>
        </w:rPr>
        <w:t xml:space="preserve"> &gt;V</w:t>
      </w:r>
      <w:r>
        <w:rPr>
          <w:sz w:val="24"/>
          <w:szCs w:val="24"/>
          <w:vertAlign w:val="subscript"/>
          <w:rtl w:val="0"/>
          <w:lang w:val="ru-RU"/>
        </w:rPr>
        <w:t>2</w:t>
      </w:r>
      <w:r>
        <w:rPr>
          <w:sz w:val="24"/>
          <w:szCs w:val="24"/>
          <w:rtl w:val="0"/>
          <w:lang w:val="ru-RU"/>
        </w:rPr>
        <w:t>.</w:t>
      </w:r>
    </w:p>
    <w:p>
      <w:pPr>
        <w:pStyle w:val="Normal.0"/>
        <w:rPr>
          <w:sz w:val="24"/>
          <w:szCs w:val="24"/>
        </w:rPr>
      </w:pP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В теории сейсморазведки доказывается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что </w:t>
      </w:r>
      <w:r>
        <w:rPr>
          <w:rFonts w:ascii="Arial" w:hAnsi="Arial" w:hint="default"/>
          <w:b w:val="1"/>
          <w:bCs w:val="1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условием возникновения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 отраженных волн является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: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граница должна разделять среды с различным волновым сопротивлением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;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при этом угол падения волны равен углу отражения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Это следует из принципа Ферма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: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точка отражения волны от границы должна быть расположена так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чтобы время пробега луча от точки возбуждения до точки приема было бы минимальным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0"/>
          <w:szCs w:val="20"/>
          <w:u w:color="000000"/>
        </w:rPr>
        <w:br w:type="textWrapping"/>
        <w:br w:type="textWrapping"/>
      </w:r>
      <w:r>
        <w:rPr>
          <w:rFonts w:ascii="Arial" w:hAnsi="Arial" w:hint="default"/>
          <w:b w:val="1"/>
          <w:bCs w:val="1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Для возникновения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 преломленных волн необходимо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чтобы в нижней среде скорость распространения упругих колебаний 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V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Н была бы больше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чем в верхней – 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V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В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В этом случае при падении волны на границу под углом 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i,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подчиняющимся закону 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sin i =V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В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/V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Н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фронт проходящей волны будет перпендикулярен к границе раздела сред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В оптике такой угол называют критическим углом или углом полного внутреннего отражения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В сейсморазведке такая волна называется преломленной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ее луч «бежит» вдоль границы раздела сред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.</w:t>
      </w:r>
    </w:p>
    <w:p>
      <w:pPr>
        <w:pStyle w:val="Normal.0"/>
        <w:rPr>
          <w:color w:val="ff0000"/>
          <w:u w:color="ff0000"/>
        </w:rPr>
      </w:pPr>
    </w:p>
    <w:p>
      <w:pPr>
        <w:pStyle w:val="Normal.0"/>
        <w:rPr>
          <w:color w:val="ff0000"/>
          <w:u w:color="ff0000"/>
        </w:rPr>
      </w:pPr>
    </w:p>
    <w:p>
      <w:pPr>
        <w:pStyle w:val="Normal.0"/>
        <w:rPr>
          <w:color w:val="ff0000"/>
          <w:u w:color="ff0000"/>
        </w:rPr>
      </w:pPr>
    </w:p>
    <w:p>
      <w:pPr>
        <w:pStyle w:val="Normal.0"/>
        <w:rPr>
          <w:color w:val="ff0000"/>
          <w:u w:color="ff0000"/>
        </w:rPr>
      </w:pPr>
    </w:p>
    <w:p>
      <w:pPr>
        <w:pStyle w:val="heading 1"/>
        <w:rPr>
          <w:color w:val="ff0000"/>
          <w:u w:color="ff0000"/>
        </w:rPr>
      </w:pPr>
      <w:r>
        <w:rPr>
          <w:color w:val="ff0000"/>
          <w:u w:color="ff0000"/>
          <w:rtl w:val="0"/>
          <w:lang w:val="ru-RU"/>
        </w:rPr>
        <w:t xml:space="preserve">Планирование </w:t>
      </w:r>
      <w:r>
        <w:rPr>
          <w:color w:val="ff0000"/>
          <w:u w:color="ff0000"/>
          <w:rtl w:val="0"/>
          <w:lang w:val="ru-RU"/>
        </w:rPr>
        <w:t xml:space="preserve">2D </w:t>
      </w:r>
      <w:r>
        <w:rPr>
          <w:color w:val="ff0000"/>
          <w:u w:color="ff0000"/>
          <w:rtl w:val="0"/>
          <w:lang w:val="ru-RU"/>
        </w:rPr>
        <w:t>сейсмораздвеки</w:t>
      </w:r>
    </w:p>
    <w:p>
      <w:pPr>
        <w:pStyle w:val="Normal.0"/>
      </w:pPr>
      <w:r>
        <w:rPr>
          <w:rtl w:val="0"/>
        </w:rPr>
        <w:t xml:space="preserve">2.4 </w:t>
      </w:r>
      <w:r>
        <w:rPr>
          <w:rtl w:val="0"/>
        </w:rPr>
        <w:t xml:space="preserve">ПЛАНИРОВАНИЕ СЕЙСМИЧЕСКИХ РАБОТ </w:t>
      </w:r>
      <w:r>
        <w:rPr>
          <w:rtl w:val="0"/>
        </w:rPr>
        <w:t xml:space="preserve">2D </w:t>
      </w:r>
    </w:p>
    <w:p>
      <w:pPr>
        <w:pStyle w:val="Normal.0"/>
      </w:pPr>
      <w:r>
        <w:rPr>
          <w:rtl w:val="0"/>
        </w:rPr>
        <w:t xml:space="preserve">2.4.1. </w:t>
      </w:r>
      <w:r>
        <w:rPr>
          <w:rtl w:val="0"/>
        </w:rPr>
        <w:t xml:space="preserve">Цели и назначение работ </w:t>
      </w:r>
    </w:p>
    <w:p>
      <w:pPr>
        <w:pStyle w:val="Normal.0"/>
      </w:pPr>
      <w:r>
        <w:rPr>
          <w:rtl w:val="0"/>
        </w:rPr>
        <w:t xml:space="preserve">Сейсморазведочные работы </w:t>
      </w:r>
      <w:r>
        <w:rPr>
          <w:rtl w:val="0"/>
        </w:rPr>
        <w:t xml:space="preserve">2D </w:t>
      </w:r>
      <w:r>
        <w:rPr>
          <w:rtl w:val="0"/>
        </w:rPr>
        <w:t xml:space="preserve">предназначены для изучения строения земной коры по отдельным направлениям </w:t>
      </w:r>
      <w:r>
        <w:rPr>
          <w:rtl w:val="0"/>
        </w:rPr>
        <w:t>(</w:t>
      </w:r>
      <w:r>
        <w:rPr>
          <w:rtl w:val="0"/>
        </w:rPr>
        <w:t>профилям</w:t>
      </w:r>
      <w:r>
        <w:rPr>
          <w:rtl w:val="0"/>
        </w:rPr>
        <w:t xml:space="preserve">) </w:t>
      </w:r>
      <w:r>
        <w:rPr>
          <w:rtl w:val="0"/>
        </w:rPr>
        <w:t>или по сети профилей с целью решения структурных и формационных геологических задач на региональном</w:t>
      </w:r>
      <w:r>
        <w:rPr>
          <w:rtl w:val="0"/>
        </w:rPr>
        <w:t xml:space="preserve">, </w:t>
      </w:r>
      <w:r>
        <w:rPr>
          <w:rtl w:val="0"/>
        </w:rPr>
        <w:t>поисковом и иногда на детализационном этапах СРР</w:t>
      </w:r>
      <w:r>
        <w:rPr>
          <w:rtl w:val="0"/>
        </w:rPr>
        <w:t xml:space="preserve">. </w:t>
      </w:r>
      <w:r>
        <w:rPr>
          <w:rtl w:val="0"/>
        </w:rPr>
        <w:t>В зависимости от детальности исследования они подразделяются на профильные и площадные</w:t>
      </w:r>
      <w:r>
        <w:rPr>
          <w:rtl w:val="0"/>
        </w:rPr>
        <w:t xml:space="preserve">. </w:t>
      </w:r>
      <w:r>
        <w:rPr>
          <w:rtl w:val="0"/>
        </w:rPr>
        <w:t>Наблюдения как по отдельным профилям</w:t>
      </w:r>
      <w:r>
        <w:rPr>
          <w:rtl w:val="0"/>
        </w:rPr>
        <w:t xml:space="preserve">, </w:t>
      </w:r>
      <w:r>
        <w:rPr>
          <w:rtl w:val="0"/>
        </w:rPr>
        <w:t xml:space="preserve">так и по сети продольных и </w:t>
      </w:r>
      <w:r>
        <w:rPr>
          <w:rtl w:val="0"/>
        </w:rPr>
        <w:t>(</w:t>
      </w:r>
      <w:r>
        <w:rPr>
          <w:rtl w:val="0"/>
        </w:rPr>
        <w:t>или</w:t>
      </w:r>
      <w:r>
        <w:rPr>
          <w:rtl w:val="0"/>
        </w:rPr>
        <w:t xml:space="preserve">) </w:t>
      </w:r>
      <w:r>
        <w:rPr>
          <w:rtl w:val="0"/>
        </w:rPr>
        <w:t xml:space="preserve">непродольных профилей выполняют по методике многократных перекрытий </w:t>
      </w:r>
      <w:r>
        <w:rPr>
          <w:rtl w:val="0"/>
        </w:rPr>
        <w:t>(</w:t>
      </w:r>
      <w:r>
        <w:rPr>
          <w:rtl w:val="0"/>
        </w:rPr>
        <w:t>ММП</w:t>
      </w:r>
      <w:r>
        <w:rPr>
          <w:rtl w:val="0"/>
        </w:rPr>
        <w:t xml:space="preserve">). </w:t>
      </w:r>
    </w:p>
    <w:p>
      <w:pPr>
        <w:pStyle w:val="Normal.0"/>
      </w:pPr>
      <w:r>
        <w:rPr>
          <w:rtl w:val="0"/>
        </w:rPr>
        <w:t xml:space="preserve">2.4.2. </w:t>
      </w:r>
      <w:r>
        <w:rPr>
          <w:rtl w:val="0"/>
        </w:rPr>
        <w:t xml:space="preserve">Региональные работы </w:t>
      </w:r>
    </w:p>
    <w:p>
      <w:pPr>
        <w:pStyle w:val="Normal.0"/>
      </w:pPr>
      <w:r>
        <w:rPr>
          <w:rtl w:val="0"/>
        </w:rPr>
        <w:t>Исследования по отдельным протяженным профилям проводятся при региональных сейсмических работах</w:t>
      </w:r>
      <w:r>
        <w:rPr>
          <w:rtl w:val="0"/>
        </w:rPr>
        <w:t xml:space="preserve">: </w:t>
      </w:r>
      <w:r>
        <w:rPr>
          <w:rtl w:val="0"/>
        </w:rPr>
        <w:t>они предназначены для общего изучения геологического строения обширных территорий</w:t>
      </w:r>
      <w:r>
        <w:rPr>
          <w:rtl w:val="0"/>
        </w:rPr>
        <w:t xml:space="preserve">, </w:t>
      </w:r>
      <w:r>
        <w:rPr>
          <w:rtl w:val="0"/>
        </w:rPr>
        <w:t>общей оценки перспектив нефтегазоносности</w:t>
      </w:r>
      <w:r>
        <w:rPr>
          <w:rtl w:val="0"/>
        </w:rPr>
        <w:t xml:space="preserve">, </w:t>
      </w:r>
      <w:r>
        <w:rPr>
          <w:rtl w:val="0"/>
        </w:rPr>
        <w:t>выявления и регионального прослеживания нефтегазоперспективных комплексов пород</w:t>
      </w:r>
      <w:r>
        <w:rPr>
          <w:rtl w:val="0"/>
        </w:rPr>
        <w:t xml:space="preserve">, </w:t>
      </w:r>
      <w:r>
        <w:rPr>
          <w:rtl w:val="0"/>
        </w:rPr>
        <w:t>выявления районов</w:t>
      </w:r>
      <w:r>
        <w:rPr>
          <w:rtl w:val="0"/>
        </w:rPr>
        <w:t xml:space="preserve">, </w:t>
      </w:r>
      <w:r>
        <w:rPr>
          <w:rtl w:val="0"/>
        </w:rPr>
        <w:t>представляющих интерес для постановки поисковых работ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 xml:space="preserve">2.4.3. </w:t>
      </w:r>
      <w:r>
        <w:rPr>
          <w:rtl w:val="0"/>
        </w:rPr>
        <w:t xml:space="preserve">Поисковые работы </w:t>
      </w:r>
    </w:p>
    <w:p>
      <w:pPr>
        <w:pStyle w:val="Normal.0"/>
      </w:pPr>
      <w:r>
        <w:rPr>
          <w:rtl w:val="0"/>
        </w:rPr>
        <w:t xml:space="preserve">- </w:t>
      </w:r>
      <w:r>
        <w:rPr>
          <w:rtl w:val="0"/>
        </w:rPr>
        <w:t>проводятся для выявления и локализации перспективных объектов с целью подготовки их под поисковое бурение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 xml:space="preserve">2.4.4. </w:t>
      </w:r>
      <w:r>
        <w:rPr>
          <w:rtl w:val="0"/>
        </w:rPr>
        <w:t xml:space="preserve">Детализационные работы </w:t>
      </w:r>
    </w:p>
    <w:p>
      <w:pPr>
        <w:pStyle w:val="Normal.0"/>
      </w:pPr>
      <w:r>
        <w:rPr>
          <w:rtl w:val="0"/>
        </w:rPr>
        <w:t xml:space="preserve">- </w:t>
      </w:r>
      <w:r>
        <w:rPr>
          <w:rtl w:val="0"/>
        </w:rPr>
        <w:t>проводят для изучения формы</w:t>
      </w:r>
      <w:r>
        <w:rPr>
          <w:rtl w:val="0"/>
        </w:rPr>
        <w:t xml:space="preserve">, </w:t>
      </w:r>
      <w:r>
        <w:rPr>
          <w:rtl w:val="0"/>
        </w:rPr>
        <w:t>строения и формационных характеристик выявленных объектов с целью подготовки и передачи их под разведочное бурение</w:t>
      </w:r>
      <w:r>
        <w:rPr>
          <w:rtl w:val="0"/>
        </w:rPr>
        <w:t xml:space="preserve">. 2.4.5. </w:t>
      </w:r>
      <w:r>
        <w:rPr>
          <w:rtl w:val="0"/>
        </w:rPr>
        <w:t xml:space="preserve">Общие правила выбора методики </w:t>
      </w:r>
    </w:p>
    <w:p>
      <w:pPr>
        <w:pStyle w:val="Normal.0"/>
      </w:pPr>
      <w:r>
        <w:rPr>
          <w:rtl w:val="0"/>
        </w:rPr>
        <w:t>Выбор методических приемов СРР осуществляется обычно в следующей последовательности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>• Поставленные геологические задачи</w:t>
      </w:r>
      <w:r>
        <w:rPr>
          <w:rtl w:val="0"/>
        </w:rPr>
        <w:t xml:space="preserve">, </w:t>
      </w:r>
      <w:r>
        <w:rPr>
          <w:rtl w:val="0"/>
        </w:rPr>
        <w:t>где указаны тип</w:t>
      </w:r>
      <w:r>
        <w:rPr>
          <w:rtl w:val="0"/>
        </w:rPr>
        <w:t xml:space="preserve">, </w:t>
      </w:r>
      <w:r>
        <w:rPr>
          <w:rtl w:val="0"/>
        </w:rPr>
        <w:t xml:space="preserve">предполагаемые параметры и глубина </w:t>
      </w:r>
      <w:r>
        <w:rPr>
          <w:rtl w:val="0"/>
        </w:rPr>
        <w:t>(</w:t>
      </w:r>
      <w:r>
        <w:rPr>
          <w:rtl w:val="0"/>
        </w:rPr>
        <w:t>интервал</w:t>
      </w:r>
      <w:r>
        <w:rPr>
          <w:rtl w:val="0"/>
        </w:rPr>
        <w:t xml:space="preserve">) </w:t>
      </w:r>
      <w:r>
        <w:rPr>
          <w:rtl w:val="0"/>
        </w:rPr>
        <w:t>залегания перспективных объектов</w:t>
      </w:r>
      <w:r>
        <w:rPr>
          <w:rtl w:val="0"/>
        </w:rPr>
        <w:t xml:space="preserve">, </w:t>
      </w:r>
      <w:r>
        <w:rPr>
          <w:rtl w:val="0"/>
        </w:rPr>
        <w:t>определяют этап</w:t>
      </w:r>
      <w:r>
        <w:rPr>
          <w:rtl w:val="0"/>
        </w:rPr>
        <w:t xml:space="preserve">, </w:t>
      </w:r>
      <w:r>
        <w:rPr>
          <w:rtl w:val="0"/>
        </w:rPr>
        <w:t xml:space="preserve">метод </w:t>
      </w:r>
      <w:r>
        <w:rPr>
          <w:rtl w:val="0"/>
        </w:rPr>
        <w:t>(</w:t>
      </w:r>
      <w:r>
        <w:rPr>
          <w:rtl w:val="0"/>
        </w:rPr>
        <w:t>модификацию</w:t>
      </w:r>
      <w:r>
        <w:rPr>
          <w:rtl w:val="0"/>
        </w:rPr>
        <w:t xml:space="preserve">), </w:t>
      </w:r>
      <w:r>
        <w:rPr>
          <w:rtl w:val="0"/>
        </w:rPr>
        <w:t xml:space="preserve">детальность </w:t>
      </w:r>
      <w:r>
        <w:rPr>
          <w:rtl w:val="0"/>
        </w:rPr>
        <w:t>(</w:t>
      </w:r>
      <w:r>
        <w:rPr>
          <w:rtl w:val="0"/>
        </w:rPr>
        <w:t>точность</w:t>
      </w:r>
      <w:r>
        <w:rPr>
          <w:rtl w:val="0"/>
        </w:rPr>
        <w:t xml:space="preserve">) </w:t>
      </w:r>
      <w:r>
        <w:rPr>
          <w:rtl w:val="0"/>
        </w:rPr>
        <w:t>и глубинность исследований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>• Сведения о глубинных сейсмогеологических условиях изучаемого района позволяют выбрать</w:t>
      </w:r>
      <w:r>
        <w:rPr>
          <w:rtl w:val="0"/>
        </w:rPr>
        <w:t xml:space="preserve">: - </w:t>
      </w:r>
      <w:r>
        <w:rPr>
          <w:rtl w:val="0"/>
        </w:rPr>
        <w:t>систему наблюдений</w:t>
      </w:r>
      <w:r>
        <w:rPr>
          <w:rtl w:val="0"/>
        </w:rPr>
        <w:t xml:space="preserve">; - </w:t>
      </w:r>
      <w:r>
        <w:rPr>
          <w:rtl w:val="0"/>
        </w:rPr>
        <w:t xml:space="preserve">степень перекрытия и накапливания </w:t>
      </w:r>
      <w:r>
        <w:rPr>
          <w:rtl w:val="0"/>
        </w:rPr>
        <w:t>(</w:t>
      </w:r>
      <w:r>
        <w:rPr>
          <w:rtl w:val="0"/>
        </w:rPr>
        <w:t>кратность наблюдений</w:t>
      </w:r>
      <w:r>
        <w:rPr>
          <w:rtl w:val="0"/>
        </w:rPr>
        <w:t xml:space="preserve">); - </w:t>
      </w:r>
      <w:r>
        <w:rPr>
          <w:rtl w:val="0"/>
        </w:rPr>
        <w:t>минимальное и максимальное расстояние регистрации</w:t>
      </w:r>
      <w:r>
        <w:rPr>
          <w:rtl w:val="0"/>
        </w:rPr>
        <w:t xml:space="preserve">; - </w:t>
      </w:r>
      <w:r>
        <w:rPr>
          <w:rtl w:val="0"/>
        </w:rPr>
        <w:t>расстояние между пунктами возбуждения и приема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>• Поверхностные условия определяют</w:t>
      </w:r>
      <w:r>
        <w:rPr>
          <w:rtl w:val="0"/>
        </w:rPr>
        <w:t xml:space="preserve">: - </w:t>
      </w:r>
      <w:r>
        <w:rPr>
          <w:rtl w:val="0"/>
        </w:rPr>
        <w:t>тип и группирование приемников</w:t>
      </w:r>
      <w:r>
        <w:rPr>
          <w:rtl w:val="0"/>
        </w:rPr>
        <w:t xml:space="preserve">; 10 - </w:t>
      </w:r>
      <w:r>
        <w:rPr>
          <w:rtl w:val="0"/>
        </w:rPr>
        <w:t>тип источника колебаний</w:t>
      </w:r>
      <w:r>
        <w:rPr>
          <w:rtl w:val="0"/>
        </w:rPr>
        <w:t xml:space="preserve">: </w:t>
      </w:r>
      <w:r>
        <w:rPr>
          <w:rtl w:val="0"/>
        </w:rPr>
        <w:t xml:space="preserve">импульсный </w:t>
      </w:r>
      <w:r>
        <w:rPr>
          <w:rtl w:val="0"/>
        </w:rPr>
        <w:t>(</w:t>
      </w:r>
      <w:r>
        <w:rPr>
          <w:rtl w:val="0"/>
        </w:rPr>
        <w:t>взрывной</w:t>
      </w:r>
      <w:r>
        <w:rPr>
          <w:rtl w:val="0"/>
        </w:rPr>
        <w:t xml:space="preserve">, </w:t>
      </w:r>
      <w:r>
        <w:rPr>
          <w:rtl w:val="0"/>
        </w:rPr>
        <w:t>невзрывной</w:t>
      </w:r>
      <w:r>
        <w:rPr>
          <w:rtl w:val="0"/>
        </w:rPr>
        <w:t xml:space="preserve">), </w:t>
      </w:r>
      <w:r>
        <w:rPr>
          <w:rtl w:val="0"/>
        </w:rPr>
        <w:t>вибрационный</w:t>
      </w:r>
      <w:r>
        <w:rPr>
          <w:rtl w:val="0"/>
        </w:rPr>
        <w:t xml:space="preserve">; - </w:t>
      </w:r>
      <w:r>
        <w:rPr>
          <w:rtl w:val="0"/>
        </w:rPr>
        <w:t>группирование источников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>• Финансовые возможности Заказчика и материально</w:t>
      </w:r>
      <w:r>
        <w:rPr>
          <w:rtl w:val="0"/>
        </w:rPr>
        <w:t>-</w:t>
      </w:r>
      <w:r>
        <w:rPr>
          <w:rtl w:val="0"/>
        </w:rPr>
        <w:t>техническое обеспечение Исполнителя определяют</w:t>
      </w:r>
      <w:r>
        <w:rPr>
          <w:rtl w:val="0"/>
        </w:rPr>
        <w:t xml:space="preserve">: - </w:t>
      </w:r>
      <w:r>
        <w:rPr>
          <w:rtl w:val="0"/>
        </w:rPr>
        <w:t>технологию полевых наблюдений</w:t>
      </w:r>
      <w:r>
        <w:rPr>
          <w:rtl w:val="0"/>
        </w:rPr>
        <w:t xml:space="preserve">; - </w:t>
      </w:r>
      <w:r>
        <w:rPr>
          <w:rtl w:val="0"/>
        </w:rPr>
        <w:t>аппаратуру и оборудование</w:t>
      </w:r>
      <w:r>
        <w:rPr>
          <w:rtl w:val="0"/>
        </w:rPr>
        <w:t xml:space="preserve">, </w:t>
      </w:r>
      <w:r>
        <w:rPr>
          <w:rtl w:val="0"/>
        </w:rPr>
        <w:t>применяемые для производства полевых работ</w:t>
      </w:r>
      <w:r>
        <w:rPr>
          <w:rtl w:val="0"/>
        </w:rPr>
        <w:t xml:space="preserve">; - </w:t>
      </w:r>
      <w:r>
        <w:rPr>
          <w:rtl w:val="0"/>
        </w:rPr>
        <w:t>техническое оснащение моделирования</w:t>
      </w:r>
      <w:r>
        <w:rPr>
          <w:rtl w:val="0"/>
        </w:rPr>
        <w:t xml:space="preserve">, </w:t>
      </w:r>
      <w:r>
        <w:rPr>
          <w:rtl w:val="0"/>
        </w:rPr>
        <w:t>обработки и интерпретации</w:t>
      </w:r>
      <w:r>
        <w:rPr>
          <w:rtl w:val="0"/>
        </w:rPr>
        <w:t xml:space="preserve">; - </w:t>
      </w:r>
      <w:r>
        <w:rPr>
          <w:rtl w:val="0"/>
        </w:rPr>
        <w:t>объемы и сроки выполнения работ</w:t>
      </w:r>
      <w:r>
        <w:rPr>
          <w:rtl w:val="0"/>
        </w:rPr>
        <w:t>.</w:t>
      </w:r>
    </w:p>
    <w:p>
      <w:pPr>
        <w:pStyle w:val="heading 1"/>
      </w:pPr>
      <w:r>
        <w:rPr>
          <w:rtl w:val="0"/>
          <w:lang w:val="ru-RU"/>
        </w:rPr>
        <w:t xml:space="preserve">Планирование и дизайн </w:t>
      </w:r>
      <w:r>
        <w:rPr>
          <w:rtl w:val="0"/>
          <w:lang w:val="ru-RU"/>
        </w:rPr>
        <w:t>3</w:t>
      </w:r>
      <w:r>
        <w:rPr>
          <w:rtl w:val="0"/>
          <w:lang w:val="en-US"/>
        </w:rPr>
        <w:t>D</w:t>
      </w:r>
      <w:r>
        <w:rPr>
          <w:rtl w:val="0"/>
          <w:lang w:val="ru-RU"/>
        </w:rPr>
        <w:t xml:space="preserve"> сейсморазведки</w:t>
      </w:r>
      <w:r>
        <w:rPr>
          <w:rtl w:val="0"/>
          <w:lang w:val="ru-RU"/>
        </w:rPr>
        <w:t>.</w:t>
      </w:r>
    </w:p>
    <w:p>
      <w:pPr>
        <w:pStyle w:val="Normal.0"/>
        <w:spacing w:after="10" w:line="352" w:lineRule="auto"/>
        <w:ind w:firstLine="55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отличие от профильных съемок в трехмерной сейсморазведке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(3D)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пункты возбуждения и приема располагаются по определенным линиям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профилям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которые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как правило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ортогональны </w:t>
      </w:r>
      <w:r>
        <w:rPr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рис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.2.1)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или расположены под углом друг к другу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Приемных линий с группами сейсмоприемников может быть несколько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 их число определяется канальностью применяемой  </w:t>
      </w:r>
    </w:p>
    <w:p>
      <w:pPr>
        <w:pStyle w:val="Normal.0"/>
        <w:spacing w:after="51"/>
        <w:ind w:left="2131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923415" cy="1155700"/>
            <wp:effectExtent l="0" t="0" r="0" b="0"/>
            <wp:docPr id="1073741850" name="officeArt object" descr="Picture 4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4143" descr="Picture 4143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155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147" w:line="247" w:lineRule="auto"/>
        <w:ind w:left="986" w:right="15" w:hanging="1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Рис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.2.1.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Пример ортогонального расположения линий приемников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(1)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 </w:t>
      </w:r>
    </w:p>
    <w:p>
      <w:pPr>
        <w:pStyle w:val="Normal.0"/>
        <w:spacing w:after="134" w:line="247" w:lineRule="auto"/>
        <w:ind w:left="15" w:hanging="1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источников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(2)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колебаний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spacing w:after="10" w:line="352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регистрирующей аппаратуры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Применяют системы наблюдений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при которых приборы располагаются по кругу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 шахматном порядке или по другим траекториям на местности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Пункты возбуждения располагаются также по линиям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число которых может быть различно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Как правило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каждый пункт возбуждения отрабатывается раздельно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При работе с вибрационными источниками колебаний возможно одновременное генерирование волн с двух пунктов с регистрацией колебаний на одну расстановку приборов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 </w:t>
      </w:r>
    </w:p>
    <w:p>
      <w:pPr>
        <w:pStyle w:val="Normal.0"/>
        <w:spacing w:after="10" w:line="352" w:lineRule="auto"/>
        <w:ind w:firstLine="702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3D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методика основывается на системах наблюдения с многократным прослеживанием границ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принципе аналогичной ОГТ или ОСТ </w:t>
      </w:r>
      <w:r>
        <w:rPr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общие срединные точки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Отличие заключается в том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что приемники принимают волны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распространяющиеся по различным азимутам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причем распределения центров расстояний  </w:t>
      </w:r>
    </w:p>
    <w:p>
      <w:pPr>
        <w:pStyle w:val="Normal.0"/>
        <w:spacing w:after="70"/>
        <w:ind w:left="84" w:firstLine="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inline distT="0" distB="0" distL="0" distR="0">
            <wp:extent cx="1898015" cy="1259206"/>
            <wp:effectExtent l="0" t="0" r="0" b="0"/>
            <wp:docPr id="1073741851" name="officeArt object" descr="Picture 4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icture 4363" descr="Picture 4363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259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after="90" w:line="247" w:lineRule="auto"/>
        <w:ind w:left="1433" w:right="15" w:hanging="1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Рис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.2.2.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Пример разбиения площадки на бины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1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– бин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spacing w:after="51"/>
        <w:ind w:right="1272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mc:AlternateContent>
          <mc:Choice Requires="wpg">
            <w:drawing>
              <wp:inline distT="0" distB="0" distL="0" distR="0">
                <wp:extent cx="2700655" cy="1571626"/>
                <wp:effectExtent l="0" t="0" r="0" b="0"/>
                <wp:docPr id="1073741854" name="officeArt object" descr="Группа 403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655" cy="1571626"/>
                          <a:chOff x="0" y="0"/>
                          <a:chExt cx="2700654" cy="1571625"/>
                        </a:xfrm>
                      </wpg:grpSpPr>
                      <pic:pic xmlns:pic="http://schemas.openxmlformats.org/drawingml/2006/picture">
                        <pic:nvPicPr>
                          <pic:cNvPr id="1073741852" name="Picture 4380" descr="Picture 438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700655" cy="7860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3" name="Picture 4381" descr="Picture 438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86010"/>
                            <a:ext cx="2700655" cy="78561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212.6pt;height:123.8pt;" coordorigin="0,0" coordsize="2700655,1571625">
                <v:shape id="_x0000_s1027" type="#_x0000_t75" style="position:absolute;left:0;top:0;width:2700655;height:786011;">
                  <v:imagedata r:id="rId30" o:title="image28.jpeg"/>
                </v:shape>
                <v:shape id="_x0000_s1028" type="#_x0000_t75" style="position:absolute;left:0;top:786011;width:2700655;height:785614;">
                  <v:imagedata r:id="rId31" o:title="image29.jpeg"/>
                </v:shape>
              </v:group>
            </w:pict>
          </mc:Fallback>
        </mc:AlternateContent>
      </w:r>
    </w:p>
    <w:p>
      <w:pPr>
        <w:pStyle w:val="Normal.0"/>
        <w:spacing w:after="4" w:line="247" w:lineRule="auto"/>
        <w:ind w:left="15" w:right="5" w:hanging="1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Рис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.2.3.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Пример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иллюстрирующий различные направления прихода волн от источников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(1)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точку приема колебаний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(2). </w:t>
      </w:r>
    </w:p>
    <w:p>
      <w:pPr>
        <w:pStyle w:val="Normal.0"/>
        <w:spacing w:after="133"/>
        <w:ind w:left="7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after="10" w:line="352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между пунктами возбуждения и приема становятся двумерными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практике работ они получили название бины </w:t>
      </w:r>
      <w:r>
        <w:rPr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рис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.2.2)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 в зависимости от системы наблюдений могут иметь различную форму </w:t>
      </w:r>
      <w:r>
        <w:rPr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прямоугольную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квадратную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круговую или другую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Размеры бина определяют пространственную разрешенность получаемых данных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 </w:t>
      </w:r>
    </w:p>
    <w:p>
      <w:pPr>
        <w:pStyle w:val="Normal.0"/>
        <w:spacing w:after="131"/>
        <w:ind w:left="569" w:hanging="1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 xml:space="preserve">Основы проектирования трехмерных съемок –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ru-RU"/>
        </w:rPr>
        <w:t xml:space="preserve">3D. </w:t>
      </w:r>
    </w:p>
    <w:p>
      <w:pPr>
        <w:pStyle w:val="Normal.0"/>
        <w:spacing w:after="133"/>
        <w:ind w:left="574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Предусматривают следующую последовательность расчетов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14"/>
        </w:numPr>
        <w:bidi w:val="0"/>
        <w:spacing w:after="133" w:line="256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Определение размеров бина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14"/>
        </w:numPr>
        <w:bidi w:val="0"/>
        <w:spacing w:after="10" w:line="352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Определение числа пунктов возбуждения на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кв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км площади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необходимых для достижения кратности наблюдений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которая может быть реализована при заданной канальности сейсмостанции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spacing w:after="133"/>
        <w:ind w:left="574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>3.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Вычисление расстояний между линиями приема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17"/>
        </w:numPr>
        <w:bidi w:val="0"/>
        <w:spacing w:after="134" w:line="256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Определение числа и длины приемных линий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16"/>
        </w:numPr>
        <w:bidi w:val="0"/>
        <w:spacing w:after="133" w:line="256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Определение перемещений площадной расстановки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16"/>
        </w:numPr>
        <w:bidi w:val="0"/>
        <w:spacing w:after="10" w:line="352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Выбор размеров расстановки сейсмоприемников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определение минимального и максимального выносов пунктов возбуждения и распределение азимутов направлений от пунктов возбуждения до пунктов приема в пределах бинов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16"/>
        </w:numPr>
        <w:bidi w:val="0"/>
        <w:spacing w:after="10" w:line="352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Определение длительности полевого сезона и стоимость работ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Составление последовательности отработки расстановки сейсмоприемников с учетом возможности размещения пунктов возбуждения на местности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 </w:t>
      </w:r>
    </w:p>
    <w:p>
      <w:pPr>
        <w:pStyle w:val="heading 1"/>
      </w:pPr>
      <w:r>
        <w:rPr>
          <w:rtl w:val="0"/>
        </w:rPr>
        <w:t xml:space="preserve"> </w:t>
      </w:r>
      <w:r>
        <w:rPr>
          <w:color w:val="ff0000"/>
          <w:u w:color="ff0000"/>
          <w:rtl w:val="0"/>
          <w:lang w:val="ru-RU"/>
        </w:rPr>
        <w:t>Понятие годографа</w:t>
      </w:r>
      <w:r>
        <w:rPr>
          <w:color w:val="ff0000"/>
          <w:u w:color="ff0000"/>
          <w:rtl w:val="0"/>
          <w:lang w:val="ru-RU"/>
        </w:rPr>
        <w:t xml:space="preserve">. </w:t>
      </w:r>
      <w:r>
        <w:rPr>
          <w:color w:val="ff0000"/>
          <w:u w:color="ff0000"/>
          <w:rtl w:val="0"/>
          <w:lang w:val="ru-RU"/>
        </w:rPr>
        <w:t>Виды годографов</w:t>
      </w:r>
      <w:r>
        <w:rPr>
          <w:color w:val="ff0000"/>
          <w:u w:color="ff0000"/>
          <w:rtl w:val="0"/>
          <w:lang w:val="ru-RU"/>
        </w:rPr>
        <w:t>.</w:t>
      </w:r>
      <w:r>
        <w:rPr>
          <w:rtl w:val="0"/>
        </w:rPr>
        <w:t xml:space="preserve"> </w:t>
      </w:r>
    </w:p>
    <w:p>
      <w:pPr>
        <w:pStyle w:val="Normal.0"/>
      </w:pPr>
      <w:r>
        <w:drawing>
          <wp:inline distT="0" distB="0" distL="0" distR="0">
            <wp:extent cx="4684396" cy="2941321"/>
            <wp:effectExtent l="0" t="0" r="0" b="0"/>
            <wp:docPr id="1073741855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4" descr="Picture 4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rcRect l="30850" t="12555" r="23174" b="24657"/>
                    <a:stretch>
                      <a:fillRect/>
                    </a:stretch>
                  </pic:blipFill>
                  <pic:spPr>
                    <a:xfrm>
                      <a:off x="0" y="0"/>
                      <a:ext cx="4684396" cy="2941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sz w:val="24"/>
          <w:szCs w:val="24"/>
        </w:rPr>
      </w:pPr>
      <w:r>
        <w:drawing>
          <wp:inline distT="0" distB="0" distL="0" distR="0">
            <wp:extent cx="4356101" cy="2406651"/>
            <wp:effectExtent l="0" t="0" r="0" b="0"/>
            <wp:docPr id="1073741856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7" descr="Picture 7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rcRect l="28472" t="12471" r="15542" b="1808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1" cy="2406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sz w:val="24"/>
          <w:szCs w:val="24"/>
        </w:rPr>
      </w:pPr>
      <w:r>
        <w:drawing>
          <wp:inline distT="0" distB="0" distL="0" distR="0">
            <wp:extent cx="4356100" cy="2398396"/>
            <wp:effectExtent l="0" t="0" r="0" b="0"/>
            <wp:docPr id="1073741857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6" descr="Picture 6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rcRect l="30537" t="11739" r="13342" b="1905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398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sz w:val="24"/>
          <w:szCs w:val="24"/>
        </w:rPr>
      </w:pP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ru-RU"/>
        </w:rPr>
        <w:t>Виды годографов</w:t>
      </w:r>
      <w:r>
        <w:rPr>
          <w:rFonts w:ascii="Calibri" w:cs="Calibri" w:hAnsi="Calibri" w:eastAsia="Calibri"/>
          <w:b w:val="1"/>
          <w:bCs w:val="1"/>
          <w:color w:val="000000"/>
          <w:u w:color="000000"/>
          <w:rtl w:val="0"/>
          <w:lang w:val="ru-RU"/>
        </w:rPr>
        <w:t xml:space="preserve">. </w:t>
      </w:r>
    </w:p>
    <w:p>
      <w:pPr>
        <w:pStyle w:val="Normal.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>Годографы прямой волны</w:t>
      </w:r>
    </w:p>
    <w:p>
      <w:pPr>
        <w:pStyle w:val="Normal.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>Отраженной волны</w:t>
      </w:r>
    </w:p>
    <w:p>
      <w:pPr>
        <w:pStyle w:val="Normal.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 xml:space="preserve">ДИФРАГИРОВАННОЙ ВОЛНЫ </w:t>
      </w:r>
    </w:p>
    <w:p>
      <w:pPr>
        <w:pStyle w:val="Normal.0"/>
        <w:rPr>
          <w:color w:val="000000"/>
          <w:u w:color="000000"/>
        </w:rPr>
      </w:pPr>
      <w:r>
        <w:rPr>
          <w:color w:val="000000"/>
          <w:u w:color="000000"/>
          <w:rtl w:val="0"/>
          <w:lang w:val="ru-RU"/>
        </w:rPr>
        <w:t>КРАТНО</w:t>
      </w:r>
      <w:r>
        <w:rPr>
          <w:color w:val="000000"/>
          <w:u w:color="000000"/>
          <w:rtl w:val="0"/>
          <w:lang w:val="ru-RU"/>
        </w:rPr>
        <w:t>-</w:t>
      </w:r>
      <w:r>
        <w:rPr>
          <w:color w:val="000000"/>
          <w:u w:color="000000"/>
          <w:rtl w:val="0"/>
          <w:lang w:val="ru-RU"/>
        </w:rPr>
        <w:t>ОТРАЖЕННЫХ ВОЛН</w:t>
      </w:r>
    </w:p>
    <w:p>
      <w:pPr>
        <w:pStyle w:val="Normal.0"/>
        <w:rPr>
          <w:sz w:val="24"/>
          <w:szCs w:val="24"/>
        </w:rPr>
      </w:pP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В зависимости от взаимного расположения источника волны и расстановки приёмников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а также от размерности последней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различаются следующие виды годографов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0"/>
          <w:szCs w:val="20"/>
          <w:u w:color="000000"/>
        </w:rPr>
        <w:br w:type="textWrapping"/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линейные — расстановка имеет форму прямой линии</w:t>
      </w:r>
      <w:r>
        <w:rPr>
          <w:rFonts w:ascii="Arial" w:hAnsi="Arial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расположенной на сейсморазведочной профиле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0"/>
          <w:szCs w:val="20"/>
          <w:u w:color="000000"/>
        </w:rPr>
        <w:br w:type="textWrapping"/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горизонтальные — расстановка находится на поверхности Земли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0"/>
          <w:szCs w:val="20"/>
          <w:u w:color="000000"/>
        </w:rPr>
        <w:br w:type="textWrapping"/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вертикальные — расстановка находится в стволе вертикальной скважины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0"/>
          <w:szCs w:val="20"/>
          <w:u w:color="000000"/>
        </w:rPr>
        <w:br w:type="textWrapping"/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продольные — источник находится на расстановке или на её линейной продолжении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0"/>
          <w:szCs w:val="20"/>
          <w:u w:color="000000"/>
        </w:rPr>
        <w:br w:type="textWrapping"/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непродольные — источник находится за пределами расстановки вне её линейного продолжения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0"/>
          <w:szCs w:val="20"/>
          <w:u w:color="000000"/>
        </w:rPr>
        <w:br w:type="textWrapping"/>
      </w:r>
      <w:r>
        <w:rPr>
          <w:rFonts w:ascii="Arial" w:hAnsi="Arial" w:hint="default"/>
          <w:color w:val="000000"/>
          <w:sz w:val="20"/>
          <w:szCs w:val="20"/>
          <w:u w:color="000000"/>
          <w:shd w:val="clear" w:color="auto" w:fill="ffffff"/>
          <w:rtl w:val="0"/>
          <w:lang w:val="ru-RU"/>
        </w:rPr>
        <w:t>поверхностные — расстановка имеет форму регулярной сети</w:t>
      </w:r>
    </w:p>
    <w:p>
      <w:pPr>
        <w:pStyle w:val="heading 1"/>
      </w:pPr>
      <w:r>
        <w:rPr>
          <w:rtl w:val="0"/>
        </w:rPr>
        <w:t>Свертка</w:t>
      </w:r>
    </w:p>
    <w:p>
      <w:pPr>
        <w:pStyle w:val="Normal.0"/>
      </w:pPr>
      <w:r>
        <w:rPr>
          <w:rtl w:val="0"/>
        </w:rPr>
        <w:t xml:space="preserve">Обратная свертка – это задача восстановления истинного распределения </w:t>
      </w:r>
      <w:r>
        <w:rPr>
          <w:rtl w:val="0"/>
        </w:rPr>
        <w:t>(</w:t>
      </w:r>
      <w:r>
        <w:rPr>
          <w:rtl w:val="0"/>
        </w:rPr>
        <w:t>спектра</w:t>
      </w:r>
      <w:r>
        <w:rPr>
          <w:rtl w:val="0"/>
        </w:rPr>
        <w:t xml:space="preserve">) </w:t>
      </w:r>
      <w:r>
        <w:rPr>
          <w:rtl w:val="0"/>
        </w:rPr>
        <w:t>по измеренному</w:t>
      </w:r>
      <w:r>
        <w:rPr>
          <w:rtl w:val="0"/>
        </w:rPr>
        <w:t xml:space="preserve">, </w:t>
      </w:r>
      <w:r>
        <w:rPr>
          <w:rtl w:val="0"/>
        </w:rPr>
        <w:t>которое искажено конечным разрешением измеряющей аппаратуры и наличием фона</w:t>
      </w:r>
    </w:p>
    <w:p>
      <w:pPr>
        <w:pStyle w:val="Normal.0"/>
        <w:shd w:val="clear" w:color="auto" w:fill="ffffff"/>
        <w:spacing w:before="120" w:after="120" w:line="240" w:lineRule="auto"/>
        <w:rPr>
          <w:rFonts w:ascii="Arial" w:cs="Arial" w:hAnsi="Arial" w:eastAsia="Arial"/>
          <w:color w:val="222222"/>
          <w:sz w:val="21"/>
          <w:szCs w:val="21"/>
          <w:u w:color="222222"/>
        </w:rPr>
      </w:pPr>
      <w:r>
        <w:rPr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В общем случае целью деконволюции является поиск решения уравнения свёртки</w:t>
      </w:r>
      <w:r>
        <w:rPr>
          <w:rFonts w:ascii="Arial" w:hAnsi="Arial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заданного в виде</w:t>
      </w:r>
      <w:r>
        <w:rPr>
          <w:rFonts w:ascii="Arial" w:hAnsi="Arial"/>
          <w:color w:val="222222"/>
          <w:sz w:val="21"/>
          <w:szCs w:val="21"/>
          <w:u w:color="222222"/>
          <w:rtl w:val="0"/>
          <w:lang w:val="ru-RU"/>
        </w:rPr>
        <w:t>:</w:t>
      </w:r>
    </w:p>
    <w:p>
      <w:pPr>
        <w:pStyle w:val="Normal.0"/>
        <w:shd w:val="clear" w:color="auto" w:fill="ffffff"/>
        <w:spacing w:after="24" w:line="240" w:lineRule="auto"/>
        <w:ind w:left="720" w:firstLine="0"/>
        <w:rPr>
          <w:rFonts w:ascii="Arial" w:cs="Arial" w:hAnsi="Arial" w:eastAsia="Arial"/>
          <w:color w:val="222222"/>
          <w:sz w:val="21"/>
          <w:szCs w:val="21"/>
          <w:u w:color="222222"/>
        </w:rPr>
      </w:pPr>
    </w:p>
    <w:p>
      <w:pPr>
        <w:pStyle w:val="Normal.0"/>
        <w:shd w:val="clear" w:color="auto" w:fill="ffffff"/>
        <w:spacing w:before="120" w:after="120" w:line="240" w:lineRule="auto"/>
        <w:ind w:left="384" w:firstLine="0"/>
        <w:rPr>
          <w:rStyle w:val="Нет"/>
          <w:rFonts w:ascii="Arial" w:cs="Arial" w:hAnsi="Arial" w:eastAsia="Arial"/>
          <w:color w:val="222222"/>
          <w:sz w:val="21"/>
          <w:szCs w:val="21"/>
          <w:u w:color="222222"/>
        </w:rPr>
      </w:pPr>
      <w:r>
        <w:rPr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Обычно  — записанный сигнал</w:t>
      </w:r>
      <w:r>
        <w:rPr>
          <w:rFonts w:ascii="Arial" w:hAnsi="Arial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а  — сигнал</w:t>
      </w:r>
      <w:r>
        <w:rPr>
          <w:rFonts w:ascii="Arial" w:hAnsi="Arial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который требуется восстановить</w:t>
      </w:r>
      <w:r>
        <w:rPr>
          <w:rFonts w:ascii="Arial" w:hAnsi="Arial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причём известно</w:t>
      </w:r>
      <w:r>
        <w:rPr>
          <w:rFonts w:ascii="Arial" w:hAnsi="Arial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что первый сигнал получен путём свёртки второго с некоторым известным сигналом  </w:t>
      </w:r>
      <w:r>
        <w:rPr>
          <w:rFonts w:ascii="Arial" w:hAnsi="Arial"/>
          <w:color w:val="222222"/>
          <w:sz w:val="21"/>
          <w:szCs w:val="21"/>
          <w:u w:color="222222"/>
          <w:rtl w:val="0"/>
          <w:lang w:val="ru-RU"/>
        </w:rPr>
        <w:t>(</w:t>
      </w:r>
      <w:r>
        <w:rPr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к примеру</w:t>
      </w:r>
      <w:r>
        <w:rPr>
          <w:rFonts w:ascii="Arial" w:hAnsi="Arial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с </w:t>
      </w:r>
      <w:r>
        <w:rPr>
          <w:rStyle w:val="Hyperlink.4"/>
        </w:rPr>
        <w:fldChar w:fldCharType="begin" w:fldLock="0"/>
      </w:r>
      <w:r>
        <w:rPr>
          <w:rStyle w:val="Hyperlink.4"/>
        </w:rPr>
        <w:instrText xml:space="preserve"> HYPERLINK "https://ru.wikipedia.org/wiki/%25D0%2598%25D0%25BC%25D0%25BF%25D1%2583%25D0%25BB%25D1%258C%25D1%2581%25D0%25BD%25D0%25B0%25D1%258F_%25D0%25BF%25D0%25B5%25D1%2580%25D0%25B5%25D1%2585%25D0%25BE%25D0%25B4%25D0%25BD%25D0%25B0%25D1%258F_%25D1%2584%25D1%2583%25D0%25BD%25D0%25BA%25D1%2586%25D0%25B8%25D1%258F"</w:instrText>
      </w:r>
      <w:r>
        <w:rPr>
          <w:rStyle w:val="Hyperlink.4"/>
        </w:rPr>
        <w:fldChar w:fldCharType="separate" w:fldLock="0"/>
      </w:r>
      <w:r>
        <w:rPr>
          <w:rStyle w:val="Hyperlink.4"/>
          <w:rtl w:val="0"/>
          <w:lang w:val="ru-RU"/>
        </w:rPr>
        <w:t>импульсной характеристикой</w:t>
      </w:r>
      <w:r>
        <w:rPr/>
        <w:fldChar w:fldCharType="end" w:fldLock="0"/>
      </w:r>
      <w:r>
        <w:rPr>
          <w:rStyle w:val="Нет"/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 </w:t>
      </w:r>
      <w:r>
        <w:rPr>
          <w:rStyle w:val="Hyperlink.4"/>
        </w:rPr>
        <w:fldChar w:fldCharType="begin" w:fldLock="0"/>
      </w:r>
      <w:r>
        <w:rPr>
          <w:rStyle w:val="Hyperlink.4"/>
        </w:rPr>
        <w:instrText xml:space="preserve"> HYPERLINK "https://ru.wikipedia.org/wiki/%25D0%259A%25D0%2598%25D0%25A5-%25D1%2584%25D0%25B8%25D0%25BB%25D1%258C%25D1%2582%25D1%2580"</w:instrText>
      </w:r>
      <w:r>
        <w:rPr>
          <w:rStyle w:val="Hyperlink.4"/>
        </w:rPr>
        <w:fldChar w:fldCharType="separate" w:fldLock="0"/>
      </w:r>
      <w:r>
        <w:rPr>
          <w:rStyle w:val="Hyperlink.4"/>
          <w:rtl w:val="0"/>
          <w:lang w:val="ru-RU"/>
        </w:rPr>
        <w:t>КИХ</w:t>
      </w:r>
      <w:r>
        <w:rPr>
          <w:rStyle w:val="Hyperlink.4"/>
          <w:rtl w:val="0"/>
          <w:lang w:val="ru-RU"/>
        </w:rPr>
        <w:t>-</w:t>
      </w:r>
      <w:r>
        <w:rPr>
          <w:rStyle w:val="Hyperlink.4"/>
          <w:rtl w:val="0"/>
          <w:lang w:val="ru-RU"/>
        </w:rPr>
        <w:t>фильтра</w:t>
      </w:r>
      <w:r>
        <w:rPr/>
        <w:fldChar w:fldCharType="end" w:fldLock="0"/>
      </w:r>
      <w:r>
        <w:rPr>
          <w:rStyle w:val="Нет"/>
          <w:rFonts w:ascii="Arial" w:hAnsi="Arial"/>
          <w:color w:val="222222"/>
          <w:sz w:val="21"/>
          <w:szCs w:val="21"/>
          <w:u w:color="222222"/>
          <w:rtl w:val="0"/>
          <w:lang w:val="ru-RU"/>
        </w:rPr>
        <w:t xml:space="preserve">). </w:t>
      </w:r>
      <w:r>
        <w:rPr>
          <w:rStyle w:val="Нет"/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Если сигнал  неизвестен заранее</w:t>
      </w:r>
      <w:r>
        <w:rPr>
          <w:rStyle w:val="Нет"/>
          <w:rFonts w:ascii="Arial" w:hAnsi="Arial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Style w:val="Нет"/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его требуется оценить</w:t>
      </w:r>
      <w:r>
        <w:rPr>
          <w:rStyle w:val="Нет"/>
          <w:rFonts w:ascii="Arial" w:hAnsi="Arial"/>
          <w:color w:val="222222"/>
          <w:sz w:val="21"/>
          <w:szCs w:val="21"/>
          <w:u w:color="222222"/>
          <w:rtl w:val="0"/>
          <w:lang w:val="ru-RU"/>
        </w:rPr>
        <w:t xml:space="preserve">. </w:t>
      </w:r>
      <w:r>
        <w:rPr>
          <w:rStyle w:val="Нет"/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Обычно это делается с помощью методов </w:t>
      </w:r>
      <w:r>
        <w:rPr>
          <w:rStyle w:val="Hyperlink.4"/>
        </w:rPr>
        <w:fldChar w:fldCharType="begin" w:fldLock="0"/>
      </w:r>
      <w:r>
        <w:rPr>
          <w:rStyle w:val="Hyperlink.4"/>
        </w:rPr>
        <w:instrText xml:space="preserve"> HYPERLINK "https://ru.wikipedia.org/wiki/%25D0%25A1%25D1%2582%25D0%25B0%25D1%2582%25D0%25B8%25D1%2581%25D1%2582%25D0%25B8%25D0%25BA%25D0%25B0"</w:instrText>
      </w:r>
      <w:r>
        <w:rPr>
          <w:rStyle w:val="Hyperlink.4"/>
        </w:rPr>
        <w:fldChar w:fldCharType="separate" w:fldLock="0"/>
      </w:r>
      <w:r>
        <w:rPr>
          <w:rStyle w:val="Hyperlink.4"/>
          <w:rtl w:val="0"/>
          <w:lang w:val="ru-RU"/>
        </w:rPr>
        <w:t>статистического</w:t>
      </w:r>
      <w:r>
        <w:rPr/>
        <w:fldChar w:fldCharType="end" w:fldLock="0"/>
      </w:r>
      <w:r>
        <w:rPr>
          <w:rStyle w:val="Нет"/>
          <w:rFonts w:ascii="Arial" w:hAnsi="Arial" w:hint="default"/>
          <w:color w:val="222222"/>
          <w:sz w:val="21"/>
          <w:szCs w:val="21"/>
          <w:u w:color="222222"/>
          <w:rtl w:val="0"/>
          <w:lang w:val="ru-RU"/>
        </w:rPr>
        <w:t> оценивания</w:t>
      </w:r>
      <w:r>
        <w:rPr>
          <w:rStyle w:val="Нет"/>
          <w:rFonts w:ascii="Arial" w:hAnsi="Arial"/>
          <w:color w:val="222222"/>
          <w:sz w:val="21"/>
          <w:szCs w:val="21"/>
          <w:u w:color="222222"/>
          <w:rtl w:val="0"/>
          <w:lang w:val="ru-RU"/>
        </w:rPr>
        <w:t>.</w:t>
      </w:r>
    </w:p>
    <w:p>
      <w:pPr>
        <w:pStyle w:val="Normal.0"/>
        <w:rPr>
          <w:rStyle w:val="Нет"/>
          <w:b w:val="1"/>
          <w:bCs w:val="1"/>
          <w:color w:val="ff0000"/>
          <w:u w:color="ff0000"/>
        </w:rPr>
      </w:pPr>
    </w:p>
    <w:p>
      <w:pPr>
        <w:pStyle w:val="heading 1"/>
      </w:pPr>
      <w:r>
        <w:rPr>
          <w:rtl w:val="0"/>
        </w:rPr>
        <w:t>Синтетические сейсмические трассы</w:t>
      </w:r>
    </w:p>
    <w:p>
      <w:pPr>
        <w:pStyle w:val="Normal.0"/>
        <w:rPr>
          <w:rStyle w:val="Нет"/>
          <w:rFonts w:ascii="Cambria Math" w:cs="Cambria Math" w:hAnsi="Cambria Math" w:eastAsia="Cambria Math"/>
          <w:b w:val="1"/>
          <w:bCs w:val="1"/>
        </w:rPr>
      </w:pP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>Синтетическую трассу рассчитывают исходя из получаемых по скважине упругих свойств разреза и задаваемой формы сейсмического импульса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 xml:space="preserve">. 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 xml:space="preserve">Если импульс монотипной волны 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 xml:space="preserve">V(t) 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>падает и отражается по нормали от каждой границы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 xml:space="preserve">, 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 xml:space="preserve">то синтетическую трассу 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 xml:space="preserve">U(t) 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 xml:space="preserve">можно представить в виде совокупности  некоторого числа 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 xml:space="preserve">N 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ru-RU"/>
        </w:rPr>
        <w:t xml:space="preserve">отраженных волн следующих друг за другом с задержками </w:t>
      </w:r>
      <w:r>
        <w:rPr>
          <w:rStyle w:val="Нет"/>
          <w:rFonts w:ascii="Calibri" w:cs="Calibri" w:hAnsi="Calibri" w:eastAsia="Calibri"/>
          <w:b w:val="1"/>
          <w:bCs w:val="1"/>
          <w:rtl w:val="0"/>
          <w:lang w:val="en-US"/>
        </w:rPr>
        <w:t>𝞽</w:t>
      </w:r>
    </w:p>
    <w:p>
      <w:pPr>
        <w:pStyle w:val="Normal.0"/>
        <w:rPr>
          <w:rStyle w:val="Нет"/>
          <w:rFonts w:ascii="Cambria Math" w:cs="Cambria Math" w:hAnsi="Cambria Math" w:eastAsia="Cambria Math"/>
          <w:b w:val="1"/>
          <w:bCs w:val="1"/>
          <w:lang w:val="en-US"/>
        </w:rPr>
      </w:pP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en-US"/>
        </w:rPr>
        <w:t>U(t)=</w:t>
      </w:r>
      <m:oMath>
        <m:nary>
          <m:naryPr>
            <m:chr m:val="∑"/>
            <m:limLoc m:val="undOvr"/>
            <m:grow m:val="0"/>
            <m:subHide m:val="off"/>
            <m:supHide m:val="off"/>
          </m:naryPr>
          <m:sub>
            <m:r>
              <m:rPr>
                <m:sty m:val="bi"/>
              </m:rPr>
              <m:t>i</m:t>
            </m:r>
            <m:r>
              <m:t>=1</m:t>
            </m:r>
          </m:sub>
          <m:sup>
            <m:r>
              <m:rPr>
                <m:sty m:val="bi"/>
              </m:rPr>
              <m:t>N</m:t>
            </m:r>
          </m:sup>
          <m:e>
            <m:r>
              <m:rPr>
                <m:sty m:val="bi"/>
              </m:rPr>
              <m:t>ri</m:t>
            </m:r>
            <m:r>
              <m:rPr>
                <m:sty m:val="bi"/>
                <m:scr m:val="sans-serif"/>
              </m:rPr>
              <m:t>ω</m:t>
            </m:r>
            <m:r>
              <m:t>(</m:t>
            </m:r>
            <m:r>
              <m:rPr>
                <m:sty m:val="bi"/>
              </m:rPr>
              <m:t>t</m:t>
            </m:r>
            <m:r>
              <m:t>-</m:t>
            </m:r>
          </m:e>
        </m:nary>
        <m:r>
          <m:rPr>
            <m:sty m:val="b"/>
            <m:scr m:val="sans-serif"/>
          </m:rPr>
          <m:t>τ</m:t>
        </m:r>
        <m:r>
          <m:rPr>
            <m:sty m:val="bi"/>
          </m:rPr>
          <m:t>i</m:t>
        </m:r>
        <m:r>
          <m:t>)</m:t>
        </m:r>
      </m:oMath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en-US"/>
        </w:rPr>
        <w:t xml:space="preserve">  (1)</w:t>
      </w:r>
    </w:p>
    <w:p>
      <w:pPr>
        <w:pStyle w:val="Normal.0"/>
        <w:rPr>
          <w:rStyle w:val="Нет"/>
          <w:rFonts w:ascii="Calibri" w:cs="Calibri" w:hAnsi="Calibri" w:eastAsia="Calibri"/>
          <w:b w:val="1"/>
          <w:bCs w:val="1"/>
          <w:i w:val="1"/>
          <w:iCs w:val="1"/>
        </w:rPr>
      </w:pP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 xml:space="preserve">Где </w:t>
      </w:r>
      <m:oMath>
        <m:r>
          <m:rPr>
            <m:sty m:val="bi"/>
          </m:rPr>
          <m:t>ri</m:t>
        </m:r>
      </m:oMath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>-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>амплитудные весовые множители определяемые коэффициентами отражения для нормального падения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 xml:space="preserve">, </w:t>
      </w:r>
      <m:oMath>
        <m:r>
          <m:rPr>
            <m:sty m:val="b"/>
            <m:scr m:val="sans-serif"/>
          </m:rPr>
          <m:t>τ</m:t>
        </m:r>
        <m:r>
          <m:rPr>
            <m:sty m:val="bi"/>
          </m:rPr>
          <m:t>i</m:t>
        </m:r>
      </m:oMath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>-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>задержки определяемые двойными временами пробега волны в каждом из слоев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 xml:space="preserve">. 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 xml:space="preserve">В общем случае представляя синтетическую трассу в виде 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 xml:space="preserve">(1) 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 xml:space="preserve">необходимо учитывать что амплитуда  и форма импульса </w:t>
      </w:r>
      <m:oMath>
        <m:r>
          <m:rPr>
            <m:sty m:val="bi"/>
            <m:scr m:val="sans-serif"/>
          </m:rPr>
          <m:t>ω</m:t>
        </m:r>
        <m:r>
          <m:t>(</m:t>
        </m:r>
        <m:r>
          <m:rPr>
            <m:sty m:val="bi"/>
          </m:rPr>
          <m:t>t</m:t>
        </m:r>
        <m:r>
          <m:t>)</m:t>
        </m:r>
      </m:oMath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 xml:space="preserve"> должны изменяться со временем из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>-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>за  потерь на прохождение границ поглощающих свойств среды</w:t>
      </w:r>
      <w:r>
        <w:rPr>
          <w:rStyle w:val="Нет"/>
          <w:rFonts w:ascii="Cambria Math" w:cs="Cambria Math" w:hAnsi="Cambria Math" w:eastAsia="Cambria Math"/>
          <w:b w:val="1"/>
          <w:bCs w:val="1"/>
          <w:rtl w:val="0"/>
          <w:lang w:val="ru-RU"/>
        </w:rPr>
        <w:t xml:space="preserve">. </w:t>
      </w:r>
    </w:p>
    <w:p>
      <w:pPr>
        <w:pStyle w:val="Normal.0"/>
        <w:rPr>
          <w:rStyle w:val="Нет"/>
          <w:color w:val="000000"/>
          <w:u w:color="000000"/>
        </w:rPr>
      </w:pPr>
    </w:p>
    <w:p>
      <w:pPr>
        <w:pStyle w:val="heading 1"/>
      </w:pPr>
      <w:r>
        <w:rPr>
          <w:rStyle w:val="Нет"/>
          <w:color w:val="ff0000"/>
          <w:u w:color="ff0000"/>
          <w:rtl w:val="0"/>
          <w:lang w:val="ru-RU"/>
        </w:rPr>
        <w:t>Системы координат</w:t>
      </w:r>
      <w:r>
        <w:rPr>
          <w:rStyle w:val="Нет"/>
          <w:color w:val="ff0000"/>
          <w:u w:color="ff0000"/>
          <w:rtl w:val="0"/>
          <w:lang w:val="ru-RU"/>
        </w:rPr>
        <w:t xml:space="preserve">, </w:t>
      </w:r>
      <w:r>
        <w:rPr>
          <w:rStyle w:val="Нет"/>
          <w:color w:val="ff0000"/>
          <w:u w:color="ff0000"/>
          <w:rtl w:val="0"/>
          <w:lang w:val="ru-RU"/>
        </w:rPr>
        <w:t>используемые при проведении сейсморазведочных работ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Геоцентрическая система координат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объем эллипсоида предполагается равным объему геоида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;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большая полуось эллипсоида лежит в плоскости экватора геоида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;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малая полуось направлена по оси вращения Земли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;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среднеквадратичное отклонение поверхности эллипсоида от поверхности геоида минимально по всей территории Земного шара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WGS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84 (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NAVSTAR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)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SGS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85 (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GLONAS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)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Топоцентрическая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национальная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система координат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эллипсоид располагается таким образом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чтобы для заданной территории среднеквадратичное отклонение поверхности эллипсоида от поверхности геоида было минимальным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;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при этом отклонения на другой стороне Земли может быть сколь угодно велико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в Казахстане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СССР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используются несколько геодезических систем координат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Пулково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1942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г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., 1963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г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и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1991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г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система координат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1963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г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используется военными и ее параметры преобразования засекречены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Обычно используются карты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составленными в системе координат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1942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г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которая базируется на </w:t>
      </w:r>
      <w:r>
        <w:rPr>
          <w:rStyle w:val="Hyperlink.5"/>
        </w:rPr>
        <w:fldChar w:fldCharType="begin" w:fldLock="0"/>
      </w:r>
      <w:r>
        <w:rPr>
          <w:rStyle w:val="Hyperlink.5"/>
        </w:rPr>
        <w:instrText xml:space="preserve"> HYPERLINK "http://ne-grusti.narod.ru/Glossary/ellipsoid-geoid.html"</w:instrText>
      </w:r>
      <w:r>
        <w:rPr>
          <w:rStyle w:val="Hyperlink.5"/>
        </w:rPr>
        <w:fldChar w:fldCharType="separate" w:fldLock="0"/>
      </w:r>
      <w:r>
        <w:rPr>
          <w:rStyle w:val="Hyperlink.5"/>
          <w:rtl w:val="0"/>
          <w:lang w:val="ru-RU"/>
        </w:rPr>
        <w:t>эллипсоиде Красовского</w:t>
      </w:r>
      <w:r>
        <w:rPr/>
        <w:fldChar w:fldCharType="end" w:fldLock="0"/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</w:pP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>Типы упругих сейсмических волн и их характеристика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 Spacing"/>
      </w:pPr>
      <w:r>
        <w:rPr>
          <w:rStyle w:val="Заголовок 1 Знак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 xml:space="preserve">Упругие сейсмические волны бывают </w:t>
      </w:r>
      <w:r>
        <w:rPr>
          <w:rtl w:val="0"/>
        </w:rPr>
        <w:t>2</w:t>
      </w:r>
      <w:r>
        <w:rPr>
          <w:rtl w:val="0"/>
        </w:rPr>
        <w:t>х типов</w:t>
      </w:r>
      <w:r>
        <w:rPr>
          <w:rtl w:val="0"/>
        </w:rPr>
        <w:t xml:space="preserve">: </w:t>
      </w:r>
      <w:r>
        <w:rPr>
          <w:rtl w:val="0"/>
        </w:rPr>
        <w:t>продольные и поперечные</w:t>
      </w:r>
      <w:r>
        <w:rPr>
          <w:rtl w:val="0"/>
        </w:rPr>
        <w:t xml:space="preserve">.  </w:t>
      </w:r>
      <w:r>
        <w:rPr>
          <w:rStyle w:val="Strong"/>
          <w:rtl w:val="0"/>
        </w:rPr>
        <w:t xml:space="preserve">   </w:t>
        <w:tab/>
        <w:br w:type="textWrapping"/>
      </w:r>
      <w:r>
        <w:rPr>
          <w:rtl w:val="0"/>
        </w:rPr>
        <w:t>ПРОДОЛЬНАЯ ВОЛНА – вид волны</w:t>
      </w:r>
      <w:r>
        <w:rPr>
          <w:rtl w:val="0"/>
        </w:rPr>
        <w:t xml:space="preserve">, </w:t>
      </w:r>
      <w:r>
        <w:rPr>
          <w:rtl w:val="0"/>
        </w:rPr>
        <w:t>при которой частицы передаваемой среды перемещаются по направлению распространения энергии</w:t>
      </w:r>
      <w:r>
        <w:rPr>
          <w:rtl w:val="0"/>
        </w:rPr>
        <w:t xml:space="preserve">, </w:t>
      </w:r>
      <w:r>
        <w:rPr>
          <w:rtl w:val="0"/>
        </w:rPr>
        <w:t>то есть</w:t>
      </w:r>
      <w:r>
        <w:rPr>
          <w:rtl w:val="0"/>
        </w:rPr>
        <w:t xml:space="preserve">, </w:t>
      </w:r>
      <w:r>
        <w:rPr>
          <w:rtl w:val="0"/>
        </w:rPr>
        <w:t>в направлении движения волны</w:t>
      </w:r>
      <w:r>
        <w:rPr>
          <w:rtl w:val="0"/>
        </w:rPr>
        <w:t>.</w:t>
      </w:r>
      <w:r>
        <w:rPr>
          <w:rtl w:val="0"/>
        </w:rPr>
        <w:t>…</w:t>
      </w:r>
    </w:p>
    <w:p>
      <w:pPr>
        <w:pStyle w:val="Normal.0"/>
        <w:ind w:left="45" w:firstLine="0"/>
      </w:pPr>
    </w:p>
    <w:p>
      <w:pPr>
        <w:pStyle w:val="Normal.0"/>
        <w:ind w:left="360" w:firstLine="0"/>
      </w:pPr>
      <w:r>
        <w:rPr>
          <w:rtl w:val="0"/>
          <w:lang w:val="ru-RU"/>
        </w:rPr>
        <w:t xml:space="preserve"> </w:t>
        <w:tab/>
        <w:t>ПОПЕРЕЧНАЯ ВОЛНА – волна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распространяющаяся в направлении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перпендикулярном к  плоскости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которой происходят колебания частиц среды </w:t>
      </w:r>
    </w:p>
    <w:p>
      <w:pPr>
        <w:pStyle w:val="Normal.0"/>
        <w:ind w:left="1080" w:firstLine="0"/>
      </w:pPr>
      <w:r>
        <w:rPr>
          <w:rtl w:val="0"/>
          <w:lang w:val="ru-RU"/>
        </w:rPr>
        <w:t xml:space="preserve">Среднее соотношение скоростей  </w:t>
      </w:r>
      <w:r>
        <w:rPr>
          <w:rtl w:val="0"/>
          <w:lang w:val="ru-RU"/>
        </w:rPr>
        <w:t xml:space="preserve">P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S </w:t>
      </w:r>
      <w:r>
        <w:rPr>
          <w:rtl w:val="0"/>
          <w:lang w:val="ru-RU"/>
        </w:rPr>
        <w:t xml:space="preserve">волн – </w:t>
      </w:r>
      <w:r>
        <w:rPr>
          <w:rtl w:val="0"/>
          <w:lang w:val="ru-RU"/>
        </w:rPr>
        <w:t xml:space="preserve">Vs/Vp = 1,73 ( </w:t>
      </w:r>
      <w:r>
        <w:rPr>
          <w:rtl w:val="0"/>
          <w:lang w:val="ru-RU"/>
        </w:rPr>
        <w:t xml:space="preserve">√ </w:t>
      </w:r>
      <w:r>
        <w:rPr>
          <w:rtl w:val="0"/>
          <w:lang w:val="ru-RU"/>
        </w:rPr>
        <w:t>3 )</w:t>
      </w:r>
    </w:p>
    <w:p>
      <w:pPr>
        <w:pStyle w:val="heading 1"/>
        <w:rPr>
          <w:rStyle w:val="Нет"/>
          <w:i w:val="0"/>
          <w:iCs w:val="0"/>
        </w:rPr>
      </w:pPr>
      <w:r>
        <w:rPr>
          <w:rtl w:val="0"/>
        </w:rPr>
        <w:t>Упругие сейсмические волны и их параметры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36"/>
          <w:szCs w:val="36"/>
        </w:rPr>
      </w:pP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color w:val="222222"/>
          <w:sz w:val="28"/>
          <w:szCs w:val="28"/>
          <w:u w:color="222222"/>
          <w:shd w:val="clear" w:color="auto" w:fill="ffffff"/>
        </w:rPr>
      </w:pPr>
      <w:r>
        <w:rPr>
          <w:rStyle w:val="Нет"/>
          <w:rFonts w:ascii="Times New Roman" w:hAnsi="Times New Roman" w:hint="default"/>
          <w:b w:val="1"/>
          <w:bCs w:val="1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Упру́гие во́лны</w:t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 — </w:t>
      </w:r>
      <w:r>
        <w:rPr>
          <w:rStyle w:val="Hyperlink.6"/>
        </w:rPr>
        <w:fldChar w:fldCharType="begin" w:fldLock="0"/>
      </w:r>
      <w:r>
        <w:rPr>
          <w:rStyle w:val="Hyperlink.6"/>
        </w:rPr>
        <w:instrText xml:space="preserve"> HYPERLINK "https://ru.wikipedia.org/wiki/%25D0%2592%25D0%25BE%25D0%25BB%25D0%25BD%25D0%25B0"</w:instrText>
      </w:r>
      <w:r>
        <w:rPr>
          <w:rStyle w:val="Hyperlink.6"/>
        </w:rPr>
        <w:fldChar w:fldCharType="separate" w:fldLock="0"/>
      </w:r>
      <w:r>
        <w:rPr>
          <w:rStyle w:val="Hyperlink.6"/>
          <w:rtl w:val="0"/>
          <w:lang w:val="ru-RU"/>
        </w:rPr>
        <w:t>волны</w:t>
      </w:r>
      <w:r>
        <w:rPr/>
        <w:fldChar w:fldCharType="end" w:fldLock="0"/>
      </w:r>
      <w:r>
        <w:rPr>
          <w:rStyle w:val="Нет"/>
          <w:rFonts w:ascii="Times New Roman" w:hAnsi="Times New Roman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распространяющиеся в </w:t>
      </w:r>
      <w:r>
        <w:rPr>
          <w:rStyle w:val="Hyperlink.6"/>
        </w:rPr>
        <w:fldChar w:fldCharType="begin" w:fldLock="0"/>
      </w:r>
      <w:r>
        <w:rPr>
          <w:rStyle w:val="Hyperlink.6"/>
        </w:rPr>
        <w:instrText xml:space="preserve"> HYPERLINK "https://ru.wikipedia.org/wiki/%25D0%2596%25D0%25B8%25D0%25B4%25D0%25BA%25D0%25BE%25D1%2581%25D1%2582%25D1%258C"</w:instrText>
      </w:r>
      <w:r>
        <w:rPr>
          <w:rStyle w:val="Hyperlink.6"/>
        </w:rPr>
        <w:fldChar w:fldCharType="separate" w:fldLock="0"/>
      </w:r>
      <w:r>
        <w:rPr>
          <w:rStyle w:val="Hyperlink.6"/>
          <w:rtl w:val="0"/>
          <w:lang w:val="ru-RU"/>
        </w:rPr>
        <w:t>жидких</w:t>
      </w:r>
      <w:r>
        <w:rPr/>
        <w:fldChar w:fldCharType="end" w:fldLock="0"/>
      </w:r>
      <w:r>
        <w:rPr>
          <w:rStyle w:val="Нет"/>
          <w:rFonts w:ascii="Times New Roman" w:hAnsi="Times New Roman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 </w:t>
      </w:r>
      <w:r>
        <w:rPr>
          <w:rStyle w:val="Hyperlink.6"/>
        </w:rPr>
        <w:fldChar w:fldCharType="begin" w:fldLock="0"/>
      </w:r>
      <w:r>
        <w:rPr>
          <w:rStyle w:val="Hyperlink.6"/>
        </w:rPr>
        <w:instrText xml:space="preserve"> HYPERLINK "https://ru.wikipedia.org/wiki/%25D0%25A2%25D0%25B2%25D1%2591%25D1%2580%25D0%25B4%25D0%25BE%25D0%25B5_%25D1%2582%25D0%25B5%25D0%25BB%25D0%25BE"</w:instrText>
      </w:r>
      <w:r>
        <w:rPr>
          <w:rStyle w:val="Hyperlink.6"/>
        </w:rPr>
        <w:fldChar w:fldCharType="separate" w:fldLock="0"/>
      </w:r>
      <w:r>
        <w:rPr>
          <w:rStyle w:val="Hyperlink.6"/>
          <w:rtl w:val="0"/>
          <w:lang w:val="ru-RU"/>
        </w:rPr>
        <w:t>твёрдых</w:t>
      </w:r>
      <w:r>
        <w:rPr/>
        <w:fldChar w:fldCharType="end" w:fldLock="0"/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 и </w:t>
      </w:r>
      <w:r>
        <w:rPr>
          <w:rStyle w:val="Hyperlink.6"/>
        </w:rPr>
        <w:fldChar w:fldCharType="begin" w:fldLock="0"/>
      </w:r>
      <w:r>
        <w:rPr>
          <w:rStyle w:val="Hyperlink.6"/>
        </w:rPr>
        <w:instrText xml:space="preserve"> HYPERLINK "https://ru.wikipedia.org/wiki/%25D0%2593%25D0%25B0%25D0%25B7"</w:instrText>
      </w:r>
      <w:r>
        <w:rPr>
          <w:rStyle w:val="Hyperlink.6"/>
        </w:rPr>
        <w:fldChar w:fldCharType="separate" w:fldLock="0"/>
      </w:r>
      <w:r>
        <w:rPr>
          <w:rStyle w:val="Hyperlink.6"/>
          <w:rtl w:val="0"/>
          <w:lang w:val="ru-RU"/>
        </w:rPr>
        <w:t>газообразных</w:t>
      </w:r>
      <w:r>
        <w:rPr/>
        <w:fldChar w:fldCharType="end" w:fldLock="0"/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 средах за счёт действия </w:t>
      </w:r>
      <w:r>
        <w:rPr>
          <w:rStyle w:val="Hyperlink.6"/>
        </w:rPr>
        <w:fldChar w:fldCharType="begin" w:fldLock="0"/>
      </w:r>
      <w:r>
        <w:rPr>
          <w:rStyle w:val="Hyperlink.6"/>
        </w:rPr>
        <w:instrText xml:space="preserve"> HYPERLINK "https://ru.wikipedia.org/wiki/%25D0%25A3%25D0%25BF%25D1%2580%25D1%2583%25D0%25B3%25D0%25BE%25D1%2581%25D1%2582%25D1%258C"</w:instrText>
      </w:r>
      <w:r>
        <w:rPr>
          <w:rStyle w:val="Hyperlink.6"/>
        </w:rPr>
        <w:fldChar w:fldCharType="separate" w:fldLock="0"/>
      </w:r>
      <w:r>
        <w:rPr>
          <w:rStyle w:val="Hyperlink.6"/>
          <w:rtl w:val="0"/>
          <w:lang w:val="ru-RU"/>
        </w:rPr>
        <w:t>упругих</w:t>
      </w:r>
      <w:r>
        <w:rPr/>
        <w:fldChar w:fldCharType="end" w:fldLock="0"/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 </w:t>
      </w:r>
      <w:r>
        <w:rPr>
          <w:rStyle w:val="Hyperlink.6"/>
        </w:rPr>
        <w:fldChar w:fldCharType="begin" w:fldLock="0"/>
      </w:r>
      <w:r>
        <w:rPr>
          <w:rStyle w:val="Hyperlink.6"/>
        </w:rPr>
        <w:instrText xml:space="preserve"> HYPERLINK "https://ru.wikipedia.org/wiki/%25D0%25A1%25D0%25B8%25D0%25BB%25D0%25B0"</w:instrText>
      </w:r>
      <w:r>
        <w:rPr>
          <w:rStyle w:val="Hyperlink.6"/>
        </w:rPr>
        <w:fldChar w:fldCharType="separate" w:fldLock="0"/>
      </w:r>
      <w:r>
        <w:rPr>
          <w:rStyle w:val="Hyperlink.6"/>
          <w:rtl w:val="0"/>
          <w:lang w:val="ru-RU"/>
        </w:rPr>
        <w:t>сил</w:t>
      </w:r>
      <w:r>
        <w:rPr/>
        <w:fldChar w:fldCharType="end" w:fldLock="0"/>
      </w:r>
      <w:r>
        <w:rPr>
          <w:rStyle w:val="Нет"/>
          <w:rFonts w:ascii="Times New Roman" w:hAnsi="Times New Roman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При распространении таких волн в среде перемещаются малые упругие колебания</w:t>
      </w:r>
      <w:r>
        <w:rPr>
          <w:rStyle w:val="Нет"/>
          <w:rFonts w:ascii="Times New Roman" w:hAnsi="Times New Roman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Упругие волны</w:t>
      </w:r>
      <w:r>
        <w:rPr>
          <w:rStyle w:val="Нет"/>
          <w:rFonts w:ascii="Times New Roman" w:hAnsi="Times New Roman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распространяющиеся в земной коре</w:t>
      </w:r>
      <w:r>
        <w:rPr>
          <w:rStyle w:val="Нет"/>
          <w:rFonts w:ascii="Times New Roman" w:hAnsi="Times New Roman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называют </w:t>
      </w:r>
      <w:r>
        <w:rPr>
          <w:rStyle w:val="Hyperlink.6"/>
        </w:rPr>
        <w:fldChar w:fldCharType="begin" w:fldLock="0"/>
      </w:r>
      <w:r>
        <w:rPr>
          <w:rStyle w:val="Hyperlink.6"/>
        </w:rPr>
        <w:instrText xml:space="preserve"> HYPERLINK "https://ru.wikipedia.org/wiki/%25D0%25A1%25D0%25B5%25D0%25B9%25D1%2581%25D0%25BC%25D0%25B8%25D1%2587%25D0%25B5%25D1%2581%25D0%25BA%25D0%25B0%25D1%258F_%25D0%25B2%25D0%25BE%25D0%25BB%25D0%25BD%25D0%25B0"</w:instrText>
      </w:r>
      <w:r>
        <w:rPr>
          <w:rStyle w:val="Hyperlink.6"/>
        </w:rPr>
        <w:fldChar w:fldCharType="separate" w:fldLock="0"/>
      </w:r>
      <w:r>
        <w:rPr>
          <w:rStyle w:val="Hyperlink.6"/>
          <w:rtl w:val="0"/>
          <w:lang w:val="ru-RU"/>
        </w:rPr>
        <w:t>сейсмическими волнами</w:t>
      </w:r>
      <w:r>
        <w:rPr/>
        <w:fldChar w:fldCharType="end" w:fldLock="0"/>
      </w:r>
      <w:r>
        <w:rPr>
          <w:rStyle w:val="Нет"/>
          <w:rFonts w:ascii="Times New Roman" w:hAnsi="Times New Roman"/>
          <w:color w:val="222222"/>
          <w:sz w:val="28"/>
          <w:szCs w:val="28"/>
          <w:u w:color="222222"/>
          <w:shd w:val="clear" w:color="auto" w:fill="ffffff"/>
          <w:rtl w:val="0"/>
          <w:lang w:val="ru-RU"/>
        </w:rPr>
        <w:t>.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ПРОДОЛЬНАЯ ВОЛНА –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вид 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которой частицы передаваемой среды перемещаются по направлению распространения энергии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то есть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направлении движения 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ПОПЕРЕЧНАЯ ВОЛНА –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волна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распространяющаяся в направлении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перпендикулярном к  плоскости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которой происходят колебания частиц среды 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Среднее соотношение скоростей 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P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и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S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волн –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Vs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/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Vp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= 1,73 (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√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3 )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В продольных волнах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колебания частиц среды происходят 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направлении распрстранения 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Чередование сжатия и растяжения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В поперечных волнах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колебания частиц среды происходят 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направлении перпекулярном распрстранению 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Волны Рэлея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– волны распространяющиеся вдоль границы упругого 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полупространства с вакуумом или достаточно разреженной газовой средой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Волны Лява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поверхностные волны с горизонтальной поляризацией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 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распространяющиеся в структуре упругий слой на упругом полупространстве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Волны с постоянной частотой имеют форму синусоиды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Параметры Волны как функции времени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19"/>
        </w:numPr>
        <w:bidi w:val="0"/>
        <w:spacing w:after="0" w:line="240" w:lineRule="auto"/>
        <w:ind w:right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  <w:rtl w:val="0"/>
        </w:rPr>
        <w:tab/>
        <w:t>амплитуда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-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максимальное отклонение от нулевого уровня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0"/>
          <w:numId w:val="19"/>
        </w:numPr>
        <w:bidi w:val="0"/>
        <w:spacing w:after="0" w:line="240" w:lineRule="auto"/>
        <w:ind w:right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  <w:rtl w:val="0"/>
        </w:rPr>
        <w:tab/>
        <w:t>частота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-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число волновых «циклов в секунду»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</w:p>
    <w:p>
      <w:pPr>
        <w:pStyle w:val="List Paragraph"/>
        <w:numPr>
          <w:ilvl w:val="0"/>
          <w:numId w:val="19"/>
        </w:numPr>
        <w:bidi w:val="0"/>
        <w:spacing w:after="0" w:line="240" w:lineRule="auto"/>
        <w:ind w:right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  <w:rtl w:val="0"/>
        </w:rPr>
        <w:tab/>
        <w:t xml:space="preserve">фаза 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расстояние максимального значения от времени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0, </w:t>
        <w:tab/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измеренное в градусах в цикле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(1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цикл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= 360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градусов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).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5936615" cy="1422123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5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22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Волновое число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(1/ 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λ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)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измеряется в “циклах на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1000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метров» и представляет частоту волны в пространстве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Для волны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измеренной во времени и пространстве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на сейсмическом разрезе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соотношение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  <w:lang w:val="ru-RU"/>
        </w:rPr>
        <w:tab/>
        <w:tab/>
        <w:tab/>
        <w:tab/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V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=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f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* 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λ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V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– скорость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,  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f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– частота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λ – длина волны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УРАВНЕНИЕ ВОЛНЫ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a*Cos(2*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π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*f*t+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p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)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где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 </w:t>
        <w:tab/>
        <w:t xml:space="preserve">a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–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амплитуда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,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  <w:lang w:val="en-US"/>
        </w:rPr>
        <w:tab/>
        <w:t>f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–частота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ru-RU"/>
        </w:rPr>
        <w:tab/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–время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  <w:lang w:val="ru-RU"/>
        </w:rPr>
        <w:tab/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p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–фаза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 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  <w:rtl w:val="0"/>
        </w:rPr>
        <w:tab/>
        <w:t>π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–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180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vertAlign w:val="superscript"/>
          <w:rtl w:val="0"/>
          <w:lang w:val="ru-RU"/>
        </w:rPr>
        <w:t>0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или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3.14159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радиан</w:t>
      </w:r>
    </w:p>
    <w:p>
      <w:pPr>
        <w:pStyle w:val="Normal.0"/>
        <w:spacing w:after="0" w:line="240" w:lineRule="auto"/>
        <w:jc w:val="both"/>
      </w:pPr>
    </w:p>
    <w:p>
      <w:pPr>
        <w:pStyle w:val="heading 1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>Уравнение годографа отраженной волны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ГОДОГРАФ ВОЛНЫ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кривая времени прихода волны Т как функция расстояния Х между точкой возбуждения волны и приемником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 ГОДОГРАФ ОТРАЖЕННОЙ ВОЛНЫ</w:t>
      </w:r>
    </w:p>
    <w:p>
      <w:pPr>
        <w:pStyle w:val="Normal.0"/>
        <w:spacing w:after="0" w:line="240" w:lineRule="auto"/>
        <w:ind w:firstLine="709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3990975" cy="3238500"/>
            <wp:effectExtent l="0" t="0" r="0" b="0"/>
            <wp:docPr id="1073741859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3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Отраженная волна на сейсмограмме ОПВ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внизу – модель среды с плоской наклонной границей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R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схема лучей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; 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вверху – проходящий через первые вступления отраженных импульсов гиперболический годограф на сейсмограмме ОПВ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вершина которого всегда смещена в сторону восстания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подъема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границы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положение вершины в плоскости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t(l)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зависит от наклона границы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ind w:firstLine="709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1809750" cy="800100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7.pdf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00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752475" cy="628650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8.pdf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o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– время прихода 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X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– расстояние между источником и приемником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d 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глубина до границы раздела сред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2, V1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– скорость в среде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1"/>
      </w:pPr>
      <w:r>
        <w:rPr>
          <w:rtl w:val="0"/>
        </w:rPr>
        <w:t>Условия возникновения дифрагированных волн</w:t>
      </w:r>
    </w:p>
    <w:p>
      <w:pPr>
        <w:pStyle w:val="List Paragraph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4000500" cy="2943225"/>
            <wp:effectExtent l="0" t="0" r="0" b="0"/>
            <wp:docPr id="107374186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" descr="Picture 1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43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Дифрагированная волна отличается от отраженной тем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что энергия падающей волны возвращается от точки дифракции к поверхности не подчиняясь закону отражения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требующему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что угол отражения должен быть равен углу падения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Из расположенного в начале координат источника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S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в точку приема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G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дифрагированная волна от точки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D,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находящейся на глубине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h,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придет по пути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SDG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и уравнение годографа волны с учетом горизонтальной координаты точки дифракции 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l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vertAlign w:val="subscript"/>
          <w:rtl w:val="0"/>
          <w:lang w:val="en-US"/>
        </w:rPr>
        <w:t>D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можно записать в виде </w:t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4617061" cy="1647825"/>
            <wp:effectExtent l="0" t="0" r="0" b="0"/>
            <wp:docPr id="1073741863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icture 4" descr="Picture 4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61" cy="1647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2886075" cy="2057118"/>
            <wp:effectExtent l="0" t="0" r="0" b="0"/>
            <wp:docPr id="1073741864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icture 6" descr="Picture 6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57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1"/>
        <w:rPr>
          <w:rStyle w:val="Нет"/>
          <w:i w:val="0"/>
          <w:iCs w:val="0"/>
        </w:rPr>
      </w:pPr>
      <w:r>
        <w:rPr>
          <w:rtl w:val="0"/>
        </w:rPr>
        <w:t>Условия возникновения отраженных и преломленных волны на границе раздела двух сред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падении плоской 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волны на поверхность раздела двух сред с параметрами скоростей продольных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(VP1, VP2),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поперечных волн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(VS1, VS2)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 плотностей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возникают отраженная и проходящая 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также отраженная и проходящая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S-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Последние две волны называют 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обменными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3088258" cy="2519999"/>
            <wp:effectExtent l="0" t="0" r="0" b="0"/>
            <wp:docPr id="1073741865" name="officeArt object" descr="snellius_Law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snellius_Law1" descr="snellius_Law1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58" cy="2519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drawing>
          <wp:inline distT="0" distB="0" distL="0" distR="0">
            <wp:extent cx="5936615" cy="2516795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3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16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drawing>
          <wp:inline distT="0" distB="0" distL="0" distR="0">
            <wp:extent cx="5936615" cy="3405860"/>
            <wp:effectExtent l="0" t="0" r="0" 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4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05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Углы падения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отражения и прохождения на границе для всех волн взаимосвязаны согласно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з</w:t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акону Снеллиуса</w:t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2667000" cy="679450"/>
            <wp:effectExtent l="0" t="0" r="0" b="0"/>
            <wp:docPr id="1073741868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Picture 12" descr="Picture 12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79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Закон Снеллиуса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устанавливает числовое соотношение между углами падения и преломления луча при переходе из одной среды в другую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Если 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— углы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соответственно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падения и преломления относительно нормали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 переходе луча из одной среды в другую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n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Style w:val="Нет"/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n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— коэффициенты преломления этих сред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то имеет место соотношение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  <w:lang w:val="ru-RU"/>
        </w:rPr>
        <w:tab/>
        <w:tab/>
        <w:tab/>
        <w:tab/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n1 sin 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α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1 = n2 sin </w:t>
      </w:r>
      <w:r>
        <w:rPr>
          <w:rStyle w:val="Нет"/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α 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2</w:t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1785668" cy="1738400"/>
            <wp:effectExtent l="0" t="0" r="0" b="0"/>
            <wp:docPr id="1073741869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2" descr="Picture 2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68" cy="173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heading 1"/>
      </w:pPr>
      <w:r>
        <w:rPr>
          <w:rStyle w:val="Нет"/>
          <w:color w:val="ff0000"/>
          <w:u w:color="ff0000"/>
          <w:rtl w:val="0"/>
          <w:lang w:val="ru-RU"/>
        </w:rPr>
        <w:t>Что называется системой наблюдений</w:t>
      </w:r>
      <w:r>
        <w:rPr>
          <w:rStyle w:val="Нет"/>
          <w:color w:val="ff0000"/>
          <w:u w:color="ff0000"/>
          <w:rtl w:val="0"/>
          <w:lang w:val="ru-RU"/>
        </w:rPr>
        <w:t>?</w:t>
      </w:r>
      <w:r>
        <w:rPr>
          <w:rStyle w:val="Нет"/>
          <w:rFonts w:ascii="MS Mincho" w:cs="MS Mincho" w:hAnsi="MS Mincho" w:eastAsia="MS Mincho"/>
          <w:color w:val="ff0000"/>
          <w:u w:color="ff0000"/>
        </w:rPr>
        <w:br w:type="textWrapping"/>
      </w:r>
    </w:p>
    <w:p>
      <w:pPr>
        <w:pStyle w:val="Normal.0"/>
        <w:widowControl w:val="0"/>
        <w:spacing w:after="240"/>
        <w:ind w:firstLine="708"/>
        <w:rPr>
          <w:rStyle w:val="Нет"/>
          <w:rFonts w:ascii="MS Mincho" w:cs="MS Mincho" w:hAnsi="MS Mincho" w:eastAsia="MS Mincho"/>
          <w:sz w:val="32"/>
          <w:szCs w:val="32"/>
        </w:rPr>
      </w:pP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Для эффективного прослеживания целевых сейсмогеологических границ применяются типовые способы установки и перемещения пунктов возбуждения и приема колебаний — системы наблюдений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Типичной системой наблюдений является пункт возбуждения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c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которого упругие волны регистрируются расстановкой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состоящей из 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100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—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300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пунктов приема — каналов сейсмостанции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Пункт возбуждения обычно располагается в центре расстановки приемника и для получения новой сейсмограммы перемещается на расстояние в 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25-50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м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Интервал между пунктами приема также выбирается равным 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25-50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метров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Параметры расстановки при перемещении по профилю не изменяются для облегчения дальнейшей автоматизированной обработки данных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.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Описанная система наблюдений позволяет выделять целевые границы с достаточной надежностью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которая обеспечивается избыточностью получаемой информации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Например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при использовании 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240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пунктов приема в расстановке количество сейсмострасс на одну точку границы может достигать 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120. </w:t>
      </w:r>
      <w:r>
        <w:rPr>
          <w:rStyle w:val="Нет"/>
          <w:rFonts w:ascii="Helvetica" w:hAnsi="Helvetic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Правильный выбор системы наблюдений позволяет без лишних затрат получать необходимую информацию о строении интересующей части геологической среды</w:t>
      </w:r>
      <w:r>
        <w:rPr>
          <w:rStyle w:val="Нет"/>
          <w:rFonts w:ascii="Helvetica" w:hAnsi="Helvetic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.</w:t>
      </w:r>
    </w:p>
    <w:p>
      <w:pPr>
        <w:pStyle w:val="Normal.0"/>
        <w:widowControl w:val="0"/>
        <w:spacing w:after="240" w:line="360" w:lineRule="atLeast"/>
        <w:rPr>
          <w:rFonts w:ascii="MS Mincho" w:cs="MS Mincho" w:hAnsi="MS Mincho" w:eastAsia="MS Mincho"/>
          <w:sz w:val="32"/>
          <w:szCs w:val="32"/>
        </w:rPr>
      </w:pP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>Что относится к динамическим параметрам волн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  <w:r>
        <w:rPr>
          <w:rStyle w:val="Заголовок 1 Знак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Style w:val="Нет"/>
          <w:rFonts w:ascii="Times New Roman" w:hAnsi="Times New Roman" w:hint="default"/>
          <w:rtl w:val="0"/>
          <w:lang w:val="ru-RU"/>
        </w:rPr>
        <w:t>К динамическим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– </w:t>
      </w:r>
      <w:r>
        <w:rPr>
          <w:rStyle w:val="Нет"/>
          <w:rFonts w:ascii="Times New Roman" w:hAnsi="Times New Roman" w:hint="default"/>
          <w:u w:val="single"/>
          <w:rtl w:val="0"/>
          <w:lang w:val="ru-RU"/>
        </w:rPr>
        <w:t>амплитуда и энергия</w:t>
      </w:r>
      <w:r>
        <w:rPr>
          <w:rStyle w:val="Нет"/>
          <w:rFonts w:ascii="Times New Roman" w:hAnsi="Times New Roman"/>
          <w:u w:val="single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u w:val="single"/>
          <w:rtl w:val="0"/>
          <w:lang w:val="ru-RU"/>
        </w:rPr>
        <w:t>форма импульса и спектральные особенности</w:t>
      </w:r>
      <w:r>
        <w:rPr>
          <w:rStyle w:val="Нет"/>
          <w:rFonts w:ascii="Times New Roman" w:hAnsi="Times New Roman"/>
          <w:u w:val="single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u w:val="single"/>
          <w:rtl w:val="0"/>
          <w:lang w:val="ru-RU"/>
        </w:rPr>
        <w:t>пространственная поляризация и особенности интерференции</w:t>
      </w:r>
      <w:r>
        <w:rPr>
          <w:rStyle w:val="Нет"/>
          <w:rFonts w:ascii="Times New Roman" w:hAnsi="Times New Roman"/>
          <w:u w:val="single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  Такие характеристики среды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как глубины и формы залегания сейсмических границ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величины скоростей распространения волн и т</w:t>
      </w:r>
      <w:r>
        <w:rPr>
          <w:rStyle w:val="Нет"/>
          <w:rFonts w:ascii="Times New Roman" w:hAnsi="Times New Roman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rtl w:val="0"/>
          <w:lang w:val="ru-RU"/>
        </w:rPr>
        <w:t>д</w:t>
      </w:r>
      <w:r>
        <w:rPr>
          <w:rStyle w:val="Нет"/>
          <w:rFonts w:ascii="Times New Roman" w:hAnsi="Times New Roman"/>
          <w:rtl w:val="0"/>
          <w:lang w:val="ru-RU"/>
        </w:rPr>
        <w:t xml:space="preserve">., </w:t>
      </w:r>
      <w:r>
        <w:rPr>
          <w:rStyle w:val="Нет"/>
          <w:rFonts w:ascii="Times New Roman" w:hAnsi="Times New Roman" w:hint="default"/>
          <w:rtl w:val="0"/>
          <w:lang w:val="ru-RU"/>
        </w:rPr>
        <w:t>находятся на основе изучения времен вступления импульсов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которые измеряются с более высокой точностью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чем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амплитуды смещения почвы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>Что относится к кинематическим параметрам волн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Style w:val="Нет"/>
          <w:rFonts w:ascii="Times New Roman" w:hAnsi="Times New Roman" w:hint="default"/>
          <w:rtl w:val="0"/>
          <w:lang w:val="ru-RU"/>
        </w:rPr>
        <w:t>К кинематическим параметрам относится изучение фронтов и лучей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связано со временем распространения волн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>Что понимают под методикой полевой сейсморазведки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Под методикой полевой 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(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наземной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)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сейсморазведки понимается выбор вида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метода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типа источников возбуждения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аппаратуры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системы наблюдений 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(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расположения источников возбуждения и приемников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),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способов организации и проведения полевых работ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обеспечивающих наилучшее решение поставленных задач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.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Взаимное расположение точек возбуждения и приема сейсмических колебаний называются системой наблюдений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.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 Расстояния между сейсмоприемниками на профиле выбирают так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чтобы сигналы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последовательно приходящие к сейсмоприемнику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уверенно прослеживались от канала к каналу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.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 Для метода отраженных волн расстояние между сейсмоприемниками составляет 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20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—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30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 </w:t>
      </w:r>
      <w:r>
        <w:rPr>
          <w:rStyle w:val="Нет"/>
          <w:rFonts w:ascii="Georgia" w:hAnsi="Georgia" w:hint="default"/>
          <w:i w:val="1"/>
          <w:iCs w:val="1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м</w:t>
      </w:r>
      <w:r>
        <w:rPr>
          <w:rStyle w:val="Нет"/>
          <w:rFonts w:ascii="Georgia" w:hAnsi="Georgia"/>
          <w:i w:val="1"/>
          <w:iCs w:val="1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,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 при значительных помехах и в трудных условиях корреляции между каналами это расстояние сокращают до 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10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—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15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 </w:t>
      </w:r>
      <w:r>
        <w:rPr>
          <w:rStyle w:val="Нет"/>
          <w:rFonts w:ascii="Georgia" w:hAnsi="Georgia" w:hint="default"/>
          <w:i w:val="1"/>
          <w:iCs w:val="1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м</w:t>
      </w:r>
      <w:r>
        <w:rPr>
          <w:rStyle w:val="Нет"/>
          <w:rFonts w:ascii="Georgia" w:hAnsi="Georgia"/>
          <w:i w:val="1"/>
          <w:iCs w:val="1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.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 В методе преломленных волн расстояние между сейсмоприемниками равно 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40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—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100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 </w:t>
      </w:r>
      <w:r>
        <w:rPr>
          <w:rStyle w:val="Нет"/>
          <w:rFonts w:ascii="Georgia" w:hAnsi="Georgia" w:hint="default"/>
          <w:i w:val="1"/>
          <w:iCs w:val="1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м</w:t>
      </w:r>
      <w:r>
        <w:rPr>
          <w:rStyle w:val="Нет"/>
          <w:rFonts w:ascii="Georgia" w:hAnsi="Georgia"/>
          <w:i w:val="1"/>
          <w:iCs w:val="1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.</w:t>
      </w: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color w:val="222222"/>
          <w:sz w:val="21"/>
          <w:szCs w:val="21"/>
          <w:u w:color="222222"/>
          <w:shd w:val="clear" w:color="auto" w:fill="ffffff"/>
        </w:rPr>
        <w:br w:type="textWrapping"/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Расстояния между сейсмоприемниками должны быть одинаковыми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и лишь при крайне неблагоприятных поверхностных сейсмогеологических условиях допускаются сгущения приемников на участках со сложной волновой картиной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shd w:val="clear" w:color="auto" w:fill="ffffff"/>
          <w:rtl w:val="0"/>
          <w:lang w:val="ru-RU"/>
        </w:rPr>
        <w:t>.</w:t>
      </w: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1"/>
      </w:pPr>
      <w:r>
        <w:rPr>
          <w:rStyle w:val="Нет"/>
          <w:color w:val="ff0000"/>
          <w:u w:color="ff0000"/>
          <w:rtl w:val="0"/>
          <w:lang w:val="ru-RU"/>
        </w:rPr>
        <w:t>Что представляет из себя годограф отраженных волн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sz w:val="24"/>
          <w:szCs w:val="24"/>
        </w:rPr>
      </w:pPr>
      <w:r>
        <w:rPr>
          <w:rStyle w:val="Нет"/>
          <w:sz w:val="24"/>
          <w:szCs w:val="24"/>
          <w:rtl w:val="0"/>
          <w:lang w:val="ru-RU"/>
        </w:rPr>
        <w:t>Каждому лучу падающей на границу волны соответствуют свой луч отраженной волны и своя длина этого пути</w:t>
      </w:r>
      <w:r>
        <w:rPr>
          <w:rStyle w:val="Нет"/>
          <w:sz w:val="24"/>
          <w:szCs w:val="24"/>
          <w:rtl w:val="0"/>
          <w:lang w:val="ru-RU"/>
        </w:rPr>
        <w:t xml:space="preserve">. </w:t>
      </w:r>
      <w:r>
        <w:rPr>
          <w:rStyle w:val="Нет"/>
          <w:sz w:val="24"/>
          <w:szCs w:val="24"/>
          <w:rtl w:val="0"/>
          <w:lang w:val="ru-RU"/>
        </w:rPr>
        <w:t>Если отраженные от одной и той же границы волны принимать на различных расстояниях от источника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то время прихода этих волн будет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очевидно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зависеть от положения границы в толще пород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скорости в этих породах и расстояния между источником и приемником</w:t>
      </w:r>
      <w:r>
        <w:rPr>
          <w:rStyle w:val="Нет"/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 xml:space="preserve">. </w:t>
      </w:r>
      <w:r>
        <w:rPr>
          <w:rStyle w:val="Нет"/>
          <w:sz w:val="24"/>
          <w:szCs w:val="24"/>
          <w:rtl w:val="0"/>
          <w:lang w:val="ru-RU"/>
        </w:rPr>
        <w:t xml:space="preserve">График зависимости времени прихода отраженной волны от расстояния источник — приемник называют </w:t>
      </w:r>
      <w:r>
        <w:rPr>
          <w:rStyle w:val="Нет"/>
          <w:rFonts w:ascii="Calibri" w:cs="Calibri" w:hAnsi="Calibri" w:eastAsia="Calibri"/>
          <w:b w:val="1"/>
          <w:bCs w:val="1"/>
          <w:sz w:val="24"/>
          <w:szCs w:val="24"/>
          <w:rtl w:val="0"/>
          <w:lang w:val="ru-RU"/>
        </w:rPr>
        <w:t>годографом отраженной волны</w:t>
      </w:r>
      <w:r>
        <w:rPr>
          <w:rStyle w:val="Нет"/>
          <w:rFonts w:ascii="Calibri" w:cs="Calibri" w:hAnsi="Calibri" w:eastAsia="Calibri"/>
          <w:b w:val="1"/>
          <w:bCs w:val="1"/>
          <w:i w:val="1"/>
          <w:iCs w:val="1"/>
          <w:sz w:val="24"/>
          <w:szCs w:val="24"/>
          <w:rtl w:val="0"/>
          <w:lang w:val="ru-RU"/>
        </w:rPr>
        <w:t xml:space="preserve"> </w:t>
      </w:r>
      <w:r>
        <w:rPr>
          <w:rStyle w:val="Нет"/>
          <w:sz w:val="24"/>
          <w:szCs w:val="24"/>
          <w:rtl w:val="0"/>
          <w:lang w:val="ru-RU"/>
        </w:rPr>
        <w:t>для соответствующей отражающей границы</w:t>
      </w:r>
      <w:r>
        <w:rPr>
          <w:rStyle w:val="Нет"/>
          <w:sz w:val="24"/>
          <w:szCs w:val="24"/>
          <w:rtl w:val="0"/>
          <w:lang w:val="ru-RU"/>
        </w:rPr>
        <w:t xml:space="preserve">. </w:t>
      </w:r>
      <w:r>
        <w:rPr>
          <w:rStyle w:val="Нет"/>
          <w:sz w:val="24"/>
          <w:szCs w:val="24"/>
          <w:rtl w:val="0"/>
          <w:lang w:val="ru-RU"/>
        </w:rPr>
        <w:t>Годограф можно построить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экспериментально изучая времена прихода отраженных волн на различных расстояниях от источника</w:t>
      </w:r>
      <w:r>
        <w:rPr>
          <w:rStyle w:val="Нет"/>
          <w:sz w:val="24"/>
          <w:szCs w:val="24"/>
          <w:rtl w:val="0"/>
          <w:lang w:val="ru-RU"/>
        </w:rPr>
        <w:t xml:space="preserve">. </w:t>
      </w:r>
      <w:r>
        <w:rPr>
          <w:rStyle w:val="Нет"/>
          <w:sz w:val="24"/>
          <w:szCs w:val="24"/>
          <w:rtl w:val="0"/>
          <w:lang w:val="ru-RU"/>
        </w:rPr>
        <w:t>Если отражающая граница локально плоская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то годограф отраженной волны приобретает простой вид и по нему легко определить скорость волн в покрывающей границу толще и положение</w:t>
      </w:r>
    </w:p>
    <w:p>
      <w:pPr>
        <w:pStyle w:val="Normal.0"/>
        <w:rPr>
          <w:rStyle w:val="Нет"/>
          <w:color w:val="ff0000"/>
          <w:u w:color="ff0000"/>
        </w:rPr>
      </w:pPr>
      <w:r>
        <w:rPr>
          <w:rStyle w:val="Нет"/>
          <w:sz w:val="24"/>
          <w:szCs w:val="24"/>
          <w:rtl w:val="0"/>
          <w:lang w:val="ru-RU"/>
        </w:rPr>
        <w:t>.</w:t>
      </w:r>
      <w:r>
        <w:rPr>
          <w:rtl w:val="0"/>
        </w:rPr>
        <w:t xml:space="preserve"> </w:t>
      </w:r>
      <w:r>
        <w:drawing>
          <wp:inline distT="0" distB="0" distL="0" distR="0">
            <wp:extent cx="4425315" cy="2726055"/>
            <wp:effectExtent l="0" t="0" r="0" b="0"/>
            <wp:docPr id="1073741870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Picture 5" descr="Picture 5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rcRect l="28976" t="11674" r="13521" b="16063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726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 xml:space="preserve">Что такое </w:t>
      </w:r>
      <w:r>
        <w:rPr>
          <w:rStyle w:val="Нет"/>
          <w:color w:val="ff0000"/>
          <w:u w:color="ff0000"/>
          <w:rtl w:val="0"/>
          <w:lang w:val="ru-RU"/>
        </w:rPr>
        <w:t xml:space="preserve">4D </w:t>
      </w:r>
      <w:r>
        <w:rPr>
          <w:rStyle w:val="Нет"/>
          <w:color w:val="ff0000"/>
          <w:u w:color="ff0000"/>
          <w:rtl w:val="0"/>
          <w:lang w:val="ru-RU"/>
        </w:rPr>
        <w:t>съемка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  <w:r>
        <w:rPr>
          <w:rStyle w:val="Заголовок 1 Знак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Периодически повторяемую на одной площади </w:t>
      </w:r>
      <w:r>
        <w:rPr>
          <w:rStyle w:val="Нет"/>
          <w:rFonts w:ascii="Times New Roman" w:hAnsi="Times New Roman"/>
          <w:rtl w:val="0"/>
          <w:lang w:val="ru-RU"/>
        </w:rPr>
        <w:t xml:space="preserve">3D </w:t>
      </w:r>
      <w:r>
        <w:rPr>
          <w:rStyle w:val="Нет"/>
          <w:rFonts w:ascii="Times New Roman" w:hAnsi="Times New Roman" w:hint="default"/>
          <w:rtl w:val="0"/>
          <w:lang w:val="ru-RU"/>
        </w:rPr>
        <w:t>сейсморазведку для мониторинга разработки нефтегазовых месторождений называют </w:t>
      </w:r>
      <w:r>
        <w:rPr>
          <w:rStyle w:val="Нет"/>
          <w:rFonts w:ascii="Times New Roman" w:hAnsi="Times New Roman"/>
          <w:b w:val="1"/>
          <w:bCs w:val="1"/>
          <w:rtl w:val="0"/>
          <w:lang w:val="ru-RU"/>
        </w:rPr>
        <w:t xml:space="preserve">4D </w:t>
      </w:r>
      <w:r>
        <w:rPr>
          <w:rStyle w:val="Нет"/>
          <w:rFonts w:ascii="Times New Roman" w:hAnsi="Times New Roman" w:hint="default"/>
          <w:b w:val="1"/>
          <w:bCs w:val="1"/>
          <w:rtl w:val="0"/>
          <w:lang w:val="ru-RU"/>
        </w:rPr>
        <w:t>сейсморазведкой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heading 1"/>
      </w:pPr>
      <w:r>
        <w:rPr>
          <w:rStyle w:val="Нет"/>
          <w:color w:val="ff0000"/>
          <w:u w:color="ff0000"/>
          <w:rtl w:val="0"/>
          <w:lang w:val="ru-RU"/>
        </w:rPr>
        <w:t>Что такое анизотропия скорости сейсмической волны</w:t>
      </w:r>
    </w:p>
    <w:p>
      <w:pPr>
        <w:pStyle w:val="Normal.0"/>
        <w:spacing w:after="0" w:line="240" w:lineRule="auto"/>
        <w:ind w:firstLine="709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Анизотропия среды проявляется в том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что скорости Р и 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5-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волн зависят от направления их распространения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а анизотропия 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5-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волн проявляется еще в зависимости их скорости от поляризации волн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.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Calibri" w:cs="Calibri" w:hAnsi="Calibri" w:eastAsia="Calibri"/>
          <w:i w:val="1"/>
          <w:iCs w:val="1"/>
          <w:sz w:val="28"/>
          <w:szCs w:val="28"/>
        </w:rPr>
      </w:pP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Наибольшее использование в сейсморазведке пока находит простейшая модель анизотропной среды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включающая одну плоскость изотропии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в которой свойства не зависят от направления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и называющаяся поперечно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изотропной 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см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п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. 1.1).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Ось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перпендикулярная плоскости изотропии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является осью симметрии модели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При вертикальной оси симметрии модель называется вертикальной поперечно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изотропной 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ВПИ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при горизонтальной 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горизонтальной поперечно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изотропной 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ГПИ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ВПИ моделью часто описывают горизонтальную тонкослоистую среду из слоев с мощностью малой относительно длины волны и рассматривают ее как квазианизотропную среду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Аналогично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ГПИ мо</w:t>
      </w:r>
      <w:r>
        <w:rPr>
          <w:rStyle w:val="Нет"/>
          <w:sz w:val="28"/>
          <w:szCs w:val="28"/>
          <w:rtl w:val="0"/>
          <w:lang w:val="ru-RU"/>
        </w:rPr>
        <w:t>делью можно описать квазианизотропную среду с вертикальной системой трещин и малыми относительно длины волны расстояниями между ними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Модель среды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представляющая сочетание ВПИ и ГПИ моделей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 xml:space="preserve">называется </w:t>
      </w:r>
      <w:r>
        <w:rPr>
          <w:rStyle w:val="Нет"/>
          <w:rFonts w:ascii="Calibri" w:cs="Calibri" w:hAnsi="Calibri" w:eastAsia="Calibri"/>
          <w:i w:val="1"/>
          <w:iCs w:val="1"/>
          <w:sz w:val="28"/>
          <w:szCs w:val="28"/>
          <w:rtl w:val="0"/>
          <w:lang w:val="ru-RU"/>
        </w:rPr>
        <w:t>ортотропной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sz w:val="28"/>
          <w:szCs w:val="28"/>
        </w:rPr>
        <w:drawing>
          <wp:inline distT="0" distB="0" distL="0" distR="0">
            <wp:extent cx="4924425" cy="1581150"/>
            <wp:effectExtent l="0" t="0" r="0" b="0"/>
            <wp:docPr id="1073741871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81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Рис</w:t>
      </w:r>
      <w:r>
        <w:rPr>
          <w:rStyle w:val="Нет"/>
          <w:rFonts w:ascii="Times New Roman" w:hAnsi="Times New Roman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Модели анизотропных сред</w:t>
      </w:r>
      <w:r>
        <w:rPr>
          <w:rStyle w:val="Нет"/>
          <w:rFonts w:ascii="Times New Roman" w:hAnsi="Times New Roman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:</w:t>
      </w:r>
    </w:p>
    <w:p>
      <w:pPr>
        <w:pStyle w:val="Normal.0"/>
        <w:spacing w:after="0" w:line="240" w:lineRule="auto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i w:val="1"/>
          <w:iCs w:val="1"/>
          <w:color w:val="000000"/>
          <w:sz w:val="28"/>
          <w:szCs w:val="28"/>
          <w:u w:color="000000"/>
          <w:rtl w:val="0"/>
          <w:lang w:val="ru-RU"/>
        </w:rPr>
        <w:t>а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 -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вертикальная поперечно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изотропная 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ВПИ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среда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; </w:t>
      </w:r>
      <w:r>
        <w:rPr>
          <w:rStyle w:val="Нет"/>
          <w:rFonts w:ascii="Times New Roman" w:hAnsi="Times New Roman" w:hint="default"/>
          <w:i w:val="1"/>
          <w:iCs w:val="1"/>
          <w:color w:val="000000"/>
          <w:sz w:val="28"/>
          <w:szCs w:val="28"/>
          <w:u w:color="000000"/>
          <w:rtl w:val="0"/>
          <w:lang w:val="ru-RU"/>
        </w:rPr>
        <w:t>б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 -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горизонтальная поперечно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изотропная среда 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ГПИ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); </w:t>
      </w:r>
      <w:r>
        <w:rPr>
          <w:rStyle w:val="Нет"/>
          <w:rFonts w:ascii="Times New Roman" w:hAnsi="Times New Roman" w:hint="default"/>
          <w:i w:val="1"/>
          <w:iCs w:val="1"/>
          <w:color w:val="000000"/>
          <w:sz w:val="28"/>
          <w:szCs w:val="28"/>
          <w:u w:color="000000"/>
          <w:rtl w:val="0"/>
          <w:lang w:val="ru-RU"/>
        </w:rPr>
        <w:t xml:space="preserve">в </w:t>
      </w:r>
      <w:r>
        <w:rPr>
          <w:rStyle w:val="Нет"/>
          <w:rFonts w:ascii="Times New Roman" w:hAnsi="Times New Roman"/>
          <w:i w:val="1"/>
          <w:iCs w:val="1"/>
          <w:color w:val="000000"/>
          <w:sz w:val="28"/>
          <w:szCs w:val="28"/>
          <w:u w:color="000000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 ортотропная среда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Стрелки </w:t>
      </w:r>
      <w:r>
        <w:rPr>
          <w:rStyle w:val="Нет"/>
          <w:rFonts w:ascii="Times New Roman" w:hAnsi="Times New Roman"/>
          <w:color w:val="000000"/>
          <w:sz w:val="28"/>
          <w:szCs w:val="28"/>
          <w:u w:color="000000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направления осей симметрии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>Что такое временной разрез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 xml:space="preserve">Разрезы называются 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u w:color="000000"/>
          <w:rtl w:val="0"/>
          <w:lang w:val="ru-RU"/>
        </w:rPr>
        <w:t>временными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если по вертикальной оси откладывают время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и глубинными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если вертикальная ось соответствует глубине</w:t>
      </w:r>
      <w:r>
        <w:rPr>
          <w:rStyle w:val="Нет"/>
          <w:color w:val="000000"/>
          <w:u w:color="000000"/>
          <w:rtl w:val="0"/>
          <w:lang w:val="ru-RU"/>
        </w:rPr>
        <w:t>.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В результате обработки сейсмических данных получаются времена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(t)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прихода тех или иных волн на разных расстояниях от ПВ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(x).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По ним вручную или автоматически с помощью ЭВМ строятся  </w:t>
      </w:r>
      <w:r>
        <w:rPr>
          <w:rStyle w:val="Нет"/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временные разрезы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 (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обычно в МОВ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метод отраженных волн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и МОГТ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метод общей глубинной точки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)):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по горизонтали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x,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по вертикали вниз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t</w:t>
      </w:r>
      <w:r>
        <w:rPr>
          <w:rStyle w:val="Нет"/>
          <w:rFonts w:ascii="Times New Roman" w:hAnsi="Times New Roman"/>
          <w:sz w:val="24"/>
          <w:szCs w:val="24"/>
          <w:vertAlign w:val="subscript"/>
          <w:rtl w:val="0"/>
          <w:lang w:val="ru-RU"/>
        </w:rPr>
        <w:t>0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истинное или преобразованное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Style w:val="Нет"/>
          <w:rFonts w:ascii="Calibri" w:cs="Calibri" w:hAnsi="Calibri" w:eastAsia="Calibri"/>
          <w:i w:val="1"/>
          <w:iCs w:val="1"/>
          <w:color w:val="000000"/>
          <w:sz w:val="20"/>
          <w:szCs w:val="20"/>
          <w:u w:color="000000"/>
          <w:rtl w:val="0"/>
          <w:lang w:val="ru-RU"/>
        </w:rPr>
        <w:t>Временной разрез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 представляет собой определенным образом подобранные и преобразованные сейсмограммы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на которых записи отнесены к нулевому времени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(</w:t>
      </w:r>
      <w:r>
        <w:rPr>
          <w:rStyle w:val="Нет"/>
          <w:color w:val="000000"/>
          <w:sz w:val="20"/>
          <w:szCs w:val="20"/>
          <w:u w:color="000000"/>
        </w:rPr>
        <w:drawing>
          <wp:inline distT="0" distB="0" distL="0" distR="0">
            <wp:extent cx="86361" cy="103505"/>
            <wp:effectExtent l="0" t="0" r="0" b="0"/>
            <wp:docPr id="1073741872" name="officeArt object" descr="$t_{0}$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$t_{0}$" descr="$t_{0}$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1" cy="103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),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т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.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е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времени пробега волны при нулевом удалении от приемника до источника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Для этого в наблюденные сейсмограммы вводятся так называемые кинематические поправки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.</w:t>
      </w:r>
    </w:p>
    <w:p>
      <w:pPr>
        <w:pStyle w:val="Normal (Web)"/>
        <w:numPr>
          <w:ilvl w:val="0"/>
          <w:numId w:val="21"/>
        </w:numPr>
        <w:bidi w:val="0"/>
        <w:ind w:right="0"/>
        <w:jc w:val="left"/>
        <w:rPr>
          <w:sz w:val="20"/>
          <w:szCs w:val="20"/>
          <w:rtl w:val="0"/>
          <w:lang w:val="ru-RU"/>
        </w:rPr>
      </w:pP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Такие разрезы автоматически получаются при работах</w:t>
      </w:r>
      <w:r>
        <w:rPr>
          <w:rStyle w:val="Нет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Style w:val="Нет"/>
          <w:i w:val="1"/>
          <w:iCs w:val="1"/>
          <w:color w:val="000000"/>
          <w:sz w:val="20"/>
          <w:szCs w:val="20"/>
          <w:u w:color="000000"/>
          <w:rtl w:val="0"/>
          <w:lang w:val="ru-RU"/>
        </w:rPr>
        <w:t>методом</w:t>
      </w:r>
      <w:r>
        <w:rPr>
          <w:rStyle w:val="Нет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Style w:val="Нет"/>
          <w:color w:val="000000"/>
          <w:sz w:val="20"/>
          <w:szCs w:val="20"/>
          <w:u w:color="000000"/>
          <w:lang w:val="en-US"/>
        </w:rPr>
        <w:drawing>
          <wp:inline distT="0" distB="0" distL="0" distR="0">
            <wp:extent cx="86361" cy="103505"/>
            <wp:effectExtent l="0" t="0" r="0" b="0"/>
            <wp:docPr id="1073741873" name="officeArt object" descr="$t_{0}$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$t_{0}$" descr="$t_{0}$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1" cy="103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или</w:t>
      </w:r>
      <w:r>
        <w:rPr>
          <w:rStyle w:val="Нет"/>
          <w:color w:val="000000"/>
          <w:sz w:val="20"/>
          <w:szCs w:val="20"/>
          <w:u w:color="000000"/>
          <w:rtl w:val="0"/>
          <w:lang w:val="en-US"/>
        </w:rPr>
        <w:t> </w:t>
      </w:r>
      <w:r>
        <w:rPr>
          <w:rStyle w:val="Нет"/>
          <w:i w:val="1"/>
          <w:iCs w:val="1"/>
          <w:color w:val="000000"/>
          <w:sz w:val="20"/>
          <w:szCs w:val="20"/>
          <w:u w:color="000000"/>
          <w:rtl w:val="0"/>
          <w:lang w:val="ru-RU"/>
        </w:rPr>
        <w:t>центрового луча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когда сейсмоприемник располагается вблизи пункта возбуждения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а запись производится одним сейсморегистрирующим каналом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например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в методе непрерывного сейсмического профилирования на акваториях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Если сделать монтаж из трасс таких записей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(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для чего направить ось времен каждой трассы вниз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а рядом на определенных расстояниях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соответствующих положению пунктов возбуждения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расположить все соседние трассы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),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то это и будет временной разрез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.</w:t>
      </w:r>
    </w:p>
    <w:p>
      <w:pPr>
        <w:pStyle w:val="Normal (Web)"/>
        <w:numPr>
          <w:ilvl w:val="0"/>
          <w:numId w:val="21"/>
        </w:numPr>
        <w:bidi w:val="0"/>
        <w:ind w:right="0"/>
        <w:jc w:val="left"/>
        <w:rPr>
          <w:sz w:val="20"/>
          <w:szCs w:val="20"/>
          <w:rtl w:val="0"/>
          <w:lang w:val="ru-RU"/>
        </w:rPr>
      </w:pP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Временные разрезы хотя и не несут информации о глубинах залегания отражающих границ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>но дают представление об основных чертах геологического строения и являются важным результатом качественной интерпретации данных МОВ</w:t>
      </w:r>
      <w:r>
        <w:rPr>
          <w:rStyle w:val="Нет"/>
          <w:color w:val="000000"/>
          <w:sz w:val="20"/>
          <w:szCs w:val="20"/>
          <w:u w:color="000000"/>
          <w:rtl w:val="0"/>
          <w:lang w:val="ru-RU"/>
        </w:rPr>
        <w:t xml:space="preserve">. </w:t>
      </w: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>Что такое геометрическое расхождение сейсмических волн</w:t>
      </w:r>
      <w:r>
        <w:rPr>
          <w:rStyle w:val="Нет"/>
          <w:color w:val="ff0000"/>
          <w:u w:color="ff0000"/>
          <w:rtl w:val="0"/>
          <w:lang w:val="ru-RU"/>
        </w:rPr>
        <w:t xml:space="preserve">?. </w:t>
      </w:r>
    </w:p>
    <w:p>
      <w:pPr>
        <w:pStyle w:val="Normal.0"/>
        <w:spacing w:before="100" w:after="100" w:line="240" w:lineRule="auto"/>
        <w:rPr>
          <w:rStyle w:val="Нет"/>
          <w:rFonts w:ascii="Times New Roman" w:cs="Times New Roman" w:hAnsi="Times New Roman" w:eastAsia="Times New Roman"/>
          <w:color w:val="000000"/>
          <w:sz w:val="27"/>
          <w:szCs w:val="27"/>
          <w:u w:color="000000"/>
        </w:rPr>
      </w:pP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rtl w:val="0"/>
          <w:lang w:val="ru-RU"/>
        </w:rPr>
        <w:t>Большое значение при изучении геологического строения района работ имеет интенсивность отраженных волн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rtl w:val="0"/>
          <w:lang w:val="ru-RU"/>
        </w:rPr>
        <w:t>наблюдаемых на поверхности земли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rtl w:val="0"/>
          <w:lang w:val="ru-RU"/>
        </w:rPr>
        <w:t>Она зависит от ряда факторов и в первую очередь от условий распространения волн в среде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rtl w:val="0"/>
          <w:lang w:val="ru-RU"/>
        </w:rPr>
        <w:t>Главнейшими из них являются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>:</w:t>
      </w:r>
    </w:p>
    <w:p>
      <w:pPr>
        <w:pStyle w:val="Normal.0"/>
        <w:spacing w:before="100" w:after="100" w:line="240" w:lineRule="auto"/>
        <w:rPr>
          <w:rStyle w:val="Нет"/>
          <w:rFonts w:ascii="Times New Roman" w:cs="Times New Roman" w:hAnsi="Times New Roman" w:eastAsia="Times New Roman"/>
          <w:color w:val="000000"/>
          <w:sz w:val="27"/>
          <w:szCs w:val="27"/>
          <w:u w:color="000000"/>
        </w:rPr>
      </w:pP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 xml:space="preserve">1.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rtl w:val="0"/>
          <w:lang w:val="ru-RU"/>
        </w:rPr>
        <w:t>Геометрическое расхождение энергии волны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>;</w:t>
      </w:r>
    </w:p>
    <w:p>
      <w:pPr>
        <w:pStyle w:val="Normal.0"/>
        <w:spacing w:before="100" w:after="100" w:line="240" w:lineRule="auto"/>
        <w:rPr>
          <w:rStyle w:val="Нет"/>
          <w:rFonts w:ascii="Times New Roman" w:cs="Times New Roman" w:hAnsi="Times New Roman" w:eastAsia="Times New Roman"/>
          <w:color w:val="000000"/>
          <w:sz w:val="27"/>
          <w:szCs w:val="27"/>
          <w:u w:color="000000"/>
        </w:rPr>
      </w:pP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 xml:space="preserve">2.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rtl w:val="0"/>
          <w:lang w:val="ru-RU"/>
        </w:rPr>
        <w:t>Поглощение и рассеивание волн геологическими средами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>;</w:t>
      </w:r>
    </w:p>
    <w:p>
      <w:pPr>
        <w:pStyle w:val="Normal.0"/>
        <w:spacing w:before="100" w:after="100" w:line="240" w:lineRule="auto"/>
        <w:rPr>
          <w:rStyle w:val="Нет"/>
          <w:rFonts w:ascii="Times New Roman" w:cs="Times New Roman" w:hAnsi="Times New Roman" w:eastAsia="Times New Roman"/>
          <w:color w:val="000000"/>
          <w:sz w:val="27"/>
          <w:szCs w:val="27"/>
          <w:u w:color="000000"/>
        </w:rPr>
      </w:pP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 xml:space="preserve">3.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rtl w:val="0"/>
          <w:lang w:val="ru-RU"/>
        </w:rPr>
        <w:t>Отражение и двойное преломление на границах раздела с различными акустическими свойствами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>.</w:t>
      </w:r>
    </w:p>
    <w:p>
      <w:pPr>
        <w:pStyle w:val="Normal.0"/>
        <w:spacing w:before="100" w:after="100" w:line="240" w:lineRule="auto"/>
        <w:rPr>
          <w:rStyle w:val="Нет"/>
          <w:rFonts w:ascii="Times New Roman" w:cs="Times New Roman" w:hAnsi="Times New Roman" w:eastAsia="Times New Roman"/>
          <w:color w:val="000000"/>
          <w:sz w:val="27"/>
          <w:szCs w:val="27"/>
          <w:u w:color="000000"/>
        </w:rPr>
      </w:pP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rtl w:val="0"/>
          <w:lang w:val="ru-RU"/>
        </w:rPr>
        <w:t>Геометрическое расхождение энергии волны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>.</w:t>
      </w:r>
    </w:p>
    <w:p>
      <w:pPr>
        <w:pStyle w:val="Normal.0"/>
        <w:spacing w:before="100" w:after="100" w:line="240" w:lineRule="auto"/>
        <w:rPr>
          <w:rStyle w:val="Нет"/>
          <w:rFonts w:ascii="Times New Roman" w:cs="Times New Roman" w:hAnsi="Times New Roman" w:eastAsia="Times New Roman"/>
          <w:color w:val="000000"/>
          <w:sz w:val="27"/>
          <w:szCs w:val="27"/>
          <w:u w:color="000000"/>
        </w:rPr>
      </w:pPr>
      <w:r>
        <w:rPr>
          <w:rStyle w:val="Нет"/>
          <w:sz w:val="24"/>
          <w:szCs w:val="24"/>
          <w:rtl w:val="0"/>
          <w:lang w:val="ru-RU"/>
        </w:rPr>
        <w:t xml:space="preserve">изменение амплитуды импульса смещения при удалении точки наблюдения от источника — </w:t>
      </w:r>
      <w:r>
        <w:rPr>
          <w:rStyle w:val="Нет"/>
          <w:rFonts w:ascii="Calibri" w:cs="Calibri" w:hAnsi="Calibri" w:eastAsia="Calibri"/>
          <w:b w:val="1"/>
          <w:bCs w:val="1"/>
          <w:i w:val="1"/>
          <w:iCs w:val="1"/>
          <w:sz w:val="24"/>
          <w:szCs w:val="24"/>
          <w:rtl w:val="0"/>
          <w:lang w:val="ru-RU"/>
        </w:rPr>
        <w:t>эффект геометрического расхождения</w:t>
      </w:r>
      <w:r>
        <w:rPr>
          <w:rStyle w:val="Нет"/>
          <w:rFonts w:ascii="Calibri" w:cs="Calibri" w:hAnsi="Calibri" w:eastAsia="Calibri"/>
          <w:i w:val="1"/>
          <w:iCs w:val="1"/>
          <w:sz w:val="24"/>
          <w:szCs w:val="24"/>
          <w:rtl w:val="0"/>
          <w:lang w:val="ru-RU"/>
        </w:rPr>
        <w:t xml:space="preserve">. </w:t>
      </w:r>
      <w:r>
        <w:rPr>
          <w:rStyle w:val="Нет"/>
          <w:sz w:val="24"/>
          <w:szCs w:val="24"/>
          <w:rtl w:val="0"/>
          <w:lang w:val="ru-RU"/>
        </w:rPr>
        <w:t>Так как вся энергия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отдаваемая источником в процессе распространения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распределяется по все большей поверхности фронта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энергия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приходящаяся на единицу поверхности фронта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уменьшается</w:t>
      </w:r>
      <w:r>
        <w:rPr>
          <w:rStyle w:val="Нет"/>
          <w:sz w:val="24"/>
          <w:szCs w:val="24"/>
          <w:rtl w:val="0"/>
          <w:lang w:val="ru-RU"/>
        </w:rPr>
        <w:t xml:space="preserve">, </w:t>
      </w:r>
      <w:r>
        <w:rPr>
          <w:rStyle w:val="Нет"/>
          <w:sz w:val="24"/>
          <w:szCs w:val="24"/>
          <w:rtl w:val="0"/>
          <w:lang w:val="ru-RU"/>
        </w:rPr>
        <w:t>обусловливая и спад амплитуды колебаний частиц среды</w:t>
      </w:r>
      <w:r>
        <w:rPr>
          <w:rStyle w:val="Нет"/>
          <w:sz w:val="24"/>
          <w:szCs w:val="24"/>
          <w:rtl w:val="0"/>
          <w:lang w:val="ru-RU"/>
        </w:rPr>
        <w:t>.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rtl w:val="0"/>
          <w:lang w:val="ru-RU"/>
        </w:rPr>
        <w:t xml:space="preserve"> </w:t>
      </w:r>
    </w:p>
    <w:p>
      <w:pPr>
        <w:pStyle w:val="Normal.0"/>
        <w:spacing w:before="100" w:after="100" w:line="240" w:lineRule="auto"/>
        <w:rPr>
          <w:rStyle w:val="Нет"/>
          <w:rFonts w:ascii="Times New Roman" w:cs="Times New Roman" w:hAnsi="Times New Roman" w:eastAsia="Times New Roman"/>
          <w:color w:val="000000"/>
          <w:sz w:val="27"/>
          <w:szCs w:val="27"/>
          <w:u w:color="000000"/>
        </w:rPr>
      </w:pP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>Отсюда следует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 xml:space="preserve">что плотность энергии приходящаяся на единицу поперечного сечения силовой трубки убывает пропорционально величине 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 xml:space="preserve">1/ri.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>Из теории колебаний известно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 xml:space="preserve">что плотность энергии волны 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 xml:space="preserve">j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>пропорциональна её амплитуде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>Следовательно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>в однородной упругой среде вследствии геометрического расхождения фронта отраженной волны их амплитуда убывает обратно пропорционально расстоянию</w:t>
      </w:r>
      <w:r>
        <w:rPr>
          <w:rStyle w:val="Нет"/>
          <w:rFonts w:ascii="Times New Roman" w:hAnsi="Times New Roman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color w:val="000000"/>
          <w:sz w:val="27"/>
          <w:szCs w:val="27"/>
          <w:u w:color="000000"/>
          <w:shd w:val="clear" w:color="auto" w:fill="ffff00"/>
          <w:rtl w:val="0"/>
          <w:lang w:val="ru-RU"/>
        </w:rPr>
        <w:t>пройденному волной</w:t>
      </w:r>
    </w:p>
    <w:p>
      <w:pPr>
        <w:pStyle w:val="heading 1"/>
        <w:rPr>
          <w:rStyle w:val="Нет"/>
          <w:b w:val="1"/>
          <w:bCs w:val="1"/>
          <w:color w:val="000000"/>
          <w:u w:color="000000"/>
          <w:shd w:val="clear" w:color="auto" w:fill="ffffff"/>
        </w:rPr>
      </w:pPr>
      <w:r>
        <w:rPr>
          <w:rStyle w:val="Нет"/>
          <w:color w:val="ff0000"/>
          <w:u w:color="ff0000"/>
          <w:rtl w:val="0"/>
          <w:lang w:val="ru-RU"/>
        </w:rPr>
        <w:t>Что такое дифрагированная волна и когда она образуется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color w:val="000000"/>
          <w:sz w:val="27"/>
          <w:szCs w:val="27"/>
          <w:u w:color="000000"/>
          <w:shd w:val="clear" w:color="auto" w:fill="ffffff"/>
        </w:rPr>
      </w:pP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Дифрагированные волны 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- 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особенность распространения волн независимо от их природы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наблюдаемая при прохождении волн мимо края препятствия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связанная с отклонением волн от прямолинейного распространения при взаимодействии с препятствием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Дифрагированные волны являются источником вторичных волн</w:t>
      </w: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.</w:t>
      </w:r>
    </w:p>
    <w:p>
      <w:pPr>
        <w:pStyle w:val="heading 1"/>
      </w:pPr>
      <w:r>
        <w:rPr>
          <w:rtl w:val="0"/>
        </w:rPr>
        <w:t>Что такое ЗМС</w:t>
      </w:r>
      <w:r>
        <w:rPr>
          <w:rtl w:val="0"/>
        </w:rPr>
        <w:t>?</w:t>
      </w:r>
    </w:p>
    <w:p>
      <w:pPr>
        <w:pStyle w:val="List Paragraph"/>
        <w:shd w:val="clear" w:color="auto" w:fill="ffffff"/>
        <w:spacing w:after="0" w:line="240" w:lineRule="auto"/>
        <w:rPr>
          <w:rStyle w:val="Нет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shd w:val="clear" w:color="auto" w:fill="ffffff"/>
        <w:spacing w:after="0" w:line="240" w:lineRule="auto"/>
        <w:rPr>
          <w:rStyle w:val="Нет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ЗОНА МАЛЫХ СКОРОСТЕЙ 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Style w:val="Hyperlink.7"/>
        </w:rPr>
        <w:fldChar w:fldCharType="begin" w:fldLock="0"/>
      </w:r>
      <w:r>
        <w:rPr>
          <w:rStyle w:val="Hyperlink.7"/>
        </w:rPr>
        <w:instrText xml:space="preserve"> HYPERLINK "http://dic.academic.ru/dic.nsf/enc_geolog/10195"</w:instrText>
      </w:r>
      <w:r>
        <w:rPr>
          <w:rStyle w:val="Hyperlink.7"/>
        </w:rPr>
        <w:fldChar w:fldCharType="separate" w:fldLock="0"/>
      </w:r>
      <w:r>
        <w:rPr>
          <w:rStyle w:val="Hyperlink.7"/>
          <w:rtl w:val="0"/>
          <w:lang w:val="ru-RU"/>
        </w:rPr>
        <w:t>ЗМС</w:t>
      </w:r>
      <w:r>
        <w:rPr/>
        <w:fldChar w:fldCharType="end" w:fldLock="0"/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)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— верхний рыхлый </w:t>
      </w:r>
      <w:r>
        <w:rPr>
          <w:rStyle w:val="Hyperlink.7"/>
        </w:rPr>
        <w:fldChar w:fldCharType="begin" w:fldLock="0"/>
      </w:r>
      <w:r>
        <w:rPr>
          <w:rStyle w:val="Hyperlink.7"/>
        </w:rPr>
        <w:instrText xml:space="preserve"> HYPERLINK "http://dic.academic.ru/dic.nsf/enc_geolog/4722"</w:instrText>
      </w:r>
      <w:r>
        <w:rPr>
          <w:rStyle w:val="Hyperlink.7"/>
        </w:rPr>
        <w:fldChar w:fldCharType="separate" w:fldLock="0"/>
      </w:r>
      <w:r>
        <w:rPr>
          <w:rStyle w:val="Hyperlink.7"/>
          <w:rtl w:val="0"/>
          <w:lang w:val="ru-RU"/>
        </w:rPr>
        <w:t>слой</w:t>
      </w:r>
      <w:r>
        <w:rPr/>
        <w:fldChar w:fldCharType="end" w:fldLock="0"/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характеризующийся небольшими значениями сейсмических скоростей от 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80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—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100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до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1200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—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2000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м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/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сек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Наименьшие скорости характерны для сухих г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п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Мощн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ЗМС варьирует в широкихпределах от 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1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—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2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до 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80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—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100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м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чаще всего она составляет 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8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—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15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м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часто она определяется уровнемгрунтовых вод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Максимальной мощн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ЗМС достигает в р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нах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сложенных сухими песками и галечниками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 Наличие мощной ЗМС создает осложнение при проведении сейсморазведки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List Paragraph"/>
        <w:shd w:val="clear" w:color="auto" w:fill="ffffff"/>
        <w:spacing w:after="0" w:line="240" w:lineRule="auto"/>
        <w:rPr>
          <w:rStyle w:val="Нет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1"/>
      </w:pPr>
      <w:r>
        <w:rPr>
          <w:rtl w:val="0"/>
        </w:rPr>
        <w:t>Что такое интерференционные системы и для чего они нужны</w:t>
      </w:r>
      <w:r>
        <w:rPr>
          <w:rtl w:val="0"/>
        </w:rPr>
        <w:t>?</w:t>
      </w:r>
    </w:p>
    <w:p>
      <w:pPr>
        <w:pStyle w:val="Normal.0"/>
        <w:shd w:val="clear" w:color="auto" w:fill="ffffff"/>
        <w:spacing w:after="150" w:line="240" w:lineRule="auto"/>
        <w:jc w:val="both"/>
        <w:rPr>
          <w:rStyle w:val="Нет"/>
          <w:rFonts w:ascii="Georgia" w:cs="Georgia" w:hAnsi="Georgia" w:eastAsia="Georgia"/>
          <w:color w:val="222222"/>
          <w:sz w:val="21"/>
          <w:szCs w:val="21"/>
          <w:u w:color="222222"/>
        </w:rPr>
      </w:pP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Сложение колебаний при их возбуждении или при регистрации может быть использовано как чрезвычайно эффективное средство повышения разрешающей способности сейсмической разведки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.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Интерференционные системы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*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при помощи которых производится сложение колебаний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последние годы все шире применяются в сейсморазведке для разделения полезных и мешающих волн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а также для подавления последних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.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К приемам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в которых реализуются интерференционные системы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относятся группирование сейсмоприемников и взрывов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смешение колебаний в аппаратуре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скоростные фильтры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,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комбинированное группирование</w:t>
      </w:r>
      <w:r>
        <w:rPr>
          <w:rStyle w:val="Нет"/>
          <w:rFonts w:ascii="Georgia" w:hAnsi="Georgia"/>
          <w:color w:val="222222"/>
          <w:sz w:val="21"/>
          <w:szCs w:val="21"/>
          <w:u w:color="222222"/>
          <w:rtl w:val="0"/>
          <w:lang w:val="ru-RU"/>
        </w:rPr>
        <w:t xml:space="preserve">. </w:t>
      </w:r>
      <w:r>
        <w:rPr>
          <w:rStyle w:val="Нет"/>
          <w:rFonts w:ascii="Georgia" w:hAnsi="Georgia" w:hint="default"/>
          <w:color w:val="222222"/>
          <w:sz w:val="21"/>
          <w:szCs w:val="21"/>
          <w:u w:color="222222"/>
          <w:rtl w:val="0"/>
          <w:lang w:val="ru-RU"/>
        </w:rPr>
        <w:t>Совокупность различных интерференционных систем используется в методе регулируемого направленного приема сейсмических колебаний</w:t>
      </w:r>
    </w:p>
    <w:p>
      <w:pPr>
        <w:pStyle w:val="Normal.0"/>
        <w:rPr>
          <w:rStyle w:val="Нет"/>
          <w:b w:val="1"/>
          <w:bCs w:val="1"/>
          <w:color w:val="ff0000"/>
          <w:u w:color="ff0000"/>
        </w:rPr>
      </w:pP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>Что такое карта изохрон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rFonts w:ascii="Times New Roman" w:cs="Times New Roman" w:hAnsi="Times New Roman" w:eastAsia="Times New Roman"/>
        </w:rPr>
      </w:pPr>
      <w:r>
        <w:rPr>
          <w:rStyle w:val="Заголовок 1 Знак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Style w:val="Нет"/>
          <w:rFonts w:ascii="Times New Roman" w:hAnsi="Times New Roman" w:hint="default"/>
          <w:rtl w:val="0"/>
          <w:lang w:val="ru-RU"/>
        </w:rPr>
        <w:t>Карта равных времен распространения определенного типа упругих волн </w:t>
      </w:r>
      <w:r>
        <w:rPr>
          <w:rStyle w:val="Нет"/>
          <w:rFonts w:ascii="Times New Roman" w:hAnsi="Times New Roman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rtl w:val="0"/>
          <w:lang w:val="ru-RU"/>
        </w:rPr>
        <w:t>отраженных</w:t>
      </w:r>
      <w:r>
        <w:rPr>
          <w:rStyle w:val="Нет"/>
          <w:rFonts w:ascii="Times New Roman" w:hAnsi="Times New Roman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rtl w:val="0"/>
          <w:lang w:val="ru-RU"/>
        </w:rPr>
        <w:t> преломленных и др</w:t>
      </w:r>
      <w:r>
        <w:rPr>
          <w:rStyle w:val="Нет"/>
          <w:rFonts w:ascii="Times New Roman" w:hAnsi="Times New Roman"/>
          <w:rtl w:val="0"/>
          <w:lang w:val="ru-RU"/>
        </w:rPr>
        <w:t>.).</w:t>
      </w:r>
      <w:r>
        <w:rPr>
          <w:rStyle w:val="Нет"/>
          <w:rFonts w:ascii="Times New Roman" w:hAnsi="Times New Roman" w:hint="default"/>
          <w:rtl w:val="0"/>
          <w:lang w:val="ru-RU"/>
        </w:rPr>
        <w:t> Чаще всего карты изопахит строятся для фиксированного пункта взрыва</w:t>
      </w:r>
      <w:r>
        <w:rPr>
          <w:rStyle w:val="Нет"/>
          <w:rFonts w:ascii="Times New Roman" w:hAnsi="Times New Roman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rtl w:val="0"/>
          <w:lang w:val="ru-RU"/>
        </w:rPr>
        <w:t> Служат для качественнойинтерпретации данных сейсморазведки</w:t>
      </w:r>
      <w:r>
        <w:rPr>
          <w:rStyle w:val="Нет"/>
          <w:rFonts w:ascii="Times New Roman" w:hAnsi="Times New Roman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rtl w:val="0"/>
          <w:lang w:val="ru-RU"/>
        </w:rPr>
        <w:t> а также используются как материал для количественных расчетов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heading 1"/>
      </w:pPr>
      <w:r>
        <w:rPr>
          <w:rStyle w:val="Нет"/>
          <w:color w:val="ff0000"/>
          <w:u w:color="ff0000"/>
          <w:rtl w:val="0"/>
          <w:lang w:val="ru-RU"/>
        </w:rPr>
        <w:t>Что такое кратные волны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rFonts w:ascii="Helvetica" w:cs="Helvetica" w:hAnsi="Helvetica" w:eastAsia="Helvetica"/>
          <w:color w:val="000000"/>
          <w:sz w:val="21"/>
          <w:szCs w:val="21"/>
          <w:u w:color="000000"/>
          <w:shd w:val="clear" w:color="auto" w:fill="ffffff"/>
        </w:rPr>
      </w:pPr>
      <w:r>
        <w:rPr>
          <w:rStyle w:val="Нет"/>
          <w:rFonts w:ascii="Helvetica" w:hAnsi="Helvetica" w:hint="default"/>
          <w:b w:val="1"/>
          <w:bCs w:val="1"/>
          <w:color w:val="000000"/>
          <w:sz w:val="21"/>
          <w:szCs w:val="21"/>
          <w:u w:color="000000"/>
          <w:shd w:val="clear" w:color="auto" w:fill="ffffff"/>
          <w:rtl w:val="0"/>
          <w:lang w:val="ru-RU"/>
        </w:rPr>
        <w:t>Кратные волны – волны</w:t>
      </w:r>
      <w:r>
        <w:rPr>
          <w:rStyle w:val="Нет"/>
          <w:rFonts w:ascii="Helvetica" w:hAnsi="Helvetica"/>
          <w:b w:val="1"/>
          <w:bCs w:val="1"/>
          <w:color w:val="000000"/>
          <w:sz w:val="21"/>
          <w:szCs w:val="21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Helvetica" w:hAnsi="Helvetica" w:hint="default"/>
          <w:b w:val="1"/>
          <w:bCs w:val="1"/>
          <w:color w:val="000000"/>
          <w:sz w:val="21"/>
          <w:szCs w:val="21"/>
          <w:u w:color="000000"/>
          <w:shd w:val="clear" w:color="auto" w:fill="ffffff"/>
          <w:rtl w:val="0"/>
          <w:lang w:val="ru-RU"/>
        </w:rPr>
        <w:t>образовавшаяся от границ в пласте с амплитудой</w:t>
      </w:r>
      <w:r>
        <w:rPr>
          <w:rStyle w:val="Нет"/>
          <w:rFonts w:ascii="Helvetica" w:hAnsi="Helvetica"/>
          <w:b w:val="1"/>
          <w:bCs w:val="1"/>
          <w:color w:val="000000"/>
          <w:sz w:val="21"/>
          <w:szCs w:val="21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Helvetica" w:hAnsi="Helvetica" w:hint="default"/>
          <w:b w:val="1"/>
          <w:bCs w:val="1"/>
          <w:color w:val="000000"/>
          <w:sz w:val="21"/>
          <w:szCs w:val="21"/>
          <w:u w:color="000000"/>
          <w:shd w:val="clear" w:color="auto" w:fill="ffffff"/>
          <w:rtl w:val="0"/>
          <w:lang w:val="ru-RU"/>
        </w:rPr>
        <w:t>могущей быть вплоть до абсолютно обратной изображению первичного отражения</w:t>
      </w: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>Что такое полезные волны и волны</w:t>
      </w:r>
      <w:r>
        <w:rPr>
          <w:rStyle w:val="Нет"/>
          <w:color w:val="ff0000"/>
          <w:u w:color="ff0000"/>
          <w:rtl w:val="0"/>
          <w:lang w:val="ru-RU"/>
        </w:rPr>
        <w:t>-</w:t>
      </w:r>
      <w:r>
        <w:rPr>
          <w:rStyle w:val="Нет"/>
          <w:color w:val="ff0000"/>
          <w:u w:color="ff0000"/>
          <w:rtl w:val="0"/>
          <w:lang w:val="ru-RU"/>
        </w:rPr>
        <w:t>помехи</w:t>
      </w:r>
      <w:r>
        <w:rPr>
          <w:rStyle w:val="Нет"/>
          <w:color w:val="ff0000"/>
          <w:u w:color="ff0000"/>
          <w:rtl w:val="0"/>
          <w:lang w:val="ru-RU"/>
        </w:rPr>
        <w:t xml:space="preserve">. </w:t>
      </w:r>
      <w:r>
        <w:rPr>
          <w:rStyle w:val="Нет"/>
          <w:color w:val="ff0000"/>
          <w:u w:color="ff0000"/>
          <w:rtl w:val="0"/>
          <w:lang w:val="ru-RU"/>
        </w:rPr>
        <w:t>Приведите классификацию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 использование которых рассчитана последующая обработка с целью решения конкретной геологической задачи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называются полезными волнами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Остальные зарегистрированные на сейсмограммах колебания создают на сейсмических трассах мешающий фон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поэтому их относят к волнам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помехам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МОВ к полезным волнам относят все однократно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отраженные 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тогда как кратно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отраженные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преломленные и другие волны относят к помехам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 волнам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помехам в нефтегазовой сейсморазведке всегда относят поверхностные 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Разделение волн на полезные и помехи имеет условный характер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помехи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/>
          <w:rtl w:val="0"/>
          <w:lang w:val="ru-RU"/>
        </w:rPr>
        <w:t>Поверхностные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волны – упругие 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распространяющаяся вдоль поверхности твердого тела или вдоль границы с другими средами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/>
          <w:rtl w:val="0"/>
          <w:lang w:val="ru-RU"/>
        </w:rPr>
        <w:t>Лява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классическом понимании распространяющиеся вдоль границы упругого полупространства с вакуумом или достаточно разреженной средой 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/>
          <w:rtl w:val="0"/>
          <w:lang w:val="ru-RU"/>
        </w:rPr>
        <w:t>Стоунли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распространяющаяся вдоль плоской границы двух твердых сред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модули упругости и плотности которых не сильно различаются 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/>
          <w:rtl w:val="0"/>
          <w:lang w:val="ru-RU"/>
        </w:rPr>
        <w:t>Рэлея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поверхностные волны с горизонтальной поляризацией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которые могут распространяться в структуре упругий слой на упругом полупространстве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/>
          <w:rtl w:val="0"/>
          <w:lang w:val="ru-RU"/>
        </w:rPr>
        <w:t>Кратные волны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– волны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образовавшаяся от границ в пласте с амплитудой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могущей быть вплоть до абсолютно обратной изображению первичного отражения</w:t>
      </w:r>
    </w:p>
    <w:p>
      <w:pPr>
        <w:pStyle w:val="Normal.0"/>
        <w:numPr>
          <w:ilvl w:val="0"/>
          <w:numId w:val="23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Регулярные – фронты волн значительно превышают расстояние между точками наблюдений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могут быть прослежены на больших расстояниях</w:t>
      </w:r>
    </w:p>
    <w:p>
      <w:pPr>
        <w:pStyle w:val="Normal.0"/>
        <w:numPr>
          <w:ilvl w:val="0"/>
          <w:numId w:val="23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Нерегулярные – амплитуды и фазы волн меняются случайным образом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 прослеживаются на больших расстояниях</w:t>
      </w:r>
    </w:p>
    <w:p>
      <w:pPr>
        <w:pStyle w:val="Normal.0"/>
        <w:numPr>
          <w:ilvl w:val="0"/>
          <w:numId w:val="23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Исключение волн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помех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numPr>
          <w:ilvl w:val="1"/>
          <w:numId w:val="23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аппаратурное </w:t>
      </w:r>
    </w:p>
    <w:p>
      <w:pPr>
        <w:pStyle w:val="Normal.0"/>
        <w:numPr>
          <w:ilvl w:val="1"/>
          <w:numId w:val="23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методическое </w:t>
      </w:r>
    </w:p>
    <w:p>
      <w:pPr>
        <w:pStyle w:val="Normal.0"/>
        <w:numPr>
          <w:ilvl w:val="1"/>
          <w:numId w:val="23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вычислительное</w:t>
      </w:r>
    </w:p>
    <w:p>
      <w:pPr>
        <w:pStyle w:val="Normal.0"/>
        <w:spacing w:after="0" w:line="240" w:lineRule="auto"/>
        <w:ind w:firstLine="709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1"/>
        <w:rPr>
          <w:rStyle w:val="Нет"/>
          <w:b w:val="1"/>
          <w:bCs w:val="1"/>
          <w:sz w:val="24"/>
          <w:szCs w:val="24"/>
        </w:rPr>
      </w:pPr>
      <w:r>
        <w:rPr>
          <w:rStyle w:val="Нет"/>
          <w:color w:val="ff0000"/>
          <w:u w:color="ff0000"/>
          <w:rtl w:val="0"/>
          <w:lang w:val="ru-RU"/>
        </w:rPr>
        <w:t>Что такое рефрагированная волна и когда она образуется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color w:val="000000"/>
          <w:sz w:val="27"/>
          <w:szCs w:val="27"/>
          <w:u w:color="000000"/>
          <w:shd w:val="clear" w:color="auto" w:fill="ffffff"/>
        </w:rPr>
      </w:pPr>
      <w:r>
        <w:rPr>
          <w:rStyle w:val="Нет"/>
          <w:rFonts w:ascii="Calibri" w:cs="Calibri" w:hAnsi="Calibri" w:eastAsia="Calibri"/>
          <w:b w:val="1"/>
          <w:b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ВОЛНЫ РЕФРАГИРОВАННЫЕ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 — сейсмические волны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распространяющиеся в градиентной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(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непрерывной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)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среде В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р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возникают в среде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где скорость плавно нарастает с глубиной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(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напр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.,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в кристаллических п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.).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Лучи сейсмических волн в такой среде постепенно искривляются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в результате чего снова возвращаются на поверхность и могут быть зарегистрированы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Глубина проникновения волны зависит от угла выхода луча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Годограф В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р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имеет искривленную форму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причем кажущаяся скорость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(</w:t>
      </w:r>
      <w:r>
        <w:rPr>
          <w:rStyle w:val="Нет"/>
          <w:rFonts w:ascii="Calibri" w:cs="Calibri" w:hAnsi="Calibri" w:eastAsia="Calibri"/>
          <w:i w:val="1"/>
          <w:i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V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*)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в точке выхода луча на дневную поверхность равна истинной скорости в точке максимального проникновения луча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;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зная </w:t>
      </w:r>
      <w:r>
        <w:rPr>
          <w:rStyle w:val="Нет"/>
          <w:rFonts w:ascii="Calibri" w:cs="Calibri" w:hAnsi="Calibri" w:eastAsia="Calibri"/>
          <w:i w:val="1"/>
          <w:iCs w:val="1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V*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 из годографа В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р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.,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можно определить глубину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в которой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V* = V</w:t>
      </w:r>
      <w:r>
        <w:rPr>
          <w:rStyle w:val="Нет"/>
          <w:color w:val="000000"/>
          <w:u w:color="000000"/>
          <w:shd w:val="clear" w:color="auto" w:fill="ffffff"/>
          <w:vertAlign w:val="subscript"/>
          <w:rtl w:val="0"/>
          <w:lang w:val="ru-RU"/>
        </w:rPr>
        <w:t>ист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что позволяет использовать В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р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для изучения скоростной характеристики непрерывной среды и ее строения</w:t>
      </w:r>
      <w:r>
        <w:rPr>
          <w:rStyle w:val="Нет"/>
          <w:color w:val="000000"/>
          <w:sz w:val="27"/>
          <w:szCs w:val="27"/>
          <w:u w:color="000000"/>
          <w:shd w:val="clear" w:color="auto" w:fill="ffffff"/>
          <w:rtl w:val="0"/>
          <w:lang w:val="ru-RU"/>
        </w:rPr>
        <w:t>.</w:t>
      </w:r>
    </w:p>
    <w:p>
      <w:pPr>
        <w:pStyle w:val="heading 1"/>
      </w:pPr>
      <w:r>
        <w:rPr>
          <w:rtl w:val="0"/>
        </w:rPr>
        <w:t>Что такое статическая поправка</w:t>
      </w:r>
      <w:r>
        <w:rPr>
          <w:rtl w:val="0"/>
        </w:rPr>
        <w:t>?</w:t>
      </w:r>
    </w:p>
    <w:p>
      <w:pPr>
        <w:pStyle w:val="List Paragraph"/>
        <w:rPr>
          <w:rStyle w:val="Нет"/>
          <w:rFonts w:ascii="Times New Roman" w:cs="Times New Roman" w:hAnsi="Times New Roman" w:eastAsia="Times New Roman"/>
          <w:i w:val="1"/>
          <w:iCs w:val="1"/>
          <w:sz w:val="24"/>
          <w:szCs w:val="24"/>
          <w:shd w:val="clear" w:color="auto" w:fill="ffffff"/>
        </w:rPr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Для устранения искажений</w:t>
      </w:r>
      <w:r>
        <w:rPr>
          <w:rStyle w:val="Нет"/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связанных с влиянием верхней неоднородной части разреза во времена регистрации волн вводят поправки</w:t>
      </w:r>
      <w:r>
        <w:rPr>
          <w:rStyle w:val="Нет"/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называемые 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ff"/>
          <w:rtl w:val="0"/>
          <w:lang w:val="ru-RU"/>
        </w:rPr>
        <w:t>статическими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ff"/>
          <w:rtl w:val="0"/>
          <w:lang w:val="ru-RU"/>
        </w:rPr>
        <w:t>Поправка называется статической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ff"/>
          <w:rtl w:val="0"/>
          <w:lang w:val="ru-RU"/>
        </w:rPr>
        <w:t>так как ее величина не зависит от времени регистрации волны</w:t>
      </w:r>
      <w:r>
        <w:rPr>
          <w:rStyle w:val="Нет"/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i w:val="1"/>
          <w:iCs w:val="1"/>
          <w:sz w:val="24"/>
          <w:szCs w:val="24"/>
          <w:shd w:val="clear" w:color="auto" w:fill="ffffff"/>
          <w:rtl w:val="0"/>
          <w:lang w:val="ru-RU"/>
        </w:rPr>
        <w:t xml:space="preserve"> а величина этой поправки в фиксированной точке приема для всей данной сейсмотрассы </w:t>
      </w:r>
      <w:r>
        <w:rPr>
          <w:rStyle w:val="Нет"/>
          <w:rFonts w:ascii="Times New Roman" w:hAnsi="Times New Roman"/>
          <w:i w:val="1"/>
          <w:iCs w:val="1"/>
          <w:sz w:val="24"/>
          <w:szCs w:val="24"/>
          <w:shd w:val="clear" w:color="auto" w:fill="ffffff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i w:val="1"/>
          <w:iCs w:val="1"/>
          <w:sz w:val="24"/>
          <w:szCs w:val="24"/>
          <w:shd w:val="clear" w:color="auto" w:fill="ffffff"/>
          <w:rtl w:val="0"/>
          <w:lang w:val="ru-RU"/>
        </w:rPr>
        <w:t>то есть для любой волны и от мелких и от глубоких границ</w:t>
      </w:r>
      <w:r>
        <w:rPr>
          <w:rStyle w:val="Нет"/>
          <w:rFonts w:ascii="Times New Roman" w:hAnsi="Times New Roman"/>
          <w:i w:val="1"/>
          <w:iCs w:val="1"/>
          <w:sz w:val="24"/>
          <w:szCs w:val="24"/>
          <w:shd w:val="clear" w:color="auto" w:fill="ffffff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i w:val="1"/>
          <w:iCs w:val="1"/>
          <w:sz w:val="24"/>
          <w:szCs w:val="24"/>
          <w:shd w:val="clear" w:color="auto" w:fill="ffffff"/>
          <w:rtl w:val="0"/>
          <w:lang w:val="ru-RU"/>
        </w:rPr>
        <w:t>есть величина постоянная</w:t>
      </w:r>
      <w:r>
        <w:rPr>
          <w:rStyle w:val="Нет"/>
          <w:rFonts w:ascii="Times New Roman" w:hAnsi="Times New Roman"/>
          <w:i w:val="1"/>
          <w:iCs w:val="1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i w:val="1"/>
          <w:iCs w:val="1"/>
          <w:sz w:val="24"/>
          <w:szCs w:val="24"/>
          <w:shd w:val="clear" w:color="auto" w:fill="ffffff"/>
          <w:rtl w:val="0"/>
          <w:lang w:val="ru-RU"/>
        </w:rPr>
        <w:t>определяемая исключительно позицией сейсмоприемника х</w:t>
      </w:r>
      <w:r>
        <w:rPr>
          <w:rStyle w:val="Нет"/>
          <w:rFonts w:ascii="Times New Roman" w:hAnsi="Times New Roman"/>
          <w:i w:val="1"/>
          <w:iCs w:val="1"/>
          <w:sz w:val="24"/>
          <w:szCs w:val="24"/>
          <w:shd w:val="clear" w:color="auto" w:fill="ffffff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i w:val="1"/>
          <w:iCs w:val="1"/>
          <w:sz w:val="24"/>
          <w:szCs w:val="24"/>
          <w:shd w:val="clear" w:color="auto" w:fill="ffffff"/>
          <w:rtl w:val="0"/>
          <w:lang w:val="ru-RU"/>
        </w:rPr>
        <w:t> </w:t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 xml:space="preserve">Введением статической поправки времена регистрируемых волн приводят к некоей горизонтальной поверхности </w:t>
      </w:r>
      <w:r>
        <w:rPr>
          <w:rStyle w:val="Нет"/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линии приведения</w:t>
      </w:r>
      <w:r>
        <w:rPr>
          <w:rStyle w:val="Нет"/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), </w:t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обычно выбираемой ниже поверхности Земли</w:t>
      </w:r>
      <w:r>
        <w:rPr>
          <w:rStyle w:val="Нет"/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 </w:t>
      </w:r>
      <w:r>
        <w:rPr>
          <w:rStyle w:val="Нет"/>
          <w:rFonts w:ascii="Times New Roman" w:hAnsi="Times New Roman" w:hint="default"/>
          <w:i w:val="1"/>
          <w:iCs w:val="1"/>
          <w:sz w:val="24"/>
          <w:szCs w:val="24"/>
          <w:shd w:val="clear" w:color="auto" w:fill="ffffff"/>
          <w:rtl w:val="0"/>
          <w:lang w:val="ru-RU"/>
        </w:rPr>
        <w:t>Статическая поправка Δ</w:t>
      </w:r>
      <w:r>
        <w:rPr>
          <w:rStyle w:val="Нет"/>
          <w:rFonts w:ascii="Times New Roman" w:hAnsi="Times New Roman"/>
          <w:i w:val="1"/>
          <w:iCs w:val="1"/>
          <w:sz w:val="24"/>
          <w:szCs w:val="24"/>
          <w:shd w:val="clear" w:color="auto" w:fill="ffffff"/>
          <w:rtl w:val="0"/>
          <w:lang w:val="ru-RU"/>
        </w:rPr>
        <w:t>t</w:t>
      </w:r>
      <w:r>
        <w:rPr>
          <w:rStyle w:val="Нет"/>
          <w:rFonts w:ascii="Times New Roman" w:hAnsi="Times New Roman" w:hint="default"/>
          <w:i w:val="1"/>
          <w:iCs w:val="1"/>
          <w:sz w:val="24"/>
          <w:szCs w:val="24"/>
          <w:shd w:val="clear" w:color="auto" w:fill="ffffff"/>
          <w:vertAlign w:val="subscript"/>
          <w:rtl w:val="0"/>
          <w:lang w:val="ru-RU"/>
        </w:rPr>
        <w:t>ст</w:t>
      </w:r>
      <w:r>
        <w:rPr>
          <w:rStyle w:val="Нет"/>
          <w:rFonts w:ascii="Times New Roman" w:hAnsi="Times New Roman" w:hint="default"/>
          <w:i w:val="1"/>
          <w:iCs w:val="1"/>
          <w:sz w:val="24"/>
          <w:szCs w:val="24"/>
          <w:shd w:val="clear" w:color="auto" w:fill="ffffff"/>
          <w:rtl w:val="0"/>
          <w:lang w:val="ru-RU"/>
        </w:rPr>
        <w:t xml:space="preserve"> складывается из поправок за пункт приема и пункт взрыва </w:t>
      </w:r>
      <w:r>
        <w:rPr>
          <w:rStyle w:val="Нет"/>
          <w:rFonts w:ascii="Times New Roman" w:hAnsi="Times New Roman"/>
          <w:i w:val="1"/>
          <w:iCs w:val="1"/>
          <w:sz w:val="24"/>
          <w:szCs w:val="24"/>
          <w:shd w:val="clear" w:color="auto" w:fill="ffffff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i w:val="1"/>
          <w:iCs w:val="1"/>
          <w:sz w:val="24"/>
          <w:szCs w:val="24"/>
          <w:shd w:val="clear" w:color="auto" w:fill="ffffff"/>
          <w:rtl w:val="0"/>
          <w:lang w:val="ru-RU"/>
        </w:rPr>
        <w:t>если источник взрыва в скважине глубже подошвы ЗМС</w:t>
      </w:r>
      <w:r>
        <w:rPr>
          <w:rStyle w:val="Нет"/>
          <w:rFonts w:ascii="Times New Roman" w:hAnsi="Times New Roman"/>
          <w:i w:val="1"/>
          <w:iCs w:val="1"/>
          <w:sz w:val="24"/>
          <w:szCs w:val="24"/>
          <w:shd w:val="clear" w:color="auto" w:fill="ffffff"/>
          <w:rtl w:val="0"/>
          <w:lang w:val="ru-RU"/>
        </w:rPr>
        <w:t>).</w:t>
      </w:r>
    </w:p>
    <w:p>
      <w:pPr>
        <w:pStyle w:val="Normal.0"/>
        <w:spacing w:before="150" w:after="150" w:line="240" w:lineRule="auto"/>
        <w:ind w:left="150" w:right="15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Δ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t</w:t>
      </w:r>
      <w:r>
        <w:rPr>
          <w:rStyle w:val="Нет"/>
          <w:rFonts w:ascii="Times New Roman" w:hAnsi="Times New Roman" w:hint="default"/>
          <w:sz w:val="28"/>
          <w:szCs w:val="28"/>
          <w:vertAlign w:val="subscript"/>
          <w:rtl w:val="0"/>
          <w:lang w:val="ru-RU"/>
        </w:rPr>
        <w:t>ст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=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Δ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t</w:t>
      </w:r>
      <w:r>
        <w:rPr>
          <w:rStyle w:val="Нет"/>
          <w:rFonts w:ascii="Times New Roman" w:hAnsi="Times New Roman" w:hint="default"/>
          <w:sz w:val="28"/>
          <w:szCs w:val="28"/>
          <w:vertAlign w:val="subscript"/>
          <w:rtl w:val="0"/>
          <w:lang w:val="ru-RU"/>
        </w:rPr>
        <w:t>пр 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+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Δ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t</w:t>
      </w:r>
      <w:r>
        <w:rPr>
          <w:rStyle w:val="Нет"/>
          <w:rFonts w:ascii="Times New Roman" w:hAnsi="Times New Roman" w:hint="default"/>
          <w:sz w:val="28"/>
          <w:szCs w:val="28"/>
          <w:vertAlign w:val="subscript"/>
          <w:rtl w:val="0"/>
          <w:lang w:val="ru-RU"/>
        </w:rPr>
        <w:t>взр</w:t>
      </w:r>
    </w:p>
    <w:p>
      <w:pPr>
        <w:pStyle w:val="List Paragraph"/>
        <w:rPr>
          <w:rStyle w:val="Нет"/>
          <w:rFonts w:ascii="Times New Roman" w:cs="Times New Roman" w:hAnsi="Times New Roman" w:eastAsia="Times New Roman"/>
          <w:sz w:val="24"/>
          <w:szCs w:val="24"/>
          <w:shd w:val="clear" w:color="auto" w:fill="ffffff"/>
        </w:rPr>
      </w:pP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Δ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t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vertAlign w:val="subscript"/>
          <w:rtl w:val="0"/>
          <w:lang w:val="ru-RU"/>
        </w:rPr>
        <w:t>взр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=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362585" cy="457200"/>
            <wp:effectExtent l="0" t="0" r="0" b="0"/>
            <wp:docPr id="1073741874" name="officeArt object" descr="http://poznayka.org/baza1/2503916583815.files/image55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http://poznayka.org/baza1/2503916583815.files/image557.gif" descr="http://poznayka.org/baza1/2503916583815.files/image557.gif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;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Δ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t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vertAlign w:val="subscript"/>
          <w:rtl w:val="0"/>
          <w:lang w:val="ru-RU"/>
        </w:rPr>
        <w:t>пр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=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Δ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t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vertAlign w:val="subscript"/>
          <w:rtl w:val="0"/>
          <w:lang w:val="ru-RU"/>
        </w:rPr>
        <w:t>в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+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293371" cy="457200"/>
            <wp:effectExtent l="0" t="0" r="0" b="0"/>
            <wp:docPr id="1073741875" name="officeArt object" descr="http://poznayka.org/baza1/2503916583815.files/image55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http://poznayka.org/baza1/2503916583815.files/image559.gif" descr="http://poznayka.org/baza1/2503916583815.files/image559.gif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1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где Δ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t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vertAlign w:val="subscript"/>
          <w:rtl w:val="0"/>
          <w:lang w:val="ru-RU"/>
        </w:rPr>
        <w:t>в </w:t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– вертикальное время в точке приема</w:t>
      </w:r>
      <w:r>
        <w:rPr>
          <w:rStyle w:val="Нет"/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Δ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h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vertAlign w:val="subscript"/>
          <w:rtl w:val="0"/>
          <w:lang w:val="ru-RU"/>
        </w:rPr>
        <w:t>вз</w:t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vertAlign w:val="subscript"/>
          <w:rtl w:val="0"/>
          <w:lang w:val="ru-RU"/>
        </w:rPr>
        <w:t> </w:t>
      </w:r>
      <w:r>
        <w:rPr>
          <w:rStyle w:val="Нет"/>
          <w:rFonts w:ascii="Times New Roman" w:hAnsi="Times New Roman" w:hint="default"/>
          <w:sz w:val="24"/>
          <w:szCs w:val="24"/>
          <w:shd w:val="clear" w:color="auto" w:fill="ffffff"/>
          <w:rtl w:val="0"/>
          <w:lang w:val="ru-RU"/>
        </w:rPr>
        <w:t>– расстояние от точки взрыва до линии приведения на пункте приема</w:t>
      </w:r>
      <w:r>
        <w:rPr>
          <w:rStyle w:val="Нет"/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>.</w:t>
      </w:r>
    </w:p>
    <w:p>
      <w:pPr>
        <w:pStyle w:val="heading 1"/>
        <w:rPr>
          <w:rStyle w:val="Нет"/>
          <w:color w:val="ff0000"/>
          <w:u w:color="ff0000"/>
        </w:rPr>
      </w:pPr>
      <w:r>
        <w:rPr>
          <w:rStyle w:val="Нет"/>
          <w:color w:val="ff0000"/>
          <w:u w:color="ff0000"/>
          <w:rtl w:val="0"/>
          <w:lang w:val="ru-RU"/>
        </w:rPr>
        <w:t>Что такое структурная карта</w:t>
      </w:r>
      <w:r>
        <w:rPr>
          <w:rStyle w:val="Нет"/>
          <w:color w:val="ff0000"/>
          <w:u w:color="ff0000"/>
          <w:rtl w:val="0"/>
          <w:lang w:val="ru-RU"/>
        </w:rPr>
        <w:t>?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 xml:space="preserve">      Главным итогом сейсморазведочных работ обычно являются структурные карты</w:t>
      </w:r>
      <w:r>
        <w:rPr>
          <w:rStyle w:val="Нет"/>
          <w:color w:val="000000"/>
          <w:u w:color="000000"/>
          <w:rtl w:val="0"/>
          <w:lang w:val="ru-RU"/>
        </w:rPr>
        <w:t>.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>Структурную карту строят для опорного сейсмического горизонта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характеризующего поведение определенного комплекса пород геологического разреза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Исходными данными для ее составления служат глубинные сейсмические разрезы по профилям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образующим на исследуемой площади поисковую или детализационную сеть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Используют также данные сейсмозондирований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 xml:space="preserve">по которым вычислены элементы залегания опорного горизонта в отдельных точках площади 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 xml:space="preserve"> Структурная карта представляет собой изображение на плане </w:t>
      </w:r>
      <w:r>
        <w:rPr>
          <w:rStyle w:val="Нет"/>
          <w:color w:val="000000"/>
          <w:u w:color="000000"/>
          <w:rtl w:val="0"/>
          <w:lang w:val="ru-RU"/>
        </w:rPr>
        <w:t xml:space="preserve">(X,Y ) </w:t>
      </w:r>
      <w:r>
        <w:rPr>
          <w:rStyle w:val="Нет"/>
          <w:color w:val="000000"/>
          <w:u w:color="000000"/>
          <w:rtl w:val="0"/>
          <w:lang w:val="ru-RU"/>
        </w:rPr>
        <w:t xml:space="preserve">в изолиниях равных глубин Н </w:t>
      </w:r>
      <w:r>
        <w:rPr>
          <w:rStyle w:val="Нет"/>
          <w:color w:val="000000"/>
          <w:u w:color="000000"/>
          <w:rtl w:val="0"/>
          <w:lang w:val="ru-RU"/>
        </w:rPr>
        <w:t xml:space="preserve">{x,y) = const </w:t>
      </w:r>
      <w:r>
        <w:rPr>
          <w:rStyle w:val="Нет"/>
          <w:color w:val="000000"/>
          <w:u w:color="000000"/>
          <w:rtl w:val="0"/>
          <w:lang w:val="ru-RU"/>
        </w:rPr>
        <w:t>рельефа сейсмического горизонта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Сечение изолиний ∆Н выбирают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исходя из точности определения глубин по отдельным профилям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 xml:space="preserve">масштаба съемки </w:t>
      </w:r>
      <w:r>
        <w:rPr>
          <w:rStyle w:val="Нет"/>
          <w:color w:val="000000"/>
          <w:u w:color="000000"/>
          <w:rtl w:val="0"/>
          <w:lang w:val="ru-RU"/>
        </w:rPr>
        <w:t>(</w:t>
      </w:r>
      <w:r>
        <w:rPr>
          <w:rStyle w:val="Нет"/>
          <w:color w:val="000000"/>
          <w:u w:color="000000"/>
          <w:rtl w:val="0"/>
          <w:lang w:val="ru-RU"/>
        </w:rPr>
        <w:t>густоты сети профилей</w:t>
      </w:r>
      <w:r>
        <w:rPr>
          <w:rStyle w:val="Нет"/>
          <w:color w:val="000000"/>
          <w:u w:color="000000"/>
          <w:rtl w:val="0"/>
          <w:lang w:val="ru-RU"/>
        </w:rPr>
        <w:t xml:space="preserve">) </w:t>
      </w:r>
      <w:r>
        <w:rPr>
          <w:rStyle w:val="Нет"/>
          <w:color w:val="000000"/>
          <w:u w:color="000000"/>
          <w:rtl w:val="0"/>
          <w:lang w:val="ru-RU"/>
        </w:rPr>
        <w:t>и сложности структурных форм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 xml:space="preserve">Обычно сечение изолиний карты принимают постоянным в пределах </w:t>
      </w:r>
      <w:r>
        <w:rPr>
          <w:rStyle w:val="Нет"/>
          <w:color w:val="000000"/>
          <w:u w:color="000000"/>
          <w:rtl w:val="0"/>
          <w:lang w:val="ru-RU"/>
        </w:rPr>
        <w:t>20</w:t>
      </w:r>
      <w:r>
        <w:rPr>
          <w:rStyle w:val="Нет"/>
          <w:color w:val="000000"/>
          <w:u w:color="000000"/>
          <w:rtl w:val="0"/>
          <w:lang w:val="ru-RU"/>
        </w:rPr>
        <w:t>—</w:t>
      </w:r>
      <w:r>
        <w:rPr>
          <w:rStyle w:val="Нет"/>
          <w:color w:val="000000"/>
          <w:u w:color="000000"/>
          <w:rtl w:val="0"/>
          <w:lang w:val="ru-RU"/>
        </w:rPr>
        <w:t xml:space="preserve">100 </w:t>
      </w:r>
      <w:r>
        <w:rPr>
          <w:rStyle w:val="Нет"/>
          <w:color w:val="000000"/>
          <w:u w:color="000000"/>
          <w:rtl w:val="0"/>
          <w:lang w:val="ru-RU"/>
        </w:rPr>
        <w:t>м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 xml:space="preserve">Необоснованный выбор сечения ведет к потере детальности изображения </w:t>
      </w:r>
      <w:r>
        <w:rPr>
          <w:rStyle w:val="Нет"/>
          <w:color w:val="000000"/>
          <w:u w:color="000000"/>
          <w:rtl w:val="0"/>
          <w:lang w:val="ru-RU"/>
        </w:rPr>
        <w:t>(</w:t>
      </w:r>
      <w:r>
        <w:rPr>
          <w:rStyle w:val="Нет"/>
          <w:color w:val="000000"/>
          <w:u w:color="000000"/>
          <w:rtl w:val="0"/>
          <w:lang w:val="ru-RU"/>
        </w:rPr>
        <w:t>при завышенном ∆Н</w:t>
      </w:r>
      <w:r>
        <w:rPr>
          <w:rStyle w:val="Нет"/>
          <w:color w:val="000000"/>
          <w:u w:color="000000"/>
          <w:rtl w:val="0"/>
          <w:lang w:val="ru-RU"/>
        </w:rPr>
        <w:t xml:space="preserve">) </w:t>
      </w:r>
      <w:r>
        <w:rPr>
          <w:rStyle w:val="Нет"/>
          <w:color w:val="000000"/>
          <w:u w:color="000000"/>
          <w:rtl w:val="0"/>
          <w:lang w:val="ru-RU"/>
        </w:rPr>
        <w:t xml:space="preserve">или к появлению на карте недостоверных подробностей за счет случайных погрешностей построения </w:t>
      </w:r>
      <w:r>
        <w:rPr>
          <w:rStyle w:val="Нет"/>
          <w:color w:val="000000"/>
          <w:u w:color="000000"/>
          <w:rtl w:val="0"/>
          <w:lang w:val="ru-RU"/>
        </w:rPr>
        <w:t>(</w:t>
      </w:r>
      <w:r>
        <w:rPr>
          <w:rStyle w:val="Нет"/>
          <w:color w:val="000000"/>
          <w:u w:color="000000"/>
          <w:rtl w:val="0"/>
          <w:lang w:val="ru-RU"/>
        </w:rPr>
        <w:t>при заниженном значении ∆Н</w:t>
      </w:r>
      <w:r>
        <w:rPr>
          <w:rStyle w:val="Нет"/>
          <w:color w:val="000000"/>
          <w:u w:color="000000"/>
          <w:rtl w:val="0"/>
          <w:lang w:val="ru-RU"/>
        </w:rPr>
        <w:t>.</w:t>
      </w:r>
    </w:p>
    <w:p>
      <w:pPr>
        <w:pStyle w:val="Normal.0"/>
        <w:rPr>
          <w:rStyle w:val="Нет"/>
          <w:rFonts w:ascii="Calibri" w:cs="Calibri" w:hAnsi="Calibri" w:eastAsia="Calibri"/>
          <w:b w:val="1"/>
          <w:bCs w:val="1"/>
          <w:color w:val="000000"/>
          <w:u w:color="000000"/>
        </w:rPr>
      </w:pPr>
      <w:r>
        <w:rPr>
          <w:rStyle w:val="Нет"/>
          <w:rFonts w:ascii="Calibri" w:cs="Calibri" w:hAnsi="Calibri" w:eastAsia="Calibri"/>
          <w:b w:val="1"/>
          <w:bCs w:val="1"/>
          <w:color w:val="000000"/>
          <w:u w:color="000000"/>
          <w:rtl w:val="0"/>
          <w:lang w:val="ru-RU"/>
        </w:rPr>
        <w:t>Построение структурной карты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 xml:space="preserve">1. </w:t>
      </w:r>
      <w:r>
        <w:rPr>
          <w:rStyle w:val="Нет"/>
          <w:color w:val="000000"/>
          <w:u w:color="000000"/>
          <w:rtl w:val="0"/>
          <w:lang w:val="ru-RU"/>
        </w:rPr>
        <w:t>Уточняется уровень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от которого будут строиться карты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Если в процессе обработки выяснилось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что в интервале расположения ранее выбранной для построения временных разрезов линии приведения существуют скоростные неоднородности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сложная форма ВОГ и от них можно избавиться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перенеся линию приведения на большую глубину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то это нужно обязательно сделать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 xml:space="preserve">Для этой цели по материалам сейсмокаротажа </w:t>
      </w:r>
      <w:r>
        <w:rPr>
          <w:rStyle w:val="Нет"/>
          <w:color w:val="000000"/>
          <w:u w:color="000000"/>
          <w:rtl w:val="0"/>
          <w:lang w:val="ru-RU"/>
        </w:rPr>
        <w:t>(</w:t>
      </w:r>
      <w:r>
        <w:rPr>
          <w:rStyle w:val="Нет"/>
          <w:color w:val="000000"/>
          <w:u w:color="000000"/>
          <w:rtl w:val="0"/>
          <w:lang w:val="ru-RU"/>
        </w:rPr>
        <w:t>ВСП</w:t>
      </w:r>
      <w:r>
        <w:rPr>
          <w:rStyle w:val="Нет"/>
          <w:color w:val="000000"/>
          <w:u w:color="000000"/>
          <w:rtl w:val="0"/>
          <w:lang w:val="ru-RU"/>
        </w:rPr>
        <w:t xml:space="preserve">) </w:t>
      </w:r>
      <w:r>
        <w:rPr>
          <w:rStyle w:val="Нет"/>
          <w:color w:val="000000"/>
          <w:u w:color="000000"/>
          <w:rtl w:val="0"/>
          <w:lang w:val="ru-RU"/>
        </w:rPr>
        <w:t>находится новая линия приведения и определяется временная поправка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которую нужно вычесть из карт изохрон до опорных сейсмических горизонтов</w:t>
      </w:r>
      <w:r>
        <w:rPr>
          <w:rStyle w:val="Нет"/>
          <w:color w:val="000000"/>
          <w:u w:color="000000"/>
          <w:rtl w:val="0"/>
          <w:lang w:val="ru-RU"/>
        </w:rPr>
        <w:t>;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>1</w:t>
      </w:r>
      <w:r>
        <w:rPr>
          <w:rStyle w:val="Нет"/>
          <w:color w:val="000000"/>
          <w:u w:color="000000"/>
          <w:rtl w:val="0"/>
          <w:lang w:val="ru-RU"/>
        </w:rPr>
        <w:t>а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Вводятся поправки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учитывающие новое положение линии приведения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чтобы привести структурную карту к уровню моря</w:t>
      </w:r>
      <w:r>
        <w:rPr>
          <w:rStyle w:val="Нет"/>
          <w:color w:val="000000"/>
          <w:u w:color="000000"/>
          <w:rtl w:val="0"/>
          <w:lang w:val="ru-RU"/>
        </w:rPr>
        <w:t>;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>1</w:t>
      </w:r>
      <w:r>
        <w:rPr>
          <w:rStyle w:val="Нет"/>
          <w:color w:val="000000"/>
          <w:u w:color="000000"/>
          <w:rtl w:val="0"/>
          <w:lang w:val="ru-RU"/>
        </w:rPr>
        <w:t>б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После приведения в соответствие нуля временного разреза и линии приведения строятся карты скоростей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определенных «аналитическим способом» программными средствами</w:t>
      </w:r>
      <w:r>
        <w:rPr>
          <w:rStyle w:val="Нет"/>
          <w:color w:val="000000"/>
          <w:u w:color="000000"/>
          <w:rtl w:val="0"/>
          <w:lang w:val="ru-RU"/>
        </w:rPr>
        <w:t>;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>1</w:t>
      </w:r>
      <w:r>
        <w:rPr>
          <w:rStyle w:val="Нет"/>
          <w:color w:val="000000"/>
          <w:u w:color="000000"/>
          <w:rtl w:val="0"/>
          <w:lang w:val="ru-RU"/>
        </w:rPr>
        <w:t>в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Строятся структурные карты с использованием «аналитически определенных скоростей»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 xml:space="preserve">При построении структурных карт целесообразно шаг сетки </w:t>
      </w:r>
      <w:r>
        <w:rPr>
          <w:rStyle w:val="Нет"/>
          <w:color w:val="000000"/>
          <w:u w:color="000000"/>
          <w:rtl w:val="0"/>
          <w:lang w:val="ru-RU"/>
        </w:rPr>
        <w:t xml:space="preserve">(grid) </w:t>
      </w:r>
      <w:r>
        <w:rPr>
          <w:rStyle w:val="Нет"/>
          <w:color w:val="000000"/>
          <w:u w:color="000000"/>
          <w:rtl w:val="0"/>
          <w:lang w:val="ru-RU"/>
        </w:rPr>
        <w:t xml:space="preserve">выбирать равным </w:t>
      </w:r>
      <w:r>
        <w:rPr>
          <w:rStyle w:val="Нет"/>
          <w:color w:val="000000"/>
          <w:u w:color="000000"/>
          <w:rtl w:val="0"/>
          <w:lang w:val="ru-RU"/>
        </w:rPr>
        <w:t>50;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>1</w:t>
      </w:r>
      <w:r>
        <w:rPr>
          <w:rStyle w:val="Нет"/>
          <w:color w:val="000000"/>
          <w:u w:color="000000"/>
          <w:rtl w:val="0"/>
          <w:lang w:val="ru-RU"/>
        </w:rPr>
        <w:t>г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Структурные карты строятся от выбранной линии приведения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 xml:space="preserve">либо поэтажно от карты поверхности рельефа верхней опорной границы </w:t>
      </w:r>
      <w:r>
        <w:rPr>
          <w:rStyle w:val="Нет"/>
          <w:color w:val="000000"/>
          <w:u w:color="000000"/>
          <w:rtl w:val="0"/>
          <w:lang w:val="ru-RU"/>
        </w:rPr>
        <w:t>(</w:t>
      </w:r>
      <w:r>
        <w:rPr>
          <w:rStyle w:val="Нет"/>
          <w:color w:val="000000"/>
          <w:u w:color="000000"/>
          <w:rtl w:val="0"/>
          <w:lang w:val="ru-RU"/>
        </w:rPr>
        <w:t>ВОГ</w:t>
      </w:r>
      <w:r>
        <w:rPr>
          <w:rStyle w:val="Нет"/>
          <w:color w:val="000000"/>
          <w:u w:color="000000"/>
          <w:rtl w:val="0"/>
          <w:lang w:val="ru-RU"/>
        </w:rPr>
        <w:t xml:space="preserve">), </w:t>
      </w:r>
      <w:r>
        <w:rPr>
          <w:rStyle w:val="Нет"/>
          <w:color w:val="000000"/>
          <w:u w:color="000000"/>
          <w:rtl w:val="0"/>
          <w:lang w:val="ru-RU"/>
        </w:rPr>
        <w:t>построенной по данным бурения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Поэтажные построения от ВОГ предпочтительнее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поскольку позволяют исключать все возможные неоднородности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связанные с верхней частью разреза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но несут в себе один недостаток</w:t>
      </w:r>
      <w:r>
        <w:rPr>
          <w:rStyle w:val="Нет"/>
          <w:color w:val="000000"/>
          <w:u w:color="000000"/>
          <w:rtl w:val="0"/>
          <w:lang w:val="ru-RU"/>
        </w:rPr>
        <w:t xml:space="preserve">: </w:t>
      </w:r>
      <w:r>
        <w:rPr>
          <w:rStyle w:val="Нет"/>
          <w:color w:val="000000"/>
          <w:u w:color="000000"/>
          <w:rtl w:val="0"/>
          <w:lang w:val="ru-RU"/>
        </w:rPr>
        <w:t>незначительные ошибки в корреляции приводят к значительным ошибкам в интервальных скоростях</w:t>
      </w:r>
      <w:r>
        <w:rPr>
          <w:rStyle w:val="Нет"/>
          <w:color w:val="000000"/>
          <w:u w:color="000000"/>
          <w:rtl w:val="0"/>
          <w:lang w:val="ru-RU"/>
        </w:rPr>
        <w:t>.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 xml:space="preserve">II. </w:t>
      </w:r>
      <w:r>
        <w:rPr>
          <w:rStyle w:val="Нет"/>
          <w:color w:val="000000"/>
          <w:u w:color="000000"/>
          <w:rtl w:val="0"/>
          <w:lang w:val="ru-RU"/>
        </w:rPr>
        <w:t xml:space="preserve">Сложные поверхностные сейсмогеологические условия </w:t>
      </w:r>
      <w:r>
        <w:rPr>
          <w:rStyle w:val="Нет"/>
          <w:color w:val="000000"/>
          <w:u w:color="000000"/>
          <w:rtl w:val="0"/>
          <w:lang w:val="ru-RU"/>
        </w:rPr>
        <w:t>(</w:t>
      </w:r>
      <w:r>
        <w:rPr>
          <w:rStyle w:val="Нет"/>
          <w:color w:val="000000"/>
          <w:u w:color="000000"/>
          <w:rtl w:val="0"/>
          <w:lang w:val="ru-RU"/>
        </w:rPr>
        <w:t>сложный рельеф дневной поверхности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 xml:space="preserve">высокое залегание верхней опорной границы </w:t>
      </w:r>
      <w:r>
        <w:rPr>
          <w:rStyle w:val="Нет"/>
          <w:color w:val="000000"/>
          <w:u w:color="000000"/>
          <w:rtl w:val="0"/>
          <w:lang w:val="ru-RU"/>
        </w:rPr>
        <w:t>(</w:t>
      </w:r>
      <w:r>
        <w:rPr>
          <w:rStyle w:val="Нет"/>
          <w:color w:val="000000"/>
          <w:u w:color="000000"/>
          <w:rtl w:val="0"/>
          <w:lang w:val="ru-RU"/>
        </w:rPr>
        <w:t xml:space="preserve">менее </w:t>
      </w:r>
      <w:r>
        <w:rPr>
          <w:rStyle w:val="Нет"/>
          <w:color w:val="000000"/>
          <w:u w:color="000000"/>
          <w:rtl w:val="0"/>
          <w:lang w:val="ru-RU"/>
        </w:rPr>
        <w:t xml:space="preserve">300 </w:t>
      </w:r>
      <w:r>
        <w:rPr>
          <w:rStyle w:val="Нет"/>
          <w:color w:val="000000"/>
          <w:u w:color="000000"/>
          <w:rtl w:val="0"/>
          <w:lang w:val="ru-RU"/>
        </w:rPr>
        <w:t>м</w:t>
      </w:r>
      <w:r>
        <w:rPr>
          <w:rStyle w:val="Нет"/>
          <w:color w:val="000000"/>
          <w:u w:color="000000"/>
          <w:rtl w:val="0"/>
          <w:lang w:val="ru-RU"/>
        </w:rPr>
        <w:t xml:space="preserve">), </w:t>
      </w:r>
      <w:r>
        <w:rPr>
          <w:rStyle w:val="Нет"/>
          <w:color w:val="000000"/>
          <w:u w:color="000000"/>
          <w:rtl w:val="0"/>
          <w:lang w:val="ru-RU"/>
        </w:rPr>
        <w:t>ее эродированность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наличие карстов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скоростных неоднородностей</w:t>
      </w:r>
      <w:r>
        <w:rPr>
          <w:rStyle w:val="Нет"/>
          <w:color w:val="000000"/>
          <w:u w:color="000000"/>
          <w:rtl w:val="0"/>
          <w:lang w:val="ru-RU"/>
        </w:rPr>
        <w:t>).</w:t>
      </w:r>
    </w:p>
    <w:p>
      <w:pPr>
        <w:pStyle w:val="Normal.0"/>
        <w:rPr>
          <w:rStyle w:val="Нет"/>
          <w:color w:val="000000"/>
          <w:u w:color="000000"/>
        </w:rPr>
      </w:pPr>
      <w:r>
        <w:rPr>
          <w:rStyle w:val="Нет"/>
          <w:color w:val="000000"/>
          <w:u w:color="000000"/>
          <w:rtl w:val="0"/>
          <w:lang w:val="ru-RU"/>
        </w:rPr>
        <w:t>«Посадка» временного разреза на геологию</w:t>
      </w:r>
      <w:r>
        <w:rPr>
          <w:rStyle w:val="Нет"/>
          <w:color w:val="000000"/>
          <w:u w:color="000000"/>
          <w:rtl w:val="0"/>
          <w:lang w:val="ru-RU"/>
        </w:rPr>
        <w:t>.</w:t>
      </w:r>
    </w:p>
    <w:p>
      <w:pPr>
        <w:pStyle w:val="Normal.0"/>
      </w:pPr>
      <w:r>
        <w:rPr>
          <w:rStyle w:val="Нет"/>
          <w:color w:val="000000"/>
          <w:u w:color="000000"/>
          <w:rtl w:val="0"/>
          <w:lang w:val="ru-RU"/>
        </w:rPr>
        <w:t xml:space="preserve">строится структурная карта верхней опорной границы по данным бурения с привлечением всех скважин </w:t>
      </w:r>
      <w:r>
        <w:rPr>
          <w:rStyle w:val="Нет"/>
          <w:color w:val="000000"/>
          <w:u w:color="000000"/>
          <w:rtl w:val="0"/>
          <w:lang w:val="ru-RU"/>
        </w:rPr>
        <w:t>(</w:t>
      </w:r>
      <w:r>
        <w:rPr>
          <w:rStyle w:val="Нет"/>
          <w:color w:val="000000"/>
          <w:u w:color="000000"/>
          <w:rtl w:val="0"/>
          <w:lang w:val="ru-RU"/>
        </w:rPr>
        <w:t>структурных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параметрических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поисковых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разведочных и т</w:t>
      </w:r>
      <w:r>
        <w:rPr>
          <w:rStyle w:val="Нет"/>
          <w:color w:val="000000"/>
          <w:u w:color="000000"/>
          <w:rtl w:val="0"/>
          <w:lang w:val="ru-RU"/>
        </w:rPr>
        <w:t>.</w:t>
      </w:r>
      <w:r>
        <w:rPr>
          <w:rStyle w:val="Нет"/>
          <w:color w:val="000000"/>
          <w:u w:color="000000"/>
          <w:rtl w:val="0"/>
          <w:lang w:val="ru-RU"/>
        </w:rPr>
        <w:t>д</w:t>
      </w:r>
      <w:r>
        <w:rPr>
          <w:rStyle w:val="Нет"/>
          <w:color w:val="000000"/>
          <w:u w:color="000000"/>
          <w:rtl w:val="0"/>
          <w:lang w:val="ru-RU"/>
        </w:rPr>
        <w:t xml:space="preserve">.) </w:t>
      </w:r>
      <w:r>
        <w:rPr>
          <w:rStyle w:val="Нет"/>
          <w:color w:val="000000"/>
          <w:u w:color="000000"/>
          <w:rtl w:val="0"/>
          <w:lang w:val="ru-RU"/>
        </w:rPr>
        <w:t>на исследуемой площади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Выясняется степень ее сложности</w:t>
      </w:r>
      <w:r>
        <w:rPr>
          <w:rStyle w:val="Нет"/>
          <w:color w:val="000000"/>
          <w:u w:color="000000"/>
          <w:rtl w:val="0"/>
          <w:lang w:val="ru-RU"/>
        </w:rPr>
        <w:t xml:space="preserve">. </w:t>
      </w:r>
      <w:r>
        <w:rPr>
          <w:rStyle w:val="Нет"/>
          <w:color w:val="000000"/>
          <w:u w:color="000000"/>
          <w:rtl w:val="0"/>
          <w:lang w:val="ru-RU"/>
        </w:rPr>
        <w:t>Как правило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из</w:t>
      </w:r>
      <w:r>
        <w:rPr>
          <w:rStyle w:val="Нет"/>
          <w:color w:val="000000"/>
          <w:u w:color="000000"/>
          <w:rtl w:val="0"/>
          <w:lang w:val="ru-RU"/>
        </w:rPr>
        <w:t>-</w:t>
      </w:r>
      <w:r>
        <w:rPr>
          <w:rStyle w:val="Нет"/>
          <w:color w:val="000000"/>
          <w:u w:color="000000"/>
          <w:rtl w:val="0"/>
          <w:lang w:val="ru-RU"/>
        </w:rPr>
        <w:t>за сложности рельефа поверхности верхней опорной границы и наличия скоростных неоднородностей выше нее</w:t>
      </w:r>
      <w:r>
        <w:rPr>
          <w:rStyle w:val="Нет"/>
          <w:color w:val="000000"/>
          <w:u w:color="000000"/>
          <w:rtl w:val="0"/>
          <w:lang w:val="ru-RU"/>
        </w:rPr>
        <w:t xml:space="preserve">, </w:t>
      </w:r>
      <w:r>
        <w:rPr>
          <w:rStyle w:val="Нет"/>
          <w:color w:val="000000"/>
          <w:u w:color="000000"/>
          <w:rtl w:val="0"/>
          <w:lang w:val="ru-RU"/>
        </w:rPr>
        <w:t>использовать ВОГ для структурных построений нижележащих горизонтов невозможно</w:t>
      </w:r>
      <w:r>
        <w:rPr>
          <w:rStyle w:val="Нет"/>
          <w:color w:val="000000"/>
          <w:u w:color="000000"/>
          <w:rtl w:val="0"/>
          <w:lang w:val="ru-RU"/>
        </w:rPr>
        <w:t>.</w:t>
      </w:r>
    </w:p>
    <w:sectPr>
      <w:headerReference w:type="default" r:id="rId52"/>
      <w:footerReference w:type="default" r:id="rId53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MS Mincho">
    <w:charset w:val="00"/>
    <w:family w:val="roman"/>
    <w:pitch w:val="default"/>
  </w:font>
  <w:font w:name="Times">
    <w:charset w:val="00"/>
    <w:family w:val="roman"/>
    <w:pitch w:val="default"/>
  </w:font>
  <w:font w:name="Cambria Math">
    <w:charset w:val="00"/>
    <w:family w:val="roman"/>
    <w:pitch w:val="default"/>
  </w:font>
  <w:font w:name="Helvetica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720"/>
        </w:tabs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720"/>
        </w:tabs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720"/>
        </w:tabs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720"/>
        </w:tabs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720"/>
        </w:tabs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720"/>
        </w:tabs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720"/>
        </w:tabs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720"/>
        </w:tabs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bullet"/>
      <w:suff w:val="tab"/>
      <w:lvlText w:val="·"/>
      <w:lvlJc w:val="left"/>
      <w:pPr>
        <w:tabs>
          <w:tab w:val="left" w:pos="720"/>
          <w:tab w:val="num" w:pos="1416"/>
        </w:tabs>
        <w:ind w:left="870" w:firstLine="30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  <w:tab w:val="num" w:pos="2136"/>
        </w:tabs>
        <w:ind w:left="1590" w:firstLine="31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  <w:tab w:val="num" w:pos="2856"/>
        </w:tabs>
        <w:ind w:left="2310" w:firstLine="32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  <w:tab w:val="num" w:pos="3576"/>
        </w:tabs>
        <w:ind w:left="3030" w:firstLine="336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  <w:tab w:val="num" w:pos="4296"/>
        </w:tabs>
        <w:ind w:left="3750" w:firstLine="34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  <w:tab w:val="num" w:pos="5016"/>
        </w:tabs>
        <w:ind w:left="4470" w:firstLine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  <w:tab w:val="num" w:pos="5736"/>
        </w:tabs>
        <w:ind w:left="5190" w:firstLine="37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  <w:tab w:val="num" w:pos="6456"/>
        </w:tabs>
        <w:ind w:left="5910" w:firstLine="38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630" w:hanging="31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720"/>
        </w:tabs>
        <w:ind w:left="14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720"/>
        </w:tabs>
        <w:ind w:left="21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720"/>
        </w:tabs>
        <w:ind w:left="28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720"/>
        </w:tabs>
        <w:ind w:left="360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720"/>
        </w:tabs>
        <w:ind w:left="43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720"/>
        </w:tabs>
        <w:ind w:left="504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720"/>
        </w:tabs>
        <w:ind w:left="576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720"/>
        </w:tabs>
        <w:ind w:left="648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7"/>
  </w:abstractNum>
  <w:abstractNum w:abstractNumId="13">
    <w:multiLevelType w:val="hybridMultilevel"/>
    <w:styleLink w:val="Импортированный стиль 7"/>
    <w:lvl w:ilvl="0">
      <w:start w:val="1"/>
      <w:numFmt w:val="decimal"/>
      <w:suff w:val="tab"/>
      <w:lvlText w:val="%1."/>
      <w:lvlJc w:val="left"/>
      <w:pPr>
        <w:tabs>
          <w:tab w:val="num" w:pos="1416"/>
        </w:tabs>
        <w:ind w:left="574" w:firstLine="5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491"/>
        </w:tabs>
        <w:ind w:left="1649" w:firstLine="2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3211"/>
        </w:tabs>
        <w:ind w:left="2369" w:firstLine="23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931"/>
        </w:tabs>
        <w:ind w:left="3089" w:firstLine="2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651"/>
        </w:tabs>
        <w:ind w:left="3809" w:firstLine="25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5371"/>
        </w:tabs>
        <w:ind w:left="4529" w:firstLine="2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6091"/>
        </w:tabs>
        <w:ind w:left="5249" w:firstLine="28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6811"/>
        </w:tabs>
        <w:ind w:left="5969" w:firstLine="29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7531"/>
        </w:tabs>
        <w:ind w:left="6689" w:firstLine="3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8"/>
  </w:abstractNum>
  <w:abstractNum w:abstractNumId="15">
    <w:multiLevelType w:val="hybridMultilevel"/>
    <w:styleLink w:val="Импортированный стиль 8"/>
    <w:lvl w:ilvl="0">
      <w:start w:val="1"/>
      <w:numFmt w:val="decimal"/>
      <w:suff w:val="tab"/>
      <w:lvlText w:val="%1."/>
      <w:lvlJc w:val="left"/>
      <w:pPr>
        <w:tabs>
          <w:tab w:val="num" w:pos="1416"/>
        </w:tabs>
        <w:ind w:left="574" w:firstLine="5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491"/>
        </w:tabs>
        <w:ind w:left="1649" w:firstLine="2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3211"/>
        </w:tabs>
        <w:ind w:left="2369" w:firstLine="23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931"/>
        </w:tabs>
        <w:ind w:left="3089" w:firstLine="2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651"/>
        </w:tabs>
        <w:ind w:left="3809" w:firstLine="25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5371"/>
        </w:tabs>
        <w:ind w:left="4529" w:firstLine="2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6091"/>
        </w:tabs>
        <w:ind w:left="5249" w:firstLine="28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6811"/>
        </w:tabs>
        <w:ind w:left="5969" w:firstLine="29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7531"/>
        </w:tabs>
        <w:ind w:left="6689" w:firstLine="3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</w:abstractNum>
  <w:abstractNum w:abstractNumId="16">
    <w:multiLevelType w:val="hybridMultilevel"/>
    <w:numStyleLink w:val="Импортированный стиль 9"/>
  </w:abstractNum>
  <w:abstractNum w:abstractNumId="17">
    <w:multiLevelType w:val="hybridMultilevel"/>
    <w:styleLink w:val="Импортированный стиль 9"/>
    <w:lvl w:ilvl="0">
      <w:start w:val="1"/>
      <w:numFmt w:val="bullet"/>
      <w:suff w:val="tab"/>
      <w:lvlText w:val="✓"/>
      <w:lvlJc w:val="left"/>
      <w:pPr>
        <w:ind w:left="7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✓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✓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✓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✓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✓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✓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✓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✓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Импортированный стиль 10"/>
  </w:abstractNum>
  <w:abstractNum w:abstractNumId="19">
    <w:multiLevelType w:val="hybridMultilevel"/>
    <w:styleLink w:val="Импортированный стиль 10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Импортированный стиль 11"/>
  </w:abstractNum>
  <w:abstractNum w:abstractNumId="21">
    <w:multiLevelType w:val="hybridMultilevel"/>
    <w:styleLink w:val="Импортированный стиль 11"/>
    <w:lvl w:ilvl="0">
      <w:start w:val="1"/>
      <w:numFmt w:val="bullet"/>
      <w:suff w:val="tab"/>
      <w:lvlText w:val="•"/>
      <w:lvlJc w:val="left"/>
      <w:pPr>
        <w:tabs>
          <w:tab w:val="left" w:pos="720"/>
          <w:tab w:val="num" w:pos="2124"/>
        </w:tabs>
        <w:ind w:left="720" w:firstLine="70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440"/>
          <w:tab w:val="num" w:pos="2832"/>
        </w:tabs>
        <w:ind w:left="1440" w:firstLine="70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440"/>
          <w:tab w:val="num" w:pos="3552"/>
        </w:tabs>
        <w:ind w:left="2160" w:firstLine="7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440"/>
          <w:tab w:val="num" w:pos="4272"/>
        </w:tabs>
        <w:ind w:left="2880" w:firstLine="73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440"/>
          <w:tab w:val="num" w:pos="4992"/>
        </w:tabs>
        <w:ind w:left="3600" w:firstLine="74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440"/>
          <w:tab w:val="num" w:pos="5712"/>
        </w:tabs>
        <w:ind w:left="4320" w:firstLine="75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440"/>
          <w:tab w:val="num" w:pos="6432"/>
        </w:tabs>
        <w:ind w:left="5040" w:firstLine="7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440"/>
          <w:tab w:val="num" w:pos="7152"/>
        </w:tabs>
        <w:ind w:left="5760" w:firstLine="78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440"/>
          <w:tab w:val="num" w:pos="7872"/>
        </w:tabs>
        <w:ind w:left="6480" w:firstLine="79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4"/>
    <w:lvlOverride w:ilvl="0">
      <w:startOverride w:val="4"/>
    </w:lvlOverride>
  </w:num>
  <w:num w:numId="18">
    <w:abstractNumId w:val="17"/>
  </w:num>
  <w:num w:numId="19">
    <w:abstractNumId w:val="16"/>
  </w:num>
  <w:num w:numId="20">
    <w:abstractNumId w:val="19"/>
  </w:num>
  <w:num w:numId="21">
    <w:abstractNumId w:val="18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 w:hint="default"/>
      <w:b w:val="0"/>
      <w:bCs w:val="0"/>
      <w:i w:val="1"/>
      <w:iCs w:val="1"/>
      <w:caps w:val="0"/>
      <w:smallCaps w:val="0"/>
      <w:strike w:val="0"/>
      <w:dstrike w:val="0"/>
      <w:outline w:val="0"/>
      <w:color w:val="ff0000"/>
      <w:spacing w:val="0"/>
      <w:kern w:val="0"/>
      <w:position w:val="0"/>
      <w:sz w:val="32"/>
      <w:szCs w:val="32"/>
      <w:u w:val="none" w:color="ff0000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character" w:styleId="Hyperlink.0">
    <w:name w:val="Hyperlink.0"/>
    <w:basedOn w:val="Hyperlink"/>
    <w:next w:val="Hyperlink.0"/>
    <w:rPr>
      <w:color w:val="0000ff"/>
      <w:u w:val="single" w:color="0000ff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character" w:styleId="Hyperlink.1">
    <w:name w:val="Hyperlink.1"/>
    <w:basedOn w:val="Hyperlink.0"/>
    <w:next w:val="Hyperlink.1"/>
    <w:rPr>
      <w:rFonts w:ascii="Arial" w:cs="Arial" w:hAnsi="Arial" w:eastAsia="Arial"/>
      <w:color w:val="0b0080"/>
      <w:sz w:val="21"/>
      <w:szCs w:val="21"/>
      <w:u w:val="none" w:color="0b0080"/>
      <w:shd w:val="clear" w:color="auto" w:fill="ffffff"/>
    </w:rPr>
  </w:style>
  <w:style w:type="character" w:styleId="Strong">
    <w:name w:val="Strong"/>
    <w:rPr>
      <w:rFonts w:ascii="Calibri" w:cs="Calibri" w:hAnsi="Calibri" w:eastAsia="Calibri"/>
      <w:b w:val="1"/>
      <w:bCs w:val="1"/>
      <w:lang w:val="ru-RU"/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character" w:styleId="Hyperlink.2">
    <w:name w:val="Hyperlink.2"/>
    <w:basedOn w:val="Hyperlink.0"/>
    <w:next w:val="Hyperlink.2"/>
    <w:rPr>
      <w:color w:val="0066ff"/>
      <w:sz w:val="27"/>
      <w:szCs w:val="27"/>
      <w:u w:val="none" w:color="0066ff"/>
    </w:rPr>
  </w:style>
  <w:style w:type="character" w:styleId="Hyperlink.3">
    <w:name w:val="Hyperlink.3"/>
    <w:basedOn w:val="Hyperlink.0"/>
    <w:next w:val="Hyperlink.3"/>
    <w:rPr>
      <w:rFonts w:ascii="Arial" w:cs="Arial" w:hAnsi="Arial" w:eastAsia="Arial"/>
      <w:b w:val="1"/>
      <w:bCs w:val="1"/>
      <w:color w:val="006600"/>
      <w:sz w:val="20"/>
      <w:szCs w:val="20"/>
      <w:u w:val="none" w:color="006600"/>
      <w:shd w:val="clear" w:color="auto" w:fill="ffffff"/>
    </w:rPr>
  </w:style>
  <w:style w:type="numbering" w:styleId="Импортированный стиль 5">
    <w:name w:val="Импортированный стиль 5"/>
    <w:pPr>
      <w:numPr>
        <w:numId w:val="9"/>
      </w:numPr>
    </w:pPr>
  </w:style>
  <w:style w:type="numbering" w:styleId="Импортированный стиль 6">
    <w:name w:val="Импортированный стиль 6"/>
    <w:pPr>
      <w:numPr>
        <w:numId w:val="11"/>
      </w:numPr>
    </w:pPr>
  </w:style>
  <w:style w:type="numbering" w:styleId="Импортированный стиль 7">
    <w:name w:val="Импортированный стиль 7"/>
    <w:pPr>
      <w:numPr>
        <w:numId w:val="13"/>
      </w:numPr>
    </w:pPr>
  </w:style>
  <w:style w:type="numbering" w:styleId="Импортированный стиль 8">
    <w:name w:val="Импортированный стиль 8"/>
    <w:pPr>
      <w:numPr>
        <w:numId w:val="15"/>
      </w:numPr>
    </w:pPr>
  </w:style>
  <w:style w:type="character" w:styleId="Нет">
    <w:name w:val="Нет"/>
  </w:style>
  <w:style w:type="character" w:styleId="Hyperlink.4">
    <w:name w:val="Hyperlink.4"/>
    <w:basedOn w:val="Нет"/>
    <w:next w:val="Hyperlink.4"/>
    <w:rPr>
      <w:rFonts w:ascii="Arial" w:cs="Arial" w:hAnsi="Arial" w:eastAsia="Arial"/>
      <w:color w:val="0b0080"/>
      <w:sz w:val="21"/>
      <w:szCs w:val="21"/>
      <w:u w:val="single" w:color="0b0080"/>
    </w:rPr>
  </w:style>
  <w:style w:type="character" w:styleId="Hyperlink.5">
    <w:name w:val="Hyperlink.5"/>
    <w:basedOn w:val="Hyperlink.0"/>
    <w:next w:val="Hyperlink.5"/>
    <w:rPr>
      <w:rFonts w:ascii="Times New Roman" w:cs="Times New Roman" w:hAnsi="Times New Roman" w:eastAsia="Times New Roman"/>
      <w:b w:val="1"/>
      <w:bCs w:val="1"/>
      <w:sz w:val="24"/>
      <w:szCs w:val="24"/>
    </w:rPr>
  </w:style>
  <w:style w:type="character" w:styleId="Заголовок 1 Знак">
    <w:name w:val="Заголовок 1 Знак"/>
    <w:rPr>
      <w:rFonts w:ascii="Times New Roman" w:cs="Times New Roman" w:hAnsi="Times New Roman" w:eastAsia="Times New Roman"/>
      <w:i w:val="1"/>
      <w:iCs w:val="1"/>
      <w:color w:val="ff0000"/>
      <w:sz w:val="32"/>
      <w:szCs w:val="32"/>
      <w:u w:color="ff0000"/>
    </w:rPr>
  </w:style>
  <w:style w:type="character" w:styleId="Hyperlink.6">
    <w:name w:val="Hyperlink.6"/>
    <w:basedOn w:val="Hyperlink.0"/>
    <w:next w:val="Hyperlink.6"/>
    <w:rPr>
      <w:rFonts w:ascii="Times New Roman" w:cs="Times New Roman" w:hAnsi="Times New Roman" w:eastAsia="Times New Roman"/>
      <w:color w:val="0b0080"/>
      <w:sz w:val="28"/>
      <w:szCs w:val="28"/>
      <w:u w:color="0b0080"/>
      <w:shd w:val="clear" w:color="auto" w:fill="ffffff"/>
    </w:rPr>
  </w:style>
  <w:style w:type="numbering" w:styleId="Импортированный стиль 9">
    <w:name w:val="Импортированный стиль 9"/>
    <w:pPr>
      <w:numPr>
        <w:numId w:val="18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numbering" w:styleId="Импортированный стиль 10">
    <w:name w:val="Импортированный стиль 10"/>
    <w:pPr>
      <w:numPr>
        <w:numId w:val="20"/>
      </w:numPr>
    </w:pPr>
  </w:style>
  <w:style w:type="character" w:styleId="Hyperlink.7">
    <w:name w:val="Hyperlink.7"/>
    <w:basedOn w:val="Hyperlink.0"/>
    <w:next w:val="Hyperlink.7"/>
    <w:rPr>
      <w:rFonts w:ascii="Times New Roman" w:cs="Times New Roman" w:hAnsi="Times New Roman" w:eastAsia="Times New Roman"/>
      <w:sz w:val="24"/>
      <w:szCs w:val="24"/>
    </w:rPr>
  </w:style>
  <w:style w:type="numbering" w:styleId="Импортированный стиль 11">
    <w:name w:val="Импортированный стиль 11"/>
    <w:pPr>
      <w:numPr>
        <w:numId w:val="22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.jpeg"/><Relationship Id="rId15" Type="http://schemas.openxmlformats.org/officeDocument/2006/relationships/image" Target="media/image2.jpeg"/><Relationship Id="rId16" Type="http://schemas.openxmlformats.org/officeDocument/2006/relationships/image" Target="media/image3.jpeg"/><Relationship Id="rId17" Type="http://schemas.openxmlformats.org/officeDocument/2006/relationships/image" Target="media/image11.png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6.jpeg"/><Relationship Id="rId23" Type="http://schemas.openxmlformats.org/officeDocument/2006/relationships/image" Target="media/image14.png"/><Relationship Id="rId24" Type="http://schemas.openxmlformats.org/officeDocument/2006/relationships/image" Target="media/image7.jpe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8.jpeg"/><Relationship Id="rId29" Type="http://schemas.openxmlformats.org/officeDocument/2006/relationships/image" Target="media/image9.jpeg"/><Relationship Id="rId30" Type="http://schemas.openxmlformats.org/officeDocument/2006/relationships/image" Target="media/image10.jpeg"/><Relationship Id="rId31" Type="http://schemas.openxmlformats.org/officeDocument/2006/relationships/image" Target="media/image11.jpe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1.gif"/><Relationship Id="rId50" Type="http://schemas.openxmlformats.org/officeDocument/2006/relationships/image" Target="media/image2.gif"/><Relationship Id="rId51" Type="http://schemas.openxmlformats.org/officeDocument/2006/relationships/image" Target="media/image3.gif"/><Relationship Id="rId52" Type="http://schemas.openxmlformats.org/officeDocument/2006/relationships/header" Target="header1.xml"/><Relationship Id="rId53" Type="http://schemas.openxmlformats.org/officeDocument/2006/relationships/footer" Target="footer1.xml"/><Relationship Id="rId54" Type="http://schemas.openxmlformats.org/officeDocument/2006/relationships/numbering" Target="numbering.xml"/><Relationship Id="rId5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