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r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ous-titr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En-ttedetabledesmatires"/>
          </w:pPr>
          <w:r>
            <w:t>Contents</w:t>
          </w:r>
        </w:p>
        <w:p w14:paraId="0F577E5A" w14:textId="2A97C3A6" w:rsidR="00316CFE" w:rsidRDefault="00417B9F">
          <w:pPr>
            <w:pStyle w:val="TM1"/>
            <w:tabs>
              <w:tab w:val="right" w:leader="dot" w:pos="9350"/>
            </w:tabs>
            <w:rPr>
              <w:rFonts w:eastAsiaTheme="minorEastAsia"/>
              <w:noProof/>
            </w:rPr>
          </w:pPr>
          <w:r>
            <w:rPr>
              <w:rStyle w:val="Lienhypertexte"/>
            </w:rPr>
            <w:fldChar w:fldCharType="begin"/>
          </w:r>
          <w:r w:rsidRPr="00E263EC">
            <w:rPr>
              <w:rStyle w:val="Lienhypertexte"/>
              <w:noProof/>
            </w:rPr>
            <w:instrText xml:space="preserve"> TOC \o "1-3" \h \z \u </w:instrText>
          </w:r>
          <w:r>
            <w:rPr>
              <w:rStyle w:val="Lienhypertexte"/>
            </w:rPr>
            <w:fldChar w:fldCharType="separate"/>
          </w:r>
          <w:hyperlink w:anchor="_Toc37932741" w:history="1">
            <w:r w:rsidR="00316CFE" w:rsidRPr="00E263EC">
              <w:rPr>
                <w:rStyle w:val="Lienhypertexte"/>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M1"/>
            <w:tabs>
              <w:tab w:val="right" w:leader="dot" w:pos="9350"/>
            </w:tabs>
            <w:rPr>
              <w:rFonts w:eastAsiaTheme="minorEastAsia"/>
              <w:noProof/>
            </w:rPr>
          </w:pPr>
          <w:hyperlink w:anchor="_Toc37932742" w:history="1">
            <w:r w:rsidRPr="002C2E26">
              <w:rPr>
                <w:rStyle w:val="Lienhypertexte"/>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M2"/>
            <w:tabs>
              <w:tab w:val="right" w:leader="dot" w:pos="9350"/>
            </w:tabs>
            <w:rPr>
              <w:rFonts w:eastAsiaTheme="minorEastAsia"/>
              <w:noProof/>
            </w:rPr>
          </w:pPr>
          <w:hyperlink w:anchor="_Toc37932743" w:history="1">
            <w:r w:rsidRPr="002C2E26">
              <w:rPr>
                <w:rStyle w:val="Lienhypertexte"/>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M2"/>
            <w:tabs>
              <w:tab w:val="right" w:leader="dot" w:pos="9350"/>
            </w:tabs>
            <w:rPr>
              <w:rFonts w:eastAsiaTheme="minorEastAsia"/>
              <w:noProof/>
            </w:rPr>
          </w:pPr>
          <w:hyperlink w:anchor="_Toc37932744" w:history="1">
            <w:r w:rsidRPr="002C2E26">
              <w:rPr>
                <w:rStyle w:val="Lienhypertexte"/>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M2"/>
            <w:tabs>
              <w:tab w:val="right" w:leader="dot" w:pos="9350"/>
            </w:tabs>
            <w:rPr>
              <w:rFonts w:eastAsiaTheme="minorEastAsia"/>
              <w:noProof/>
            </w:rPr>
          </w:pPr>
          <w:hyperlink w:anchor="_Toc37932745" w:history="1">
            <w:r w:rsidRPr="002C2E26">
              <w:rPr>
                <w:rStyle w:val="Lienhypertexte"/>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M2"/>
            <w:tabs>
              <w:tab w:val="right" w:leader="dot" w:pos="9350"/>
            </w:tabs>
            <w:rPr>
              <w:rFonts w:eastAsiaTheme="minorEastAsia"/>
              <w:noProof/>
            </w:rPr>
          </w:pPr>
          <w:hyperlink w:anchor="_Toc37932746" w:history="1">
            <w:r w:rsidRPr="002C2E26">
              <w:rPr>
                <w:rStyle w:val="Lienhypertexte"/>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M2"/>
            <w:tabs>
              <w:tab w:val="right" w:leader="dot" w:pos="9350"/>
            </w:tabs>
            <w:rPr>
              <w:rFonts w:eastAsiaTheme="minorEastAsia"/>
              <w:noProof/>
            </w:rPr>
          </w:pPr>
          <w:hyperlink w:anchor="_Toc37932747" w:history="1">
            <w:r w:rsidRPr="002C2E26">
              <w:rPr>
                <w:rStyle w:val="Lienhypertexte"/>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M2"/>
            <w:tabs>
              <w:tab w:val="right" w:leader="dot" w:pos="9350"/>
            </w:tabs>
            <w:rPr>
              <w:rFonts w:eastAsiaTheme="minorEastAsia"/>
              <w:noProof/>
            </w:rPr>
          </w:pPr>
          <w:hyperlink w:anchor="_Toc37932748" w:history="1">
            <w:r w:rsidRPr="002C2E26">
              <w:rPr>
                <w:rStyle w:val="Lienhypertexte"/>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M2"/>
            <w:tabs>
              <w:tab w:val="right" w:leader="dot" w:pos="9350"/>
            </w:tabs>
            <w:rPr>
              <w:rFonts w:eastAsiaTheme="minorEastAsia"/>
              <w:noProof/>
            </w:rPr>
          </w:pPr>
          <w:hyperlink w:anchor="_Toc37932749" w:history="1">
            <w:r w:rsidRPr="002C2E26">
              <w:rPr>
                <w:rStyle w:val="Lienhypertexte"/>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M2"/>
            <w:tabs>
              <w:tab w:val="right" w:leader="dot" w:pos="9350"/>
            </w:tabs>
            <w:rPr>
              <w:rFonts w:eastAsiaTheme="minorEastAsia"/>
              <w:noProof/>
            </w:rPr>
          </w:pPr>
          <w:hyperlink w:anchor="_Toc37932750" w:history="1">
            <w:r w:rsidRPr="002C2E26">
              <w:rPr>
                <w:rStyle w:val="Lienhypertexte"/>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M1"/>
            <w:tabs>
              <w:tab w:val="right" w:leader="dot" w:pos="9350"/>
            </w:tabs>
            <w:rPr>
              <w:rFonts w:eastAsiaTheme="minorEastAsia"/>
              <w:noProof/>
            </w:rPr>
          </w:pPr>
          <w:hyperlink w:anchor="_Toc37932751" w:history="1">
            <w:r w:rsidRPr="002C2E26">
              <w:rPr>
                <w:rStyle w:val="Lienhypertexte"/>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M2"/>
            <w:tabs>
              <w:tab w:val="right" w:leader="dot" w:pos="9350"/>
            </w:tabs>
            <w:rPr>
              <w:rFonts w:eastAsiaTheme="minorEastAsia"/>
              <w:noProof/>
            </w:rPr>
          </w:pPr>
          <w:hyperlink w:anchor="_Toc37932752" w:history="1">
            <w:r w:rsidRPr="002C2E26">
              <w:rPr>
                <w:rStyle w:val="Lienhypertexte"/>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M2"/>
            <w:tabs>
              <w:tab w:val="right" w:leader="dot" w:pos="9350"/>
            </w:tabs>
            <w:rPr>
              <w:rFonts w:eastAsiaTheme="minorEastAsia"/>
              <w:noProof/>
            </w:rPr>
          </w:pPr>
          <w:hyperlink w:anchor="_Toc37932753" w:history="1">
            <w:r w:rsidRPr="002C2E26">
              <w:rPr>
                <w:rStyle w:val="Lienhypertexte"/>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M2"/>
            <w:tabs>
              <w:tab w:val="right" w:leader="dot" w:pos="9350"/>
            </w:tabs>
            <w:rPr>
              <w:b/>
              <w:bCs/>
              <w:noProof/>
            </w:rPr>
          </w:pPr>
          <w:hyperlink w:anchor="_Toc37932754" w:history="1">
            <w:r w:rsidRPr="002C2E26">
              <w:rPr>
                <w:rStyle w:val="Lienhypertexte"/>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ppelnotedebasdep"/>
        </w:rPr>
        <w:footnoteReference w:id="1"/>
      </w:r>
      <w:r w:rsidR="00151B76">
        <w:t xml:space="preserve"> </w:t>
      </w:r>
      <w:r w:rsidR="00B8102F">
        <w:t>A</w:t>
      </w:r>
      <w:r w:rsidR="00F07040">
        <w:t xml:space="preserve"> </w:t>
      </w:r>
      <w:hyperlink w:anchor="Mapping" w:history="1">
        <w:r w:rsidR="00F07040" w:rsidRPr="00F8144F">
          <w:rPr>
            <w:rStyle w:val="Lienhypertexte"/>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Lienhypertexte"/>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607684623" w:edGrp="everyone" w:displacedByCustomXml="prev"/>
        <w:p w14:paraId="16677E55" w14:textId="50D0778F" w:rsidR="00355460" w:rsidRPr="00E263EC" w:rsidRDefault="00565B26" w:rsidP="00355460">
          <w:r>
            <w:t>National (N)</w:t>
          </w:r>
        </w:p>
        <w:permEnd w:id="160768462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39491945" w:edGrp="everyone" w:displacedByCustomXml="prev"/>
        <w:p w14:paraId="0D4FB7D7" w14:textId="329746B6" w:rsidR="00B66AF3" w:rsidRDefault="00565B26" w:rsidP="00B66AF3">
          <w:r>
            <w:t>1.3.1 Proportion of population covered by at least one social protection benefit [1.3.1] (SI_COV_BENFTS)</w:t>
          </w:r>
        </w:p>
        <w:permEnd w:id="1839491945"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83019506"/>
        <w:placeholder>
          <w:docPart w:val="75ED345B3D43402E8F4E19830BC23C2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646385" w:edGrp="everyone" w:displacedByCustomXml="prev"/>
        <w:p w14:paraId="57CCF19F" w14:textId="3F626A69" w:rsidR="00565B26" w:rsidRDefault="00565B26" w:rsidP="00565B26">
          <w:r>
            <w:t>1.3.1 Proportion of population above statutory pensionable age receiving a pension [1.3.1] (SI_COV_PENSN)</w:t>
          </w:r>
        </w:p>
        <w:permEnd w:id="10646385" w:displacedByCustomXml="next"/>
      </w:sdtContent>
    </w:sdt>
    <w:p w14:paraId="5B20B76F" w14:textId="77777777" w:rsidR="00565B26" w:rsidRDefault="00565B26" w:rsidP="002806B7">
      <w:pPr>
        <w:spacing w:after="0"/>
        <w:rPr>
          <w:sz w:val="26"/>
          <w:szCs w:val="26"/>
        </w:rPr>
      </w:pPr>
    </w:p>
    <w:sdt>
      <w:sdtPr>
        <w:alias w:val="SDG Series"/>
        <w:tag w:val="ddSeries"/>
        <w:id w:val="-851173775"/>
        <w:placeholder>
          <w:docPart w:val="771F3A3B7D1B460AA99BCEC20ED43FF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348299264" w:edGrp="everyone" w:displacedByCustomXml="prev"/>
        <w:p w14:paraId="45315FBC" w14:textId="031B7F95" w:rsidR="00565B26" w:rsidRDefault="00565B26" w:rsidP="00565B26">
          <w:r>
            <w:t>1.3.1 Proportion of population covered by social insurance programs [1.3.1] (SI_COV_SOCINS)</w:t>
          </w:r>
        </w:p>
        <w:permEnd w:id="1348299264" w:displacedByCustomXml="next"/>
      </w:sdtContent>
    </w:sdt>
    <w:p w14:paraId="6B0DC59F" w14:textId="77777777" w:rsidR="00565B26" w:rsidRDefault="00565B26" w:rsidP="002806B7">
      <w:pPr>
        <w:spacing w:after="0"/>
        <w:rPr>
          <w:sz w:val="26"/>
          <w:szCs w:val="26"/>
        </w:rPr>
      </w:pPr>
    </w:p>
    <w:p w14:paraId="5106D9ED" w14:textId="3F062D89"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24pt" o:ole="">
            <v:imagedata r:id="rId12" o:title=""/>
          </v:shape>
          <w:control r:id="rId13" w:name="AddSeries" w:shapeid="_x0000_i1042"/>
        </w:object>
      </w:r>
      <w:r w:rsidR="00B66AF3">
        <w:rPr>
          <w:sz w:val="26"/>
          <w:szCs w:val="26"/>
        </w:rPr>
        <w:t xml:space="preserve">   </w:t>
      </w:r>
      <w:r w:rsidR="00B66AF3">
        <w:rPr>
          <w:sz w:val="26"/>
          <w:szCs w:val="26"/>
        </w:rPr>
        <w:object w:dxaOrig="1440" w:dyaOrig="144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14887458" w:edGrp="everyone" w:displacedByCustomXml="prev"/>
        <w:p w14:paraId="0D4BA697" w14:textId="28D10785" w:rsidR="0077584C" w:rsidRDefault="00565B26" w:rsidP="0077584C">
          <w:r>
            <w:t>Burundi (108)</w:t>
          </w:r>
        </w:p>
        <w:permEnd w:id="161488745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34510712" w:edGrp="everyone" w:displacedByCustomXml="prev"/>
        <w:p w14:paraId="70F390DF" w14:textId="7975E8DB" w:rsidR="00F7784D" w:rsidRDefault="00565B26" w:rsidP="00355460">
          <w:r>
            <w:t>en</w:t>
          </w:r>
        </w:p>
        <w:permEnd w:id="234510712"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Lienhypertexte"/>
          </w:rPr>
          <w:t>ISO web page</w:t>
        </w:r>
      </w:hyperlink>
      <w:r>
        <w:t>.</w:t>
      </w:r>
    </w:p>
    <w:p w14:paraId="2052F87C" w14:textId="77777777" w:rsidR="009165F2" w:rsidRDefault="009165F2" w:rsidP="00355460"/>
    <w:p w14:paraId="7FA6D4D2" w14:textId="2DDC3FB5" w:rsidR="00DB1DCD" w:rsidRDefault="00DB1DCD" w:rsidP="00DB1DCD">
      <w:pPr>
        <w:pStyle w:val="Titre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737C86C" w:rsidR="00F54570" w:rsidRDefault="00F54570" w:rsidP="00355460">
      <w:r>
        <w:object w:dxaOrig="1440" w:dyaOrig="1440" w14:anchorId="196EDF24">
          <v:shape id="_x0000_i1037" type="#_x0000_t75" style="width:140pt;height:24pt" o:ole="">
            <v:imagedata r:id="rId17" o:title=""/>
          </v:shape>
          <w:control r:id="rId18" w:name="ImportSdmxDsd" w:shapeid="_x0000_i1037"/>
        </w:object>
      </w:r>
      <w:r w:rsidR="003E117E">
        <w:t xml:space="preserve">             </w:t>
      </w:r>
      <w:r w:rsidR="003E117E">
        <w:object w:dxaOrig="1440" w:dyaOrig="1440" w14:anchorId="3CF05049">
          <v:shape id="_x0000_i1043" type="#_x0000_t75" style="width:200pt;height:24pt" o:ole="">
            <v:imagedata r:id="rId19" o:title=""/>
          </v:shape>
          <w:control r:id="rId20" w:name="ImportSdmxDsdGlobal" w:shapeid="_x0000_i1043"/>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3CD0607B" w:rsidR="00F54570" w:rsidRDefault="00565B26" w:rsidP="00355460">
          <w:r w:rsidRPr="00565B26">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xmlns:com="http://www.sdmx.org/resources/sdmxml/schemas/v2_1/common"&gt;&lt;mes:Header&gt;&lt;mes:ID&gt;IREF816874&lt;/mes:ID&gt;&lt;mes:Test&gt;false&lt;/mes:Test&gt;&lt;mes:Prepared&gt;2025-08-28T11:48:00Z&lt;/mes:Prepared&gt;&lt;mes:Sender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565B26">
            <w:rPr>
              <w:vanish/>
            </w:rPr>
            <w:br/>
          </w:r>
          <w:r w:rsidRPr="00565B26">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565B26">
            <w:rPr>
              <w:vanish/>
            </w:rPr>
            <w:br/>
          </w:r>
          <w:r w:rsidRPr="00565B26">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565B26">
            <w:rPr>
              <w:vanish/>
            </w:rPr>
            <w:br/>
          </w:r>
          <w:r w:rsidRPr="00565B26">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565B26">
            <w:rPr>
              <w:vanish/>
            </w:rPr>
            <w:br/>
          </w:r>
          <w:r w:rsidRPr="00565B26">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565B26">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Titre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69E34E20" w:rsidR="005377B9" w:rsidRPr="009F305C" w:rsidRDefault="00AC3976" w:rsidP="009F305C">
            <w:r>
              <w:t>No poverty</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tcPr>
          <w:p w14:paraId="5C7BE35B" w14:textId="1B290A57" w:rsidR="005377B9" w:rsidRPr="009F305C" w:rsidRDefault="00AC3976" w:rsidP="009F305C">
            <w:r w:rsidRPr="00AC3976">
              <w:t>Implement nationally appropriate social protection systems and measures for all, including floors, and by 2030 achieve substantial coverage of the poor and the vulnerable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684EF6E3" w:rsidR="005377B9" w:rsidRPr="009F305C" w:rsidRDefault="00AC3976" w:rsidP="009F305C">
            <w:r w:rsidRPr="00AC3976">
              <w:t>Proportion of population covered by social protection floors/systems, by sex, distinguishing children, unemployed persons, older persons, persons with disabilities, pregnant women, newborns, work-injury victims and the poor and the vulnerable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03A81C22" w:rsidR="005377B9" w:rsidRPr="009F305C" w:rsidRDefault="00AC3976" w:rsidP="009F305C">
            <w:r>
              <w:t>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Titre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3AC74205" w:rsidR="003E7389" w:rsidRPr="009F305C" w:rsidRDefault="00385489" w:rsidP="009F305C">
            <w:r>
              <w:t>INSBU</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5380310A" w:rsidR="003E7389" w:rsidRPr="00385489" w:rsidRDefault="00385489" w:rsidP="009F305C">
            <w:pPr>
              <w:rPr>
                <w:lang w:val="fr-FR"/>
              </w:rPr>
            </w:pPr>
            <w:r>
              <w:t>NIHEZAGIRE Andy</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515F3A0C" w:rsidR="003E7389" w:rsidRPr="009F305C" w:rsidRDefault="00385489" w:rsidP="009F305C">
            <w:r>
              <w:t>Info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0191EBB8" w:rsidR="003E7389" w:rsidRPr="009F305C" w:rsidRDefault="00AC3976" w:rsidP="009F305C">
            <w:r>
              <w:t>GIS Analyst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14B0D667" w:rsidR="003E7389" w:rsidRPr="009F305C" w:rsidRDefault="00AC3976" w:rsidP="009F305C">
            <w:r>
              <w:t>+257 61 465 079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Titre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Titre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Titre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Titre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Titre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Titre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Titre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Titre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Notedefin"/>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Notedefin"/>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Notedefin"/>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Notedefin"/>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Notedefin"/>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Notedefin"/>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Notedefin"/>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Notedefin"/>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Notedefin"/>
        <w:rPr>
          <w:sz w:val="22"/>
          <w:szCs w:val="22"/>
        </w:rPr>
      </w:pPr>
    </w:p>
    <w:p w14:paraId="0D2002B1" w14:textId="77777777" w:rsidR="00D15AD5" w:rsidRPr="00D15AD5" w:rsidRDefault="00D15AD5" w:rsidP="00D15AD5">
      <w:pPr>
        <w:pStyle w:val="Notedefin"/>
        <w:rPr>
          <w:sz w:val="22"/>
          <w:szCs w:val="22"/>
        </w:rPr>
      </w:pPr>
    </w:p>
    <w:p w14:paraId="11D59CC5" w14:textId="21034E1A" w:rsidR="00C141AF" w:rsidRPr="005B293A" w:rsidRDefault="00C141AF" w:rsidP="00470BED">
      <w:pPr>
        <w:pStyle w:val="Notedefin"/>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Notedefin"/>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Pieddepage"/>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Pieddepage"/>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Notedebasdepage"/>
        <w:rPr>
          <w:lang w:val="en-US"/>
        </w:rPr>
      </w:pPr>
      <w:r>
        <w:rPr>
          <w:rStyle w:val="Appelnotedebasdep"/>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75530395">
    <w:abstractNumId w:val="2"/>
  </w:num>
  <w:num w:numId="2" w16cid:durableId="1534686517">
    <w:abstractNumId w:val="0"/>
  </w:num>
  <w:num w:numId="3" w16cid:durableId="1568493661">
    <w:abstractNumId w:val="3"/>
  </w:num>
  <w:num w:numId="4" w16cid:durableId="136309726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5489"/>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5B26"/>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3976"/>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95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basedOn w:val="Normal"/>
    <w:next w:val="Normal"/>
    <w:link w:val="Titre2C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07CA1"/>
    <w:rPr>
      <w:rFonts w:asciiTheme="majorHAnsi" w:eastAsiaTheme="majorEastAsia" w:hAnsiTheme="majorHAnsi" w:cstheme="majorBidi"/>
      <w:color w:val="2E74B5" w:themeColor="accent1" w:themeShade="BF"/>
      <w:sz w:val="32"/>
      <w:szCs w:val="32"/>
    </w:rPr>
  </w:style>
  <w:style w:type="paragraph" w:styleId="En-ttedetabledesmatires">
    <w:name w:val="TOC Heading"/>
    <w:basedOn w:val="Titre1"/>
    <w:next w:val="Normal"/>
    <w:uiPriority w:val="39"/>
    <w:unhideWhenUsed/>
    <w:qFormat/>
    <w:rsid w:val="00E07CA1"/>
    <w:pPr>
      <w:outlineLvl w:val="9"/>
    </w:pPr>
  </w:style>
  <w:style w:type="paragraph" w:styleId="TM1">
    <w:name w:val="toc 1"/>
    <w:basedOn w:val="Normal"/>
    <w:next w:val="Normal"/>
    <w:autoRedefine/>
    <w:uiPriority w:val="39"/>
    <w:unhideWhenUsed/>
    <w:rsid w:val="00E07CA1"/>
    <w:pPr>
      <w:spacing w:after="100"/>
    </w:pPr>
  </w:style>
  <w:style w:type="character" w:styleId="Lienhypertexte">
    <w:name w:val="Hyperlink"/>
    <w:basedOn w:val="Policepardfaut"/>
    <w:uiPriority w:val="99"/>
    <w:unhideWhenUsed/>
    <w:rsid w:val="00E07CA1"/>
    <w:rPr>
      <w:color w:val="0563C1" w:themeColor="hyperlink"/>
      <w:u w:val="single"/>
    </w:rPr>
  </w:style>
  <w:style w:type="paragraph" w:styleId="Titre">
    <w:name w:val="Title"/>
    <w:basedOn w:val="Normal"/>
    <w:next w:val="Normal"/>
    <w:link w:val="TitreC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0C6D3A"/>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0C6D3A"/>
    <w:pPr>
      <w:numPr>
        <w:ilvl w:val="1"/>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Policepardfau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Policepardfaut"/>
    <w:link w:val="MIndHeader"/>
    <w:rsid w:val="00463306"/>
    <w:rPr>
      <w:rFonts w:eastAsia="Times New Roman" w:cs="Times New Roman"/>
      <w:color w:val="1C75BC"/>
      <w:shd w:val="clear" w:color="auto" w:fill="F5F5F5"/>
      <w:lang w:val="en-GB" w:eastAsia="en-GB"/>
    </w:rPr>
  </w:style>
  <w:style w:type="paragraph" w:styleId="En-tte">
    <w:name w:val="header"/>
    <w:basedOn w:val="Normal"/>
    <w:link w:val="En-tteC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En-tteCar">
    <w:name w:val="En-tête Car"/>
    <w:basedOn w:val="Policepardfaut"/>
    <w:link w:val="En-tte"/>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Policepardfau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au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Policepardfau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Policepardfaut"/>
    <w:link w:val="MSubHeader"/>
    <w:rsid w:val="001127E6"/>
    <w:rPr>
      <w:rFonts w:eastAsia="Times New Roman" w:cs="Times New Roman"/>
      <w:b/>
      <w:bCs/>
      <w:color w:val="4A4A4A"/>
      <w:sz w:val="21"/>
      <w:szCs w:val="21"/>
      <w:shd w:val="clear" w:color="auto" w:fill="FFFFFF"/>
      <w:lang w:val="en-GB" w:eastAsia="en-GB"/>
    </w:rPr>
  </w:style>
  <w:style w:type="paragraph" w:styleId="Notedebasdepage">
    <w:name w:val="footnote text"/>
    <w:basedOn w:val="Normal"/>
    <w:link w:val="NotedebasdepageCar"/>
    <w:uiPriority w:val="99"/>
    <w:semiHidden/>
    <w:unhideWhenUsed/>
    <w:rsid w:val="006B0512"/>
    <w:pPr>
      <w:spacing w:after="0" w:line="240" w:lineRule="auto"/>
    </w:pPr>
    <w:rPr>
      <w:rFonts w:eastAsiaTheme="minorEastAsia"/>
      <w:sz w:val="20"/>
      <w:szCs w:val="20"/>
      <w:lang w:val="en-GB" w:eastAsia="zh-CN"/>
    </w:rPr>
  </w:style>
  <w:style w:type="character" w:customStyle="1" w:styleId="NotedebasdepageCar">
    <w:name w:val="Note de bas de page Car"/>
    <w:basedOn w:val="Policepardfaut"/>
    <w:link w:val="Notedebasdepage"/>
    <w:uiPriority w:val="99"/>
    <w:semiHidden/>
    <w:rsid w:val="006B0512"/>
    <w:rPr>
      <w:rFonts w:eastAsiaTheme="minorEastAsia"/>
      <w:sz w:val="20"/>
      <w:szCs w:val="20"/>
      <w:lang w:val="en-GB" w:eastAsia="zh-CN"/>
    </w:rPr>
  </w:style>
  <w:style w:type="character" w:styleId="Appelnotedebasdep">
    <w:name w:val="footnote reference"/>
    <w:aliases w:val="(Footnote Reference),ftref,de nota al pie,(NECG) Footnote Reference,16 Point,Superscript 6 Point,Ref,fr,stylish,BVI fnr,Footnote Reference Number,Footnote Reference_LVL6,Footnote Reference_LVL61,Footnote Reference_LVL62,number"/>
    <w:basedOn w:val="Policepardfau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Appelnotedebasdep"/>
    <w:uiPriority w:val="99"/>
    <w:rsid w:val="006B0512"/>
    <w:pPr>
      <w:spacing w:line="240" w:lineRule="exact"/>
      <w:jc w:val="both"/>
    </w:pPr>
    <w:rPr>
      <w:vertAlign w:val="superscript"/>
    </w:rPr>
  </w:style>
  <w:style w:type="table" w:styleId="Grilledutableau">
    <w:name w:val="Table Grid"/>
    <w:basedOn w:val="Tableau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M2">
    <w:name w:val="toc 2"/>
    <w:basedOn w:val="Normal"/>
    <w:next w:val="Normal"/>
    <w:autoRedefine/>
    <w:uiPriority w:val="39"/>
    <w:unhideWhenUsed/>
    <w:rsid w:val="000434EA"/>
    <w:pPr>
      <w:spacing w:after="100"/>
      <w:ind w:left="220"/>
    </w:pPr>
  </w:style>
  <w:style w:type="paragraph" w:styleId="TM3">
    <w:name w:val="toc 3"/>
    <w:basedOn w:val="Normal"/>
    <w:next w:val="Normal"/>
    <w:autoRedefine/>
    <w:uiPriority w:val="39"/>
    <w:unhideWhenUsed/>
    <w:rsid w:val="000434EA"/>
    <w:pPr>
      <w:spacing w:after="100"/>
      <w:ind w:left="440"/>
    </w:pPr>
  </w:style>
  <w:style w:type="paragraph" w:styleId="Textedebulles">
    <w:name w:val="Balloon Text"/>
    <w:basedOn w:val="Normal"/>
    <w:link w:val="TextedebullesCar"/>
    <w:uiPriority w:val="99"/>
    <w:semiHidden/>
    <w:unhideWhenUsed/>
    <w:rsid w:val="000434EA"/>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0434EA"/>
    <w:rPr>
      <w:rFonts w:ascii="Segoe UI" w:hAnsi="Segoe UI" w:cs="Segoe UI"/>
      <w:sz w:val="18"/>
      <w:szCs w:val="18"/>
    </w:rPr>
  </w:style>
  <w:style w:type="paragraph" w:styleId="Pieddepage">
    <w:name w:val="footer"/>
    <w:basedOn w:val="Normal"/>
    <w:link w:val="PieddepageCar"/>
    <w:uiPriority w:val="99"/>
    <w:unhideWhenUsed/>
    <w:rsid w:val="00073907"/>
    <w:pPr>
      <w:tabs>
        <w:tab w:val="center" w:pos="4680"/>
        <w:tab w:val="right" w:pos="9360"/>
      </w:tabs>
      <w:spacing w:after="0" w:line="240" w:lineRule="auto"/>
    </w:pPr>
  </w:style>
  <w:style w:type="character" w:customStyle="1" w:styleId="PieddepageCar">
    <w:name w:val="Pied de page Car"/>
    <w:basedOn w:val="Policepardfaut"/>
    <w:link w:val="Pieddepage"/>
    <w:uiPriority w:val="99"/>
    <w:rsid w:val="00073907"/>
  </w:style>
  <w:style w:type="character" w:customStyle="1" w:styleId="UnresolvedMention1">
    <w:name w:val="Unresolved Mention1"/>
    <w:basedOn w:val="Policepardfaut"/>
    <w:uiPriority w:val="99"/>
    <w:semiHidden/>
    <w:unhideWhenUsed/>
    <w:rsid w:val="00C605D4"/>
    <w:rPr>
      <w:color w:val="605E5C"/>
      <w:shd w:val="clear" w:color="auto" w:fill="E1DFDD"/>
    </w:rPr>
  </w:style>
  <w:style w:type="character" w:styleId="Marquedecommentaire">
    <w:name w:val="annotation reference"/>
    <w:basedOn w:val="Policepardfaut"/>
    <w:uiPriority w:val="99"/>
    <w:semiHidden/>
    <w:unhideWhenUsed/>
    <w:rsid w:val="007A2617"/>
    <w:rPr>
      <w:sz w:val="16"/>
      <w:szCs w:val="16"/>
    </w:rPr>
  </w:style>
  <w:style w:type="paragraph" w:styleId="Commentaire">
    <w:name w:val="annotation text"/>
    <w:basedOn w:val="Normal"/>
    <w:link w:val="CommentaireCar"/>
    <w:uiPriority w:val="99"/>
    <w:semiHidden/>
    <w:unhideWhenUsed/>
    <w:rsid w:val="007A2617"/>
    <w:pPr>
      <w:spacing w:line="240" w:lineRule="auto"/>
    </w:pPr>
    <w:rPr>
      <w:sz w:val="20"/>
      <w:szCs w:val="20"/>
    </w:rPr>
  </w:style>
  <w:style w:type="character" w:customStyle="1" w:styleId="CommentaireCar">
    <w:name w:val="Commentaire Car"/>
    <w:basedOn w:val="Policepardfaut"/>
    <w:link w:val="Commentaire"/>
    <w:uiPriority w:val="99"/>
    <w:semiHidden/>
    <w:rsid w:val="007A2617"/>
    <w:rPr>
      <w:sz w:val="20"/>
      <w:szCs w:val="20"/>
    </w:rPr>
  </w:style>
  <w:style w:type="paragraph" w:styleId="Objetducommentaire">
    <w:name w:val="annotation subject"/>
    <w:basedOn w:val="Commentaire"/>
    <w:next w:val="Commentaire"/>
    <w:link w:val="ObjetducommentaireCar"/>
    <w:uiPriority w:val="99"/>
    <w:semiHidden/>
    <w:unhideWhenUsed/>
    <w:rsid w:val="007A2617"/>
    <w:rPr>
      <w:b/>
      <w:bCs/>
    </w:rPr>
  </w:style>
  <w:style w:type="character" w:customStyle="1" w:styleId="ObjetducommentaireCar">
    <w:name w:val="Objet du commentaire Car"/>
    <w:basedOn w:val="CommentaireCar"/>
    <w:link w:val="Objetducommentaire"/>
    <w:uiPriority w:val="99"/>
    <w:semiHidden/>
    <w:rsid w:val="007A2617"/>
    <w:rPr>
      <w:b/>
      <w:bCs/>
      <w:sz w:val="20"/>
      <w:szCs w:val="20"/>
    </w:rPr>
  </w:style>
  <w:style w:type="character" w:styleId="Lienhypertextesuivivisit">
    <w:name w:val="FollowedHyperlink"/>
    <w:basedOn w:val="Policepardfaut"/>
    <w:uiPriority w:val="99"/>
    <w:semiHidden/>
    <w:unhideWhenUsed/>
    <w:rsid w:val="00581D14"/>
    <w:rPr>
      <w:color w:val="954F72" w:themeColor="followedHyperlink"/>
      <w:u w:val="single"/>
    </w:rPr>
  </w:style>
  <w:style w:type="character" w:styleId="Textedelespacerserv">
    <w:name w:val="Placeholder Text"/>
    <w:basedOn w:val="Policepardfaut"/>
    <w:uiPriority w:val="99"/>
    <w:semiHidden/>
    <w:rsid w:val="00633477"/>
    <w:rPr>
      <w:color w:val="808080"/>
    </w:rPr>
  </w:style>
  <w:style w:type="paragraph" w:styleId="Notedefin">
    <w:name w:val="endnote text"/>
    <w:basedOn w:val="Normal"/>
    <w:link w:val="NotedefinCar"/>
    <w:uiPriority w:val="99"/>
    <w:unhideWhenUsed/>
    <w:rsid w:val="00AE7A74"/>
    <w:pPr>
      <w:spacing w:after="0" w:line="240" w:lineRule="auto"/>
    </w:pPr>
    <w:rPr>
      <w:sz w:val="20"/>
      <w:szCs w:val="20"/>
    </w:rPr>
  </w:style>
  <w:style w:type="character" w:customStyle="1" w:styleId="NotedefinCar">
    <w:name w:val="Note de fin Car"/>
    <w:basedOn w:val="Policepardfaut"/>
    <w:link w:val="Notedefin"/>
    <w:uiPriority w:val="99"/>
    <w:rsid w:val="00AE7A74"/>
    <w:rPr>
      <w:sz w:val="20"/>
      <w:szCs w:val="20"/>
    </w:rPr>
  </w:style>
  <w:style w:type="character" w:styleId="Appeldenotedefin">
    <w:name w:val="endnote reference"/>
    <w:basedOn w:val="Policepardfaut"/>
    <w:uiPriority w:val="99"/>
    <w:semiHidden/>
    <w:unhideWhenUsed/>
    <w:rsid w:val="00AE7A74"/>
    <w:rPr>
      <w:vertAlign w:val="superscript"/>
    </w:rPr>
  </w:style>
  <w:style w:type="character" w:customStyle="1" w:styleId="Titre2Car">
    <w:name w:val="Titre 2 Car"/>
    <w:basedOn w:val="Policepardfaut"/>
    <w:link w:val="Titre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Mentionnonrsolue">
    <w:name w:val="Unresolved Mention"/>
    <w:basedOn w:val="Policepardfau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Textedelespacerserv"/>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Textedelespacerserv"/>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Textedelespacerserv"/>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Textedelespacerserv"/>
            </w:rPr>
            <w:t>Choose an item</w:t>
          </w:r>
          <w:r>
            <w:rPr>
              <w:rStyle w:val="Textedelespacerserv"/>
            </w:rPr>
            <w:t xml:space="preserve"> or type a code</w:t>
          </w:r>
          <w:r w:rsidRPr="004341A4">
            <w:rPr>
              <w:rStyle w:val="Textedelespacerserv"/>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Textedelespacerserv"/>
            </w:rPr>
            <w:t>Click or tap here to enter text.</w:t>
          </w:r>
        </w:p>
      </w:docPartBody>
    </w:docPart>
    <w:docPart>
      <w:docPartPr>
        <w:name w:val="75ED345B3D43402E8F4E19830BC23C2D"/>
        <w:category>
          <w:name w:val="Général"/>
          <w:gallery w:val="placeholder"/>
        </w:category>
        <w:types>
          <w:type w:val="bbPlcHdr"/>
        </w:types>
        <w:behaviors>
          <w:behavior w:val="content"/>
        </w:behaviors>
        <w:guid w:val="{8ECCBE6D-1E39-41BF-A523-1250DD543642}"/>
      </w:docPartPr>
      <w:docPartBody>
        <w:p w:rsidR="003B3496" w:rsidRDefault="003B3496" w:rsidP="003B3496">
          <w:pPr>
            <w:pStyle w:val="75ED345B3D43402E8F4E19830BC23C2D"/>
          </w:pPr>
          <w:r w:rsidRPr="00D2076D">
            <w:rPr>
              <w:rStyle w:val="Textedelespacerserv"/>
            </w:rPr>
            <w:t>Choose an item.</w:t>
          </w:r>
        </w:p>
      </w:docPartBody>
    </w:docPart>
    <w:docPart>
      <w:docPartPr>
        <w:name w:val="771F3A3B7D1B460AA99BCEC20ED43FFA"/>
        <w:category>
          <w:name w:val="Général"/>
          <w:gallery w:val="placeholder"/>
        </w:category>
        <w:types>
          <w:type w:val="bbPlcHdr"/>
        </w:types>
        <w:behaviors>
          <w:behavior w:val="content"/>
        </w:behaviors>
        <w:guid w:val="{9E07D73F-B967-49B9-B59F-6B95975ACC93}"/>
      </w:docPartPr>
      <w:docPartBody>
        <w:p w:rsidR="003B3496" w:rsidRDefault="003B3496" w:rsidP="003B3496">
          <w:pPr>
            <w:pStyle w:val="771F3A3B7D1B460AA99BCEC20ED43FFA"/>
          </w:pPr>
          <w:r w:rsidRPr="00D2076D">
            <w:rPr>
              <w:rStyle w:val="Textedelespacerserv"/>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3B3496"/>
    <w:rsid w:val="006153AA"/>
    <w:rsid w:val="0064052E"/>
    <w:rsid w:val="00760A1F"/>
    <w:rsid w:val="00DA061B"/>
    <w:rsid w:val="00E4246B"/>
    <w:rsid w:val="00E95E77"/>
    <w:rsid w:val="00F4595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3B349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5ED345B3D43402E8F4E19830BC23C2D">
    <w:name w:val="75ED345B3D43402E8F4E19830BC23C2D"/>
    <w:rsid w:val="003B3496"/>
    <w:pPr>
      <w:spacing w:line="278" w:lineRule="auto"/>
    </w:pPr>
    <w:rPr>
      <w:kern w:val="2"/>
      <w:sz w:val="24"/>
      <w:szCs w:val="24"/>
      <w:lang w:val="fr-FR" w:eastAsia="fr-FR"/>
      <w14:ligatures w14:val="standardContextual"/>
    </w:rPr>
  </w:style>
  <w:style w:type="paragraph" w:customStyle="1" w:styleId="771F3A3B7D1B460AA99BCEC20ED43FFA">
    <w:name w:val="771F3A3B7D1B460AA99BCEC20ED43FFA"/>
    <w:rsid w:val="003B3496"/>
    <w:pPr>
      <w:spacing w:line="278" w:lineRule="auto"/>
    </w:pPr>
    <w:rPr>
      <w:kern w:val="2"/>
      <w:sz w:val="24"/>
      <w:szCs w:val="24"/>
      <w:lang w:val="fr-FR" w:eastAsia="fr-FR"/>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106</TotalTime>
  <Pages>11</Pages>
  <Words>423041</Words>
  <Characters>2326731</Characters>
  <Application>Microsoft Office Word</Application>
  <DocSecurity>8</DocSecurity>
  <Lines>19389</Lines>
  <Paragraphs>5488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2744284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Y7000P2023 LENOVO-</cp:lastModifiedBy>
  <cp:revision>13</cp:revision>
  <cp:lastPrinted>2020-04-16T14:23:00Z</cp:lastPrinted>
  <dcterms:created xsi:type="dcterms:W3CDTF">2020-10-22T23:58:00Z</dcterms:created>
  <dcterms:modified xsi:type="dcterms:W3CDTF">2025-08-28T12:06:00Z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