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0a4daba29c6df6da477b919a4409cc43942321a"/>
    <w:p>
      <w:pPr>
        <w:pStyle w:val="Heading1"/>
      </w:pPr>
      <w:r>
        <w:t xml:space="preserve">Sistema de Cierre de Oportunidades (Ganada / Perdida) — Configurable desde CRUD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2026-09-06</w:t>
      </w:r>
      <w:r>
        <w:t xml:space="preserve"> </w:t>
      </w:r>
      <w:r>
        <w:rPr>
          <w:bCs/>
          <w:b/>
        </w:rPr>
        <w:t xml:space="preserve">Migración:</w:t>
      </w:r>
      <w:r>
        <w:t xml:space="preserve"> </w:t>
      </w:r>
      <w:r>
        <w:rPr>
          <w:rStyle w:val="VerbatimChar"/>
        </w:rPr>
        <w:t xml:space="preserve">supabase/migrations/20260906120000_cierre_oportunidades_configurable.sql</w:t>
      </w:r>
      <w:r>
        <w:t xml:space="preserve"> </w:t>
      </w:r>
      <w:r>
        <w:rPr>
          <w:bCs/>
          <w:b/>
        </w:rPr>
        <w:t xml:space="preserve">Rama: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odyText"/>
      </w:pPr>
      <w:r>
        <w:t xml:space="preserve">Este documento describe el sistema de cierre de oportunidades: qué se creó,</w:t>
      </w:r>
      <w:r>
        <w:t xml:space="preserve"> </w:t>
      </w:r>
      <w:r>
        <w:t xml:space="preserve">cómo se configura y cómo se valida. Todo el comportamiento (requisitos de</w:t>
      </w:r>
      <w:r>
        <w:t xml:space="preserve"> </w:t>
      </w:r>
      <w:r>
        <w:t xml:space="preserve">Ganada, causas de Perdida, reglas de Desaparecido) se administra desde un CRUD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/admin/cierre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 queda quemado en el código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concepto-del-embudo"/>
    <w:p>
      <w:pPr>
        <w:pStyle w:val="Heading2"/>
      </w:pPr>
      <w:r>
        <w:t xml:space="preserve">1. Concepto del embudo</w:t>
      </w:r>
    </w:p>
    <w:p>
      <w:pPr>
        <w:numPr>
          <w:ilvl w:val="0"/>
          <w:numId w:val="1001"/>
        </w:numPr>
        <w:pStyle w:val="Compact"/>
      </w:pPr>
      <w:r>
        <w:t xml:space="preserve">El funnel operativo es:</w:t>
      </w:r>
      <w:r>
        <w:t xml:space="preserve"> </w:t>
      </w:r>
      <w:r>
        <w:rPr>
          <w:bCs/>
          <w:b/>
        </w:rPr>
        <w:t xml:space="preserve">Nuevo → En acceso → Transferida → En gestión → Cerrada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Cerrada</w:t>
      </w:r>
      <w:r>
        <w:t xml:space="preserve"> </w:t>
      </w:r>
      <w:r>
        <w:t xml:space="preserve">es una etapa</w:t>
      </w:r>
      <w:r>
        <w:t xml:space="preserve"> </w:t>
      </w:r>
      <w:r>
        <w:rPr>
          <w:bCs/>
          <w:b/>
        </w:rPr>
        <w:t xml:space="preserve">agrupadora histórica</w:t>
      </w:r>
      <w:r>
        <w:t xml:space="preserve"> </w:t>
      </w:r>
      <w:r>
        <w:t xml:space="preserve">con dos subestados:</w:t>
      </w:r>
      <w:r>
        <w:t xml:space="preserve"> </w:t>
      </w:r>
      <w:r>
        <w:rPr>
          <w:bCs/>
          <w:b/>
        </w:rPr>
        <w:t xml:space="preserve">Ganada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Perdida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Una oportunidad se puede cerrar como Ganada o Perdida</w:t>
      </w:r>
      <w:r>
        <w:t xml:space="preserve"> </w:t>
      </w:r>
      <w:r>
        <w:rPr>
          <w:bCs/>
          <w:b/>
        </w:rPr>
        <w:t xml:space="preserve">desde cualquier etapa</w:t>
      </w:r>
      <w:r>
        <w:t xml:space="preserve">;</w:t>
      </w:r>
      <w:r>
        <w:t xml:space="preserve"> </w:t>
      </w:r>
      <w:r>
        <w:t xml:space="preserve">no es obligatorio recorrer las etapas previas. El cierre es una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salida lateral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el historial conserva todos los pasos anteriores.</w:t>
      </w:r>
    </w:p>
    <w:bookmarkEnd w:id="20"/>
    <w:bookmarkStart w:id="21" w:name="qué-crea-la-migración-idempotente"/>
    <w:p>
      <w:pPr>
        <w:pStyle w:val="Heading2"/>
      </w:pPr>
      <w:r>
        <w:t xml:space="preserve">2. Qué crea la migración (idempotente)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34"/>
        <w:gridCol w:w="1900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Columnas nuevas en</w:t>
            </w:r>
            <w:r>
              <w:t xml:space="preserve"> </w:t>
            </w:r>
            <w:r>
              <w:rPr>
                <w:rStyle w:val="VerbatimChar"/>
              </w:rPr>
              <w:t xml:space="preserve">oportunidades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cierre_tipo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cierre_por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cierre_por_tipo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cierre_canal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cierre_causa_id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cierre_comentario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cierre_config_version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reabierta_en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reabierta_por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reabierta_motivo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causas_perdida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configurable de causas (Precio, Competencia, Ilocalizable, No interesado, Requisitos no cumplidos, Otro)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reglas_cierre_ganada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CRUD versionada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parametrizables (obligatorio / opcional / no_utilizado) + gobierno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reglas_cierre_perdida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CRUD versionada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Causa/comentario obligatorios + gobierno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reglas_desaparecido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CRUD versionada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de</w:t>
            </w:r>
            <w:r>
              <w:t xml:space="preserve"> </w:t>
            </w:r>
            <w:r>
              <w:t xml:space="preserve">“</w:t>
            </w:r>
            <w:r>
              <w:t xml:space="preserve">Desaparecido</w:t>
            </w:r>
            <w:r>
              <w:t xml:space="preserve">”</w:t>
            </w:r>
            <w:r>
              <w:t xml:space="preserve"> </w:t>
            </w:r>
            <w:r>
              <w:t xml:space="preserve">(reversible,</w:t>
            </w:r>
            <w:r>
              <w:t xml:space="preserve"> </w:t>
            </w:r>
            <w:r>
              <w:rPr>
                <w:bCs/>
                <w:b/>
              </w:rPr>
              <w:t xml:space="preserve">no cierra automáticamente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auditoria_cierre_oportunidad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inmutable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cada cierre y reapertura con la versión de configuración usada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</w:t>
            </w:r>
            <w:r>
              <w:t xml:space="preserve"> </w:t>
            </w:r>
            <w:r>
              <w:rPr>
                <w:bCs/>
                <w:b/>
              </w:rPr>
              <w:t xml:space="preserve">Cerrada</w:t>
            </w:r>
            <w:r>
              <w:t xml:space="preserve"> </w:t>
            </w:r>
            <w:r>
              <w:t xml:space="preserve">+ subestados</w:t>
            </w:r>
            <w:r>
              <w:t xml:space="preserve"> </w:t>
            </w:r>
            <w:r>
              <w:rPr>
                <w:bCs/>
                <w:b/>
              </w:rPr>
              <w:t xml:space="preserve">Ganada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Perdida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crean si no existen; migra etapas legadas y las desactiva (soft delete)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 se borra nada físicamente.</w:t>
      </w:r>
      <w:r>
        <w:t xml:space="preserve"> </w:t>
      </w:r>
      <w:r>
        <w:t xml:space="preserve">El catálogo usa</w:t>
      </w:r>
      <w:r>
        <w:t xml:space="preserve"> </w:t>
      </w:r>
      <w:r>
        <w:rPr>
          <w:rStyle w:val="VerbatimChar"/>
        </w:rPr>
        <w:t xml:space="preserve">activo=false</w:t>
      </w:r>
      <w:r>
        <w:t xml:space="preserve"> </w:t>
      </w:r>
      <w:r>
        <w:t xml:space="preserve">(soft delete).</w:t>
      </w:r>
      <w:r>
        <w:t xml:space="preserve"> </w:t>
      </w:r>
      <w:r>
        <w:rPr>
          <w:bCs/>
          <w:b/>
        </w:rPr>
        <w:t xml:space="preserve">No se duplican tablas:</w:t>
      </w:r>
      <w:r>
        <w:t xml:space="preserve"> </w:t>
      </w:r>
      <w:r>
        <w:t xml:space="preserve">se reutilizan</w:t>
      </w:r>
      <w:r>
        <w:t xml:space="preserve"> </w:t>
      </w:r>
      <w:r>
        <w:rPr>
          <w:rStyle w:val="VerbatimChar"/>
        </w:rPr>
        <w:t xml:space="preserve">oportunidades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etapas_embudo</w:t>
      </w:r>
      <w:r>
        <w:t xml:space="preserve">,</w:t>
      </w:r>
      <w:r>
        <w:t xml:space="preserve"> </w:t>
      </w:r>
      <w:r>
        <w:rPr>
          <w:rStyle w:val="VerbatimChar"/>
        </w:rPr>
        <w:t xml:space="preserve">subestados_oportunidad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historial_etapas_oportunidad</w:t>
      </w:r>
      <w:r>
        <w:t xml:space="preserve">.</w:t>
      </w:r>
    </w:p>
    <w:bookmarkEnd w:id="21"/>
    <w:bookmarkStart w:id="22" w:name="requisitos-de-ganada-parametrizables"/>
    <w:p>
      <w:pPr>
        <w:pStyle w:val="Heading2"/>
      </w:pPr>
      <w:r>
        <w:t xml:space="preserve">3. Requisitos de Ganada (parametrizables)</w:t>
      </w:r>
    </w:p>
    <w:p>
      <w:pPr>
        <w:pStyle w:val="FirstParagraph"/>
      </w:pPr>
      <w:r>
        <w:t xml:space="preserve">Cada requisito puede valer</w:t>
      </w:r>
      <w:r>
        <w:t xml:space="preserve"> </w:t>
      </w:r>
      <w:r>
        <w:rPr>
          <w:rStyle w:val="VerbatimChar"/>
        </w:rPr>
        <w:t xml:space="preserve">obligatorio</w:t>
      </w:r>
      <w:r>
        <w:t xml:space="preserve">,</w:t>
      </w:r>
      <w:r>
        <w:t xml:space="preserve"> </w:t>
      </w:r>
      <w:r>
        <w:rPr>
          <w:rStyle w:val="VerbatimChar"/>
        </w:rPr>
        <w:t xml:space="preserve">opcional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no_utilizado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Pago de inscripción confirmado (</w:t>
      </w:r>
      <w:r>
        <w:rPr>
          <w:rStyle w:val="VerbatimChar"/>
        </w:rPr>
        <w:t xml:space="preserve">req_pago_confirmado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Evidencia / comprobante de pago (</w:t>
      </w:r>
      <w:r>
        <w:rPr>
          <w:rStyle w:val="VerbatimChar"/>
        </w:rPr>
        <w:t xml:space="preserve">req_evidencia_pago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Programa (</w:t>
      </w:r>
      <w:r>
        <w:rPr>
          <w:rStyle w:val="VerbatimChar"/>
        </w:rPr>
        <w:t xml:space="preserve">req_programa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Universidad (</w:t>
      </w:r>
      <w:r>
        <w:rPr>
          <w:rStyle w:val="VerbatimChar"/>
        </w:rPr>
        <w:t xml:space="preserve">req_universidad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Fecha de confirmación (</w:t>
      </w:r>
      <w:r>
        <w:rPr>
          <w:rStyle w:val="VerbatimChar"/>
        </w:rPr>
        <w:t xml:space="preserve">req_fecha_confirmacion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Actor que validó (</w:t>
      </w:r>
      <w:r>
        <w:rPr>
          <w:rStyle w:val="VerbatimChar"/>
        </w:rPr>
        <w:t xml:space="preserve">req_actor_valido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Canal de origen (</w:t>
      </w:r>
      <w:r>
        <w:rPr>
          <w:rStyle w:val="VerbatimChar"/>
        </w:rPr>
        <w:t xml:space="preserve">req_canal_origen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Comentario (</w:t>
      </w:r>
      <w:r>
        <w:rPr>
          <w:rStyle w:val="VerbatimChar"/>
        </w:rPr>
        <w:t xml:space="preserve">req_comentario</w:t>
      </w:r>
      <w:r>
        <w:t xml:space="preserve">)</w:t>
      </w:r>
    </w:p>
    <w:p>
      <w:pPr>
        <w:pStyle w:val="FirstParagraph"/>
      </w:pPr>
      <w:r>
        <w:t xml:space="preserve">Si falta un requisito</w:t>
      </w:r>
      <w:r>
        <w:t xml:space="preserve"> </w:t>
      </w:r>
      <w:r>
        <w:rPr>
          <w:bCs/>
          <w:b/>
        </w:rPr>
        <w:t xml:space="preserve">obligatorio</w:t>
      </w:r>
      <w:r>
        <w:t xml:space="preserve">, la RPC bloquea el cierre y devuelve la</w:t>
      </w:r>
      <w:r>
        <w:t xml:space="preserve"> </w:t>
      </w:r>
      <w:r>
        <w:t xml:space="preserve">lista de campos faltantes (</w:t>
      </w:r>
      <w:r>
        <w:rPr>
          <w:rStyle w:val="VerbatimChar"/>
        </w:rPr>
        <w:t xml:space="preserve">faltantes[]</w:t>
      </w:r>
      <w:r>
        <w:t xml:space="preserve">), que la UI muestra al asesor.</w:t>
      </w:r>
    </w:p>
    <w:bookmarkEnd w:id="22"/>
    <w:bookmarkStart w:id="23" w:name="requisitos-de-perdida"/>
    <w:p>
      <w:pPr>
        <w:pStyle w:val="Heading2"/>
      </w:pPr>
      <w:r>
        <w:t xml:space="preserve">4. Requisitos de Perdida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Causa obligatoria</w:t>
      </w:r>
      <w:r>
        <w:t xml:space="preserve"> </w:t>
      </w:r>
      <w:r>
        <w:t xml:space="preserve">(configurable con</w:t>
      </w:r>
      <w:r>
        <w:t xml:space="preserve"> </w:t>
      </w:r>
      <w:r>
        <w:rPr>
          <w:rStyle w:val="VerbatimChar"/>
        </w:rPr>
        <w:t xml:space="preserve">causa_obligatoria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Explicación / comentario</w:t>
      </w:r>
      <w:r>
        <w:t xml:space="preserve"> </w:t>
      </w:r>
      <w:r>
        <w:t xml:space="preserve">obligatorio (por regla global</w:t>
      </w:r>
      <w:r>
        <w:t xml:space="preserve"> </w:t>
      </w:r>
      <w:r>
        <w:rPr>
          <w:rStyle w:val="VerbatimChar"/>
        </w:rPr>
        <w:t xml:space="preserve">comentario_obligatorio</w:t>
      </w:r>
      <w:r>
        <w:t xml:space="preserve"> </w:t>
      </w:r>
      <w:r>
        <w:t xml:space="preserve">o por causa individual</w:t>
      </w:r>
      <w:r>
        <w:t xml:space="preserve"> </w:t>
      </w:r>
      <w:r>
        <w:rPr>
          <w:rStyle w:val="VerbatimChar"/>
        </w:rPr>
        <w:t xml:space="preserve">requiere_comentario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Las causas se administran por CRUD: crear, editar, activar/desactivar, reordenar,</w:t>
      </w:r>
      <w:r>
        <w:t xml:space="preserve"> </w:t>
      </w:r>
      <w:r>
        <w:t xml:space="preserve">y por causa: si requiere comentario y si la pueden usar asesores / universidades / IA.</w:t>
      </w:r>
    </w:p>
    <w:bookmarkEnd w:id="23"/>
    <w:bookmarkStart w:id="24" w:name="reglas-de-desaparecido-reversible"/>
    <w:p>
      <w:pPr>
        <w:pStyle w:val="Heading2"/>
      </w:pPr>
      <w:r>
        <w:t xml:space="preserve">5. Reglas de Desaparecido (reversible)</w:t>
      </w:r>
    </w:p>
    <w:p>
      <w:pPr>
        <w:pStyle w:val="FirstParagraph"/>
      </w:pPr>
      <w:r>
        <w:t xml:space="preserve">“</w:t>
      </w:r>
      <w:r>
        <w:t xml:space="preserve">Desaparecido</w:t>
      </w:r>
      <w:r>
        <w:t xml:space="preserve">”</w:t>
      </w:r>
      <w:r>
        <w:t xml:space="preserve"> </w:t>
      </w:r>
      <w:r>
        <w:rPr>
          <w:bCs/>
          <w:b/>
        </w:rPr>
        <w:t xml:space="preserve">NO cierra la oportunidad automáticamente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es reversible</w:t>
      </w:r>
      <w:r>
        <w:t xml:space="preserve">.</w:t>
      </w:r>
      <w:r>
        <w:t xml:space="preserve"> </w:t>
      </w:r>
      <w:r>
        <w:t xml:space="preserve">La configuración incluye horas sin respuesta, número de intentos, canales,</w:t>
      </w:r>
      <w:r>
        <w:t xml:space="preserve"> </w:t>
      </w:r>
      <w:r>
        <w:t xml:space="preserve">horas entre intentos, mensaje de último contacto, creación de tarea de seguimiento,</w:t>
      </w:r>
      <w:r>
        <w:t xml:space="preserve"> </w:t>
      </w:r>
      <w:r>
        <w:t xml:space="preserve">y a lo sumo</w:t>
      </w:r>
      <w:r>
        <w:t xml:space="preserve"> </w:t>
      </w:r>
      <w:r>
        <w:rPr>
          <w:iCs/>
          <w:i/>
        </w:rPr>
        <w:t xml:space="preserve">sugerir</w:t>
      </w:r>
      <w:r>
        <w:t xml:space="preserve"> </w:t>
      </w:r>
      <w:r>
        <w:t xml:space="preserve">perdida tras N horas. El cierre automático está</w:t>
      </w:r>
      <w:r>
        <w:t xml:space="preserve"> </w:t>
      </w:r>
      <w:r>
        <w:rPr>
          <w:bCs/>
          <w:b/>
        </w:rPr>
        <w:t xml:space="preserve">deshabilitado</w:t>
      </w:r>
      <w:r>
        <w:rPr>
          <w:bCs/>
          <w:b/>
        </w:rPr>
        <w:t xml:space="preserve"> </w:t>
      </w:r>
      <w:r>
        <w:rPr>
          <w:bCs/>
          <w:b/>
        </w:rPr>
        <w:t xml:space="preserve">por defecto</w:t>
      </w:r>
      <w:r>
        <w:t xml:space="preserve"> </w:t>
      </w:r>
      <w:r>
        <w:t xml:space="preserve">(</w:t>
      </w:r>
      <w:r>
        <w:rPr>
          <w:rStyle w:val="VerbatimChar"/>
        </w:rPr>
        <w:t xml:space="preserve">cierre_automatico_permitido = false</w:t>
      </w:r>
      <w:r>
        <w:t xml:space="preserve">).</w:t>
      </w:r>
    </w:p>
    <w:bookmarkEnd w:id="24"/>
    <w:bookmarkStart w:id="25" w:name="flujo-de-cierre-ui"/>
    <w:p>
      <w:pPr>
        <w:pStyle w:val="Heading2"/>
      </w:pPr>
      <w:r>
        <w:t xml:space="preserve">6. Flujo de cierre (UI)</w:t>
      </w:r>
    </w:p>
    <w:p>
      <w:pPr>
        <w:pStyle w:val="FirstParagraph"/>
      </w:pPr>
      <w:r>
        <w:t xml:space="preserve">En la ficha de oportunidad (</w:t>
      </w:r>
      <w:r>
        <w:rPr>
          <w:rStyle w:val="VerbatimChar"/>
        </w:rPr>
        <w:t xml:space="preserve">/leadcenter/oportunidades/[id]</w:t>
      </w:r>
      <w:r>
        <w:t xml:space="preserve">), pestaña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Cerrar oportunidad</w:t>
      </w:r>
      <w:r>
        <w:rPr>
          <w:bCs/>
          <w:b/>
        </w:rPr>
        <w:t xml:space="preserve">”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Botón único → elegir</w:t>
      </w:r>
      <w:r>
        <w:t xml:space="preserve"> </w:t>
      </w:r>
      <w:r>
        <w:rPr>
          <w:bCs/>
          <w:b/>
        </w:rPr>
        <w:t xml:space="preserve">Ganada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Perdida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 dibuja un</w:t>
      </w:r>
      <w:r>
        <w:t xml:space="preserve"> </w:t>
      </w:r>
      <w:r>
        <w:rPr>
          <w:bCs/>
          <w:b/>
        </w:rPr>
        <w:t xml:space="preserve">formulario dinámico</w:t>
      </w:r>
      <w:r>
        <w:t xml:space="preserve"> </w:t>
      </w:r>
      <w:r>
        <w:t xml:space="preserve">según las reglas activas (solo muestra los</w:t>
      </w:r>
      <w:r>
        <w:t xml:space="preserve"> </w:t>
      </w:r>
      <w:r>
        <w:t xml:space="preserve">campos usados; marca los obligatorios con</w:t>
      </w:r>
      <w:r>
        <w:t xml:space="preserve"> </w:t>
      </w:r>
      <w:r>
        <w:rPr>
          <w:rStyle w:val="VerbatimChar"/>
        </w:rPr>
        <w:t xml:space="preserve">*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Guardar cierre</w:t>
      </w:r>
      <w:r>
        <w:t xml:space="preserve"> </w:t>
      </w:r>
      <w:r>
        <w:t xml:space="preserve">→ valida en cliente los obligatorios → pide</w:t>
      </w:r>
      <w:r>
        <w:t xml:space="preserve"> </w:t>
      </w:r>
      <w:r>
        <w:rPr>
          <w:bCs/>
          <w:b/>
        </w:rPr>
        <w:t xml:space="preserve">confirmación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Confirmar → llama la RPC → mensaje de éxito</w:t>
      </w:r>
      <w:r>
        <w:t xml:space="preserve"> </w:t>
      </w:r>
      <w:r>
        <w:rPr>
          <w:bCs/>
          <w:b/>
        </w:rPr>
        <w:t xml:space="preserve">solo tras confirmación en BD</w:t>
      </w:r>
      <w:r>
        <w:t xml:space="preserve"> </w:t>
      </w:r>
      <w:r>
        <w:t xml:space="preserve">o</w:t>
      </w:r>
      <w:r>
        <w:t xml:space="preserve"> </w:t>
      </w:r>
      <w:r>
        <w:t xml:space="preserve">error traducido al español.</w:t>
      </w:r>
    </w:p>
    <w:p>
      <w:pPr>
        <w:numPr>
          <w:ilvl w:val="0"/>
          <w:numId w:val="1004"/>
        </w:numPr>
        <w:pStyle w:val="Compact"/>
      </w:pPr>
      <w:r>
        <w:t xml:space="preserve">Todo cierre queda en</w:t>
      </w:r>
      <w:r>
        <w:t xml:space="preserve"> </w:t>
      </w:r>
      <w:r>
        <w:rPr>
          <w:rStyle w:val="VerbatimChar"/>
        </w:rPr>
        <w:t xml:space="preserve">auditoria_cierre_oportunidad</w:t>
      </w:r>
      <w:r>
        <w:t xml:space="preserve">.</w:t>
      </w:r>
    </w:p>
    <w:bookmarkEnd w:id="25"/>
    <w:bookmarkStart w:id="26" w:name="reapertura"/>
    <w:p>
      <w:pPr>
        <w:pStyle w:val="Heading2"/>
      </w:pPr>
      <w:r>
        <w:t xml:space="preserve">7. Reapertura</w:t>
      </w:r>
    </w:p>
    <w:p>
      <w:pPr>
        <w:pStyle w:val="FirstParagraph"/>
      </w:pPr>
      <w:r>
        <w:t xml:space="preserve">Si la oportunidad ya está cerrada, la pestaña muestra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Reabrir oportunidad</w:t>
      </w:r>
      <w:r>
        <w:rPr>
          <w:bCs/>
          <w:b/>
        </w:rPr>
        <w:t xml:space="preserve">”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Conserva el evento de cierre (queda en auditoría e historial).</w:t>
      </w:r>
    </w:p>
    <w:p>
      <w:pPr>
        <w:numPr>
          <w:ilvl w:val="0"/>
          <w:numId w:val="1005"/>
        </w:numPr>
        <w:pStyle w:val="Compact"/>
      </w:pPr>
      <w:r>
        <w:t xml:space="preserve">Pide</w:t>
      </w:r>
      <w:r>
        <w:t xml:space="preserve"> </w:t>
      </w:r>
      <w:r>
        <w:rPr>
          <w:bCs/>
          <w:b/>
        </w:rPr>
        <w:t xml:space="preserve">motivo obligatorio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nueva etapa/subestado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Registra</w:t>
      </w:r>
      <w:r>
        <w:t xml:space="preserve"> </w:t>
      </w:r>
      <w:r>
        <w:rPr>
          <w:bCs/>
          <w:b/>
        </w:rPr>
        <w:t xml:space="preserve">quién</w:t>
      </w:r>
      <w:r>
        <w:t xml:space="preserve"> </w:t>
      </w:r>
      <w:r>
        <w:t xml:space="preserve">reabrió y</w:t>
      </w:r>
      <w:r>
        <w:t xml:space="preserve"> </w:t>
      </w:r>
      <w:r>
        <w:rPr>
          <w:bCs/>
          <w:b/>
        </w:rPr>
        <w:t xml:space="preserve">cuándo</w:t>
      </w:r>
      <w:r>
        <w:t xml:space="preserve">, y genera un nuevo evento en el historial.</w:t>
      </w:r>
    </w:p>
    <w:p>
      <w:pPr>
        <w:numPr>
          <w:ilvl w:val="0"/>
          <w:numId w:val="1005"/>
        </w:numPr>
        <w:pStyle w:val="Compact"/>
      </w:pPr>
      <w:r>
        <w:t xml:space="preserve">Respeta el flag</w:t>
      </w:r>
      <w:r>
        <w:t xml:space="preserve"> </w:t>
      </w:r>
      <w:r>
        <w:rPr>
          <w:rStyle w:val="VerbatimChar"/>
        </w:rPr>
        <w:t xml:space="preserve">permite_reabrir</w:t>
      </w:r>
      <w:r>
        <w:t xml:space="preserve"> </w:t>
      </w:r>
      <w:r>
        <w:t xml:space="preserve">de la regla correspondiente.</w:t>
      </w:r>
    </w:p>
    <w:bookmarkEnd w:id="26"/>
    <w:bookmarkStart w:id="27" w:name="timeline-jerárquico"/>
    <w:p>
      <w:pPr>
        <w:pStyle w:val="Heading2"/>
      </w:pPr>
      <w:r>
        <w:t xml:space="preserve">8. Timeline jerárquico</w:t>
      </w:r>
    </w:p>
    <w:p>
      <w:pPr>
        <w:pStyle w:val="FirstParagraph"/>
      </w:pPr>
      <w:r>
        <w:t xml:space="preserve">El historial se muestra en dos niveles y el cierre cuelga como salida lateral:</w:t>
      </w:r>
    </w:p>
    <w:p>
      <w:pPr>
        <w:pStyle w:val="SourceCode"/>
      </w:pPr>
      <w:r>
        <w:rPr>
          <w:rStyle w:val="VerbatimChar"/>
        </w:rPr>
        <w:t xml:space="preserve">En gestión</w:t>
      </w:r>
      <w:r>
        <w:br/>
      </w:r>
      <w:r>
        <w:rPr>
          <w:rStyle w:val="VerbatimChar"/>
        </w:rPr>
        <w:t xml:space="preserve">└── Valorando</w:t>
      </w:r>
      <w:r>
        <w:br/>
      </w:r>
      <w:r>
        <w:rPr>
          <w:rStyle w:val="VerbatimChar"/>
        </w:rPr>
        <w:t xml:space="preserve">    └── Cierre: Perdida</w:t>
      </w:r>
      <w:r>
        <w:br/>
      </w:r>
      <w:r>
        <w:rPr>
          <w:rStyle w:val="VerbatimChar"/>
        </w:rPr>
        <w:t xml:space="preserve">        └── Causa: Precio</w:t>
      </w:r>
    </w:p>
    <w:p>
      <w:pPr>
        <w:pStyle w:val="FirstParagraph"/>
      </w:pPr>
      <w:r>
        <w:t xml:space="preserve">Se distingue el origen del movimiento: 👤 Manual, 🤖 IA, ⚙️ Automático (según el</w:t>
      </w:r>
      <w:r>
        <w:t xml:space="preserve"> </w:t>
      </w:r>
      <w:r>
        <w:t xml:space="preserve">canal registrado). Los cierres Ganada aparecen en verde y los Perdida en rojo.</w:t>
      </w:r>
    </w:p>
    <w:bookmarkEnd w:id="27"/>
    <w:bookmarkStart w:id="28" w:name="seguridad-rls"/>
    <w:p>
      <w:pPr>
        <w:pStyle w:val="Heading2"/>
      </w:pPr>
      <w:r>
        <w:t xml:space="preserve">9. Seguridad (RLS)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se desactiva RLS.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SELECT</w:t>
      </w:r>
      <w:r>
        <w:t xml:space="preserve"> </w:t>
      </w:r>
      <w:r>
        <w:t xml:space="preserve">sobre catálogos/reglas: cualquier asesor o super admin activo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public.es_asesor_o_super()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INSERT/UPDATE</w:t>
      </w:r>
      <w:r>
        <w:t xml:space="preserve"> </w:t>
      </w:r>
      <w:r>
        <w:t xml:space="preserve">sobre reglas/causas:</w:t>
      </w:r>
      <w:r>
        <w:t xml:space="preserve"> </w:t>
      </w:r>
      <w:r>
        <w:rPr>
          <w:bCs/>
          <w:b/>
        </w:rPr>
        <w:t xml:space="preserve">solo super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public.is_super_admin()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Sin política de DELETE</w:t>
      </w:r>
      <w:r>
        <w:t xml:space="preserve"> </w:t>
      </w:r>
      <w:r>
        <w:t xml:space="preserve">(no hay borrados físicos).</w:t>
      </w:r>
    </w:p>
    <w:p>
      <w:pPr>
        <w:numPr>
          <w:ilvl w:val="0"/>
          <w:numId w:val="1006"/>
        </w:numPr>
        <w:pStyle w:val="Compact"/>
      </w:pPr>
      <w:r>
        <w:t xml:space="preserve">La auditoría es</w:t>
      </w:r>
      <w:r>
        <w:t xml:space="preserve"> </w:t>
      </w:r>
      <w:r>
        <w:rPr>
          <w:bCs/>
          <w:b/>
        </w:rPr>
        <w:t xml:space="preserve">inmutable</w:t>
      </w:r>
      <w:r>
        <w:t xml:space="preserve">: solo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para internos; el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lo hacen</w:t>
      </w:r>
      <w:r>
        <w:t xml:space="preserve"> </w:t>
      </w:r>
      <w:r>
        <w:t xml:space="preserve">las RPC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Las acciones de cierre/reapertura validan</w:t>
      </w:r>
      <w:r>
        <w:t xml:space="preserve"> </w:t>
      </w:r>
      <w:r>
        <w:rPr>
          <w:rStyle w:val="VerbatimChar"/>
        </w:rPr>
        <w:t xml:space="preserve">public.puede_ver_oportunidad(uuid)</w:t>
      </w:r>
      <w:r>
        <w:t xml:space="preserve">.</w:t>
      </w:r>
    </w:p>
    <w:bookmarkEnd w:id="28"/>
    <w:bookmarkStart w:id="29" w:name="rpcs"/>
    <w:p>
      <w:pPr>
        <w:pStyle w:val="Heading2"/>
      </w:pPr>
      <w:r>
        <w:t xml:space="preserve">10. RPCs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public.fn_cerrar_ganada(p_oportunidad_id uuid, p_datos jsonb, p_canal text)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public.fn_cerrar_perdida(p_oportunidad_id uuid, p_causa_id uuid, p_comentario text, p_canal text)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public.fn_reabrir_oportunidad(p_oportunidad_id uuid, p_etapa_nueva uuid, p_subestado_nuevo uuid, p_motivo text, p_canal text)</w:t>
      </w:r>
    </w:p>
    <w:p>
      <w:pPr>
        <w:pStyle w:val="FirstParagraph"/>
      </w:pPr>
      <w:r>
        <w:t xml:space="preserve">Todas devuelven</w:t>
      </w:r>
      <w:r>
        <w:t xml:space="preserve"> </w:t>
      </w:r>
      <w:r>
        <w:rPr>
          <w:rStyle w:val="VerbatimChar"/>
        </w:rPr>
        <w:t xml:space="preserve">jsonb {ok, error, faltantes}</w:t>
      </w:r>
      <w:r>
        <w:t xml:space="preserve"> </w:t>
      </w:r>
      <w:r>
        <w:t xml:space="preserve">y nunca reportan éxito sin haber</w:t>
      </w:r>
      <w:r>
        <w:t xml:space="preserve"> </w:t>
      </w:r>
      <w:r>
        <w:t xml:space="preserve">persistido el cambio.</w:t>
      </w:r>
    </w:p>
    <w:bookmarkEnd w:id="29"/>
    <w:bookmarkStart w:id="30" w:name="endpoints"/>
    <w:p>
      <w:pPr>
        <w:pStyle w:val="Heading2"/>
      </w:pPr>
      <w:r>
        <w:t xml:space="preserve">11. Endpoints</w:t>
      </w:r>
    </w:p>
    <w:p>
      <w:pPr>
        <w:pStyle w:val="FirstParagraph"/>
      </w:pPr>
      <w:r>
        <w:rPr>
          <w:bCs/>
          <w:b/>
        </w:rPr>
        <w:t xml:space="preserve">Admin (solo super admin):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GET/POST /api/admin/cierre/causas-perdida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 /api/admin/cierre/causas-perdida/[id]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GET/PATCH /api/admin/cierre/reglas-ganada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GET/PATCH /api/admin/cierre/reglas-perdida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GET/PATCH /api/admin/cierre/reglas-desaparecido</w:t>
      </w:r>
    </w:p>
    <w:p>
      <w:pPr>
        <w:pStyle w:val="BodyText"/>
      </w:pPr>
      <w:r>
        <w:rPr>
          <w:bCs/>
          <w:b/>
        </w:rPr>
        <w:t xml:space="preserve">Lead Center (asesor/super):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/api/leadcenter/cierre/config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/api/leadcenter/oportunidad/[id]/cerrar-ganada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/api/leadcenter/oportunidad/[id]/cerrar-perdida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/api/leadcenter/oportunidad/[id]/reabrir</w:t>
      </w:r>
    </w:p>
    <w:bookmarkEnd w:id="30"/>
    <w:bookmarkStart w:id="31" w:name="cómo-validar-checklist"/>
    <w:p>
      <w:pPr>
        <w:pStyle w:val="Heading2"/>
      </w:pPr>
      <w:r>
        <w:t xml:space="preserve">12. Cómo validar (checklist)</w:t>
      </w:r>
    </w:p>
    <w:p>
      <w:pPr>
        <w:numPr>
          <w:ilvl w:val="0"/>
          <w:numId w:val="1008"/>
        </w:numPr>
        <w:pStyle w:val="Compact"/>
      </w:pPr>
      <w:r>
        <w:t xml:space="preserve">Ejecutar la migración en Supabase.</w:t>
      </w:r>
    </w:p>
    <w:p>
      <w:pPr>
        <w:numPr>
          <w:ilvl w:val="0"/>
          <w:numId w:val="1008"/>
        </w:numPr>
        <w:pStyle w:val="Compact"/>
      </w:pPr>
      <w:r>
        <w:t xml:space="preserve">Entrar como super admin a</w:t>
      </w:r>
      <w:r>
        <w:t xml:space="preserve"> </w:t>
      </w:r>
      <w:r>
        <w:rPr>
          <w:rStyle w:val="VerbatimChar"/>
          <w:bCs/>
          <w:b/>
        </w:rPr>
        <w:t xml:space="preserve">/admin/cierre</w:t>
      </w:r>
      <w:r>
        <w:t xml:space="preserve"> </w:t>
      </w:r>
      <w:r>
        <w:t xml:space="preserve">y revisar las 4 secciones.</w:t>
      </w:r>
    </w:p>
    <w:p>
      <w:pPr>
        <w:numPr>
          <w:ilvl w:val="0"/>
          <w:numId w:val="1008"/>
        </w:numPr>
        <w:pStyle w:val="Compact"/>
      </w:pPr>
      <w:r>
        <w:t xml:space="preserve">Crear/editar una causa de pérdida y reordenarla.</w:t>
      </w:r>
    </w:p>
    <w:p>
      <w:pPr>
        <w:numPr>
          <w:ilvl w:val="0"/>
          <w:numId w:val="1008"/>
        </w:numPr>
        <w:pStyle w:val="Compact"/>
      </w:pPr>
      <w:r>
        <w:t xml:space="preserve">Marcar un requisito de Ganada como</w:t>
      </w:r>
      <w:r>
        <w:t xml:space="preserve"> </w:t>
      </w:r>
      <w:r>
        <w:rPr>
          <w:rStyle w:val="VerbatimChar"/>
        </w:rPr>
        <w:t xml:space="preserve">no_utilizado</w:t>
      </w:r>
      <w:r>
        <w:t xml:space="preserve"> </w:t>
      </w:r>
      <w:r>
        <w:t xml:space="preserve">y confirmar que</w:t>
      </w:r>
      <w:r>
        <w:t xml:space="preserve"> </w:t>
      </w:r>
      <w:r>
        <w:rPr>
          <w:bCs/>
          <w:b/>
        </w:rPr>
        <w:t xml:space="preserve">desaparece</w:t>
      </w:r>
      <w:r>
        <w:t xml:space="preserve"> </w:t>
      </w:r>
      <w:r>
        <w:t xml:space="preserve">del formulario de cierre.</w:t>
      </w:r>
    </w:p>
    <w:p>
      <w:pPr>
        <w:numPr>
          <w:ilvl w:val="0"/>
          <w:numId w:val="1008"/>
        </w:numPr>
        <w:pStyle w:val="Compact"/>
      </w:pPr>
      <w:r>
        <w:t xml:space="preserve">En una oportunidad, intentar cerrar como Ganada sin un obligatorio → debe</w:t>
      </w:r>
      <w:r>
        <w:t xml:space="preserve"> </w:t>
      </w:r>
      <w:r>
        <w:rPr>
          <w:bCs/>
          <w:b/>
        </w:rPr>
        <w:t xml:space="preserve">bloquear</w:t>
      </w:r>
      <w:r>
        <w:t xml:space="preserve"> </w:t>
      </w:r>
      <w:r>
        <w:t xml:space="preserve">y listar lo que falta.</w:t>
      </w:r>
    </w:p>
    <w:p>
      <w:pPr>
        <w:numPr>
          <w:ilvl w:val="0"/>
          <w:numId w:val="1008"/>
        </w:numPr>
        <w:pStyle w:val="Compact"/>
      </w:pPr>
      <w:r>
        <w:t xml:space="preserve">Cerrar como Perdida con causa + comentario → verificar que pasa a</w:t>
      </w:r>
      <w:r>
        <w:t xml:space="preserve"> </w:t>
      </w:r>
      <w:r>
        <w:rPr>
          <w:bCs/>
          <w:b/>
        </w:rPr>
        <w:t xml:space="preserve">Cerrada / Perdida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Revisar el</w:t>
      </w:r>
      <w:r>
        <w:t xml:space="preserve"> </w:t>
      </w:r>
      <w:r>
        <w:rPr>
          <w:bCs/>
          <w:b/>
        </w:rPr>
        <w:t xml:space="preserve">timeline jerárquico</w:t>
      </w:r>
      <w:r>
        <w:t xml:space="preserve"> </w:t>
      </w:r>
      <w:r>
        <w:t xml:space="preserve">(Cierre: Perdida └── Causa: …).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Reabrir</w:t>
      </w:r>
      <w:r>
        <w:t xml:space="preserve"> </w:t>
      </w:r>
      <w:r>
        <w:t xml:space="preserve">la oportunidad con un motivo → verificar nuevo evento y que el cierre</w:t>
      </w:r>
      <w:r>
        <w:t xml:space="preserve"> </w:t>
      </w:r>
      <w:r>
        <w:t xml:space="preserve">sigue en la auditoría (</w:t>
      </w:r>
      <w:r>
        <w:rPr>
          <w:rStyle w:val="VerbatimChar"/>
        </w:rPr>
        <w:t xml:space="preserve">SELECT * FROM auditoria_cierre_oportunidad</w:t>
      </w:r>
      <w:r>
        <w:t xml:space="preserve">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2026-09-06T10:32:35Z</dcterms:created>
  <dcterms:modified xsi:type="dcterms:W3CDTF">2026-09-06T10:32:35Z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