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746"/>
      </w:tblGrid>
      <w:tr>
        <w:tc>
          <w:tcPr>
            <w:tcW w:type="dxa" w:w="9746"/>
            <w:shd w:val="clear" w:color="auto" w:fill="0F172A"/>
            <w:tcBorders>
              <w:top w:val="single" w:sz="4" w:color="0F172A"/>
              <w:left w:val="single" w:sz="4" w:color="0F172A"/>
              <w:bottom w:val="single" w:sz="4" w:color="0F172A"/>
              <w:right w:val="single" w:sz="4" w:color="0F172A"/>
            </w:tcBorders>
          </w:tcPr>
          <w:p>
            <w:pPr>
              <w:spacing w:before="720" w:after="120"/>
              <w:jc w:val="left"/>
            </w:pPr>
            <w:r/>
            <w:r>
              <w:rPr>
                <w:rFonts w:ascii="Aptos Display" w:hAnsi="Aptos Display"/>
                <w:b/>
                <w:color w:val="F8FAFC"/>
                <w:sz w:val="84"/>
              </w:rPr>
              <w:t>VoiceEye</w:t>
            </w:r>
          </w:p>
          <w:p>
            <w:pPr>
              <w:spacing w:after="720"/>
            </w:pPr>
            <w:r>
              <w:rPr>
                <w:rFonts w:ascii="Aptos" w:hAnsi="Aptos"/>
                <w:b w:val="0"/>
                <w:color w:val="94A3B8"/>
                <w:sz w:val="28"/>
              </w:rPr>
              <w:t>AI-powered real-time spatial awareness for visually impaired users</w:t>
            </w:r>
          </w:p>
        </w:tc>
      </w:tr>
    </w:tbl>
    <w:p/>
    <w:p>
      <w:r>
        <w:rPr>
          <w:b/>
          <w:i w:val="0"/>
          <w:color w:val="0F172A"/>
          <w:sz w:val="40"/>
        </w:rPr>
        <w:t>Detailed Project Report</w:t>
      </w:r>
    </w:p>
    <w:p>
      <w:r>
        <w:rPr>
          <w:b w:val="0"/>
          <w:i w:val="0"/>
          <w:color w:val="64748B"/>
          <w:sz w:val="24"/>
        </w:rPr>
        <w:t>Architecture, implementation, MLOps pipeline, and roadmap</w:t>
      </w:r>
    </w:p>
    <w:p/>
    <w:tbl>
      <w:tblPr>
        <w:tblW w:type="auto" w:w="0"/>
        <w:jc w:val="left"/>
        <w:tblLayout w:type="fixed"/>
        <w:tblLook w:firstColumn="1" w:firstRow="1" w:lastColumn="0" w:lastRow="0" w:noHBand="0" w:noVBand="1" w:val="04A0"/>
      </w:tblPr>
      <w:tblGrid>
        <w:gridCol w:w="4873"/>
        <w:gridCol w:w="4873"/>
      </w:tblGrid>
      <w:tr>
        <w:tc>
          <w:tcPr>
            <w:tcW w:type="dxa" w:w="2835"/>
            <w:shd w:val="clear" w:color="auto" w:fill="0EA5A4"/>
            <w:tcBorders>
              <w:top w:val="single" w:sz="8" w:color="0F766E"/>
              <w:left w:val="single" w:sz="8" w:color="0F766E"/>
              <w:bottom w:val="single" w:sz="8" w:color="0F766E"/>
              <w:right w:val="single" w:sz="8" w:color="0F766E"/>
            </w:tcBorders>
            <w:vAlign w:val="center"/>
          </w:tcPr>
          <w:p>
            <w:r/>
            <w:r>
              <w:rPr>
                <w:rFonts w:ascii="Aptos" w:hAnsi="Aptos"/>
                <w:b/>
                <w:color w:val="FFFFFF"/>
                <w:sz w:val="21"/>
              </w:rPr>
              <w:t>Field</w:t>
            </w:r>
          </w:p>
        </w:tc>
        <w:tc>
          <w:tcPr>
            <w:tcW w:type="dxa" w:w="6236"/>
            <w:shd w:val="clear" w:color="auto" w:fill="0EA5A4"/>
            <w:tcBorders>
              <w:top w:val="single" w:sz="8" w:color="0F766E"/>
              <w:left w:val="single" w:sz="8" w:color="0F766E"/>
              <w:bottom w:val="single" w:sz="8" w:color="0F766E"/>
              <w:right w:val="single" w:sz="8" w:color="0F766E"/>
            </w:tcBorders>
            <w:vAlign w:val="center"/>
          </w:tcPr>
          <w:p>
            <w:r/>
            <w:r>
              <w:rPr>
                <w:rFonts w:ascii="Aptos" w:hAnsi="Aptos"/>
                <w:b/>
                <w:color w:val="FFFFFF"/>
                <w:sz w:val="21"/>
              </w:rPr>
              <w:t>Value</w:t>
            </w:r>
          </w:p>
        </w:tc>
      </w:tr>
      <w:tr>
        <w:tc>
          <w:tcPr>
            <w:tcW w:type="dxa" w:w="2835"/>
            <w:tcBorders>
              <w:top w:val="single" w:sz="4" w:color="E2E8F0"/>
              <w:left w:val="single" w:sz="4" w:color="E2E8F0"/>
              <w:bottom w:val="single" w:sz="4" w:color="E2E8F0"/>
              <w:right w:val="single" w:sz="4" w:color="E2E8F0"/>
            </w:tcBorders>
            <w:vAlign w:val="top"/>
          </w:tcPr>
          <w:p>
            <w:r/>
            <w:r>
              <w:rPr>
                <w:rFonts w:ascii="Aptos" w:hAnsi="Aptos"/>
                <w:color w:val="0F172A"/>
                <w:sz w:val="20"/>
              </w:rPr>
              <w:t>Project</w:t>
            </w:r>
          </w:p>
        </w:tc>
        <w:tc>
          <w:tcPr>
            <w:tcW w:type="dxa" w:w="6236"/>
            <w:tcBorders>
              <w:top w:val="single" w:sz="4" w:color="E2E8F0"/>
              <w:left w:val="single" w:sz="4" w:color="E2E8F0"/>
              <w:bottom w:val="single" w:sz="4" w:color="E2E8F0"/>
              <w:right w:val="single" w:sz="4" w:color="E2E8F0"/>
            </w:tcBorders>
            <w:vAlign w:val="top"/>
          </w:tcPr>
          <w:p>
            <w:r/>
            <w:r>
              <w:rPr>
                <w:rFonts w:ascii="Aptos" w:hAnsi="Aptos"/>
                <w:color w:val="0F172A"/>
                <w:sz w:val="20"/>
              </w:rPr>
              <w:t>VoiceEye — assistive vision Progressive Web App</w:t>
            </w:r>
          </w:p>
        </w:tc>
      </w:tr>
      <w:tr>
        <w:tc>
          <w:tcPr>
            <w:tcW w:type="dxa" w:w="2835"/>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Repository</w:t>
            </w:r>
          </w:p>
        </w:tc>
        <w:tc>
          <w:tcPr>
            <w:tcW w:type="dxa" w:w="6236"/>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github.com/&lt;user&gt;/VoiceEye</w:t>
            </w:r>
          </w:p>
        </w:tc>
      </w:tr>
      <w:tr>
        <w:tc>
          <w:tcPr>
            <w:tcW w:type="dxa" w:w="2835"/>
            <w:tcBorders>
              <w:top w:val="single" w:sz="4" w:color="E2E8F0"/>
              <w:left w:val="single" w:sz="4" w:color="E2E8F0"/>
              <w:bottom w:val="single" w:sz="4" w:color="E2E8F0"/>
              <w:right w:val="single" w:sz="4" w:color="E2E8F0"/>
            </w:tcBorders>
            <w:vAlign w:val="top"/>
          </w:tcPr>
          <w:p>
            <w:r/>
            <w:r>
              <w:rPr>
                <w:rFonts w:ascii="Aptos" w:hAnsi="Aptos"/>
                <w:color w:val="0F172A"/>
                <w:sz w:val="20"/>
              </w:rPr>
              <w:t>Live build</w:t>
            </w:r>
          </w:p>
        </w:tc>
        <w:tc>
          <w:tcPr>
            <w:tcW w:type="dxa" w:w="6236"/>
            <w:tcBorders>
              <w:top w:val="single" w:sz="4" w:color="E2E8F0"/>
              <w:left w:val="single" w:sz="4" w:color="E2E8F0"/>
              <w:bottom w:val="single" w:sz="4" w:color="E2E8F0"/>
              <w:right w:val="single" w:sz="4" w:color="E2E8F0"/>
            </w:tcBorders>
            <w:vAlign w:val="top"/>
          </w:tcPr>
          <w:p>
            <w:r/>
            <w:r>
              <w:rPr>
                <w:rFonts w:ascii="Aptos" w:hAnsi="Aptos"/>
                <w:color w:val="0F172A"/>
                <w:sz w:val="20"/>
              </w:rPr>
              <w:t>https://voiceeye.pages.dev</w:t>
            </w:r>
          </w:p>
        </w:tc>
      </w:tr>
      <w:tr>
        <w:tc>
          <w:tcPr>
            <w:tcW w:type="dxa" w:w="2835"/>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Document version</w:t>
            </w:r>
          </w:p>
        </w:tc>
        <w:tc>
          <w:tcPr>
            <w:tcW w:type="dxa" w:w="6236"/>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1.0</w:t>
            </w:r>
          </w:p>
        </w:tc>
      </w:tr>
      <w:tr>
        <w:tc>
          <w:tcPr>
            <w:tcW w:type="dxa" w:w="2835"/>
            <w:tcBorders>
              <w:top w:val="single" w:sz="4" w:color="E2E8F0"/>
              <w:left w:val="single" w:sz="4" w:color="E2E8F0"/>
              <w:bottom w:val="single" w:sz="4" w:color="E2E8F0"/>
              <w:right w:val="single" w:sz="4" w:color="E2E8F0"/>
            </w:tcBorders>
            <w:vAlign w:val="top"/>
          </w:tcPr>
          <w:p>
            <w:r/>
            <w:r>
              <w:rPr>
                <w:rFonts w:ascii="Aptos" w:hAnsi="Aptos"/>
                <w:color w:val="0F172A"/>
                <w:sz w:val="20"/>
              </w:rPr>
              <w:t>Generated</w:t>
            </w:r>
          </w:p>
        </w:tc>
        <w:tc>
          <w:tcPr>
            <w:tcW w:type="dxa" w:w="6236"/>
            <w:tcBorders>
              <w:top w:val="single" w:sz="4" w:color="E2E8F0"/>
              <w:left w:val="single" w:sz="4" w:color="E2E8F0"/>
              <w:bottom w:val="single" w:sz="4" w:color="E2E8F0"/>
              <w:right w:val="single" w:sz="4" w:color="E2E8F0"/>
            </w:tcBorders>
            <w:vAlign w:val="top"/>
          </w:tcPr>
          <w:p>
            <w:r/>
            <w:r>
              <w:rPr>
                <w:rFonts w:ascii="Aptos" w:hAnsi="Aptos"/>
                <w:color w:val="0F172A"/>
                <w:sz w:val="20"/>
              </w:rPr>
              <w:t>2026-04-25</w:t>
            </w:r>
          </w:p>
        </w:tc>
      </w:tr>
      <w:tr>
        <w:tc>
          <w:tcPr>
            <w:tcW w:type="dxa" w:w="2835"/>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License</w:t>
            </w:r>
          </w:p>
        </w:tc>
        <w:tc>
          <w:tcPr>
            <w:tcW w:type="dxa" w:w="6236"/>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MIT</w:t>
            </w:r>
          </w:p>
        </w:tc>
      </w:tr>
    </w:tbl>
    <w:p/>
    <w:tbl>
      <w:tblPr>
        <w:tblW w:type="auto" w:w="0"/>
        <w:tblLook w:firstColumn="1" w:firstRow="1" w:lastColumn="0" w:lastRow="0" w:noHBand="0" w:noVBand="1" w:val="04A0"/>
      </w:tblPr>
      <w:tblGrid>
        <w:gridCol w:w="9746"/>
      </w:tblGrid>
      <w:tr>
        <w:tc>
          <w:tcPr>
            <w:tcW w:type="dxa" w:w="9746"/>
            <w:shd w:val="clear" w:color="auto" w:fill="FEF3C7"/>
            <w:tcBorders>
              <w:top w:val="single" w:sz="6" w:color="F59E0B"/>
              <w:left w:val="single" w:sz="6" w:color="F59E0B"/>
              <w:bottom w:val="single" w:sz="6" w:color="F59E0B"/>
              <w:right w:val="single" w:sz="6" w:color="F59E0B"/>
            </w:tcBorders>
          </w:tcPr>
          <w:p>
            <w:r/>
            <w:r>
              <w:rPr>
                <w:rFonts w:ascii="Aptos" w:hAnsi="Aptos"/>
                <w:b/>
                <w:color w:val="F59E0B"/>
                <w:sz w:val="22"/>
              </w:rPr>
              <w:t>Document scope</w:t>
            </w:r>
          </w:p>
          <w:p>
            <w:r>
              <w:rPr>
                <w:rFonts w:ascii="Aptos" w:hAnsi="Aptos"/>
                <w:color w:val="0F172A"/>
                <w:sz w:val="21"/>
              </w:rPr>
              <w:t>This report describes VoiceEye end-to-end — the problem space, dual-lane architecture, browser runtime, voice and haptic UX, MLOps training pipeline, CI/CD, deployment story, testing strategy, known limitations, and the multi-phase implementation plan. It is intended as a single self-contained reference for engineers, reviewers, and stakeholders.</w:t>
            </w:r>
          </w:p>
        </w:tc>
      </w:tr>
    </w:tbl>
    <w:p/>
    <w:p>
      <w:r>
        <w:br w:type="page"/>
      </w:r>
    </w:p>
    <w:p>
      <w:pPr>
        <w:pStyle w:val="Heading1"/>
      </w:pPr>
      <w:r>
        <w:rPr>
          <w:b w:val="0"/>
          <w:i w:val="0"/>
        </w:rPr>
        <w:t>Table of Contents</w:t>
      </w:r>
    </w:p>
    <w:p>
      <w:pPr>
        <w:pBdr>
          <w:bottom w:val="single" w:sz="8" w:space="1" w:color="0EA5A4"/>
        </w:pBdr>
      </w:pPr>
    </w:p>
    <w:tbl>
      <w:tblPr>
        <w:tblW w:type="auto" w:w="0"/>
        <w:tblLayout w:type="fixed"/>
        <w:tblLook w:firstColumn="1" w:firstRow="1" w:lastColumn="0" w:lastRow="0" w:noHBand="0" w:noVBand="1" w:val="04A0"/>
      </w:tblPr>
      <w:tblGrid>
        <w:gridCol w:w="4873"/>
        <w:gridCol w:w="4873"/>
      </w:tblGrid>
      <w:tr>
        <w:tc>
          <w:tcPr>
            <w:tcW w:type="dxa" w:w="1134"/>
          </w:tcPr>
          <w:p>
            <w:r/>
            <w:r>
              <w:rPr>
                <w:rFonts w:ascii="Aptos" w:hAnsi="Aptos"/>
                <w:b/>
                <w:color w:val="0F7669"/>
                <w:sz w:val="22"/>
              </w:rPr>
              <w:t>1.</w:t>
            </w:r>
          </w:p>
        </w:tc>
        <w:tc>
          <w:tcPr>
            <w:tcW w:type="dxa" w:w="7654"/>
          </w:tcPr>
          <w:p>
            <w:r/>
            <w:r>
              <w:rPr>
                <w:rFonts w:ascii="Aptos" w:hAnsi="Aptos"/>
                <w:color w:val="0F172A"/>
                <w:sz w:val="22"/>
              </w:rPr>
              <w:t>Executive Summary</w:t>
            </w:r>
          </w:p>
        </w:tc>
      </w:tr>
      <w:tr>
        <w:tc>
          <w:tcPr>
            <w:tcW w:type="dxa" w:w="1134"/>
          </w:tcPr>
          <w:p>
            <w:r/>
            <w:r>
              <w:rPr>
                <w:rFonts w:ascii="Aptos" w:hAnsi="Aptos"/>
                <w:b/>
                <w:color w:val="0F7669"/>
                <w:sz w:val="22"/>
              </w:rPr>
              <w:t>2.</w:t>
            </w:r>
          </w:p>
        </w:tc>
        <w:tc>
          <w:tcPr>
            <w:tcW w:type="dxa" w:w="7654"/>
          </w:tcPr>
          <w:p>
            <w:r/>
            <w:r>
              <w:rPr>
                <w:rFonts w:ascii="Aptos" w:hAnsi="Aptos"/>
                <w:color w:val="0F172A"/>
                <w:sz w:val="22"/>
              </w:rPr>
              <w:t>Problem Statement and Design Constraints</w:t>
            </w:r>
          </w:p>
        </w:tc>
      </w:tr>
      <w:tr>
        <w:tc>
          <w:tcPr>
            <w:tcW w:type="dxa" w:w="1134"/>
          </w:tcPr>
          <w:p>
            <w:r/>
            <w:r>
              <w:rPr>
                <w:rFonts w:ascii="Aptos" w:hAnsi="Aptos"/>
                <w:b/>
                <w:color w:val="0F7669"/>
                <w:sz w:val="22"/>
              </w:rPr>
              <w:t>3.</w:t>
            </w:r>
          </w:p>
        </w:tc>
        <w:tc>
          <w:tcPr>
            <w:tcW w:type="dxa" w:w="7654"/>
          </w:tcPr>
          <w:p>
            <w:r/>
            <w:r>
              <w:rPr>
                <w:rFonts w:ascii="Aptos" w:hAnsi="Aptos"/>
                <w:color w:val="0F172A"/>
                <w:sz w:val="22"/>
              </w:rPr>
              <w:t>System Architecture — Dual-Lane Processing</w:t>
            </w:r>
          </w:p>
        </w:tc>
      </w:tr>
      <w:tr>
        <w:tc>
          <w:tcPr>
            <w:tcW w:type="dxa" w:w="1134"/>
          </w:tcPr>
          <w:p>
            <w:r/>
            <w:r>
              <w:rPr>
                <w:rFonts w:ascii="Aptos" w:hAnsi="Aptos"/>
                <w:b/>
                <w:color w:val="0F7669"/>
                <w:sz w:val="22"/>
              </w:rPr>
              <w:t>4.</w:t>
            </w:r>
          </w:p>
        </w:tc>
        <w:tc>
          <w:tcPr>
            <w:tcW w:type="dxa" w:w="7654"/>
          </w:tcPr>
          <w:p>
            <w:r/>
            <w:r>
              <w:rPr>
                <w:rFonts w:ascii="Aptos" w:hAnsi="Aptos"/>
                <w:color w:val="0F172A"/>
                <w:sz w:val="22"/>
              </w:rPr>
              <w:t>Technology Stack</w:t>
            </w:r>
          </w:p>
        </w:tc>
      </w:tr>
      <w:tr>
        <w:tc>
          <w:tcPr>
            <w:tcW w:type="dxa" w:w="1134"/>
          </w:tcPr>
          <w:p>
            <w:r/>
            <w:r>
              <w:rPr>
                <w:rFonts w:ascii="Aptos" w:hAnsi="Aptos"/>
                <w:b/>
                <w:color w:val="0F7669"/>
                <w:sz w:val="22"/>
              </w:rPr>
              <w:t>5.</w:t>
            </w:r>
          </w:p>
        </w:tc>
        <w:tc>
          <w:tcPr>
            <w:tcW w:type="dxa" w:w="7654"/>
          </w:tcPr>
          <w:p>
            <w:r/>
            <w:r>
              <w:rPr>
                <w:rFonts w:ascii="Aptos" w:hAnsi="Aptos"/>
                <w:color w:val="0F172A"/>
                <w:sz w:val="22"/>
              </w:rPr>
              <w:t>Fast Lane — Detection, Tracking, Attention</w:t>
            </w:r>
          </w:p>
        </w:tc>
      </w:tr>
      <w:tr>
        <w:tc>
          <w:tcPr>
            <w:tcW w:type="dxa" w:w="1134"/>
          </w:tcPr>
          <w:p>
            <w:r/>
            <w:r>
              <w:rPr>
                <w:rFonts w:ascii="Aptos" w:hAnsi="Aptos"/>
                <w:b/>
                <w:color w:val="0F7669"/>
                <w:sz w:val="22"/>
              </w:rPr>
              <w:t>6.</w:t>
            </w:r>
          </w:p>
        </w:tc>
        <w:tc>
          <w:tcPr>
            <w:tcW w:type="dxa" w:w="7654"/>
          </w:tcPr>
          <w:p>
            <w:r/>
            <w:r>
              <w:rPr>
                <w:rFonts w:ascii="Aptos" w:hAnsi="Aptos"/>
                <w:color w:val="0F172A"/>
                <w:sz w:val="22"/>
              </w:rPr>
              <w:t>Slow Lane — Vision-Language Reasoning</w:t>
            </w:r>
          </w:p>
        </w:tc>
      </w:tr>
      <w:tr>
        <w:tc>
          <w:tcPr>
            <w:tcW w:type="dxa" w:w="1134"/>
          </w:tcPr>
          <w:p>
            <w:r/>
            <w:r>
              <w:rPr>
                <w:rFonts w:ascii="Aptos" w:hAnsi="Aptos"/>
                <w:b/>
                <w:color w:val="0F7669"/>
                <w:sz w:val="22"/>
              </w:rPr>
              <w:t>7.</w:t>
            </w:r>
          </w:p>
        </w:tc>
        <w:tc>
          <w:tcPr>
            <w:tcW w:type="dxa" w:w="7654"/>
          </w:tcPr>
          <w:p>
            <w:r/>
            <w:r>
              <w:rPr>
                <w:rFonts w:ascii="Aptos" w:hAnsi="Aptos"/>
                <w:color w:val="0F172A"/>
                <w:sz w:val="22"/>
              </w:rPr>
              <w:t>Voice, Audio, and Haptic Feedback</w:t>
            </w:r>
          </w:p>
        </w:tc>
      </w:tr>
      <w:tr>
        <w:tc>
          <w:tcPr>
            <w:tcW w:type="dxa" w:w="1134"/>
          </w:tcPr>
          <w:p>
            <w:r/>
            <w:r>
              <w:rPr>
                <w:rFonts w:ascii="Aptos" w:hAnsi="Aptos"/>
                <w:b/>
                <w:color w:val="0F7669"/>
                <w:sz w:val="22"/>
              </w:rPr>
              <w:t>8.</w:t>
            </w:r>
          </w:p>
        </w:tc>
        <w:tc>
          <w:tcPr>
            <w:tcW w:type="dxa" w:w="7654"/>
          </w:tcPr>
          <w:p>
            <w:r/>
            <w:r>
              <w:rPr>
                <w:rFonts w:ascii="Aptos" w:hAnsi="Aptos"/>
                <w:color w:val="0F172A"/>
                <w:sz w:val="22"/>
              </w:rPr>
              <w:t>Frontend Application Structure</w:t>
            </w:r>
          </w:p>
        </w:tc>
      </w:tr>
      <w:tr>
        <w:tc>
          <w:tcPr>
            <w:tcW w:type="dxa" w:w="1134"/>
          </w:tcPr>
          <w:p>
            <w:r/>
            <w:r>
              <w:rPr>
                <w:rFonts w:ascii="Aptos" w:hAnsi="Aptos"/>
                <w:b/>
                <w:color w:val="0F7669"/>
                <w:sz w:val="22"/>
              </w:rPr>
              <w:t>9.</w:t>
            </w:r>
          </w:p>
        </w:tc>
        <w:tc>
          <w:tcPr>
            <w:tcW w:type="dxa" w:w="7654"/>
          </w:tcPr>
          <w:p>
            <w:r/>
            <w:r>
              <w:rPr>
                <w:rFonts w:ascii="Aptos" w:hAnsi="Aptos"/>
                <w:color w:val="0F172A"/>
                <w:sz w:val="22"/>
              </w:rPr>
              <w:t>Settings, Error Handling, and Resilience</w:t>
            </w:r>
          </w:p>
        </w:tc>
      </w:tr>
      <w:tr>
        <w:tc>
          <w:tcPr>
            <w:tcW w:type="dxa" w:w="1134"/>
          </w:tcPr>
          <w:p>
            <w:r/>
            <w:r>
              <w:rPr>
                <w:rFonts w:ascii="Aptos" w:hAnsi="Aptos"/>
                <w:b/>
                <w:color w:val="0F7669"/>
                <w:sz w:val="22"/>
              </w:rPr>
              <w:t>10.</w:t>
            </w:r>
          </w:p>
        </w:tc>
        <w:tc>
          <w:tcPr>
            <w:tcW w:type="dxa" w:w="7654"/>
          </w:tcPr>
          <w:p>
            <w:r/>
            <w:r>
              <w:rPr>
                <w:rFonts w:ascii="Aptos" w:hAnsi="Aptos"/>
                <w:color w:val="0F172A"/>
                <w:sz w:val="22"/>
              </w:rPr>
              <w:t>MLOps and Training Pipeline</w:t>
            </w:r>
          </w:p>
        </w:tc>
      </w:tr>
      <w:tr>
        <w:tc>
          <w:tcPr>
            <w:tcW w:type="dxa" w:w="1134"/>
          </w:tcPr>
          <w:p>
            <w:r/>
            <w:r>
              <w:rPr>
                <w:rFonts w:ascii="Aptos" w:hAnsi="Aptos"/>
                <w:b/>
                <w:color w:val="0F7669"/>
                <w:sz w:val="22"/>
              </w:rPr>
              <w:t>11.</w:t>
            </w:r>
          </w:p>
        </w:tc>
        <w:tc>
          <w:tcPr>
            <w:tcW w:type="dxa" w:w="7654"/>
          </w:tcPr>
          <w:p>
            <w:r/>
            <w:r>
              <w:rPr>
                <w:rFonts w:ascii="Aptos" w:hAnsi="Aptos"/>
                <w:color w:val="0F172A"/>
                <w:sz w:val="22"/>
              </w:rPr>
              <w:t>Continuous Integration and Deployment</w:t>
            </w:r>
          </w:p>
        </w:tc>
      </w:tr>
      <w:tr>
        <w:tc>
          <w:tcPr>
            <w:tcW w:type="dxa" w:w="1134"/>
          </w:tcPr>
          <w:p>
            <w:r/>
            <w:r>
              <w:rPr>
                <w:rFonts w:ascii="Aptos" w:hAnsi="Aptos"/>
                <w:b/>
                <w:color w:val="0F7669"/>
                <w:sz w:val="22"/>
              </w:rPr>
              <w:t>12.</w:t>
            </w:r>
          </w:p>
        </w:tc>
        <w:tc>
          <w:tcPr>
            <w:tcW w:type="dxa" w:w="7654"/>
          </w:tcPr>
          <w:p>
            <w:r/>
            <w:r>
              <w:rPr>
                <w:rFonts w:ascii="Aptos" w:hAnsi="Aptos"/>
                <w:color w:val="0F172A"/>
                <w:sz w:val="22"/>
              </w:rPr>
              <w:t>Testing Strategy</w:t>
            </w:r>
          </w:p>
        </w:tc>
      </w:tr>
      <w:tr>
        <w:tc>
          <w:tcPr>
            <w:tcW w:type="dxa" w:w="1134"/>
          </w:tcPr>
          <w:p>
            <w:r/>
            <w:r>
              <w:rPr>
                <w:rFonts w:ascii="Aptos" w:hAnsi="Aptos"/>
                <w:b/>
                <w:color w:val="0F7669"/>
                <w:sz w:val="22"/>
              </w:rPr>
              <w:t>13.</w:t>
            </w:r>
          </w:p>
        </w:tc>
        <w:tc>
          <w:tcPr>
            <w:tcW w:type="dxa" w:w="7654"/>
          </w:tcPr>
          <w:p>
            <w:r/>
            <w:r>
              <w:rPr>
                <w:rFonts w:ascii="Aptos" w:hAnsi="Aptos"/>
                <w:color w:val="0F172A"/>
                <w:sz w:val="22"/>
              </w:rPr>
              <w:t>Performance, Memory, and Battery</w:t>
            </w:r>
          </w:p>
        </w:tc>
      </w:tr>
      <w:tr>
        <w:tc>
          <w:tcPr>
            <w:tcW w:type="dxa" w:w="1134"/>
          </w:tcPr>
          <w:p>
            <w:r/>
            <w:r>
              <w:rPr>
                <w:rFonts w:ascii="Aptos" w:hAnsi="Aptos"/>
                <w:b/>
                <w:color w:val="0F7669"/>
                <w:sz w:val="22"/>
              </w:rPr>
              <w:t>14.</w:t>
            </w:r>
          </w:p>
        </w:tc>
        <w:tc>
          <w:tcPr>
            <w:tcW w:type="dxa" w:w="7654"/>
          </w:tcPr>
          <w:p>
            <w:r/>
            <w:r>
              <w:rPr>
                <w:rFonts w:ascii="Aptos" w:hAnsi="Aptos"/>
                <w:color w:val="0F172A"/>
                <w:sz w:val="22"/>
              </w:rPr>
              <w:t>Privacy and Security Posture</w:t>
            </w:r>
          </w:p>
        </w:tc>
      </w:tr>
      <w:tr>
        <w:tc>
          <w:tcPr>
            <w:tcW w:type="dxa" w:w="1134"/>
          </w:tcPr>
          <w:p>
            <w:r/>
            <w:r>
              <w:rPr>
                <w:rFonts w:ascii="Aptos" w:hAnsi="Aptos"/>
                <w:b/>
                <w:color w:val="0F7669"/>
                <w:sz w:val="22"/>
              </w:rPr>
              <w:t>15.</w:t>
            </w:r>
          </w:p>
        </w:tc>
        <w:tc>
          <w:tcPr>
            <w:tcW w:type="dxa" w:w="7654"/>
          </w:tcPr>
          <w:p>
            <w:r/>
            <w:r>
              <w:rPr>
                <w:rFonts w:ascii="Aptos" w:hAnsi="Aptos"/>
                <w:color w:val="0F172A"/>
                <w:sz w:val="22"/>
              </w:rPr>
              <w:t>Known Limitations</w:t>
            </w:r>
          </w:p>
        </w:tc>
      </w:tr>
      <w:tr>
        <w:tc>
          <w:tcPr>
            <w:tcW w:type="dxa" w:w="1134"/>
          </w:tcPr>
          <w:p>
            <w:r/>
            <w:r>
              <w:rPr>
                <w:rFonts w:ascii="Aptos" w:hAnsi="Aptos"/>
                <w:b/>
                <w:color w:val="0F7669"/>
                <w:sz w:val="22"/>
              </w:rPr>
              <w:t>16.</w:t>
            </w:r>
          </w:p>
        </w:tc>
        <w:tc>
          <w:tcPr>
            <w:tcW w:type="dxa" w:w="7654"/>
          </w:tcPr>
          <w:p>
            <w:r/>
            <w:r>
              <w:rPr>
                <w:rFonts w:ascii="Aptos" w:hAnsi="Aptos"/>
                <w:color w:val="0F172A"/>
                <w:sz w:val="22"/>
              </w:rPr>
              <w:t>Implementation Plan and Roadmap</w:t>
            </w:r>
          </w:p>
        </w:tc>
      </w:tr>
      <w:tr>
        <w:tc>
          <w:tcPr>
            <w:tcW w:type="dxa" w:w="1134"/>
          </w:tcPr>
          <w:p>
            <w:r/>
            <w:r>
              <w:rPr>
                <w:rFonts w:ascii="Aptos" w:hAnsi="Aptos"/>
                <w:b/>
                <w:color w:val="0F7669"/>
                <w:sz w:val="22"/>
              </w:rPr>
              <w:t>17.</w:t>
            </w:r>
          </w:p>
        </w:tc>
        <w:tc>
          <w:tcPr>
            <w:tcW w:type="dxa" w:w="7654"/>
          </w:tcPr>
          <w:p>
            <w:r/>
            <w:r>
              <w:rPr>
                <w:rFonts w:ascii="Aptos" w:hAnsi="Aptos"/>
                <w:color w:val="0F172A"/>
                <w:sz w:val="22"/>
              </w:rPr>
              <w:t>Success Criteria</w:t>
            </w:r>
          </w:p>
        </w:tc>
      </w:tr>
      <w:tr>
        <w:tc>
          <w:tcPr>
            <w:tcW w:type="dxa" w:w="1134"/>
          </w:tcPr>
          <w:p>
            <w:r/>
            <w:r>
              <w:rPr>
                <w:rFonts w:ascii="Aptos" w:hAnsi="Aptos"/>
                <w:b/>
                <w:color w:val="0F7669"/>
                <w:sz w:val="22"/>
              </w:rPr>
              <w:t>18.</w:t>
            </w:r>
          </w:p>
        </w:tc>
        <w:tc>
          <w:tcPr>
            <w:tcW w:type="dxa" w:w="7654"/>
          </w:tcPr>
          <w:p>
            <w:r/>
            <w:r>
              <w:rPr>
                <w:rFonts w:ascii="Aptos" w:hAnsi="Aptos"/>
                <w:color w:val="0F172A"/>
                <w:sz w:val="22"/>
              </w:rPr>
              <w:t>Appendix A — Voice Commands</w:t>
            </w:r>
          </w:p>
        </w:tc>
      </w:tr>
      <w:tr>
        <w:tc>
          <w:tcPr>
            <w:tcW w:type="dxa" w:w="1134"/>
          </w:tcPr>
          <w:p>
            <w:r/>
            <w:r>
              <w:rPr>
                <w:rFonts w:ascii="Aptos" w:hAnsi="Aptos"/>
                <w:b/>
                <w:color w:val="0F7669"/>
                <w:sz w:val="22"/>
              </w:rPr>
              <w:t>19.</w:t>
            </w:r>
          </w:p>
        </w:tc>
        <w:tc>
          <w:tcPr>
            <w:tcW w:type="dxa" w:w="7654"/>
          </w:tcPr>
          <w:p>
            <w:r/>
            <w:r>
              <w:rPr>
                <w:rFonts w:ascii="Aptos" w:hAnsi="Aptos"/>
                <w:color w:val="0F172A"/>
                <w:sz w:val="22"/>
              </w:rPr>
              <w:t>Appendix B — Settings Reference</w:t>
            </w:r>
          </w:p>
        </w:tc>
      </w:tr>
      <w:tr>
        <w:tc>
          <w:tcPr>
            <w:tcW w:type="dxa" w:w="1134"/>
          </w:tcPr>
          <w:p>
            <w:r/>
            <w:r>
              <w:rPr>
                <w:rFonts w:ascii="Aptos" w:hAnsi="Aptos"/>
                <w:b/>
                <w:color w:val="0F7669"/>
                <w:sz w:val="22"/>
              </w:rPr>
              <w:t>20.</w:t>
            </w:r>
          </w:p>
        </w:tc>
        <w:tc>
          <w:tcPr>
            <w:tcW w:type="dxa" w:w="7654"/>
          </w:tcPr>
          <w:p>
            <w:r/>
            <w:r>
              <w:rPr>
                <w:rFonts w:ascii="Aptos" w:hAnsi="Aptos"/>
                <w:color w:val="0F172A"/>
                <w:sz w:val="22"/>
              </w:rPr>
              <w:t>Appendix C — File Inventory</w:t>
            </w:r>
          </w:p>
        </w:tc>
      </w:tr>
      <w:tr>
        <w:tc>
          <w:tcPr>
            <w:tcW w:type="dxa" w:w="1134"/>
          </w:tcPr>
          <w:p>
            <w:r/>
            <w:r>
              <w:rPr>
                <w:rFonts w:ascii="Aptos" w:hAnsi="Aptos"/>
                <w:b/>
                <w:color w:val="0F7669"/>
                <w:sz w:val="22"/>
              </w:rPr>
              <w:t>21.</w:t>
            </w:r>
          </w:p>
        </w:tc>
        <w:tc>
          <w:tcPr>
            <w:tcW w:type="dxa" w:w="7654"/>
          </w:tcPr>
          <w:p>
            <w:r/>
            <w:r>
              <w:rPr>
                <w:rFonts w:ascii="Aptos" w:hAnsi="Aptos"/>
                <w:color w:val="0F172A"/>
                <w:sz w:val="22"/>
              </w:rPr>
              <w:t>Appendix D — Glossary</w:t>
            </w:r>
          </w:p>
        </w:tc>
      </w:tr>
    </w:tbl>
    <w:p>
      <w:r>
        <w:br w:type="page"/>
      </w:r>
    </w:p>
    <w:p>
      <w:pPr>
        <w:pStyle w:val="Heading1"/>
      </w:pPr>
      <w:r>
        <w:rPr>
          <w:b w:val="0"/>
          <w:i w:val="0"/>
        </w:rPr>
        <w:t>1. Executive Summary</w:t>
      </w:r>
    </w:p>
    <w:p>
      <w:pPr>
        <w:pBdr>
          <w:bottom w:val="single" w:sz="8" w:space="1" w:color="0EA5A4"/>
        </w:pBdr>
      </w:pPr>
    </w:p>
    <w:p>
      <w:r>
        <w:rPr>
          <w:b w:val="0"/>
          <w:i w:val="0"/>
        </w:rPr>
        <w:t>VoiceEye is an accessibility-focused Progressive Web App (PWA) that turns a phone camera into a real-time spatial-awareness assistant for visually impaired users. The application is local-first: all object detection runs in the browser via ONNX Runtime Web, and the deeper vision-language reasoning runs against a local Ollama server in development or a Cloudflare Workers AI endpoint in production. No image data is ever sent to a third party.</w:t>
      </w:r>
    </w:p>
    <w:p>
      <w:r>
        <w:rPr>
          <w:b w:val="0"/>
          <w:i w:val="0"/>
        </w:rPr>
        <w:t>The system is organised around a Dual-Lane Processing architecture that decouples low-latency hazard detection from on-demand scene understanding. The Fast Lane runs continuously at approximately ten frames per second, applying YOLO26n inference, IoU-based tracking, monocular distance estimation, and a multi-stage attention pipeline that converts a stream of detections into a small, prioritised set of spoken announcements. The Slow Lane is triggered on demand by voice command or screen tap and produces scene descriptions, OCR readouts, or targeted object searches via a local Qwen3-VL model or a hosted Llama Vision model on the edge.</w:t>
      </w:r>
    </w:p>
    <w:p>
      <w:r>
        <w:rPr>
          <w:b w:val="0"/>
          <w:i w:val="0"/>
        </w:rPr>
        <w:t>VoiceEye is delivered as a static React + TypeScript bundle deployed to Cloudflare Pages. Training is reproducible via a ClearML pipeline with Optuna-based hyper-parameter optimisation and is gated by a quality threshold on mAP@50. The frontend ships with seventy-plus unit and integration tests, automated lint/build CI on every pull request, and a one-click deploy to the public production URL.</w:t>
      </w:r>
    </w:p>
    <w:p>
      <w:pPr>
        <w:pStyle w:val="Heading3"/>
      </w:pPr>
      <w:r>
        <w:rPr>
          <w:b w:val="0"/>
          <w:i w:val="0"/>
        </w:rPr>
        <w:t>Key facts at a glance</w:t>
      </w:r>
    </w:p>
    <w:tbl>
      <w:tblPr>
        <w:tblW w:type="auto" w:w="0"/>
        <w:jc w:val="left"/>
        <w:tblLayout w:type="fixed"/>
        <w:tblLook w:firstColumn="1" w:firstRow="1" w:lastColumn="0" w:lastRow="0" w:noHBand="0" w:noVBand="1" w:val="04A0"/>
      </w:tblPr>
      <w:tblGrid>
        <w:gridCol w:w="4873"/>
        <w:gridCol w:w="4873"/>
      </w:tblGrid>
      <w:tr>
        <w:tc>
          <w:tcPr>
            <w:tcW w:type="dxa" w:w="3118"/>
            <w:shd w:val="clear" w:color="auto" w:fill="0EA5A4"/>
            <w:tcBorders>
              <w:top w:val="single" w:sz="8" w:color="0F766E"/>
              <w:left w:val="single" w:sz="8" w:color="0F766E"/>
              <w:bottom w:val="single" w:sz="8" w:color="0F766E"/>
              <w:right w:val="single" w:sz="8" w:color="0F766E"/>
            </w:tcBorders>
            <w:vAlign w:val="center"/>
          </w:tcPr>
          <w:p>
            <w:r/>
            <w:r>
              <w:rPr>
                <w:rFonts w:ascii="Aptos" w:hAnsi="Aptos"/>
                <w:b/>
                <w:color w:val="FFFFFF"/>
                <w:sz w:val="21"/>
              </w:rPr>
              <w:t>Item</w:t>
            </w:r>
          </w:p>
        </w:tc>
        <w:tc>
          <w:tcPr>
            <w:tcW w:type="dxa" w:w="5953"/>
            <w:shd w:val="clear" w:color="auto" w:fill="0EA5A4"/>
            <w:tcBorders>
              <w:top w:val="single" w:sz="8" w:color="0F766E"/>
              <w:left w:val="single" w:sz="8" w:color="0F766E"/>
              <w:bottom w:val="single" w:sz="8" w:color="0F766E"/>
              <w:right w:val="single" w:sz="8" w:color="0F766E"/>
            </w:tcBorders>
            <w:vAlign w:val="center"/>
          </w:tcPr>
          <w:p>
            <w:r/>
            <w:r>
              <w:rPr>
                <w:rFonts w:ascii="Aptos" w:hAnsi="Aptos"/>
                <w:b/>
                <w:color w:val="FFFFFF"/>
                <w:sz w:val="21"/>
              </w:rPr>
              <w:t>Value</w:t>
            </w:r>
          </w:p>
        </w:tc>
      </w:tr>
      <w:tr>
        <w:tc>
          <w:tcPr>
            <w:tcW w:type="dxa" w:w="3118"/>
            <w:tcBorders>
              <w:top w:val="single" w:sz="4" w:color="E2E8F0"/>
              <w:left w:val="single" w:sz="4" w:color="E2E8F0"/>
              <w:bottom w:val="single" w:sz="4" w:color="E2E8F0"/>
              <w:right w:val="single" w:sz="4" w:color="E2E8F0"/>
            </w:tcBorders>
            <w:vAlign w:val="top"/>
          </w:tcPr>
          <w:p>
            <w:r/>
            <w:r>
              <w:rPr>
                <w:rFonts w:ascii="Aptos" w:hAnsi="Aptos"/>
                <w:color w:val="0F172A"/>
                <w:sz w:val="20"/>
              </w:rPr>
              <w:t>Architecture</w:t>
            </w:r>
          </w:p>
        </w:tc>
        <w:tc>
          <w:tcPr>
            <w:tcW w:type="dxa" w:w="5953"/>
            <w:tcBorders>
              <w:top w:val="single" w:sz="4" w:color="E2E8F0"/>
              <w:left w:val="single" w:sz="4" w:color="E2E8F0"/>
              <w:bottom w:val="single" w:sz="4" w:color="E2E8F0"/>
              <w:right w:val="single" w:sz="4" w:color="E2E8F0"/>
            </w:tcBorders>
            <w:vAlign w:val="top"/>
          </w:tcPr>
          <w:p>
            <w:r/>
            <w:r>
              <w:rPr>
                <w:rFonts w:ascii="Aptos" w:hAnsi="Aptos"/>
                <w:color w:val="0F172A"/>
                <w:sz w:val="20"/>
              </w:rPr>
              <w:t>Dual-Lane Processing (Fast + Slow)</w:t>
            </w:r>
          </w:p>
        </w:tc>
      </w:tr>
      <w:tr>
        <w:tc>
          <w:tcPr>
            <w:tcW w:type="dxa" w:w="3118"/>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Frontend</w:t>
            </w:r>
          </w:p>
        </w:tc>
        <w:tc>
          <w:tcPr>
            <w:tcW w:type="dxa" w:w="5953"/>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React 19 + TypeScript 5.6 + Vite 6</w:t>
            </w:r>
          </w:p>
        </w:tc>
      </w:tr>
      <w:tr>
        <w:tc>
          <w:tcPr>
            <w:tcW w:type="dxa" w:w="3118"/>
            <w:tcBorders>
              <w:top w:val="single" w:sz="4" w:color="E2E8F0"/>
              <w:left w:val="single" w:sz="4" w:color="E2E8F0"/>
              <w:bottom w:val="single" w:sz="4" w:color="E2E8F0"/>
              <w:right w:val="single" w:sz="4" w:color="E2E8F0"/>
            </w:tcBorders>
            <w:vAlign w:val="top"/>
          </w:tcPr>
          <w:p>
            <w:r/>
            <w:r>
              <w:rPr>
                <w:rFonts w:ascii="Aptos" w:hAnsi="Aptos"/>
                <w:color w:val="0F172A"/>
                <w:sz w:val="20"/>
              </w:rPr>
              <w:t>Detector</w:t>
            </w:r>
          </w:p>
        </w:tc>
        <w:tc>
          <w:tcPr>
            <w:tcW w:type="dxa" w:w="5953"/>
            <w:tcBorders>
              <w:top w:val="single" w:sz="4" w:color="E2E8F0"/>
              <w:left w:val="single" w:sz="4" w:color="E2E8F0"/>
              <w:bottom w:val="single" w:sz="4" w:color="E2E8F0"/>
              <w:right w:val="single" w:sz="4" w:color="E2E8F0"/>
            </w:tcBorders>
            <w:vAlign w:val="top"/>
          </w:tcPr>
          <w:p>
            <w:r/>
            <w:r>
              <w:rPr>
                <w:rFonts w:ascii="Aptos" w:hAnsi="Aptos"/>
                <w:color w:val="0F172A"/>
                <w:sz w:val="20"/>
              </w:rPr>
              <w:t>YOLO26n via ONNX Runtime Web (WASM)</w:t>
            </w:r>
          </w:p>
        </w:tc>
      </w:tr>
      <w:tr>
        <w:tc>
          <w:tcPr>
            <w:tcW w:type="dxa" w:w="3118"/>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Vision-language</w:t>
            </w:r>
          </w:p>
        </w:tc>
        <w:tc>
          <w:tcPr>
            <w:tcW w:type="dxa" w:w="5953"/>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Qwen3-VL (Ollama) / Llama 3.2 Vision (Cloudflare Workers AI)</w:t>
            </w:r>
          </w:p>
        </w:tc>
      </w:tr>
      <w:tr>
        <w:tc>
          <w:tcPr>
            <w:tcW w:type="dxa" w:w="3118"/>
            <w:tcBorders>
              <w:top w:val="single" w:sz="4" w:color="E2E8F0"/>
              <w:left w:val="single" w:sz="4" w:color="E2E8F0"/>
              <w:bottom w:val="single" w:sz="4" w:color="E2E8F0"/>
              <w:right w:val="single" w:sz="4" w:color="E2E8F0"/>
            </w:tcBorders>
            <w:vAlign w:val="top"/>
          </w:tcPr>
          <w:p>
            <w:r/>
            <w:r>
              <w:rPr>
                <w:rFonts w:ascii="Aptos" w:hAnsi="Aptos"/>
                <w:color w:val="0F172A"/>
                <w:sz w:val="20"/>
              </w:rPr>
              <w:t>Inference target</w:t>
            </w:r>
          </w:p>
        </w:tc>
        <w:tc>
          <w:tcPr>
            <w:tcW w:type="dxa" w:w="5953"/>
            <w:tcBorders>
              <w:top w:val="single" w:sz="4" w:color="E2E8F0"/>
              <w:left w:val="single" w:sz="4" w:color="E2E8F0"/>
              <w:bottom w:val="single" w:sz="4" w:color="E2E8F0"/>
              <w:right w:val="single" w:sz="4" w:color="E2E8F0"/>
            </w:tcBorders>
            <w:vAlign w:val="top"/>
          </w:tcPr>
          <w:p>
            <w:r/>
            <w:r>
              <w:rPr>
                <w:rFonts w:ascii="Aptos" w:hAnsi="Aptos"/>
                <w:color w:val="0F172A"/>
                <w:sz w:val="20"/>
              </w:rPr>
              <w:t>≈ 10 FPS on mid-range mobile, p95 latency ≈ 145 ms</w:t>
            </w:r>
          </w:p>
        </w:tc>
      </w:tr>
      <w:tr>
        <w:tc>
          <w:tcPr>
            <w:tcW w:type="dxa" w:w="3118"/>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Privacy posture</w:t>
            </w:r>
          </w:p>
        </w:tc>
        <w:tc>
          <w:tcPr>
            <w:tcW w:type="dxa" w:w="5953"/>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On-device detection; VLM via local server or scoped edge function</w:t>
            </w:r>
          </w:p>
        </w:tc>
      </w:tr>
      <w:tr>
        <w:tc>
          <w:tcPr>
            <w:tcW w:type="dxa" w:w="3118"/>
            <w:tcBorders>
              <w:top w:val="single" w:sz="4" w:color="E2E8F0"/>
              <w:left w:val="single" w:sz="4" w:color="E2E8F0"/>
              <w:bottom w:val="single" w:sz="4" w:color="E2E8F0"/>
              <w:right w:val="single" w:sz="4" w:color="E2E8F0"/>
            </w:tcBorders>
            <w:vAlign w:val="top"/>
          </w:tcPr>
          <w:p>
            <w:r/>
            <w:r>
              <w:rPr>
                <w:rFonts w:ascii="Aptos" w:hAnsi="Aptos"/>
                <w:color w:val="0F172A"/>
                <w:sz w:val="20"/>
              </w:rPr>
              <w:t>Tests</w:t>
            </w:r>
          </w:p>
        </w:tc>
        <w:tc>
          <w:tcPr>
            <w:tcW w:type="dxa" w:w="5953"/>
            <w:tcBorders>
              <w:top w:val="single" w:sz="4" w:color="E2E8F0"/>
              <w:left w:val="single" w:sz="4" w:color="E2E8F0"/>
              <w:bottom w:val="single" w:sz="4" w:color="E2E8F0"/>
              <w:right w:val="single" w:sz="4" w:color="E2E8F0"/>
            </w:tcBorders>
            <w:vAlign w:val="top"/>
          </w:tcPr>
          <w:p>
            <w:r/>
            <w:r>
              <w:rPr>
                <w:rFonts w:ascii="Aptos" w:hAnsi="Aptos"/>
                <w:color w:val="0F172A"/>
                <w:sz w:val="20"/>
              </w:rPr>
              <w:t>70+ Vitest specs across utils, hooks, and voice recognition</w:t>
            </w:r>
          </w:p>
        </w:tc>
      </w:tr>
      <w:tr>
        <w:tc>
          <w:tcPr>
            <w:tcW w:type="dxa" w:w="3118"/>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MLOps</w:t>
            </w:r>
          </w:p>
        </w:tc>
        <w:tc>
          <w:tcPr>
            <w:tcW w:type="dxa" w:w="5953"/>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ClearML pipeline + Optuna HPO + quality gate (mAP@50 ≥ 0.40)</w:t>
            </w:r>
          </w:p>
        </w:tc>
      </w:tr>
      <w:tr>
        <w:tc>
          <w:tcPr>
            <w:tcW w:type="dxa" w:w="3118"/>
            <w:tcBorders>
              <w:top w:val="single" w:sz="4" w:color="E2E8F0"/>
              <w:left w:val="single" w:sz="4" w:color="E2E8F0"/>
              <w:bottom w:val="single" w:sz="4" w:color="E2E8F0"/>
              <w:right w:val="single" w:sz="4" w:color="E2E8F0"/>
            </w:tcBorders>
            <w:vAlign w:val="top"/>
          </w:tcPr>
          <w:p>
            <w:r/>
            <w:r>
              <w:rPr>
                <w:rFonts w:ascii="Aptos" w:hAnsi="Aptos"/>
                <w:color w:val="0F172A"/>
                <w:sz w:val="20"/>
              </w:rPr>
              <w:t>Deployment</w:t>
            </w:r>
          </w:p>
        </w:tc>
        <w:tc>
          <w:tcPr>
            <w:tcW w:type="dxa" w:w="5953"/>
            <w:tcBorders>
              <w:top w:val="single" w:sz="4" w:color="E2E8F0"/>
              <w:left w:val="single" w:sz="4" w:color="E2E8F0"/>
              <w:bottom w:val="single" w:sz="4" w:color="E2E8F0"/>
              <w:right w:val="single" w:sz="4" w:color="E2E8F0"/>
            </w:tcBorders>
            <w:vAlign w:val="top"/>
          </w:tcPr>
          <w:p>
            <w:r/>
            <w:r>
              <w:rPr>
                <w:rFonts w:ascii="Aptos" w:hAnsi="Aptos"/>
                <w:color w:val="0F172A"/>
                <w:sz w:val="20"/>
              </w:rPr>
              <w:t>Cloudflare Pages + Pages Functions, GitHub Actions CI/CD</w:t>
            </w:r>
          </w:p>
        </w:tc>
      </w:tr>
    </w:tbl>
    <w:p/>
    <w:p>
      <w:pPr>
        <w:pStyle w:val="Heading1"/>
      </w:pPr>
      <w:r>
        <w:rPr>
          <w:b w:val="0"/>
          <w:i w:val="0"/>
        </w:rPr>
        <w:t>2. Problem Statement and Design Constraints</w:t>
      </w:r>
    </w:p>
    <w:p>
      <w:pPr>
        <w:pBdr>
          <w:bottom w:val="single" w:sz="8" w:space="1" w:color="0EA5A4"/>
        </w:pBdr>
      </w:pPr>
    </w:p>
    <w:p>
      <w:r>
        <w:rPr>
          <w:b w:val="0"/>
          <w:i w:val="0"/>
        </w:rPr>
        <w:t>Visually impaired users navigate environments where context changes faster than any single scene description can be generated. Existing computer-vision aids tend to fall into two extremes: lightweight pedometer-style sensors that miss visual hazards, or full multimodal models whose latency is incompatible with avoiding an immediate obstacle. The product brief for VoiceEye is therefore three-fold: be fast enough for hazards, useful enough for context, and quiet enough for daily use without inducing alert fatigue.</w:t>
      </w:r>
    </w:p>
    <w:p>
      <w:pPr>
        <w:pStyle w:val="Heading3"/>
      </w:pPr>
      <w:r>
        <w:rPr>
          <w:b w:val="0"/>
          <w:i w:val="0"/>
        </w:rPr>
        <w:t>Constraints driving the design</w:t>
      </w:r>
    </w:p>
    <w:p>
      <w:pPr>
        <w:pStyle w:val="ListBullet"/>
      </w:pPr>
      <w:r>
        <w:t>Low-latency requirement — hazard alerts must fire within roughly 100 ms of the frame in which the hazard becomes salient.</w:t>
      </w:r>
    </w:p>
    <w:p>
      <w:pPr>
        <w:pStyle w:val="ListBullet"/>
      </w:pPr>
      <w:r>
        <w:t>Cognitive-load limit — a continuous narration of every detected object overwhelms users; announcements must be budgeted and prioritised.</w:t>
      </w:r>
    </w:p>
    <w:p>
      <w:pPr>
        <w:pStyle w:val="ListBullet"/>
      </w:pPr>
      <w:r>
        <w:t>Privacy guarantee — image frames must never leave the device unless the user explicitly invokes the Slow Lane, and even then the destination must be a server the user controls or trusts.</w:t>
      </w:r>
    </w:p>
    <w:p>
      <w:pPr>
        <w:pStyle w:val="ListBullet"/>
      </w:pPr>
      <w:r>
        <w:t>Mobile resource budget — sustained inference on a battery-powered phone must stay below thermal-throttling thresholds, with graceful degradation at low battery.</w:t>
      </w:r>
    </w:p>
    <w:p>
      <w:pPr>
        <w:pStyle w:val="ListBullet"/>
      </w:pPr>
      <w:r>
        <w:t>Browser-only delivery — installation friction must be near zero, ruling out native app stores; the app is a PWA and runs over HTTPS with the camera and microphone APIs.</w:t>
      </w:r>
    </w:p>
    <w:p>
      <w:pPr>
        <w:pStyle w:val="ListBullet"/>
      </w:pPr>
      <w:r>
        <w:t>Heterogeneous TTS / SR / haptic support — speech synthesis, speech recognition, and vibration APIs vary widely between browsers and OSes; the product must degrade gracefully when capabilities are missing.</w:t>
      </w:r>
    </w:p>
    <w:tbl>
      <w:tblPr>
        <w:tblW w:type="auto" w:w="0"/>
        <w:tblLook w:firstColumn="1" w:firstRow="1" w:lastColumn="0" w:lastRow="0" w:noHBand="0" w:noVBand="1" w:val="04A0"/>
      </w:tblPr>
      <w:tblGrid>
        <w:gridCol w:w="9746"/>
      </w:tblGrid>
      <w:tr>
        <w:tc>
          <w:tcPr>
            <w:tcW w:type="dxa" w:w="9746"/>
            <w:shd w:val="clear" w:color="auto" w:fill="E0F2FE"/>
            <w:tcBorders>
              <w:top w:val="single" w:sz="6" w:color="F59E0B"/>
              <w:left w:val="single" w:sz="6" w:color="F59E0B"/>
              <w:bottom w:val="single" w:sz="6" w:color="F59E0B"/>
              <w:right w:val="single" w:sz="6" w:color="F59E0B"/>
            </w:tcBorders>
          </w:tcPr>
          <w:p>
            <w:r/>
            <w:r>
              <w:rPr>
                <w:rFonts w:ascii="Aptos" w:hAnsi="Aptos"/>
                <w:b/>
                <w:color w:val="4F46E5"/>
                <w:sz w:val="22"/>
              </w:rPr>
              <w:t>Design principle</w:t>
            </w:r>
          </w:p>
          <w:p>
            <w:r>
              <w:rPr>
                <w:rFonts w:ascii="Aptos" w:hAnsi="Aptos"/>
                <w:color w:val="0F172A"/>
                <w:sz w:val="21"/>
              </w:rPr>
              <w:t>Every announcement consumes a finite cognitive budget. The system is built so that the most expensive thing it can do is interrupt the user with speech — therefore the attention pipeline is the central design artefact, not the detector itself.</w:t>
            </w:r>
          </w:p>
        </w:tc>
      </w:tr>
    </w:tbl>
    <w:p/>
    <w:p>
      <w:pPr>
        <w:pStyle w:val="Heading1"/>
      </w:pPr>
      <w:r>
        <w:rPr>
          <w:b w:val="0"/>
          <w:i w:val="0"/>
        </w:rPr>
        <w:t>3. System Architecture — Dual-Lane Processing</w:t>
      </w:r>
    </w:p>
    <w:p>
      <w:pPr>
        <w:pBdr>
          <w:bottom w:val="single" w:sz="8" w:space="1" w:color="0EA5A4"/>
        </w:pBdr>
      </w:pPr>
    </w:p>
    <w:p>
      <w:r>
        <w:rPr>
          <w:b w:val="0"/>
          <w:i w:val="0"/>
        </w:rPr>
        <w:t>VoiceEye splits perception into two parallel lanes that share the camera stream but optimise for different latency budgets. The Fast Lane is always on; the Slow Lane fires on demand. Both lanes converge at the audio output layer, where the spatial-audio hook serialises and throttles speech, beeps, and haptics so the two lanes never collide.</w:t>
      </w:r>
    </w:p>
    <w:tbl>
      <w:tblPr>
        <w:tblW w:type="auto" w:w="0"/>
        <w:jc w:val="left"/>
        <w:tblLayout w:type="fixed"/>
        <w:tblLook w:firstColumn="1" w:firstRow="1" w:lastColumn="0" w:lastRow="0" w:noHBand="0" w:noVBand="1" w:val="04A0"/>
      </w:tblPr>
      <w:tblGrid>
        <w:gridCol w:w="1949"/>
        <w:gridCol w:w="1949"/>
        <w:gridCol w:w="1949"/>
        <w:gridCol w:w="1949"/>
        <w:gridCol w:w="1949"/>
      </w:tblGrid>
      <w:tr>
        <w:tc>
          <w:tcPr>
            <w:tcW w:type="dxa" w:w="1134"/>
            <w:shd w:val="clear" w:color="auto" w:fill="0EA5A4"/>
            <w:tcBorders>
              <w:top w:val="single" w:sz="8" w:color="0F766E"/>
              <w:left w:val="single" w:sz="8" w:color="0F766E"/>
              <w:bottom w:val="single" w:sz="8" w:color="0F766E"/>
              <w:right w:val="single" w:sz="8" w:color="0F766E"/>
            </w:tcBorders>
            <w:vAlign w:val="center"/>
          </w:tcPr>
          <w:p>
            <w:r/>
            <w:r>
              <w:rPr>
                <w:rFonts w:ascii="Aptos" w:hAnsi="Aptos"/>
                <w:b/>
                <w:color w:val="FFFFFF"/>
                <w:sz w:val="21"/>
              </w:rPr>
              <w:t>Lane</w:t>
            </w:r>
          </w:p>
        </w:tc>
        <w:tc>
          <w:tcPr>
            <w:tcW w:type="dxa" w:w="2551"/>
            <w:shd w:val="clear" w:color="auto" w:fill="0EA5A4"/>
            <w:tcBorders>
              <w:top w:val="single" w:sz="8" w:color="0F766E"/>
              <w:left w:val="single" w:sz="8" w:color="0F766E"/>
              <w:bottom w:val="single" w:sz="8" w:color="0F766E"/>
              <w:right w:val="single" w:sz="8" w:color="0F766E"/>
            </w:tcBorders>
            <w:vAlign w:val="center"/>
          </w:tcPr>
          <w:p>
            <w:r/>
            <w:r>
              <w:rPr>
                <w:rFonts w:ascii="Aptos" w:hAnsi="Aptos"/>
                <w:b/>
                <w:color w:val="FFFFFF"/>
                <w:sz w:val="21"/>
              </w:rPr>
              <w:t>Engine</w:t>
            </w:r>
          </w:p>
        </w:tc>
        <w:tc>
          <w:tcPr>
            <w:tcW w:type="dxa" w:w="1701"/>
            <w:shd w:val="clear" w:color="auto" w:fill="0EA5A4"/>
            <w:tcBorders>
              <w:top w:val="single" w:sz="8" w:color="0F766E"/>
              <w:left w:val="single" w:sz="8" w:color="0F766E"/>
              <w:bottom w:val="single" w:sz="8" w:color="0F766E"/>
              <w:right w:val="single" w:sz="8" w:color="0F766E"/>
            </w:tcBorders>
            <w:vAlign w:val="center"/>
          </w:tcPr>
          <w:p>
            <w:r/>
            <w:r>
              <w:rPr>
                <w:rFonts w:ascii="Aptos" w:hAnsi="Aptos"/>
                <w:b/>
                <w:color w:val="FFFFFF"/>
                <w:sz w:val="21"/>
              </w:rPr>
              <w:t>Latency</w:t>
            </w:r>
          </w:p>
        </w:tc>
        <w:tc>
          <w:tcPr>
            <w:tcW w:type="dxa" w:w="1701"/>
            <w:shd w:val="clear" w:color="auto" w:fill="0EA5A4"/>
            <w:tcBorders>
              <w:top w:val="single" w:sz="8" w:color="0F766E"/>
              <w:left w:val="single" w:sz="8" w:color="0F766E"/>
              <w:bottom w:val="single" w:sz="8" w:color="0F766E"/>
              <w:right w:val="single" w:sz="8" w:color="0F766E"/>
            </w:tcBorders>
            <w:vAlign w:val="center"/>
          </w:tcPr>
          <w:p>
            <w:r/>
            <w:r>
              <w:rPr>
                <w:rFonts w:ascii="Aptos" w:hAnsi="Aptos"/>
                <w:b/>
                <w:color w:val="FFFFFF"/>
                <w:sz w:val="21"/>
              </w:rPr>
              <w:t>Cadence</w:t>
            </w:r>
          </w:p>
        </w:tc>
        <w:tc>
          <w:tcPr>
            <w:tcW w:type="dxa" w:w="1984"/>
            <w:shd w:val="clear" w:color="auto" w:fill="0EA5A4"/>
            <w:tcBorders>
              <w:top w:val="single" w:sz="8" w:color="0F766E"/>
              <w:left w:val="single" w:sz="8" w:color="0F766E"/>
              <w:bottom w:val="single" w:sz="8" w:color="0F766E"/>
              <w:right w:val="single" w:sz="8" w:color="0F766E"/>
            </w:tcBorders>
            <w:vAlign w:val="center"/>
          </w:tcPr>
          <w:p>
            <w:r/>
            <w:r>
              <w:rPr>
                <w:rFonts w:ascii="Aptos" w:hAnsi="Aptos"/>
                <w:b/>
                <w:color w:val="FFFFFF"/>
                <w:sz w:val="21"/>
              </w:rPr>
              <w:t>Purpose</w:t>
            </w:r>
          </w:p>
        </w:tc>
      </w:tr>
      <w:tr>
        <w:tc>
          <w:tcPr>
            <w:tcW w:type="dxa" w:w="1134"/>
            <w:tcBorders>
              <w:top w:val="single" w:sz="4" w:color="E2E8F0"/>
              <w:left w:val="single" w:sz="4" w:color="E2E8F0"/>
              <w:bottom w:val="single" w:sz="4" w:color="E2E8F0"/>
              <w:right w:val="single" w:sz="4" w:color="E2E8F0"/>
            </w:tcBorders>
            <w:vAlign w:val="top"/>
          </w:tcPr>
          <w:p>
            <w:r/>
            <w:r>
              <w:rPr>
                <w:rFonts w:ascii="Aptos" w:hAnsi="Aptos"/>
                <w:color w:val="0F172A"/>
                <w:sz w:val="20"/>
              </w:rPr>
              <w:t>Fast</w:t>
            </w:r>
          </w:p>
        </w:tc>
        <w:tc>
          <w:tcPr>
            <w:tcW w:type="dxa" w:w="2551"/>
            <w:tcBorders>
              <w:top w:val="single" w:sz="4" w:color="E2E8F0"/>
              <w:left w:val="single" w:sz="4" w:color="E2E8F0"/>
              <w:bottom w:val="single" w:sz="4" w:color="E2E8F0"/>
              <w:right w:val="single" w:sz="4" w:color="E2E8F0"/>
            </w:tcBorders>
            <w:vAlign w:val="top"/>
          </w:tcPr>
          <w:p>
            <w:r/>
            <w:r>
              <w:rPr>
                <w:rFonts w:ascii="Aptos" w:hAnsi="Aptos"/>
                <w:color w:val="0F172A"/>
                <w:sz w:val="20"/>
              </w:rPr>
              <w:t>YOLO26n + ONNX Runtime Web (WASM)</w:t>
            </w:r>
          </w:p>
        </w:tc>
        <w:tc>
          <w:tcPr>
            <w:tcW w:type="dxa" w:w="1701"/>
            <w:tcBorders>
              <w:top w:val="single" w:sz="4" w:color="E2E8F0"/>
              <w:left w:val="single" w:sz="4" w:color="E2E8F0"/>
              <w:bottom w:val="single" w:sz="4" w:color="E2E8F0"/>
              <w:right w:val="single" w:sz="4" w:color="E2E8F0"/>
            </w:tcBorders>
            <w:vAlign w:val="top"/>
          </w:tcPr>
          <w:p>
            <w:r/>
            <w:r>
              <w:rPr>
                <w:rFonts w:ascii="Aptos" w:hAnsi="Aptos"/>
                <w:color w:val="0F172A"/>
                <w:sz w:val="20"/>
              </w:rPr>
              <w:t>≈ 100–150 ms / frame</w:t>
            </w:r>
          </w:p>
        </w:tc>
        <w:tc>
          <w:tcPr>
            <w:tcW w:type="dxa" w:w="1701"/>
            <w:tcBorders>
              <w:top w:val="single" w:sz="4" w:color="E2E8F0"/>
              <w:left w:val="single" w:sz="4" w:color="E2E8F0"/>
              <w:bottom w:val="single" w:sz="4" w:color="E2E8F0"/>
              <w:right w:val="single" w:sz="4" w:color="E2E8F0"/>
            </w:tcBorders>
            <w:vAlign w:val="top"/>
          </w:tcPr>
          <w:p>
            <w:r/>
            <w:r>
              <w:rPr>
                <w:rFonts w:ascii="Aptos" w:hAnsi="Aptos"/>
                <w:color w:val="0F172A"/>
                <w:sz w:val="20"/>
              </w:rPr>
              <w:t>Continuous, throttled to ~10 FPS</w:t>
            </w:r>
          </w:p>
        </w:tc>
        <w:tc>
          <w:tcPr>
            <w:tcW w:type="dxa" w:w="1984"/>
            <w:tcBorders>
              <w:top w:val="single" w:sz="4" w:color="E2E8F0"/>
              <w:left w:val="single" w:sz="4" w:color="E2E8F0"/>
              <w:bottom w:val="single" w:sz="4" w:color="E2E8F0"/>
              <w:right w:val="single" w:sz="4" w:color="E2E8F0"/>
            </w:tcBorders>
            <w:vAlign w:val="top"/>
          </w:tcPr>
          <w:p>
            <w:r/>
            <w:r>
              <w:rPr>
                <w:rFonts w:ascii="Aptos" w:hAnsi="Aptos"/>
                <w:color w:val="0F172A"/>
                <w:sz w:val="20"/>
              </w:rPr>
              <w:t>Object detection, tracking, hazard alerts</w:t>
            </w:r>
          </w:p>
        </w:tc>
      </w:tr>
      <w:tr>
        <w:tc>
          <w:tcPr>
            <w:tcW w:type="dxa" w:w="1134"/>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Slow</w:t>
            </w:r>
          </w:p>
        </w:tc>
        <w:tc>
          <w:tcPr>
            <w:tcW w:type="dxa" w:w="2551"/>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Qwen3-VL (Ollama) or Llama 3.2 Vision (Workers AI)</w:t>
            </w:r>
          </w:p>
        </w:tc>
        <w:tc>
          <w:tcPr>
            <w:tcW w:type="dxa" w:w="1701"/>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 2–8 s / call</w:t>
            </w:r>
          </w:p>
        </w:tc>
        <w:tc>
          <w:tcPr>
            <w:tcW w:type="dxa" w:w="1701"/>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On-demand (voice or tap)</w:t>
            </w:r>
          </w:p>
        </w:tc>
        <w:tc>
          <w:tcPr>
            <w:tcW w:type="dxa" w:w="1984"/>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Scene description, OCR, targeted object search</w:t>
            </w:r>
          </w:p>
        </w:tc>
      </w:tr>
    </w:tbl>
    <w:p/>
    <w:p>
      <w:pPr>
        <w:pStyle w:val="Heading3"/>
      </w:pPr>
      <w:r>
        <w:rPr>
          <w:b w:val="0"/>
          <w:i w:val="0"/>
        </w:rPr>
        <w:t>Pipeline overview</w:t>
      </w:r>
    </w:p>
    <w:p>
      <w:pPr>
        <w:pStyle w:val="ListNumber"/>
      </w:pPr>
      <w:r>
        <w:t>Camera stream is acquired via getUserMedia with a back-facing preference and automatic retry on transient errors.</w:t>
      </w:r>
    </w:p>
    <w:p>
      <w:pPr>
        <w:pStyle w:val="ListNumber"/>
      </w:pPr>
      <w:r>
        <w:t>Each rAF tick samples a frame; the Fast Lane runs YOLO inference at most every 100 ms.</w:t>
      </w:r>
    </w:p>
    <w:p>
      <w:pPr>
        <w:pStyle w:val="ListNumber"/>
      </w:pPr>
      <w:r>
        <w:t>Detections feed an IoU tracker that assigns persistent track IDs and computes EMA-smoothed velocity.</w:t>
      </w:r>
    </w:p>
    <w:p>
      <w:pPr>
        <w:pStyle w:val="ListNumber"/>
      </w:pPr>
      <w:r>
        <w:t>Monocular distance is estimated from bounding-box height and known average object heights.</w:t>
      </w:r>
    </w:p>
    <w:p>
      <w:pPr>
        <w:pStyle w:val="ListNumber"/>
      </w:pPr>
      <w:r>
        <w:t>The attention pipeline filters tracks by tier, proximity, and budget into a small set of announcements.</w:t>
      </w:r>
    </w:p>
    <w:p>
      <w:pPr>
        <w:pStyle w:val="ListNumber"/>
      </w:pPr>
      <w:r>
        <w:t>Announcements are joined into a single TTS utterance per frame and delivered alongside haptics and de-escalation tones.</w:t>
      </w:r>
    </w:p>
    <w:p>
      <w:pPr>
        <w:pStyle w:val="ListNumber"/>
      </w:pPr>
      <w:r>
        <w:t>On user trigger, the Slow Lane captures the current frame as a 384 px JPEG, prompts the VLM, and speaks the response with timeout and error feedback.</w:t>
      </w:r>
    </w:p>
    <w:tbl>
      <w:tblPr>
        <w:tblW w:type="auto" w:w="0"/>
        <w:tblLook w:firstColumn="1" w:firstRow="1" w:lastColumn="0" w:lastRow="0" w:noHBand="0" w:noVBand="1" w:val="04A0"/>
      </w:tblPr>
      <w:tblGrid>
        <w:gridCol w:w="9746"/>
      </w:tblGrid>
      <w:tr>
        <w:tc>
          <w:tcPr>
            <w:tcW w:type="dxa" w:w="9746"/>
            <w:shd w:val="clear" w:color="auto" w:fill="E0F2FE"/>
            <w:tcBorders>
              <w:top w:val="single" w:sz="6" w:color="F59E0B"/>
              <w:left w:val="single" w:sz="6" w:color="F59E0B"/>
              <w:bottom w:val="single" w:sz="6" w:color="F59E0B"/>
              <w:right w:val="single" w:sz="6" w:color="F59E0B"/>
            </w:tcBorders>
          </w:tcPr>
          <w:p>
            <w:r/>
            <w:r>
              <w:rPr>
                <w:rFonts w:ascii="Aptos" w:hAnsi="Aptos"/>
                <w:b/>
                <w:color w:val="4F46E5"/>
                <w:sz w:val="22"/>
              </w:rPr>
              <w:t>Why two lanes</w:t>
            </w:r>
          </w:p>
          <w:p>
            <w:r>
              <w:rPr>
                <w:rFonts w:ascii="Aptos" w:hAnsi="Aptos"/>
                <w:color w:val="0F172A"/>
                <w:sz w:val="21"/>
              </w:rPr>
              <w:t>A single VLM cannot answer 'is there a car coming?' in under 100 ms; a single detector cannot answer 'what does the menu say?' Splitting concerns lets each engine be sized for its own job, and lets the user feel both safe and informed without either lane starving the other.</w:t>
            </w:r>
          </w:p>
        </w:tc>
      </w:tr>
    </w:tbl>
    <w:p/>
    <w:p>
      <w:pPr>
        <w:pStyle w:val="Heading1"/>
      </w:pPr>
      <w:r>
        <w:rPr>
          <w:b w:val="0"/>
          <w:i w:val="0"/>
        </w:rPr>
        <w:t>4. Technology Stack</w:t>
      </w:r>
    </w:p>
    <w:p>
      <w:pPr>
        <w:pBdr>
          <w:bottom w:val="single" w:sz="8" w:space="1" w:color="0EA5A4"/>
        </w:pBdr>
      </w:pPr>
    </w:p>
    <w:p>
      <w:pPr>
        <w:pStyle w:val="Heading3"/>
      </w:pPr>
      <w:r>
        <w:rPr>
          <w:b w:val="0"/>
          <w:i w:val="0"/>
        </w:rPr>
        <w:t>Frontend and runtime</w:t>
      </w:r>
    </w:p>
    <w:tbl>
      <w:tblPr>
        <w:tblW w:type="auto" w:w="0"/>
        <w:jc w:val="left"/>
        <w:tblLayout w:type="fixed"/>
        <w:tblLook w:firstColumn="1" w:firstRow="1" w:lastColumn="0" w:lastRow="0" w:noHBand="0" w:noVBand="1" w:val="04A0"/>
      </w:tblPr>
      <w:tblGrid>
        <w:gridCol w:w="3249"/>
        <w:gridCol w:w="3249"/>
        <w:gridCol w:w="3249"/>
      </w:tblGrid>
      <w:tr>
        <w:tc>
          <w:tcPr>
            <w:tcW w:type="dxa" w:w="1984"/>
            <w:shd w:val="clear" w:color="auto" w:fill="0EA5A4"/>
            <w:tcBorders>
              <w:top w:val="single" w:sz="8" w:color="0F766E"/>
              <w:left w:val="single" w:sz="8" w:color="0F766E"/>
              <w:bottom w:val="single" w:sz="8" w:color="0F766E"/>
              <w:right w:val="single" w:sz="8" w:color="0F766E"/>
            </w:tcBorders>
            <w:vAlign w:val="center"/>
          </w:tcPr>
          <w:p>
            <w:r/>
            <w:r>
              <w:rPr>
                <w:rFonts w:ascii="Aptos" w:hAnsi="Aptos"/>
                <w:b/>
                <w:color w:val="FFFFFF"/>
                <w:sz w:val="21"/>
              </w:rPr>
              <w:t>Component</w:t>
            </w:r>
          </w:p>
        </w:tc>
        <w:tc>
          <w:tcPr>
            <w:tcW w:type="dxa" w:w="3118"/>
            <w:shd w:val="clear" w:color="auto" w:fill="0EA5A4"/>
            <w:tcBorders>
              <w:top w:val="single" w:sz="8" w:color="0F766E"/>
              <w:left w:val="single" w:sz="8" w:color="0F766E"/>
              <w:bottom w:val="single" w:sz="8" w:color="0F766E"/>
              <w:right w:val="single" w:sz="8" w:color="0F766E"/>
            </w:tcBorders>
            <w:vAlign w:val="center"/>
          </w:tcPr>
          <w:p>
            <w:r/>
            <w:r>
              <w:rPr>
                <w:rFonts w:ascii="Aptos" w:hAnsi="Aptos"/>
                <w:b/>
                <w:color w:val="FFFFFF"/>
                <w:sz w:val="21"/>
              </w:rPr>
              <w:t>Technology</w:t>
            </w:r>
          </w:p>
        </w:tc>
        <w:tc>
          <w:tcPr>
            <w:tcW w:type="dxa" w:w="3969"/>
            <w:shd w:val="clear" w:color="auto" w:fill="0EA5A4"/>
            <w:tcBorders>
              <w:top w:val="single" w:sz="8" w:color="0F766E"/>
              <w:left w:val="single" w:sz="8" w:color="0F766E"/>
              <w:bottom w:val="single" w:sz="8" w:color="0F766E"/>
              <w:right w:val="single" w:sz="8" w:color="0F766E"/>
            </w:tcBorders>
            <w:vAlign w:val="center"/>
          </w:tcPr>
          <w:p>
            <w:r/>
            <w:r>
              <w:rPr>
                <w:rFonts w:ascii="Aptos" w:hAnsi="Aptos"/>
                <w:b/>
                <w:color w:val="FFFFFF"/>
                <w:sz w:val="21"/>
              </w:rPr>
              <w:t>Notes</w:t>
            </w:r>
          </w:p>
        </w:tc>
      </w:tr>
      <w:tr>
        <w:tc>
          <w:tcPr>
            <w:tcW w:type="dxa" w:w="1984"/>
            <w:tcBorders>
              <w:top w:val="single" w:sz="4" w:color="E2E8F0"/>
              <w:left w:val="single" w:sz="4" w:color="E2E8F0"/>
              <w:bottom w:val="single" w:sz="4" w:color="E2E8F0"/>
              <w:right w:val="single" w:sz="4" w:color="E2E8F0"/>
            </w:tcBorders>
            <w:vAlign w:val="top"/>
          </w:tcPr>
          <w:p>
            <w:r/>
            <w:r>
              <w:rPr>
                <w:rFonts w:ascii="Aptos" w:hAnsi="Aptos"/>
                <w:color w:val="0F172A"/>
                <w:sz w:val="20"/>
              </w:rPr>
              <w:t>Framework</w:t>
            </w:r>
          </w:p>
        </w:tc>
        <w:tc>
          <w:tcPr>
            <w:tcW w:type="dxa" w:w="3118"/>
            <w:tcBorders>
              <w:top w:val="single" w:sz="4" w:color="E2E8F0"/>
              <w:left w:val="single" w:sz="4" w:color="E2E8F0"/>
              <w:bottom w:val="single" w:sz="4" w:color="E2E8F0"/>
              <w:right w:val="single" w:sz="4" w:color="E2E8F0"/>
            </w:tcBorders>
            <w:vAlign w:val="top"/>
          </w:tcPr>
          <w:p>
            <w:r/>
            <w:r>
              <w:rPr>
                <w:rFonts w:ascii="Aptos" w:hAnsi="Aptos"/>
                <w:color w:val="0F172A"/>
                <w:sz w:val="20"/>
              </w:rPr>
              <w:t>React 19 + TypeScript 5.6</w:t>
            </w:r>
          </w:p>
        </w:tc>
        <w:tc>
          <w:tcPr>
            <w:tcW w:type="dxa" w:w="3969"/>
            <w:tcBorders>
              <w:top w:val="single" w:sz="4" w:color="E2E8F0"/>
              <w:left w:val="single" w:sz="4" w:color="E2E8F0"/>
              <w:bottom w:val="single" w:sz="4" w:color="E2E8F0"/>
              <w:right w:val="single" w:sz="4" w:color="E2E8F0"/>
            </w:tcBorders>
            <w:vAlign w:val="top"/>
          </w:tcPr>
          <w:p>
            <w:r/>
            <w:r>
              <w:rPr>
                <w:rFonts w:ascii="Aptos" w:hAnsi="Aptos"/>
                <w:color w:val="0F172A"/>
                <w:sz w:val="20"/>
              </w:rPr>
              <w:t>Strict null checks, no implicit any</w:t>
            </w:r>
          </w:p>
        </w:tc>
      </w:tr>
      <w:tr>
        <w:tc>
          <w:tcPr>
            <w:tcW w:type="dxa" w:w="1984"/>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Build tool</w:t>
            </w:r>
          </w:p>
        </w:tc>
        <w:tc>
          <w:tcPr>
            <w:tcW w:type="dxa" w:w="3118"/>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Vite 6</w:t>
            </w:r>
          </w:p>
        </w:tc>
        <w:tc>
          <w:tcPr>
            <w:tcW w:type="dxa" w:w="3969"/>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Static bundle, PWA plugin, HTTPS dev server</w:t>
            </w:r>
          </w:p>
        </w:tc>
      </w:tr>
      <w:tr>
        <w:tc>
          <w:tcPr>
            <w:tcW w:type="dxa" w:w="1984"/>
            <w:tcBorders>
              <w:top w:val="single" w:sz="4" w:color="E2E8F0"/>
              <w:left w:val="single" w:sz="4" w:color="E2E8F0"/>
              <w:bottom w:val="single" w:sz="4" w:color="E2E8F0"/>
              <w:right w:val="single" w:sz="4" w:color="E2E8F0"/>
            </w:tcBorders>
            <w:vAlign w:val="top"/>
          </w:tcPr>
          <w:p>
            <w:r/>
            <w:r>
              <w:rPr>
                <w:rFonts w:ascii="Aptos" w:hAnsi="Aptos"/>
                <w:color w:val="0F172A"/>
                <w:sz w:val="20"/>
              </w:rPr>
              <w:t>Detection</w:t>
            </w:r>
          </w:p>
        </w:tc>
        <w:tc>
          <w:tcPr>
            <w:tcW w:type="dxa" w:w="3118"/>
            <w:tcBorders>
              <w:top w:val="single" w:sz="4" w:color="E2E8F0"/>
              <w:left w:val="single" w:sz="4" w:color="E2E8F0"/>
              <w:bottom w:val="single" w:sz="4" w:color="E2E8F0"/>
              <w:right w:val="single" w:sz="4" w:color="E2E8F0"/>
            </w:tcBorders>
            <w:vAlign w:val="top"/>
          </w:tcPr>
          <w:p>
            <w:r/>
            <w:r>
              <w:rPr>
                <w:rFonts w:ascii="Aptos" w:hAnsi="Aptos"/>
                <w:color w:val="0F172A"/>
                <w:sz w:val="20"/>
              </w:rPr>
              <w:t>ONNX Runtime Web (WASM) + YOLO26n</w:t>
            </w:r>
          </w:p>
        </w:tc>
        <w:tc>
          <w:tcPr>
            <w:tcW w:type="dxa" w:w="3969"/>
            <w:tcBorders>
              <w:top w:val="single" w:sz="4" w:color="E2E8F0"/>
              <w:left w:val="single" w:sz="4" w:color="E2E8F0"/>
              <w:bottom w:val="single" w:sz="4" w:color="E2E8F0"/>
              <w:right w:val="single" w:sz="4" w:color="E2E8F0"/>
            </w:tcBorders>
            <w:vAlign w:val="top"/>
          </w:tcPr>
          <w:p>
            <w:r/>
            <w:r>
              <w:rPr>
                <w:rFonts w:ascii="Aptos" w:hAnsi="Aptos"/>
                <w:color w:val="0F172A"/>
                <w:sz w:val="20"/>
              </w:rPr>
              <w:t>Float32, opset 17</w:t>
            </w:r>
          </w:p>
        </w:tc>
      </w:tr>
      <w:tr>
        <w:tc>
          <w:tcPr>
            <w:tcW w:type="dxa" w:w="1984"/>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VLM (dev)</w:t>
            </w:r>
          </w:p>
        </w:tc>
        <w:tc>
          <w:tcPr>
            <w:tcW w:type="dxa" w:w="3118"/>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Ollama + Qwen3-VL</w:t>
            </w:r>
          </w:p>
        </w:tc>
        <w:tc>
          <w:tcPr>
            <w:tcW w:type="dxa" w:w="3969"/>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REST API on 127.0.0.1:11434, proxied by Vite</w:t>
            </w:r>
          </w:p>
        </w:tc>
      </w:tr>
      <w:tr>
        <w:tc>
          <w:tcPr>
            <w:tcW w:type="dxa" w:w="1984"/>
            <w:tcBorders>
              <w:top w:val="single" w:sz="4" w:color="E2E8F0"/>
              <w:left w:val="single" w:sz="4" w:color="E2E8F0"/>
              <w:bottom w:val="single" w:sz="4" w:color="E2E8F0"/>
              <w:right w:val="single" w:sz="4" w:color="E2E8F0"/>
            </w:tcBorders>
            <w:vAlign w:val="top"/>
          </w:tcPr>
          <w:p>
            <w:r/>
            <w:r>
              <w:rPr>
                <w:rFonts w:ascii="Aptos" w:hAnsi="Aptos"/>
                <w:color w:val="0F172A"/>
                <w:sz w:val="20"/>
              </w:rPr>
              <w:t>VLM (prod)</w:t>
            </w:r>
          </w:p>
        </w:tc>
        <w:tc>
          <w:tcPr>
            <w:tcW w:type="dxa" w:w="3118"/>
            <w:tcBorders>
              <w:top w:val="single" w:sz="4" w:color="E2E8F0"/>
              <w:left w:val="single" w:sz="4" w:color="E2E8F0"/>
              <w:bottom w:val="single" w:sz="4" w:color="E2E8F0"/>
              <w:right w:val="single" w:sz="4" w:color="E2E8F0"/>
            </w:tcBorders>
            <w:vAlign w:val="top"/>
          </w:tcPr>
          <w:p>
            <w:r/>
            <w:r>
              <w:rPr>
                <w:rFonts w:ascii="Aptos" w:hAnsi="Aptos"/>
                <w:color w:val="0F172A"/>
                <w:sz w:val="20"/>
              </w:rPr>
              <w:t>Cloudflare Workers AI (Llama 3.2 Vision)</w:t>
            </w:r>
          </w:p>
        </w:tc>
        <w:tc>
          <w:tcPr>
            <w:tcW w:type="dxa" w:w="3969"/>
            <w:tcBorders>
              <w:top w:val="single" w:sz="4" w:color="E2E8F0"/>
              <w:left w:val="single" w:sz="4" w:color="E2E8F0"/>
              <w:bottom w:val="single" w:sz="4" w:color="E2E8F0"/>
              <w:right w:val="single" w:sz="4" w:color="E2E8F0"/>
            </w:tcBorders>
            <w:vAlign w:val="top"/>
          </w:tcPr>
          <w:p>
            <w:r/>
            <w:r>
              <w:rPr>
                <w:rFonts w:ascii="Aptos" w:hAnsi="Aptos"/>
                <w:color w:val="0F172A"/>
                <w:sz w:val="20"/>
              </w:rPr>
              <w:t>Pages Function on /api/vlm</w:t>
            </w:r>
          </w:p>
        </w:tc>
      </w:tr>
      <w:tr>
        <w:tc>
          <w:tcPr>
            <w:tcW w:type="dxa" w:w="1984"/>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Voice input</w:t>
            </w:r>
          </w:p>
        </w:tc>
        <w:tc>
          <w:tcPr>
            <w:tcW w:type="dxa" w:w="3118"/>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SpeechRecognition (Web Speech API)</w:t>
            </w:r>
          </w:p>
        </w:tc>
        <w:tc>
          <w:tcPr>
            <w:tcW w:type="dxa" w:w="3969"/>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Wake word + command parser</w:t>
            </w:r>
          </w:p>
        </w:tc>
      </w:tr>
      <w:tr>
        <w:tc>
          <w:tcPr>
            <w:tcW w:type="dxa" w:w="1984"/>
            <w:tcBorders>
              <w:top w:val="single" w:sz="4" w:color="E2E8F0"/>
              <w:left w:val="single" w:sz="4" w:color="E2E8F0"/>
              <w:bottom w:val="single" w:sz="4" w:color="E2E8F0"/>
              <w:right w:val="single" w:sz="4" w:color="E2E8F0"/>
            </w:tcBorders>
            <w:vAlign w:val="top"/>
          </w:tcPr>
          <w:p>
            <w:r/>
            <w:r>
              <w:rPr>
                <w:rFonts w:ascii="Aptos" w:hAnsi="Aptos"/>
                <w:color w:val="0F172A"/>
                <w:sz w:val="20"/>
              </w:rPr>
              <w:t>Voice output</w:t>
            </w:r>
          </w:p>
        </w:tc>
        <w:tc>
          <w:tcPr>
            <w:tcW w:type="dxa" w:w="3118"/>
            <w:tcBorders>
              <w:top w:val="single" w:sz="4" w:color="E2E8F0"/>
              <w:left w:val="single" w:sz="4" w:color="E2E8F0"/>
              <w:bottom w:val="single" w:sz="4" w:color="E2E8F0"/>
              <w:right w:val="single" w:sz="4" w:color="E2E8F0"/>
            </w:tcBorders>
            <w:vAlign w:val="top"/>
          </w:tcPr>
          <w:p>
            <w:r/>
            <w:r>
              <w:rPr>
                <w:rFonts w:ascii="Aptos" w:hAnsi="Aptos"/>
                <w:color w:val="0F172A"/>
                <w:sz w:val="20"/>
              </w:rPr>
              <w:t>SpeechSynthesis</w:t>
            </w:r>
          </w:p>
        </w:tc>
        <w:tc>
          <w:tcPr>
            <w:tcW w:type="dxa" w:w="3969"/>
            <w:tcBorders>
              <w:top w:val="single" w:sz="4" w:color="E2E8F0"/>
              <w:left w:val="single" w:sz="4" w:color="E2E8F0"/>
              <w:bottom w:val="single" w:sz="4" w:color="E2E8F0"/>
              <w:right w:val="single" w:sz="4" w:color="E2E8F0"/>
            </w:tcBorders>
            <w:vAlign w:val="top"/>
          </w:tcPr>
          <w:p>
            <w:r/>
            <w:r>
              <w:rPr>
                <w:rFonts w:ascii="Aptos" w:hAnsi="Aptos"/>
                <w:color w:val="0F172A"/>
                <w:sz w:val="20"/>
              </w:rPr>
              <w:t>Per-frame batched utterance</w:t>
            </w:r>
          </w:p>
        </w:tc>
      </w:tr>
      <w:tr>
        <w:tc>
          <w:tcPr>
            <w:tcW w:type="dxa" w:w="1984"/>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Haptics</w:t>
            </w:r>
          </w:p>
        </w:tc>
        <w:tc>
          <w:tcPr>
            <w:tcW w:type="dxa" w:w="3118"/>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navigator.vibrate</w:t>
            </w:r>
          </w:p>
        </w:tc>
        <w:tc>
          <w:tcPr>
            <w:tcW w:type="dxa" w:w="3969"/>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Distinct patterns for proximity, collision, approach</w:t>
            </w:r>
          </w:p>
        </w:tc>
      </w:tr>
      <w:tr>
        <w:tc>
          <w:tcPr>
            <w:tcW w:type="dxa" w:w="1984"/>
            <w:tcBorders>
              <w:top w:val="single" w:sz="4" w:color="E2E8F0"/>
              <w:left w:val="single" w:sz="4" w:color="E2E8F0"/>
              <w:bottom w:val="single" w:sz="4" w:color="E2E8F0"/>
              <w:right w:val="single" w:sz="4" w:color="E2E8F0"/>
            </w:tcBorders>
            <w:vAlign w:val="top"/>
          </w:tcPr>
          <w:p>
            <w:r/>
            <w:r>
              <w:rPr>
                <w:rFonts w:ascii="Aptos" w:hAnsi="Aptos"/>
                <w:color w:val="0F172A"/>
                <w:sz w:val="20"/>
              </w:rPr>
              <w:t>Styling</w:t>
            </w:r>
          </w:p>
        </w:tc>
        <w:tc>
          <w:tcPr>
            <w:tcW w:type="dxa" w:w="3118"/>
            <w:tcBorders>
              <w:top w:val="single" w:sz="4" w:color="E2E8F0"/>
              <w:left w:val="single" w:sz="4" w:color="E2E8F0"/>
              <w:bottom w:val="single" w:sz="4" w:color="E2E8F0"/>
              <w:right w:val="single" w:sz="4" w:color="E2E8F0"/>
            </w:tcBorders>
            <w:vAlign w:val="top"/>
          </w:tcPr>
          <w:p>
            <w:r/>
            <w:r>
              <w:rPr>
                <w:rFonts w:ascii="Aptos" w:hAnsi="Aptos"/>
                <w:color w:val="0F172A"/>
                <w:sz w:val="20"/>
              </w:rPr>
              <w:t>Vanilla CSS — glassmorphism</w:t>
            </w:r>
          </w:p>
        </w:tc>
        <w:tc>
          <w:tcPr>
            <w:tcW w:type="dxa" w:w="3969"/>
            <w:tcBorders>
              <w:top w:val="single" w:sz="4" w:color="E2E8F0"/>
              <w:left w:val="single" w:sz="4" w:color="E2E8F0"/>
              <w:bottom w:val="single" w:sz="4" w:color="E2E8F0"/>
              <w:right w:val="single" w:sz="4" w:color="E2E8F0"/>
            </w:tcBorders>
            <w:vAlign w:val="top"/>
          </w:tcPr>
          <w:p>
            <w:r/>
            <w:r>
              <w:rPr>
                <w:rFonts w:ascii="Aptos" w:hAnsi="Aptos"/>
                <w:color w:val="0F172A"/>
                <w:sz w:val="20"/>
              </w:rPr>
              <w:t>Backdrop blur, indigo primary palette</w:t>
            </w:r>
          </w:p>
        </w:tc>
      </w:tr>
      <w:tr>
        <w:tc>
          <w:tcPr>
            <w:tcW w:type="dxa" w:w="1984"/>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Icons</w:t>
            </w:r>
          </w:p>
        </w:tc>
        <w:tc>
          <w:tcPr>
            <w:tcW w:type="dxa" w:w="3118"/>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Lucide React</w:t>
            </w:r>
          </w:p>
        </w:tc>
        <w:tc>
          <w:tcPr>
            <w:tcW w:type="dxa" w:w="3969"/>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r>
          </w:p>
        </w:tc>
      </w:tr>
    </w:tbl>
    <w:p/>
    <w:p>
      <w:pPr>
        <w:pStyle w:val="Heading3"/>
      </w:pPr>
      <w:r>
        <w:rPr>
          <w:b w:val="0"/>
          <w:i w:val="0"/>
        </w:rPr>
        <w:t>ML pipeline and ops</w:t>
      </w:r>
    </w:p>
    <w:tbl>
      <w:tblPr>
        <w:tblW w:type="auto" w:w="0"/>
        <w:jc w:val="left"/>
        <w:tblLayout w:type="fixed"/>
        <w:tblLook w:firstColumn="1" w:firstRow="1" w:lastColumn="0" w:lastRow="0" w:noHBand="0" w:noVBand="1" w:val="04A0"/>
      </w:tblPr>
      <w:tblGrid>
        <w:gridCol w:w="3249"/>
        <w:gridCol w:w="3249"/>
        <w:gridCol w:w="3249"/>
      </w:tblGrid>
      <w:tr>
        <w:tc>
          <w:tcPr>
            <w:tcW w:type="dxa" w:w="1984"/>
            <w:shd w:val="clear" w:color="auto" w:fill="0EA5A4"/>
            <w:tcBorders>
              <w:top w:val="single" w:sz="8" w:color="0F766E"/>
              <w:left w:val="single" w:sz="8" w:color="0F766E"/>
              <w:bottom w:val="single" w:sz="8" w:color="0F766E"/>
              <w:right w:val="single" w:sz="8" w:color="0F766E"/>
            </w:tcBorders>
            <w:vAlign w:val="center"/>
          </w:tcPr>
          <w:p>
            <w:r/>
            <w:r>
              <w:rPr>
                <w:rFonts w:ascii="Aptos" w:hAnsi="Aptos"/>
                <w:b/>
                <w:color w:val="FFFFFF"/>
                <w:sz w:val="21"/>
              </w:rPr>
              <w:t>Component</w:t>
            </w:r>
          </w:p>
        </w:tc>
        <w:tc>
          <w:tcPr>
            <w:tcW w:type="dxa" w:w="3118"/>
            <w:shd w:val="clear" w:color="auto" w:fill="0EA5A4"/>
            <w:tcBorders>
              <w:top w:val="single" w:sz="8" w:color="0F766E"/>
              <w:left w:val="single" w:sz="8" w:color="0F766E"/>
              <w:bottom w:val="single" w:sz="8" w:color="0F766E"/>
              <w:right w:val="single" w:sz="8" w:color="0F766E"/>
            </w:tcBorders>
            <w:vAlign w:val="center"/>
          </w:tcPr>
          <w:p>
            <w:r/>
            <w:r>
              <w:rPr>
                <w:rFonts w:ascii="Aptos" w:hAnsi="Aptos"/>
                <w:b/>
                <w:color w:val="FFFFFF"/>
                <w:sz w:val="21"/>
              </w:rPr>
              <w:t>Technology</w:t>
            </w:r>
          </w:p>
        </w:tc>
        <w:tc>
          <w:tcPr>
            <w:tcW w:type="dxa" w:w="3969"/>
            <w:shd w:val="clear" w:color="auto" w:fill="0EA5A4"/>
            <w:tcBorders>
              <w:top w:val="single" w:sz="8" w:color="0F766E"/>
              <w:left w:val="single" w:sz="8" w:color="0F766E"/>
              <w:bottom w:val="single" w:sz="8" w:color="0F766E"/>
              <w:right w:val="single" w:sz="8" w:color="0F766E"/>
            </w:tcBorders>
            <w:vAlign w:val="center"/>
          </w:tcPr>
          <w:p>
            <w:r/>
            <w:r>
              <w:rPr>
                <w:rFonts w:ascii="Aptos" w:hAnsi="Aptos"/>
                <w:b/>
                <w:color w:val="FFFFFF"/>
                <w:sz w:val="21"/>
              </w:rPr>
              <w:t>Notes</w:t>
            </w:r>
          </w:p>
        </w:tc>
      </w:tr>
      <w:tr>
        <w:tc>
          <w:tcPr>
            <w:tcW w:type="dxa" w:w="1984"/>
            <w:tcBorders>
              <w:top w:val="single" w:sz="4" w:color="E2E8F0"/>
              <w:left w:val="single" w:sz="4" w:color="E2E8F0"/>
              <w:bottom w:val="single" w:sz="4" w:color="E2E8F0"/>
              <w:right w:val="single" w:sz="4" w:color="E2E8F0"/>
            </w:tcBorders>
            <w:vAlign w:val="top"/>
          </w:tcPr>
          <w:p>
            <w:r/>
            <w:r>
              <w:rPr>
                <w:rFonts w:ascii="Aptos" w:hAnsi="Aptos"/>
                <w:color w:val="0F172A"/>
                <w:sz w:val="20"/>
              </w:rPr>
              <w:t>Model architecture</w:t>
            </w:r>
          </w:p>
        </w:tc>
        <w:tc>
          <w:tcPr>
            <w:tcW w:type="dxa" w:w="3118"/>
            <w:tcBorders>
              <w:top w:val="single" w:sz="4" w:color="E2E8F0"/>
              <w:left w:val="single" w:sz="4" w:color="E2E8F0"/>
              <w:bottom w:val="single" w:sz="4" w:color="E2E8F0"/>
              <w:right w:val="single" w:sz="4" w:color="E2E8F0"/>
            </w:tcBorders>
            <w:vAlign w:val="top"/>
          </w:tcPr>
          <w:p>
            <w:r/>
            <w:r>
              <w:rPr>
                <w:rFonts w:ascii="Aptos" w:hAnsi="Aptos"/>
                <w:color w:val="0F172A"/>
                <w:sz w:val="20"/>
              </w:rPr>
              <w:t>YOLO26n</w:t>
            </w:r>
          </w:p>
        </w:tc>
        <w:tc>
          <w:tcPr>
            <w:tcW w:type="dxa" w:w="3969"/>
            <w:tcBorders>
              <w:top w:val="single" w:sz="4" w:color="E2E8F0"/>
              <w:left w:val="single" w:sz="4" w:color="E2E8F0"/>
              <w:bottom w:val="single" w:sz="4" w:color="E2E8F0"/>
              <w:right w:val="single" w:sz="4" w:color="E2E8F0"/>
            </w:tcBorders>
            <w:vAlign w:val="top"/>
          </w:tcPr>
          <w:p>
            <w:r/>
            <w:r>
              <w:rPr>
                <w:rFonts w:ascii="Aptos" w:hAnsi="Aptos"/>
                <w:color w:val="0F172A"/>
                <w:sz w:val="20"/>
              </w:rPr>
              <w:t>2.57 M parameters, 6.1 GFLOPs</w:t>
            </w:r>
          </w:p>
        </w:tc>
      </w:tr>
      <w:tr>
        <w:tc>
          <w:tcPr>
            <w:tcW w:type="dxa" w:w="1984"/>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Training framework</w:t>
            </w:r>
          </w:p>
        </w:tc>
        <w:tc>
          <w:tcPr>
            <w:tcW w:type="dxa" w:w="3118"/>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Ultralytics YOLO (Python)</w:t>
            </w:r>
          </w:p>
        </w:tc>
        <w:tc>
          <w:tcPr>
            <w:tcW w:type="dxa" w:w="3969"/>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AdamW, cosine LR, 150 epochs</w:t>
            </w:r>
          </w:p>
        </w:tc>
      </w:tr>
      <w:tr>
        <w:tc>
          <w:tcPr>
            <w:tcW w:type="dxa" w:w="1984"/>
            <w:tcBorders>
              <w:top w:val="single" w:sz="4" w:color="E2E8F0"/>
              <w:left w:val="single" w:sz="4" w:color="E2E8F0"/>
              <w:bottom w:val="single" w:sz="4" w:color="E2E8F0"/>
              <w:right w:val="single" w:sz="4" w:color="E2E8F0"/>
            </w:tcBorders>
            <w:vAlign w:val="top"/>
          </w:tcPr>
          <w:p>
            <w:r/>
            <w:r>
              <w:rPr>
                <w:rFonts w:ascii="Aptos" w:hAnsi="Aptos"/>
                <w:color w:val="0F172A"/>
                <w:sz w:val="20"/>
              </w:rPr>
              <w:t>Experiment tracking</w:t>
            </w:r>
          </w:p>
        </w:tc>
        <w:tc>
          <w:tcPr>
            <w:tcW w:type="dxa" w:w="3118"/>
            <w:tcBorders>
              <w:top w:val="single" w:sz="4" w:color="E2E8F0"/>
              <w:left w:val="single" w:sz="4" w:color="E2E8F0"/>
              <w:bottom w:val="single" w:sz="4" w:color="E2E8F0"/>
              <w:right w:val="single" w:sz="4" w:color="E2E8F0"/>
            </w:tcBorders>
            <w:vAlign w:val="top"/>
          </w:tcPr>
          <w:p>
            <w:r/>
            <w:r>
              <w:rPr>
                <w:rFonts w:ascii="Aptos" w:hAnsi="Aptos"/>
                <w:color w:val="0F172A"/>
                <w:sz w:val="20"/>
              </w:rPr>
              <w:t>ClearML</w:t>
            </w:r>
          </w:p>
        </w:tc>
        <w:tc>
          <w:tcPr>
            <w:tcW w:type="dxa" w:w="3969"/>
            <w:tcBorders>
              <w:top w:val="single" w:sz="4" w:color="E2E8F0"/>
              <w:left w:val="single" w:sz="4" w:color="E2E8F0"/>
              <w:bottom w:val="single" w:sz="4" w:color="E2E8F0"/>
              <w:right w:val="single" w:sz="4" w:color="E2E8F0"/>
            </w:tcBorders>
            <w:vAlign w:val="top"/>
          </w:tcPr>
          <w:p>
            <w:r/>
            <w:r>
              <w:rPr>
                <w:rFonts w:ascii="Aptos" w:hAnsi="Aptos"/>
                <w:color w:val="0F172A"/>
                <w:sz w:val="20"/>
              </w:rPr>
              <w:t>Tasks, datasets, artifacts, agent queues</w:t>
            </w:r>
          </w:p>
        </w:tc>
      </w:tr>
      <w:tr>
        <w:tc>
          <w:tcPr>
            <w:tcW w:type="dxa" w:w="1984"/>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HPO</w:t>
            </w:r>
          </w:p>
        </w:tc>
        <w:tc>
          <w:tcPr>
            <w:tcW w:type="dxa" w:w="3118"/>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Optuna TPE via ClearML HyperParameterOptimizer</w:t>
            </w:r>
          </w:p>
        </w:tc>
        <w:tc>
          <w:tcPr>
            <w:tcW w:type="dxa" w:w="3969"/>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20 trials, 8 h budget</w:t>
            </w:r>
          </w:p>
        </w:tc>
      </w:tr>
      <w:tr>
        <w:tc>
          <w:tcPr>
            <w:tcW w:type="dxa" w:w="1984"/>
            <w:tcBorders>
              <w:top w:val="single" w:sz="4" w:color="E2E8F0"/>
              <w:left w:val="single" w:sz="4" w:color="E2E8F0"/>
              <w:bottom w:val="single" w:sz="4" w:color="E2E8F0"/>
              <w:right w:val="single" w:sz="4" w:color="E2E8F0"/>
            </w:tcBorders>
            <w:vAlign w:val="top"/>
          </w:tcPr>
          <w:p>
            <w:r/>
            <w:r>
              <w:rPr>
                <w:rFonts w:ascii="Aptos" w:hAnsi="Aptos"/>
                <w:color w:val="0F172A"/>
                <w:sz w:val="20"/>
              </w:rPr>
              <w:t>Quality gate</w:t>
            </w:r>
          </w:p>
        </w:tc>
        <w:tc>
          <w:tcPr>
            <w:tcW w:type="dxa" w:w="3118"/>
            <w:tcBorders>
              <w:top w:val="single" w:sz="4" w:color="E2E8F0"/>
              <w:left w:val="single" w:sz="4" w:color="E2E8F0"/>
              <w:bottom w:val="single" w:sz="4" w:color="E2E8F0"/>
              <w:right w:val="single" w:sz="4" w:color="E2E8F0"/>
            </w:tcBorders>
            <w:vAlign w:val="top"/>
          </w:tcPr>
          <w:p>
            <w:r/>
            <w:r>
              <w:rPr>
                <w:rFonts w:ascii="Aptos" w:hAnsi="Aptos"/>
                <w:color w:val="0F172A"/>
                <w:sz w:val="20"/>
              </w:rPr>
              <w:t>mAP@50 ≥ 0.40</w:t>
            </w:r>
          </w:p>
        </w:tc>
        <w:tc>
          <w:tcPr>
            <w:tcW w:type="dxa" w:w="3969"/>
            <w:tcBorders>
              <w:top w:val="single" w:sz="4" w:color="E2E8F0"/>
              <w:left w:val="single" w:sz="4" w:color="E2E8F0"/>
              <w:bottom w:val="single" w:sz="4" w:color="E2E8F0"/>
              <w:right w:val="single" w:sz="4" w:color="E2E8F0"/>
            </w:tcBorders>
            <w:vAlign w:val="top"/>
          </w:tcPr>
          <w:p>
            <w:r/>
            <w:r>
              <w:rPr>
                <w:rFonts w:ascii="Aptos" w:hAnsi="Aptos"/>
                <w:color w:val="0F172A"/>
                <w:sz w:val="20"/>
              </w:rPr>
              <w:t>Enforced in evaluation step</w:t>
            </w:r>
          </w:p>
        </w:tc>
      </w:tr>
      <w:tr>
        <w:tc>
          <w:tcPr>
            <w:tcW w:type="dxa" w:w="1984"/>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CI/CD</w:t>
            </w:r>
          </w:p>
        </w:tc>
        <w:tc>
          <w:tcPr>
            <w:tcW w:type="dxa" w:w="3118"/>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GitHub Actions</w:t>
            </w:r>
          </w:p>
        </w:tc>
        <w:tc>
          <w:tcPr>
            <w:tcW w:type="dxa" w:w="3969"/>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Frontend lint+build, training-config validate, model download</w:t>
            </w:r>
          </w:p>
        </w:tc>
      </w:tr>
      <w:tr>
        <w:tc>
          <w:tcPr>
            <w:tcW w:type="dxa" w:w="1984"/>
            <w:tcBorders>
              <w:top w:val="single" w:sz="4" w:color="E2E8F0"/>
              <w:left w:val="single" w:sz="4" w:color="E2E8F0"/>
              <w:bottom w:val="single" w:sz="4" w:color="E2E8F0"/>
              <w:right w:val="single" w:sz="4" w:color="E2E8F0"/>
            </w:tcBorders>
            <w:vAlign w:val="top"/>
          </w:tcPr>
          <w:p>
            <w:r/>
            <w:r>
              <w:rPr>
                <w:rFonts w:ascii="Aptos" w:hAnsi="Aptos"/>
                <w:color w:val="0F172A"/>
                <w:sz w:val="20"/>
              </w:rPr>
              <w:t>Deployment</w:t>
            </w:r>
          </w:p>
        </w:tc>
        <w:tc>
          <w:tcPr>
            <w:tcW w:type="dxa" w:w="3118"/>
            <w:tcBorders>
              <w:top w:val="single" w:sz="4" w:color="E2E8F0"/>
              <w:left w:val="single" w:sz="4" w:color="E2E8F0"/>
              <w:bottom w:val="single" w:sz="4" w:color="E2E8F0"/>
              <w:right w:val="single" w:sz="4" w:color="E2E8F0"/>
            </w:tcBorders>
            <w:vAlign w:val="top"/>
          </w:tcPr>
          <w:p>
            <w:r/>
            <w:r>
              <w:rPr>
                <w:rFonts w:ascii="Aptos" w:hAnsi="Aptos"/>
                <w:color w:val="0F172A"/>
                <w:sz w:val="20"/>
              </w:rPr>
              <w:t>Cloudflare Pages + Pages Functions</w:t>
            </w:r>
          </w:p>
        </w:tc>
        <w:tc>
          <w:tcPr>
            <w:tcW w:type="dxa" w:w="3969"/>
            <w:tcBorders>
              <w:top w:val="single" w:sz="4" w:color="E2E8F0"/>
              <w:left w:val="single" w:sz="4" w:color="E2E8F0"/>
              <w:bottom w:val="single" w:sz="4" w:color="E2E8F0"/>
              <w:right w:val="single" w:sz="4" w:color="E2E8F0"/>
            </w:tcBorders>
            <w:vAlign w:val="top"/>
          </w:tcPr>
          <w:p>
            <w:r/>
            <w:r>
              <w:rPr>
                <w:rFonts w:ascii="Aptos" w:hAnsi="Aptos"/>
                <w:color w:val="0F172A"/>
                <w:sz w:val="20"/>
              </w:rPr>
              <w:t>Edge static + serverless VLM proxy</w:t>
            </w:r>
          </w:p>
        </w:tc>
      </w:tr>
    </w:tbl>
    <w:p/>
    <w:p>
      <w:pPr>
        <w:pStyle w:val="Heading1"/>
      </w:pPr>
      <w:r>
        <w:rPr>
          <w:b w:val="0"/>
          <w:i w:val="0"/>
        </w:rPr>
        <w:t>5. Fast Lane — Detection, Tracking, Attention</w:t>
      </w:r>
    </w:p>
    <w:p>
      <w:pPr>
        <w:pBdr>
          <w:bottom w:val="single" w:sz="8" w:space="1" w:color="0EA5A4"/>
        </w:pBdr>
      </w:pPr>
    </w:p>
    <w:p>
      <w:r>
        <w:rPr>
          <w:b w:val="0"/>
          <w:i w:val="0"/>
        </w:rPr>
        <w:t>The Fast Lane consists of three cooperating stages: a YOLO inference layer, an IoU-based multi-object tracker, and an attention pipeline that decides which tracks become announcements. Each stage is implemented in a dedicated module under src/utils/.</w:t>
      </w:r>
    </w:p>
    <w:p>
      <w:pPr>
        <w:pStyle w:val="Heading2"/>
      </w:pPr>
      <w:r>
        <w:rPr>
          <w:b w:val="0"/>
          <w:i w:val="0"/>
        </w:rPr>
        <w:t>5.1 YOLO inference (src/utils/yolo.ts)</w:t>
      </w:r>
    </w:p>
    <w:p>
      <w:pPr>
        <w:pStyle w:val="ListBullet"/>
      </w:pPr>
      <w:r>
        <w:t>Loads an ONNX session lazily on first inference; the WASM binary is bundled by Vite from onnxruntime-web/wasm.</w:t>
      </w:r>
    </w:p>
    <w:p>
      <w:pPr>
        <w:pStyle w:val="ListBullet"/>
      </w:pPr>
      <w:r>
        <w:t>Reuses a singleton OffscreenCanvas and a single pre-allocated Float32 input buffer, eliminating per-frame allocations.</w:t>
      </w:r>
    </w:p>
    <w:p>
      <w:pPr>
        <w:pStyle w:val="ListBullet"/>
      </w:pPr>
      <w:r>
        <w:t>Letterboxes the camera frame to 640×640 with deterministic padding, then normalises to [0, 1].</w:t>
      </w:r>
    </w:p>
    <w:p>
      <w:pPr>
        <w:pStyle w:val="ListBullet"/>
      </w:pPr>
      <w:r>
        <w:t>Decodes the [1, 84, 8400] output, applies confidence and IoU-based non-maximum suppression, and returns a list of class+box+score tuples.</w:t>
      </w:r>
    </w:p>
    <w:p>
      <w:pPr>
        <w:pStyle w:val="ListBullet"/>
      </w:pPr>
      <w:r>
        <w:t>Disposes input and output tensors in try/finally blocks to prevent WASM heap leaks.</w:t>
      </w:r>
    </w:p>
    <w:p>
      <w:pPr>
        <w:pStyle w:val="ListBullet"/>
      </w:pPr>
      <w:r>
        <w:t>Inference cadence is throttled to 100 ms via performance.now() inside the requestAnimationFrame loop.</w:t>
      </w:r>
    </w:p>
    <w:p>
      <w:pPr>
        <w:pStyle w:val="Heading2"/>
      </w:pPr>
      <w:r>
        <w:rPr>
          <w:b w:val="0"/>
          <w:i w:val="0"/>
        </w:rPr>
        <w:t>5.2 IoU tracker (src/utils/tracker.ts)</w:t>
      </w:r>
    </w:p>
    <w:p>
      <w:pPr>
        <w:pStyle w:val="ListBullet"/>
      </w:pPr>
      <w:r>
        <w:t>Each detection is matched to an existing track using IoU ≥ TRACKER_MIN_IOU = 0.3.</w:t>
      </w:r>
    </w:p>
    <w:p>
      <w:pPr>
        <w:pStyle w:val="ListBullet"/>
      </w:pPr>
      <w:r>
        <w:t>Unmatched tracks survive up to TRACKER_MAX_AGE = 10 frames before being dropped; a re-entered object receives a new track ID.</w:t>
      </w:r>
    </w:p>
    <w:p>
      <w:pPr>
        <w:pStyle w:val="ListBullet"/>
      </w:pPr>
      <w:r>
        <w:t>EMA-smoothed velocity (α = 0.3) tracks centroid translation and bounding-box area growth.</w:t>
      </w:r>
    </w:p>
    <w:p>
      <w:pPr>
        <w:pStyle w:val="ListBullet"/>
      </w:pPr>
      <w:r>
        <w:t>Proximity zones are recomputed every frame from bbox-area / screen-area: safe (&lt;25%), near (25–50%), danger (&gt;50%).</w:t>
      </w:r>
    </w:p>
    <w:p>
      <w:pPr>
        <w:pStyle w:val="ListBullet"/>
      </w:pPr>
      <w:r>
        <w:t>When the active track count would exceed MAX_TRACKS, eviction uses priority = tier_weight × zone_weight − age × EVICTION_AGE_PENALTY so tier-1 danger tracks are never evicted in favour of tier-3 safe ones.</w:t>
      </w:r>
    </w:p>
    <w:p>
      <w:pPr>
        <w:pStyle w:val="Heading2"/>
      </w:pPr>
      <w:r>
        <w:rPr>
          <w:b w:val="0"/>
          <w:i w:val="0"/>
        </w:rPr>
        <w:t>5.3 Attention pipeline (src/utils/attention.ts)</w:t>
      </w:r>
    </w:p>
    <w:p>
      <w:r>
        <w:rPr>
          <w:b w:val="0"/>
          <w:i w:val="0"/>
        </w:rPr>
        <w:t>The attention pipeline is the single most important user-experience component in the system. It receives the current track set, applies a sequence of priority and gating rules, and emits a small ranked list of announcements together with de-escalation cues and the boxes to render. The function signature is runAttention(tracks, now, state, config).</w:t>
      </w:r>
    </w:p>
    <w:tbl>
      <w:tblPr>
        <w:tblW w:type="auto" w:w="0"/>
        <w:jc w:val="left"/>
        <w:tblLayout w:type="fixed"/>
        <w:tblLook w:firstColumn="1" w:firstRow="1" w:lastColumn="0" w:lastRow="0" w:noHBand="0" w:noVBand="1" w:val="04A0"/>
      </w:tblPr>
      <w:tblGrid>
        <w:gridCol w:w="4873"/>
        <w:gridCol w:w="4873"/>
      </w:tblGrid>
      <w:tr>
        <w:tc>
          <w:tcPr>
            <w:tcW w:type="dxa" w:w="2551"/>
            <w:shd w:val="clear" w:color="auto" w:fill="0EA5A4"/>
            <w:tcBorders>
              <w:top w:val="single" w:sz="8" w:color="0F766E"/>
              <w:left w:val="single" w:sz="8" w:color="0F766E"/>
              <w:bottom w:val="single" w:sz="8" w:color="0F766E"/>
              <w:right w:val="single" w:sz="8" w:color="0F766E"/>
            </w:tcBorders>
            <w:vAlign w:val="center"/>
          </w:tcPr>
          <w:p>
            <w:r/>
            <w:r>
              <w:rPr>
                <w:rFonts w:ascii="Aptos" w:hAnsi="Aptos"/>
                <w:b/>
                <w:color w:val="FFFFFF"/>
                <w:sz w:val="21"/>
              </w:rPr>
              <w:t>Field</w:t>
            </w:r>
          </w:p>
        </w:tc>
        <w:tc>
          <w:tcPr>
            <w:tcW w:type="dxa" w:w="6803"/>
            <w:shd w:val="clear" w:color="auto" w:fill="0EA5A4"/>
            <w:tcBorders>
              <w:top w:val="single" w:sz="8" w:color="0F766E"/>
              <w:left w:val="single" w:sz="8" w:color="0F766E"/>
              <w:bottom w:val="single" w:sz="8" w:color="0F766E"/>
              <w:right w:val="single" w:sz="8" w:color="0F766E"/>
            </w:tcBorders>
            <w:vAlign w:val="center"/>
          </w:tcPr>
          <w:p>
            <w:r/>
            <w:r>
              <w:rPr>
                <w:rFonts w:ascii="Aptos" w:hAnsi="Aptos"/>
                <w:b/>
                <w:color w:val="FFFFFF"/>
                <w:sz w:val="21"/>
              </w:rPr>
              <w:t>Meaning</w:t>
            </w:r>
          </w:p>
        </w:tc>
      </w:tr>
      <w:tr>
        <w:tc>
          <w:tcPr>
            <w:tcW w:type="dxa" w:w="2551"/>
            <w:tcBorders>
              <w:top w:val="single" w:sz="4" w:color="E2E8F0"/>
              <w:left w:val="single" w:sz="4" w:color="E2E8F0"/>
              <w:bottom w:val="single" w:sz="4" w:color="E2E8F0"/>
              <w:right w:val="single" w:sz="4" w:color="E2E8F0"/>
            </w:tcBorders>
            <w:vAlign w:val="top"/>
          </w:tcPr>
          <w:p>
            <w:r/>
            <w:r>
              <w:rPr>
                <w:rFonts w:ascii="Aptos" w:hAnsi="Aptos"/>
                <w:color w:val="0F172A"/>
                <w:sz w:val="20"/>
              </w:rPr>
              <w:t>toAnnounce</w:t>
            </w:r>
          </w:p>
        </w:tc>
        <w:tc>
          <w:tcPr>
            <w:tcW w:type="dxa" w:w="6803"/>
            <w:tcBorders>
              <w:top w:val="single" w:sz="4" w:color="E2E8F0"/>
              <w:left w:val="single" w:sz="4" w:color="E2E8F0"/>
              <w:bottom w:val="single" w:sz="4" w:color="E2E8F0"/>
              <w:right w:val="single" w:sz="4" w:color="E2E8F0"/>
            </w:tcBorders>
            <w:vAlign w:val="top"/>
          </w:tcPr>
          <w:p>
            <w:r/>
            <w:r>
              <w:rPr>
                <w:rFonts w:ascii="Aptos" w:hAnsi="Aptos"/>
                <w:color w:val="0F172A"/>
                <w:sz w:val="20"/>
              </w:rPr>
              <w:t>Announcements that passed priority + budget + cooldown gating; consumed by speak() and haptics.</w:t>
            </w:r>
          </w:p>
        </w:tc>
      </w:tr>
      <w:tr>
        <w:tc>
          <w:tcPr>
            <w:tcW w:type="dxa" w:w="2551"/>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deescalationTones</w:t>
            </w:r>
          </w:p>
        </w:tc>
        <w:tc>
          <w:tcPr>
            <w:tcW w:type="dxa" w:w="6803"/>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Track IDs that just exited the danger zone — each fires a 440 Hz / 50 ms tone (distinct from the 880 Hz wake beep).</w:t>
            </w:r>
          </w:p>
        </w:tc>
      </w:tr>
      <w:tr>
        <w:tc>
          <w:tcPr>
            <w:tcW w:type="dxa" w:w="2551"/>
            <w:tcBorders>
              <w:top w:val="single" w:sz="4" w:color="E2E8F0"/>
              <w:left w:val="single" w:sz="4" w:color="E2E8F0"/>
              <w:bottom w:val="single" w:sz="4" w:color="E2E8F0"/>
              <w:right w:val="single" w:sz="4" w:color="E2E8F0"/>
            </w:tcBorders>
            <w:vAlign w:val="top"/>
          </w:tcPr>
          <w:p>
            <w:r/>
            <w:r>
              <w:rPr>
                <w:rFonts w:ascii="Aptos" w:hAnsi="Aptos"/>
                <w:color w:val="0F172A"/>
                <w:sz w:val="20"/>
              </w:rPr>
              <w:t>renderTracks</w:t>
            </w:r>
          </w:p>
        </w:tc>
        <w:tc>
          <w:tcPr>
            <w:tcW w:type="dxa" w:w="6803"/>
            <w:tcBorders>
              <w:top w:val="single" w:sz="4" w:color="E2E8F0"/>
              <w:left w:val="single" w:sz="4" w:color="E2E8F0"/>
              <w:bottom w:val="single" w:sz="4" w:color="E2E8F0"/>
              <w:right w:val="single" w:sz="4" w:color="E2E8F0"/>
            </w:tcBorders>
            <w:vAlign w:val="top"/>
          </w:tcPr>
          <w:p>
            <w:r/>
            <w:r>
              <w:rPr>
                <w:rFonts w:ascii="Aptos" w:hAnsi="Aptos"/>
                <w:color w:val="0F172A"/>
                <w:sz w:val="20"/>
              </w:rPr>
              <w:t>Capped at MAX_RENDERED_BOXES = 8, sorted by priority, used for the on-screen overlay.</w:t>
            </w:r>
          </w:p>
        </w:tc>
      </w:tr>
      <w:tr>
        <w:tc>
          <w:tcPr>
            <w:tcW w:type="dxa" w:w="2551"/>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suppressedCount</w:t>
            </w:r>
          </w:p>
        </w:tc>
        <w:tc>
          <w:tcPr>
            <w:tcW w:type="dxa" w:w="6803"/>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Number of tracks that were eligible but withheld; emitted as a metric only.</w:t>
            </w:r>
          </w:p>
        </w:tc>
      </w:tr>
    </w:tbl>
    <w:p/>
    <w:p>
      <w:pPr>
        <w:pStyle w:val="Heading3"/>
      </w:pPr>
      <w:r>
        <w:rPr>
          <w:b w:val="0"/>
          <w:i w:val="0"/>
        </w:rPr>
        <w:t>Gating rules</w:t>
      </w:r>
    </w:p>
    <w:p>
      <w:pPr>
        <w:pStyle w:val="ListBullet"/>
      </w:pPr>
      <w:r>
        <w:t>Priority = tier_weight × zone_weight × (1 + APPROACHING_BOOST if areaGrowthRate exceeds threshold). Hazardous classes (car, bus, truck, motorcycle, bicycle) are tier 1; people are tier 2; everything else tier 3.</w:t>
      </w:r>
    </w:p>
    <w:p>
      <w:pPr>
        <w:pStyle w:val="ListBullet"/>
      </w:pPr>
      <w:r>
        <w:t>Budget — at most VERBOSITY_K announcements per BUDGET_WINDOW_MS = 2000 ms: Quiet = 1, Normal = 3, Detailed = 6.</w:t>
      </w:r>
    </w:p>
    <w:p>
      <w:pPr>
        <w:pStyle w:val="ListBullet"/>
      </w:pPr>
      <w:r>
        <w:t>Reason gating — zone-escalation (first-time entry to near/danger), approaching (growing bbox on a hazardous class), sustained (still in danger after SUSTAINED_INTERVAL_MS, capped by SUSTAINED_MAX_COUNT), or first-time (default single announcement).</w:t>
      </w:r>
    </w:p>
    <w:p>
      <w:pPr>
        <w:pStyle w:val="ListBullet"/>
      </w:pPr>
      <w:r>
        <w:t>Tier-1 override — a tier-1 track making a safe → danger step-jump bypasses the budget.</w:t>
      </w:r>
    </w:p>
    <w:p>
      <w:pPr>
        <w:pStyle w:val="ListBullet"/>
      </w:pPr>
      <w:r>
        <w:t>Spatial clustering — ≥ CLUSTER_MIN_MEMBERS same-class tracks within CLUSTER_MATCH_FRAC = 15 % of frame diagonal are announced as one group (e.g. "3 people, ~4 m") instead of individually.</w:t>
      </w:r>
    </w:p>
    <w:p>
      <w:pPr>
        <w:pStyle w:val="ListBullet"/>
      </w:pPr>
      <w:r>
        <w:t>Cooldown garbage collection — entries older than COOLDOWN_GC_MS are dropped from the state map each frame to bound memory.</w:t>
      </w:r>
    </w:p>
    <w:tbl>
      <w:tblPr>
        <w:tblW w:type="auto" w:w="0"/>
        <w:tblLook w:firstColumn="1" w:firstRow="1" w:lastColumn="0" w:lastRow="0" w:noHBand="0" w:noVBand="1" w:val="04A0"/>
      </w:tblPr>
      <w:tblGrid>
        <w:gridCol w:w="9746"/>
      </w:tblGrid>
      <w:tr>
        <w:tc>
          <w:tcPr>
            <w:tcW w:type="dxa" w:w="9746"/>
            <w:shd w:val="clear" w:color="auto" w:fill="FEF3C7"/>
            <w:tcBorders>
              <w:top w:val="single" w:sz="6" w:color="F59E0B"/>
              <w:left w:val="single" w:sz="6" w:color="F59E0B"/>
              <w:bottom w:val="single" w:sz="6" w:color="F59E0B"/>
              <w:right w:val="single" w:sz="6" w:color="F59E0B"/>
            </w:tcBorders>
          </w:tcPr>
          <w:p>
            <w:r/>
            <w:r>
              <w:rPr>
                <w:rFonts w:ascii="Aptos" w:hAnsi="Aptos"/>
                <w:b/>
                <w:color w:val="F59E0B"/>
                <w:sz w:val="22"/>
              </w:rPr>
              <w:t>Why batch into one utterance</w:t>
            </w:r>
          </w:p>
          <w:p>
            <w:r>
              <w:rPr>
                <w:rFonts w:ascii="Aptos" w:hAnsi="Aptos"/>
                <w:color w:val="0F172A"/>
                <w:sz w:val="21"/>
              </w:rPr>
              <w:t>Because useSpatialAudio.speak() calls speechSynthesis.cancel(), the detection loop joins all per-frame announcements into a single utterance ("A. B. C"). Without this, the budget window's K &gt; 1 would collapse to the last announcement only and the cluster + tier-1 override would lose their effect.</w:t>
            </w:r>
          </w:p>
        </w:tc>
      </w:tr>
    </w:tbl>
    <w:p/>
    <w:p>
      <w:pPr>
        <w:pStyle w:val="Heading2"/>
      </w:pPr>
      <w:r>
        <w:rPr>
          <w:b w:val="0"/>
          <w:i w:val="0"/>
        </w:rPr>
        <w:t>5.4 Distance estimation (src/utils/distance.ts)</w:t>
      </w:r>
    </w:p>
    <w:p>
      <w:r>
        <w:rPr>
          <w:b w:val="0"/>
          <w:i w:val="0"/>
        </w:rPr>
        <w:t>Distance is estimated using a pinhole camera model. For each detected class, a known average real-world height (e.g. ≈ 1.7 m for an adult, ≈ 1.5 m for a sedan) and an assumed ≈ 70° vertical field of view are combined with the bounding-box height in pixels to produce a distance estimate. The result is rounded to a single decimal metre and clamped to &gt;5 m for small detections to avoid spurious precision.</w:t>
      </w:r>
    </w:p>
    <w:p>
      <w:pPr>
        <w:pStyle w:val="Heading2"/>
      </w:pPr>
      <w:r>
        <w:rPr>
          <w:b w:val="0"/>
          <w:i w:val="0"/>
        </w:rPr>
        <w:t>5.5 Inference metrics (src/utils/inferenceMetrics.ts)</w:t>
      </w:r>
    </w:p>
    <w:p>
      <w:r>
        <w:rPr>
          <w:b w:val="0"/>
          <w:i w:val="0"/>
        </w:rPr>
        <w:t>A singleton metrics object maintains a circular buffer of the last 100 frames and tracks inference latency, FPS, confidence distribution, and per-frame announcement and cluster counts. Every 300 frames it logs a summary line such as: [VoiceEye] fps=8.2 avgLatency=118ms p95=145ms detections/frame=3.1 announcements/min=… suppressed=… clusters=…</w:t>
      </w:r>
    </w:p>
    <w:p>
      <w:pPr>
        <w:pStyle w:val="Heading1"/>
      </w:pPr>
      <w:r>
        <w:rPr>
          <w:b w:val="0"/>
          <w:i w:val="0"/>
        </w:rPr>
        <w:t>6. Slow Lane — Vision-Language Reasoning</w:t>
      </w:r>
    </w:p>
    <w:p>
      <w:pPr>
        <w:pBdr>
          <w:bottom w:val="single" w:sz="8" w:space="1" w:color="0EA5A4"/>
        </w:pBdr>
      </w:pPr>
    </w:p>
    <w:p>
      <w:r>
        <w:rPr>
          <w:b w:val="0"/>
          <w:i w:val="0"/>
        </w:rPr>
        <w:t>The Slow Lane is implemented in the useVLMEngine hook. It is responsible for capturing a single frame, building an appropriate prompt for one of three modes, dispatching to the configured VLM endpoint with timeout and deduplication, and routing the textual response back to the spatial-audio hook for spoken delivery.</w:t>
      </w:r>
    </w:p>
    <w:p>
      <w:pPr>
        <w:pStyle w:val="Heading3"/>
      </w:pPr>
      <w:r>
        <w:rPr>
          <w:b w:val="0"/>
          <w:i w:val="0"/>
        </w:rPr>
        <w:t>Trigger flow</w:t>
      </w:r>
    </w:p>
    <w:p>
      <w:pPr>
        <w:pStyle w:val="ListNumber"/>
      </w:pPr>
      <w:r>
        <w:t>User triggers via wake word + command (e.g. "Voice Eye, describe") or a screen tap.</w:t>
      </w:r>
    </w:p>
    <w:p>
      <w:pPr>
        <w:pStyle w:val="ListNumber"/>
      </w:pPr>
      <w:r>
        <w:t>An 880 Hz beep fires immediately via Web Audio API as instant confirmation; "Got it" is queued via speakQuick().</w:t>
      </w:r>
    </w:p>
    <w:p>
      <w:pPr>
        <w:pStyle w:val="ListNumber"/>
      </w:pPr>
      <w:r>
        <w:t>useVLMEngine captures the current video frame, downscales to 384 px, and encodes as a base-64 JPEG.</w:t>
      </w:r>
    </w:p>
    <w:p>
      <w:pPr>
        <w:pStyle w:val="ListNumber"/>
      </w:pPr>
      <w:r>
        <w:t>Mode is selected: Describe, Read (OCR), or Find &lt;object&gt;; each maps to a different prompt template.</w:t>
      </w:r>
    </w:p>
    <w:p>
      <w:pPr>
        <w:pStyle w:val="ListNumber"/>
      </w:pPr>
      <w:r>
        <w:t>Request is dispatched with a 15-second AbortController timeout. Identical in-flight requests are deduplicated.</w:t>
      </w:r>
    </w:p>
    <w:p>
      <w:pPr>
        <w:pStyle w:val="ListNumber"/>
      </w:pPr>
      <w:r>
        <w:t>Response text is spoken via the standard speak() path. On timeout or error, the user hears a clear spoken message instead of silence.</w:t>
      </w:r>
    </w:p>
    <w:p>
      <w:pPr>
        <w:pStyle w:val="Heading3"/>
      </w:pPr>
      <w:r>
        <w:rPr>
          <w:b w:val="0"/>
          <w:i w:val="0"/>
        </w:rPr>
        <w:t>Endpoint selection</w:t>
      </w:r>
    </w:p>
    <w:tbl>
      <w:tblPr>
        <w:tblW w:type="auto" w:w="0"/>
        <w:jc w:val="left"/>
        <w:tblLayout w:type="fixed"/>
        <w:tblLook w:firstColumn="1" w:firstRow="1" w:lastColumn="0" w:lastRow="0" w:noHBand="0" w:noVBand="1" w:val="04A0"/>
      </w:tblPr>
      <w:tblGrid>
        <w:gridCol w:w="3249"/>
        <w:gridCol w:w="3249"/>
        <w:gridCol w:w="3249"/>
      </w:tblGrid>
      <w:tr>
        <w:tc>
          <w:tcPr>
            <w:tcW w:type="dxa" w:w="1134"/>
            <w:shd w:val="clear" w:color="auto" w:fill="0EA5A4"/>
            <w:tcBorders>
              <w:top w:val="single" w:sz="8" w:color="0F766E"/>
              <w:left w:val="single" w:sz="8" w:color="0F766E"/>
              <w:bottom w:val="single" w:sz="8" w:color="0F766E"/>
              <w:right w:val="single" w:sz="8" w:color="0F766E"/>
            </w:tcBorders>
            <w:vAlign w:val="center"/>
          </w:tcPr>
          <w:p>
            <w:r/>
            <w:r>
              <w:rPr>
                <w:rFonts w:ascii="Aptos" w:hAnsi="Aptos"/>
                <w:b/>
                <w:color w:val="FFFFFF"/>
                <w:sz w:val="21"/>
              </w:rPr>
              <w:t>Priority</w:t>
            </w:r>
          </w:p>
        </w:tc>
        <w:tc>
          <w:tcPr>
            <w:tcW w:type="dxa" w:w="4252"/>
            <w:shd w:val="clear" w:color="auto" w:fill="0EA5A4"/>
            <w:tcBorders>
              <w:top w:val="single" w:sz="8" w:color="0F766E"/>
              <w:left w:val="single" w:sz="8" w:color="0F766E"/>
              <w:bottom w:val="single" w:sz="8" w:color="0F766E"/>
              <w:right w:val="single" w:sz="8" w:color="0F766E"/>
            </w:tcBorders>
            <w:vAlign w:val="center"/>
          </w:tcPr>
          <w:p>
            <w:r/>
            <w:r>
              <w:rPr>
                <w:rFonts w:ascii="Aptos" w:hAnsi="Aptos"/>
                <w:b/>
                <w:color w:val="FFFFFF"/>
                <w:sz w:val="21"/>
              </w:rPr>
              <w:t>Endpoint</w:t>
            </w:r>
          </w:p>
        </w:tc>
        <w:tc>
          <w:tcPr>
            <w:tcW w:type="dxa" w:w="3969"/>
            <w:shd w:val="clear" w:color="auto" w:fill="0EA5A4"/>
            <w:tcBorders>
              <w:top w:val="single" w:sz="8" w:color="0F766E"/>
              <w:left w:val="single" w:sz="8" w:color="0F766E"/>
              <w:bottom w:val="single" w:sz="8" w:color="0F766E"/>
              <w:right w:val="single" w:sz="8" w:color="0F766E"/>
            </w:tcBorders>
            <w:vAlign w:val="center"/>
          </w:tcPr>
          <w:p>
            <w:r/>
            <w:r>
              <w:rPr>
                <w:rFonts w:ascii="Aptos" w:hAnsi="Aptos"/>
                <w:b/>
                <w:color w:val="FFFFFF"/>
                <w:sz w:val="21"/>
              </w:rPr>
              <w:t>When</w:t>
            </w:r>
          </w:p>
        </w:tc>
      </w:tr>
      <w:tr>
        <w:tc>
          <w:tcPr>
            <w:tcW w:type="dxa" w:w="1134"/>
            <w:tcBorders>
              <w:top w:val="single" w:sz="4" w:color="E2E8F0"/>
              <w:left w:val="single" w:sz="4" w:color="E2E8F0"/>
              <w:bottom w:val="single" w:sz="4" w:color="E2E8F0"/>
              <w:right w:val="single" w:sz="4" w:color="E2E8F0"/>
            </w:tcBorders>
            <w:vAlign w:val="top"/>
          </w:tcPr>
          <w:p>
            <w:r/>
            <w:r>
              <w:rPr>
                <w:rFonts w:ascii="Aptos" w:hAnsi="Aptos"/>
                <w:color w:val="0F172A"/>
                <w:sz w:val="20"/>
              </w:rPr>
              <w:t>1</w:t>
            </w:r>
          </w:p>
        </w:tc>
        <w:tc>
          <w:tcPr>
            <w:tcW w:type="dxa" w:w="4252"/>
            <w:tcBorders>
              <w:top w:val="single" w:sz="4" w:color="E2E8F0"/>
              <w:left w:val="single" w:sz="4" w:color="E2E8F0"/>
              <w:bottom w:val="single" w:sz="4" w:color="E2E8F0"/>
              <w:right w:val="single" w:sz="4" w:color="E2E8F0"/>
            </w:tcBorders>
            <w:vAlign w:val="top"/>
          </w:tcPr>
          <w:p>
            <w:r/>
            <w:r>
              <w:rPr>
                <w:rFonts w:ascii="Aptos" w:hAnsi="Aptos"/>
                <w:color w:val="0F172A"/>
                <w:sz w:val="20"/>
              </w:rPr>
              <w:t>VITE_OLLAMA_URL</w:t>
            </w:r>
          </w:p>
        </w:tc>
        <w:tc>
          <w:tcPr>
            <w:tcW w:type="dxa" w:w="3969"/>
            <w:tcBorders>
              <w:top w:val="single" w:sz="4" w:color="E2E8F0"/>
              <w:left w:val="single" w:sz="4" w:color="E2E8F0"/>
              <w:bottom w:val="single" w:sz="4" w:color="E2E8F0"/>
              <w:right w:val="single" w:sz="4" w:color="E2E8F0"/>
            </w:tcBorders>
            <w:vAlign w:val="top"/>
          </w:tcPr>
          <w:p>
            <w:r/>
            <w:r>
              <w:rPr>
                <w:rFonts w:ascii="Aptos" w:hAnsi="Aptos"/>
                <w:color w:val="0F172A"/>
                <w:sz w:val="20"/>
              </w:rPr>
              <w:t>Set explicitly — used with Cloudflare Tunnel for production parity testing</w:t>
            </w:r>
          </w:p>
        </w:tc>
      </w:tr>
      <w:tr>
        <w:tc>
          <w:tcPr>
            <w:tcW w:type="dxa" w:w="1134"/>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2</w:t>
            </w:r>
          </w:p>
        </w:tc>
        <w:tc>
          <w:tcPr>
            <w:tcW w:type="dxa" w:w="4252"/>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/api/ollama (Vite proxy → 127.0.0.1:11434)</w:t>
            </w:r>
          </w:p>
        </w:tc>
        <w:tc>
          <w:tcPr>
            <w:tcW w:type="dxa" w:w="3969"/>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Local development with vite dev</w:t>
            </w:r>
          </w:p>
        </w:tc>
      </w:tr>
      <w:tr>
        <w:tc>
          <w:tcPr>
            <w:tcW w:type="dxa" w:w="1134"/>
            <w:tcBorders>
              <w:top w:val="single" w:sz="4" w:color="E2E8F0"/>
              <w:left w:val="single" w:sz="4" w:color="E2E8F0"/>
              <w:bottom w:val="single" w:sz="4" w:color="E2E8F0"/>
              <w:right w:val="single" w:sz="4" w:color="E2E8F0"/>
            </w:tcBorders>
            <w:vAlign w:val="top"/>
          </w:tcPr>
          <w:p>
            <w:r/>
            <w:r>
              <w:rPr>
                <w:rFonts w:ascii="Aptos" w:hAnsi="Aptos"/>
                <w:color w:val="0F172A"/>
                <w:sz w:val="20"/>
              </w:rPr>
              <w:t>3</w:t>
            </w:r>
          </w:p>
        </w:tc>
        <w:tc>
          <w:tcPr>
            <w:tcW w:type="dxa" w:w="4252"/>
            <w:tcBorders>
              <w:top w:val="single" w:sz="4" w:color="E2E8F0"/>
              <w:left w:val="single" w:sz="4" w:color="E2E8F0"/>
              <w:bottom w:val="single" w:sz="4" w:color="E2E8F0"/>
              <w:right w:val="single" w:sz="4" w:color="E2E8F0"/>
            </w:tcBorders>
            <w:vAlign w:val="top"/>
          </w:tcPr>
          <w:p>
            <w:r/>
            <w:r>
              <w:rPr>
                <w:rFonts w:ascii="Aptos" w:hAnsi="Aptos"/>
                <w:color w:val="0F172A"/>
                <w:sz w:val="20"/>
              </w:rPr>
              <w:t>/api/vlm (Cloudflare Pages Function → Workers AI)</w:t>
            </w:r>
          </w:p>
        </w:tc>
        <w:tc>
          <w:tcPr>
            <w:tcW w:type="dxa" w:w="3969"/>
            <w:tcBorders>
              <w:top w:val="single" w:sz="4" w:color="E2E8F0"/>
              <w:left w:val="single" w:sz="4" w:color="E2E8F0"/>
              <w:bottom w:val="single" w:sz="4" w:color="E2E8F0"/>
              <w:right w:val="single" w:sz="4" w:color="E2E8F0"/>
            </w:tcBorders>
            <w:vAlign w:val="top"/>
          </w:tcPr>
          <w:p>
            <w:r/>
            <w:r>
              <w:rPr>
                <w:rFonts w:ascii="Aptos" w:hAnsi="Aptos"/>
                <w:color w:val="0F172A"/>
                <w:sz w:val="20"/>
              </w:rPr>
              <w:t>Production build (default)</w:t>
            </w:r>
          </w:p>
        </w:tc>
      </w:tr>
    </w:tbl>
    <w:p/>
    <w:p>
      <w:pPr>
        <w:pStyle w:val="Heading3"/>
      </w:pPr>
      <w:r>
        <w:rPr>
          <w:b w:val="0"/>
          <w:i w:val="0"/>
        </w:rPr>
        <w:t>Error paths</w:t>
      </w:r>
    </w:p>
    <w:p>
      <w:pPr>
        <w:pStyle w:val="ListBullet"/>
      </w:pPr>
      <w:r>
        <w:t>Timeout (&gt;15 s) — "Sorry, that took too long. Please try again."</w:t>
      </w:r>
    </w:p>
    <w:p>
      <w:pPr>
        <w:pStyle w:val="ListBullet"/>
      </w:pPr>
      <w:r>
        <w:t>Ollama unreachable — "VLM server is not running. Please start Ollama and try again."</w:t>
      </w:r>
    </w:p>
    <w:p>
      <w:pPr>
        <w:pStyle w:val="ListBullet"/>
      </w:pPr>
      <w:r>
        <w:t>Generic error — "Something went wrong with the scene description."</w:t>
      </w:r>
    </w:p>
    <w:p>
      <w:pPr>
        <w:pStyle w:val="ListBullet"/>
      </w:pPr>
      <w:r>
        <w:t>Origin restriction — Pages Function rejects any request whose Origin is not in VLM_ALLOWED_ORIGINS.</w:t>
      </w:r>
    </w:p>
    <w:p>
      <w:pPr>
        <w:pStyle w:val="Heading1"/>
      </w:pPr>
      <w:r>
        <w:rPr>
          <w:b w:val="0"/>
          <w:i w:val="0"/>
        </w:rPr>
        <w:t>7. Voice, Audio, and Haptic Feedback</w:t>
      </w:r>
    </w:p>
    <w:p>
      <w:pPr>
        <w:pBdr>
          <w:bottom w:val="single" w:sz="8" w:space="1" w:color="0EA5A4"/>
        </w:pBdr>
      </w:pPr>
    </w:p>
    <w:p>
      <w:pPr>
        <w:pStyle w:val="Heading3"/>
      </w:pPr>
      <w:r>
        <w:rPr>
          <w:b w:val="0"/>
          <w:i w:val="0"/>
        </w:rPr>
        <w:t>Wake word and command parser</w:t>
      </w:r>
    </w:p>
    <w:p>
      <w:r>
        <w:rPr>
          <w:b w:val="0"/>
          <w:i w:val="0"/>
        </w:rPr>
        <w:t>useVoiceRecognition holds a long-running SpeechRecognition session. A regex-based parser tolerates several pronunciations and whitespace variants of the wake phrase ("Voice Eye", "Voiceeye", "Voice I") and routes intents to one of three commands: describe, read, or find. The find command captures a noun phrase as a query string. Test coverage for this parser lives at src/hooks/useVoiceRecognition.test.ts.</w:t>
      </w:r>
    </w:p>
    <w:p>
      <w:pPr>
        <w:pStyle w:val="Heading3"/>
      </w:pPr>
      <w:r>
        <w:rPr>
          <w:b w:val="0"/>
          <w:i w:val="0"/>
        </w:rPr>
        <w:t>Spatial audio (useSpatialAudio.ts)</w:t>
      </w:r>
    </w:p>
    <w:p>
      <w:pPr>
        <w:pStyle w:val="ListBullet"/>
      </w:pPr>
      <w:r>
        <w:t>speak(text) — primary TTS path; cancels prior utterance to avoid queue build-up.</w:t>
      </w:r>
    </w:p>
    <w:p>
      <w:pPr>
        <w:pStyle w:val="ListBullet"/>
      </w:pPr>
      <w:r>
        <w:t>speakQuick(text) — non-cancelling utterance for short confirmations like "Got it".</w:t>
      </w:r>
    </w:p>
    <w:p>
      <w:pPr>
        <w:pStyle w:val="ListBullet"/>
      </w:pPr>
      <w:r>
        <w:t>beep(freq, ms) — Web Audio API tone; 880 Hz on wake-word trigger, 440 Hz on danger-zone exit.</w:t>
      </w:r>
    </w:p>
    <w:p>
      <w:pPr>
        <w:pStyle w:val="ListBullet"/>
      </w:pPr>
      <w:r>
        <w:t>vibrate(pattern) — wraps navigator.vibrate; gated by the Haptics setting.</w:t>
      </w:r>
    </w:p>
    <w:p>
      <w:pPr>
        <w:pStyle w:val="Heading3"/>
      </w:pPr>
      <w:r>
        <w:rPr>
          <w:b w:val="0"/>
          <w:i w:val="0"/>
        </w:rPr>
        <w:t>Haptic patterns</w:t>
      </w:r>
    </w:p>
    <w:tbl>
      <w:tblPr>
        <w:tblW w:type="auto" w:w="0"/>
        <w:jc w:val="left"/>
        <w:tblLayout w:type="fixed"/>
        <w:tblLook w:firstColumn="1" w:firstRow="1" w:lastColumn="0" w:lastRow="0" w:noHBand="0" w:noVBand="1" w:val="04A0"/>
      </w:tblPr>
      <w:tblGrid>
        <w:gridCol w:w="3249"/>
        <w:gridCol w:w="3249"/>
        <w:gridCol w:w="3249"/>
      </w:tblGrid>
      <w:tr>
        <w:tc>
          <w:tcPr>
            <w:tcW w:type="dxa" w:w="1984"/>
            <w:shd w:val="clear" w:color="auto" w:fill="0EA5A4"/>
            <w:tcBorders>
              <w:top w:val="single" w:sz="8" w:color="0F766E"/>
              <w:left w:val="single" w:sz="8" w:color="0F766E"/>
              <w:bottom w:val="single" w:sz="8" w:color="0F766E"/>
              <w:right w:val="single" w:sz="8" w:color="0F766E"/>
            </w:tcBorders>
            <w:vAlign w:val="center"/>
          </w:tcPr>
          <w:p>
            <w:r/>
            <w:r>
              <w:rPr>
                <w:rFonts w:ascii="Aptos" w:hAnsi="Aptos"/>
                <w:b/>
                <w:color w:val="FFFFFF"/>
                <w:sz w:val="21"/>
              </w:rPr>
              <w:t>Pattern</w:t>
            </w:r>
          </w:p>
        </w:tc>
        <w:tc>
          <w:tcPr>
            <w:tcW w:type="dxa" w:w="4252"/>
            <w:shd w:val="clear" w:color="auto" w:fill="0EA5A4"/>
            <w:tcBorders>
              <w:top w:val="single" w:sz="8" w:color="0F766E"/>
              <w:left w:val="single" w:sz="8" w:color="0F766E"/>
              <w:bottom w:val="single" w:sz="8" w:color="0F766E"/>
              <w:right w:val="single" w:sz="8" w:color="0F766E"/>
            </w:tcBorders>
            <w:vAlign w:val="center"/>
          </w:tcPr>
          <w:p>
            <w:r/>
            <w:r>
              <w:rPr>
                <w:rFonts w:ascii="Aptos" w:hAnsi="Aptos"/>
                <w:b/>
                <w:color w:val="FFFFFF"/>
                <w:sz w:val="21"/>
              </w:rPr>
              <w:t>When</w:t>
            </w:r>
          </w:p>
        </w:tc>
        <w:tc>
          <w:tcPr>
            <w:tcW w:type="dxa" w:w="3118"/>
            <w:shd w:val="clear" w:color="auto" w:fill="0EA5A4"/>
            <w:tcBorders>
              <w:top w:val="single" w:sz="8" w:color="0F766E"/>
              <w:left w:val="single" w:sz="8" w:color="0F766E"/>
              <w:bottom w:val="single" w:sz="8" w:color="0F766E"/>
              <w:right w:val="single" w:sz="8" w:color="0F766E"/>
            </w:tcBorders>
            <w:vAlign w:val="center"/>
          </w:tcPr>
          <w:p>
            <w:r/>
            <w:r>
              <w:rPr>
                <w:rFonts w:ascii="Aptos" w:hAnsi="Aptos"/>
                <w:b/>
                <w:color w:val="FFFFFF"/>
                <w:sz w:val="21"/>
              </w:rPr>
              <w:t>Sequence (ms)</w:t>
            </w:r>
          </w:p>
        </w:tc>
      </w:tr>
      <w:tr>
        <w:tc>
          <w:tcPr>
            <w:tcW w:type="dxa" w:w="1984"/>
            <w:tcBorders>
              <w:top w:val="single" w:sz="4" w:color="E2E8F0"/>
              <w:left w:val="single" w:sz="4" w:color="E2E8F0"/>
              <w:bottom w:val="single" w:sz="4" w:color="E2E8F0"/>
              <w:right w:val="single" w:sz="4" w:color="E2E8F0"/>
            </w:tcBorders>
            <w:vAlign w:val="top"/>
          </w:tcPr>
          <w:p>
            <w:r/>
            <w:r>
              <w:rPr>
                <w:rFonts w:ascii="Aptos" w:hAnsi="Aptos"/>
                <w:color w:val="0F172A"/>
                <w:sz w:val="20"/>
              </w:rPr>
              <w:t>Single pulse</w:t>
            </w:r>
          </w:p>
        </w:tc>
        <w:tc>
          <w:tcPr>
            <w:tcW w:type="dxa" w:w="4252"/>
            <w:tcBorders>
              <w:top w:val="single" w:sz="4" w:color="E2E8F0"/>
              <w:left w:val="single" w:sz="4" w:color="E2E8F0"/>
              <w:bottom w:val="single" w:sz="4" w:color="E2E8F0"/>
              <w:right w:val="single" w:sz="4" w:color="E2E8F0"/>
            </w:tcBorders>
            <w:vAlign w:val="top"/>
          </w:tcPr>
          <w:p>
            <w:r/>
            <w:r>
              <w:rPr>
                <w:rFonts w:ascii="Aptos" w:hAnsi="Aptos"/>
                <w:color w:val="0F172A"/>
                <w:sz w:val="20"/>
              </w:rPr>
              <w:t>Object occupies &gt; 50 % of the screen</w:t>
            </w:r>
          </w:p>
        </w:tc>
        <w:tc>
          <w:tcPr>
            <w:tcW w:type="dxa" w:w="3118"/>
            <w:tcBorders>
              <w:top w:val="single" w:sz="4" w:color="E2E8F0"/>
              <w:left w:val="single" w:sz="4" w:color="E2E8F0"/>
              <w:bottom w:val="single" w:sz="4" w:color="E2E8F0"/>
              <w:right w:val="single" w:sz="4" w:color="E2E8F0"/>
            </w:tcBorders>
            <w:vAlign w:val="top"/>
          </w:tcPr>
          <w:p>
            <w:r/>
            <w:r>
              <w:rPr>
                <w:rFonts w:ascii="Aptos" w:hAnsi="Aptos"/>
                <w:color w:val="0F172A"/>
                <w:sz w:val="20"/>
              </w:rPr>
              <w:t>[100]</w:t>
            </w:r>
          </w:p>
        </w:tc>
      </w:tr>
      <w:tr>
        <w:tc>
          <w:tcPr>
            <w:tcW w:type="dxa" w:w="1984"/>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Triple pulse</w:t>
            </w:r>
          </w:p>
        </w:tc>
        <w:tc>
          <w:tcPr>
            <w:tcW w:type="dxa" w:w="4252"/>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Collision warning ( &gt; 60 %)</w:t>
            </w:r>
          </w:p>
        </w:tc>
        <w:tc>
          <w:tcPr>
            <w:tcW w:type="dxa" w:w="3118"/>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[50, 50, 50]</w:t>
            </w:r>
          </w:p>
        </w:tc>
      </w:tr>
      <w:tr>
        <w:tc>
          <w:tcPr>
            <w:tcW w:type="dxa" w:w="1984"/>
            <w:tcBorders>
              <w:top w:val="single" w:sz="4" w:color="E2E8F0"/>
              <w:left w:val="single" w:sz="4" w:color="E2E8F0"/>
              <w:bottom w:val="single" w:sz="4" w:color="E2E8F0"/>
              <w:right w:val="single" w:sz="4" w:color="E2E8F0"/>
            </w:tcBorders>
            <w:vAlign w:val="top"/>
          </w:tcPr>
          <w:p>
            <w:r/>
            <w:r>
              <w:rPr>
                <w:rFonts w:ascii="Aptos" w:hAnsi="Aptos"/>
                <w:color w:val="0F172A"/>
                <w:sz w:val="20"/>
              </w:rPr>
              <w:t>Rapid burst</w:t>
            </w:r>
          </w:p>
        </w:tc>
        <w:tc>
          <w:tcPr>
            <w:tcW w:type="dxa" w:w="4252"/>
            <w:tcBorders>
              <w:top w:val="single" w:sz="4" w:color="E2E8F0"/>
              <w:left w:val="single" w:sz="4" w:color="E2E8F0"/>
              <w:bottom w:val="single" w:sz="4" w:color="E2E8F0"/>
              <w:right w:val="single" w:sz="4" w:color="E2E8F0"/>
            </w:tcBorders>
            <w:vAlign w:val="top"/>
          </w:tcPr>
          <w:p>
            <w:r/>
            <w:r>
              <w:rPr>
                <w:rFonts w:ascii="Aptos" w:hAnsi="Aptos"/>
                <w:color w:val="0F172A"/>
                <w:sz w:val="20"/>
              </w:rPr>
              <w:t>Hazardous class approaching</w:t>
            </w:r>
          </w:p>
        </w:tc>
        <w:tc>
          <w:tcPr>
            <w:tcW w:type="dxa" w:w="3118"/>
            <w:tcBorders>
              <w:top w:val="single" w:sz="4" w:color="E2E8F0"/>
              <w:left w:val="single" w:sz="4" w:color="E2E8F0"/>
              <w:bottom w:val="single" w:sz="4" w:color="E2E8F0"/>
              <w:right w:val="single" w:sz="4" w:color="E2E8F0"/>
            </w:tcBorders>
            <w:vAlign w:val="top"/>
          </w:tcPr>
          <w:p>
            <w:r/>
            <w:r>
              <w:rPr>
                <w:rFonts w:ascii="Aptos" w:hAnsi="Aptos"/>
                <w:color w:val="0F172A"/>
                <w:sz w:val="20"/>
              </w:rPr>
              <w:t>[50, 30, 50, 30, 50]</w:t>
            </w:r>
          </w:p>
        </w:tc>
      </w:tr>
    </w:tbl>
    <w:p/>
    <w:tbl>
      <w:tblPr>
        <w:tblW w:type="auto" w:w="0"/>
        <w:tblLook w:firstColumn="1" w:firstRow="1" w:lastColumn="0" w:lastRow="0" w:noHBand="0" w:noVBand="1" w:val="04A0"/>
      </w:tblPr>
      <w:tblGrid>
        <w:gridCol w:w="9746"/>
      </w:tblGrid>
      <w:tr>
        <w:tc>
          <w:tcPr>
            <w:tcW w:type="dxa" w:w="9746"/>
            <w:shd w:val="clear" w:color="auto" w:fill="DCFCE7"/>
            <w:tcBorders>
              <w:top w:val="single" w:sz="6" w:color="F59E0B"/>
              <w:left w:val="single" w:sz="6" w:color="F59E0B"/>
              <w:bottom w:val="single" w:sz="6" w:color="F59E0B"/>
              <w:right w:val="single" w:sz="6" w:color="F59E0B"/>
            </w:tcBorders>
          </w:tcPr>
          <w:p>
            <w:r/>
            <w:r>
              <w:rPr>
                <w:rFonts w:ascii="Aptos" w:hAnsi="Aptos"/>
                <w:b/>
                <w:color w:val="16A34A"/>
                <w:sz w:val="22"/>
              </w:rPr>
              <w:t>Voice UX detail</w:t>
            </w:r>
          </w:p>
          <w:p>
            <w:r>
              <w:rPr>
                <w:rFonts w:ascii="Aptos" w:hAnsi="Aptos"/>
                <w:color w:val="0F172A"/>
                <w:sz w:val="21"/>
              </w:rPr>
              <w:t>On wake-word detection, the 880 Hz beep is fired *before* the TTS prompt resolves, because speech synthesis can take several hundred milliseconds to begin speaking on iOS Safari. The beep gives the user instant acoustic confirmation that the wake word was heard.</w:t>
            </w:r>
          </w:p>
        </w:tc>
      </w:tr>
    </w:tbl>
    <w:p/>
    <w:p>
      <w:pPr>
        <w:pStyle w:val="Heading1"/>
      </w:pPr>
      <w:r>
        <w:rPr>
          <w:b w:val="0"/>
          <w:i w:val="0"/>
        </w:rPr>
        <w:t>8. Frontend Application Structure</w:t>
      </w:r>
    </w:p>
    <w:p>
      <w:pPr>
        <w:pBdr>
          <w:bottom w:val="single" w:sz="8" w:space="1" w:color="0EA5A4"/>
        </w:pBdr>
      </w:pPr>
    </w:p>
    <w:p>
      <w:pPr>
        <w:pStyle w:val="Heading3"/>
      </w:pPr>
      <w:r>
        <w:rPr>
          <w:b w:val="0"/>
          <w:i w:val="0"/>
        </w:rPr>
        <w:t>Source tree (src/)</w:t>
      </w:r>
    </w:p>
    <w:tbl>
      <w:tblPr>
        <w:tblW w:type="auto" w:w="0"/>
        <w:jc w:val="left"/>
        <w:tblLayout w:type="fixed"/>
        <w:tblLook w:firstColumn="1" w:firstRow="1" w:lastColumn="0" w:lastRow="0" w:noHBand="0" w:noVBand="1" w:val="04A0"/>
      </w:tblPr>
      <w:tblGrid>
        <w:gridCol w:w="3249"/>
        <w:gridCol w:w="3249"/>
        <w:gridCol w:w="3249"/>
      </w:tblGrid>
      <w:tr>
        <w:tc>
          <w:tcPr>
            <w:tcW w:type="dxa" w:w="3118"/>
            <w:shd w:val="clear" w:color="auto" w:fill="0EA5A4"/>
            <w:tcBorders>
              <w:top w:val="single" w:sz="8" w:color="0F766E"/>
              <w:left w:val="single" w:sz="8" w:color="0F766E"/>
              <w:bottom w:val="single" w:sz="8" w:color="0F766E"/>
              <w:right w:val="single" w:sz="8" w:color="0F766E"/>
            </w:tcBorders>
            <w:vAlign w:val="center"/>
          </w:tcPr>
          <w:p>
            <w:r/>
            <w:r>
              <w:rPr>
                <w:rFonts w:ascii="Aptos" w:hAnsi="Aptos"/>
                <w:b/>
                <w:color w:val="FFFFFF"/>
                <w:sz w:val="21"/>
              </w:rPr>
              <w:t>File</w:t>
            </w:r>
          </w:p>
        </w:tc>
        <w:tc>
          <w:tcPr>
            <w:tcW w:type="dxa" w:w="850"/>
            <w:shd w:val="clear" w:color="auto" w:fill="0EA5A4"/>
            <w:tcBorders>
              <w:top w:val="single" w:sz="8" w:color="0F766E"/>
              <w:left w:val="single" w:sz="8" w:color="0F766E"/>
              <w:bottom w:val="single" w:sz="8" w:color="0F766E"/>
              <w:right w:val="single" w:sz="8" w:color="0F766E"/>
            </w:tcBorders>
            <w:vAlign w:val="center"/>
          </w:tcPr>
          <w:p>
            <w:r/>
            <w:r>
              <w:rPr>
                <w:rFonts w:ascii="Aptos" w:hAnsi="Aptos"/>
                <w:b/>
                <w:color w:val="FFFFFF"/>
                <w:sz w:val="21"/>
              </w:rPr>
              <w:t>Lines</w:t>
            </w:r>
          </w:p>
        </w:tc>
        <w:tc>
          <w:tcPr>
            <w:tcW w:type="dxa" w:w="5102"/>
            <w:shd w:val="clear" w:color="auto" w:fill="0EA5A4"/>
            <w:tcBorders>
              <w:top w:val="single" w:sz="8" w:color="0F766E"/>
              <w:left w:val="single" w:sz="8" w:color="0F766E"/>
              <w:bottom w:val="single" w:sz="8" w:color="0F766E"/>
              <w:right w:val="single" w:sz="8" w:color="0F766E"/>
            </w:tcBorders>
            <w:vAlign w:val="center"/>
          </w:tcPr>
          <w:p>
            <w:r/>
            <w:r>
              <w:rPr>
                <w:rFonts w:ascii="Aptos" w:hAnsi="Aptos"/>
                <w:b/>
                <w:color w:val="FFFFFF"/>
                <w:sz w:val="21"/>
              </w:rPr>
              <w:t>Responsibility</w:t>
            </w:r>
          </w:p>
        </w:tc>
      </w:tr>
      <w:tr>
        <w:tc>
          <w:tcPr>
            <w:tcW w:type="dxa" w:w="3118"/>
            <w:tcBorders>
              <w:top w:val="single" w:sz="4" w:color="E2E8F0"/>
              <w:left w:val="single" w:sz="4" w:color="E2E8F0"/>
              <w:bottom w:val="single" w:sz="4" w:color="E2E8F0"/>
              <w:right w:val="single" w:sz="4" w:color="E2E8F0"/>
            </w:tcBorders>
            <w:vAlign w:val="top"/>
          </w:tcPr>
          <w:p>
            <w:r/>
            <w:r>
              <w:rPr>
                <w:rFonts w:ascii="Aptos" w:hAnsi="Aptos"/>
                <w:color w:val="0F172A"/>
                <w:sz w:val="20"/>
              </w:rPr>
              <w:t>App.tsx</w:t>
            </w:r>
          </w:p>
        </w:tc>
        <w:tc>
          <w:tcPr>
            <w:tcW w:type="dxa" w:w="850"/>
            <w:tcBorders>
              <w:top w:val="single" w:sz="4" w:color="E2E8F0"/>
              <w:left w:val="single" w:sz="4" w:color="E2E8F0"/>
              <w:bottom w:val="single" w:sz="4" w:color="E2E8F0"/>
              <w:right w:val="single" w:sz="4" w:color="E2E8F0"/>
            </w:tcBorders>
            <w:vAlign w:val="top"/>
          </w:tcPr>
          <w:p>
            <w:r/>
            <w:r>
              <w:rPr>
                <w:rFonts w:ascii="Aptos" w:hAnsi="Aptos"/>
                <w:color w:val="0F172A"/>
                <w:sz w:val="20"/>
              </w:rPr>
              <w:t>213</w:t>
            </w:r>
          </w:p>
        </w:tc>
        <w:tc>
          <w:tcPr>
            <w:tcW w:type="dxa" w:w="5102"/>
            <w:tcBorders>
              <w:top w:val="single" w:sz="4" w:color="E2E8F0"/>
              <w:left w:val="single" w:sz="4" w:color="E2E8F0"/>
              <w:bottom w:val="single" w:sz="4" w:color="E2E8F0"/>
              <w:right w:val="single" w:sz="4" w:color="E2E8F0"/>
            </w:tcBorders>
            <w:vAlign w:val="top"/>
          </w:tcPr>
          <w:p>
            <w:r/>
            <w:r>
              <w:rPr>
                <w:rFonts w:ascii="Aptos" w:hAnsi="Aptos"/>
                <w:color w:val="0F172A"/>
                <w:sz w:val="20"/>
              </w:rPr>
              <w:t>Slim orchestrator: wires hooks, tracks ref state, mediates lanes</w:t>
            </w:r>
          </w:p>
        </w:tc>
      </w:tr>
      <w:tr>
        <w:tc>
          <w:tcPr>
            <w:tcW w:type="dxa" w:w="3118"/>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main.tsx</w:t>
            </w:r>
          </w:p>
        </w:tc>
        <w:tc>
          <w:tcPr>
            <w:tcW w:type="dxa" w:w="850"/>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w:t>
            </w:r>
          </w:p>
        </w:tc>
        <w:tc>
          <w:tcPr>
            <w:tcW w:type="dxa" w:w="5102"/>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Entry point; mounts ErrorBoundary</w:t>
            </w:r>
          </w:p>
        </w:tc>
      </w:tr>
      <w:tr>
        <w:tc>
          <w:tcPr>
            <w:tcW w:type="dxa" w:w="3118"/>
            <w:tcBorders>
              <w:top w:val="single" w:sz="4" w:color="E2E8F0"/>
              <w:left w:val="single" w:sz="4" w:color="E2E8F0"/>
              <w:bottom w:val="single" w:sz="4" w:color="E2E8F0"/>
              <w:right w:val="single" w:sz="4" w:color="E2E8F0"/>
            </w:tcBorders>
            <w:vAlign w:val="top"/>
          </w:tcPr>
          <w:p>
            <w:r/>
            <w:r>
              <w:rPr>
                <w:rFonts w:ascii="Aptos" w:hAnsi="Aptos"/>
                <w:color w:val="0F172A"/>
                <w:sz w:val="20"/>
              </w:rPr>
              <w:t>config.ts</w:t>
            </w:r>
          </w:p>
        </w:tc>
        <w:tc>
          <w:tcPr>
            <w:tcW w:type="dxa" w:w="850"/>
            <w:tcBorders>
              <w:top w:val="single" w:sz="4" w:color="E2E8F0"/>
              <w:left w:val="single" w:sz="4" w:color="E2E8F0"/>
              <w:bottom w:val="single" w:sz="4" w:color="E2E8F0"/>
              <w:right w:val="single" w:sz="4" w:color="E2E8F0"/>
            </w:tcBorders>
            <w:vAlign w:val="top"/>
          </w:tcPr>
          <w:p>
            <w:r/>
            <w:r>
              <w:rPr>
                <w:rFonts w:ascii="Aptos" w:hAnsi="Aptos"/>
                <w:color w:val="0F172A"/>
                <w:sz w:val="20"/>
              </w:rPr>
              <w:t>117</w:t>
            </w:r>
          </w:p>
        </w:tc>
        <w:tc>
          <w:tcPr>
            <w:tcW w:type="dxa" w:w="5102"/>
            <w:tcBorders>
              <w:top w:val="single" w:sz="4" w:color="E2E8F0"/>
              <w:left w:val="single" w:sz="4" w:color="E2E8F0"/>
              <w:bottom w:val="single" w:sz="4" w:color="E2E8F0"/>
              <w:right w:val="single" w:sz="4" w:color="E2E8F0"/>
            </w:tcBorders>
            <w:vAlign w:val="top"/>
          </w:tcPr>
          <w:p>
            <w:r/>
            <w:r>
              <w:rPr>
                <w:rFonts w:ascii="Aptos" w:hAnsi="Aptos"/>
                <w:color w:val="0F172A"/>
                <w:sz w:val="20"/>
              </w:rPr>
              <w:t>All tunable constants — single source of truth</w:t>
            </w:r>
          </w:p>
        </w:tc>
      </w:tr>
      <w:tr>
        <w:tc>
          <w:tcPr>
            <w:tcW w:type="dxa" w:w="3118"/>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index.css</w:t>
            </w:r>
          </w:p>
        </w:tc>
        <w:tc>
          <w:tcPr>
            <w:tcW w:type="dxa" w:w="850"/>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w:t>
            </w:r>
          </w:p>
        </w:tc>
        <w:tc>
          <w:tcPr>
            <w:tcW w:type="dxa" w:w="5102"/>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Glassmorphism design system</w:t>
            </w:r>
          </w:p>
        </w:tc>
      </w:tr>
      <w:tr>
        <w:tc>
          <w:tcPr>
            <w:tcW w:type="dxa" w:w="3118"/>
            <w:tcBorders>
              <w:top w:val="single" w:sz="4" w:color="E2E8F0"/>
              <w:left w:val="single" w:sz="4" w:color="E2E8F0"/>
              <w:bottom w:val="single" w:sz="4" w:color="E2E8F0"/>
              <w:right w:val="single" w:sz="4" w:color="E2E8F0"/>
            </w:tcBorders>
            <w:vAlign w:val="top"/>
          </w:tcPr>
          <w:p>
            <w:r/>
            <w:r>
              <w:rPr>
                <w:rFonts w:ascii="Aptos" w:hAnsi="Aptos"/>
                <w:color w:val="0F172A"/>
                <w:sz w:val="20"/>
              </w:rPr>
              <w:t>hooks/useDetectionLoop.ts</w:t>
            </w:r>
          </w:p>
        </w:tc>
        <w:tc>
          <w:tcPr>
            <w:tcW w:type="dxa" w:w="850"/>
            <w:tcBorders>
              <w:top w:val="single" w:sz="4" w:color="E2E8F0"/>
              <w:left w:val="single" w:sz="4" w:color="E2E8F0"/>
              <w:bottom w:val="single" w:sz="4" w:color="E2E8F0"/>
              <w:right w:val="single" w:sz="4" w:color="E2E8F0"/>
            </w:tcBorders>
            <w:vAlign w:val="top"/>
          </w:tcPr>
          <w:p>
            <w:r/>
            <w:r>
              <w:rPr>
                <w:rFonts w:ascii="Aptos" w:hAnsi="Aptos"/>
                <w:color w:val="0F172A"/>
                <w:sz w:val="20"/>
              </w:rPr>
              <w:t>158</w:t>
            </w:r>
          </w:p>
        </w:tc>
        <w:tc>
          <w:tcPr>
            <w:tcW w:type="dxa" w:w="5102"/>
            <w:tcBorders>
              <w:top w:val="single" w:sz="4" w:color="E2E8F0"/>
              <w:left w:val="single" w:sz="4" w:color="E2E8F0"/>
              <w:bottom w:val="single" w:sz="4" w:color="E2E8F0"/>
              <w:right w:val="single" w:sz="4" w:color="E2E8F0"/>
            </w:tcBorders>
            <w:vAlign w:val="top"/>
          </w:tcPr>
          <w:p>
            <w:r/>
            <w:r>
              <w:rPr>
                <w:rFonts w:ascii="Aptos" w:hAnsi="Aptos"/>
                <w:color w:val="0F172A"/>
                <w:sz w:val="20"/>
              </w:rPr>
              <w:t>Fast Lane orchestration: rAF, YOLO, tracker, attention, alerts</w:t>
            </w:r>
          </w:p>
        </w:tc>
      </w:tr>
      <w:tr>
        <w:tc>
          <w:tcPr>
            <w:tcW w:type="dxa" w:w="3118"/>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hooks/useVLMEngine.ts</w:t>
            </w:r>
          </w:p>
        </w:tc>
        <w:tc>
          <w:tcPr>
            <w:tcW w:type="dxa" w:w="850"/>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160</w:t>
            </w:r>
          </w:p>
        </w:tc>
        <w:tc>
          <w:tcPr>
            <w:tcW w:type="dxa" w:w="5102"/>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Slow Lane: capture, prompt, dispatch, timeout, dedupe</w:t>
            </w:r>
          </w:p>
        </w:tc>
      </w:tr>
      <w:tr>
        <w:tc>
          <w:tcPr>
            <w:tcW w:type="dxa" w:w="3118"/>
            <w:tcBorders>
              <w:top w:val="single" w:sz="4" w:color="E2E8F0"/>
              <w:left w:val="single" w:sz="4" w:color="E2E8F0"/>
              <w:bottom w:val="single" w:sz="4" w:color="E2E8F0"/>
              <w:right w:val="single" w:sz="4" w:color="E2E8F0"/>
            </w:tcBorders>
            <w:vAlign w:val="top"/>
          </w:tcPr>
          <w:p>
            <w:r/>
            <w:r>
              <w:rPr>
                <w:rFonts w:ascii="Aptos" w:hAnsi="Aptos"/>
                <w:color w:val="0F172A"/>
                <w:sz w:val="20"/>
              </w:rPr>
              <w:t>hooks/useVoiceRecognition.ts</w:t>
            </w:r>
          </w:p>
        </w:tc>
        <w:tc>
          <w:tcPr>
            <w:tcW w:type="dxa" w:w="850"/>
            <w:tcBorders>
              <w:top w:val="single" w:sz="4" w:color="E2E8F0"/>
              <w:left w:val="single" w:sz="4" w:color="E2E8F0"/>
              <w:bottom w:val="single" w:sz="4" w:color="E2E8F0"/>
              <w:right w:val="single" w:sz="4" w:color="E2E8F0"/>
            </w:tcBorders>
            <w:vAlign w:val="top"/>
          </w:tcPr>
          <w:p>
            <w:r/>
            <w:r>
              <w:rPr>
                <w:rFonts w:ascii="Aptos" w:hAnsi="Aptos"/>
                <w:color w:val="0F172A"/>
                <w:sz w:val="20"/>
              </w:rPr>
              <w:t>218</w:t>
            </w:r>
          </w:p>
        </w:tc>
        <w:tc>
          <w:tcPr>
            <w:tcW w:type="dxa" w:w="5102"/>
            <w:tcBorders>
              <w:top w:val="single" w:sz="4" w:color="E2E8F0"/>
              <w:left w:val="single" w:sz="4" w:color="E2E8F0"/>
              <w:bottom w:val="single" w:sz="4" w:color="E2E8F0"/>
              <w:right w:val="single" w:sz="4" w:color="E2E8F0"/>
            </w:tcBorders>
            <w:vAlign w:val="top"/>
          </w:tcPr>
          <w:p>
            <w:r/>
            <w:r>
              <w:rPr>
                <w:rFonts w:ascii="Aptos" w:hAnsi="Aptos"/>
                <w:color w:val="0F172A"/>
                <w:sz w:val="20"/>
              </w:rPr>
              <w:t>Wake word + command parser; tests at *.test.ts</w:t>
            </w:r>
          </w:p>
        </w:tc>
      </w:tr>
      <w:tr>
        <w:tc>
          <w:tcPr>
            <w:tcW w:type="dxa" w:w="3118"/>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hooks/useSpatialAudio.ts</w:t>
            </w:r>
          </w:p>
        </w:tc>
        <w:tc>
          <w:tcPr>
            <w:tcW w:type="dxa" w:w="850"/>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82</w:t>
            </w:r>
          </w:p>
        </w:tc>
        <w:tc>
          <w:tcPr>
            <w:tcW w:type="dxa" w:w="5102"/>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TTS, beep, haptic primitives</w:t>
            </w:r>
          </w:p>
        </w:tc>
      </w:tr>
      <w:tr>
        <w:tc>
          <w:tcPr>
            <w:tcW w:type="dxa" w:w="3118"/>
            <w:tcBorders>
              <w:top w:val="single" w:sz="4" w:color="E2E8F0"/>
              <w:left w:val="single" w:sz="4" w:color="E2E8F0"/>
              <w:bottom w:val="single" w:sz="4" w:color="E2E8F0"/>
              <w:right w:val="single" w:sz="4" w:color="E2E8F0"/>
            </w:tcBorders>
            <w:vAlign w:val="top"/>
          </w:tcPr>
          <w:p>
            <w:r/>
            <w:r>
              <w:rPr>
                <w:rFonts w:ascii="Aptos" w:hAnsi="Aptos"/>
                <w:color w:val="0F172A"/>
                <w:sz w:val="20"/>
              </w:rPr>
              <w:t>components/CameraView.tsx</w:t>
            </w:r>
          </w:p>
        </w:tc>
        <w:tc>
          <w:tcPr>
            <w:tcW w:type="dxa" w:w="850"/>
            <w:tcBorders>
              <w:top w:val="single" w:sz="4" w:color="E2E8F0"/>
              <w:left w:val="single" w:sz="4" w:color="E2E8F0"/>
              <w:bottom w:val="single" w:sz="4" w:color="E2E8F0"/>
              <w:right w:val="single" w:sz="4" w:color="E2E8F0"/>
            </w:tcBorders>
            <w:vAlign w:val="top"/>
          </w:tcPr>
          <w:p>
            <w:r/>
            <w:r>
              <w:rPr>
                <w:rFonts w:ascii="Aptos" w:hAnsi="Aptos"/>
                <w:color w:val="0F172A"/>
                <w:sz w:val="20"/>
              </w:rPr>
              <w:t>101</w:t>
            </w:r>
          </w:p>
        </w:tc>
        <w:tc>
          <w:tcPr>
            <w:tcW w:type="dxa" w:w="5102"/>
            <w:tcBorders>
              <w:top w:val="single" w:sz="4" w:color="E2E8F0"/>
              <w:left w:val="single" w:sz="4" w:color="E2E8F0"/>
              <w:bottom w:val="single" w:sz="4" w:color="E2E8F0"/>
              <w:right w:val="single" w:sz="4" w:color="E2E8F0"/>
            </w:tcBorders>
            <w:vAlign w:val="top"/>
          </w:tcPr>
          <w:p>
            <w:r/>
            <w:r>
              <w:rPr>
                <w:rFonts w:ascii="Aptos" w:hAnsi="Aptos"/>
                <w:color w:val="0F172A"/>
                <w:sz w:val="20"/>
              </w:rPr>
              <w:t>Camera access + retry + spoken errors</w:t>
            </w:r>
          </w:p>
        </w:tc>
      </w:tr>
      <w:tr>
        <w:tc>
          <w:tcPr>
            <w:tcW w:type="dxa" w:w="3118"/>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components/SettingsPanel.tsx</w:t>
            </w:r>
          </w:p>
        </w:tc>
        <w:tc>
          <w:tcPr>
            <w:tcW w:type="dxa" w:w="850"/>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137</w:t>
            </w:r>
          </w:p>
        </w:tc>
        <w:tc>
          <w:tcPr>
            <w:tcW w:type="dxa" w:w="5102"/>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Settings UI + localStorage persistence</w:t>
            </w:r>
          </w:p>
        </w:tc>
      </w:tr>
      <w:tr>
        <w:tc>
          <w:tcPr>
            <w:tcW w:type="dxa" w:w="3118"/>
            <w:tcBorders>
              <w:top w:val="single" w:sz="4" w:color="E2E8F0"/>
              <w:left w:val="single" w:sz="4" w:color="E2E8F0"/>
              <w:bottom w:val="single" w:sz="4" w:color="E2E8F0"/>
              <w:right w:val="single" w:sz="4" w:color="E2E8F0"/>
            </w:tcBorders>
            <w:vAlign w:val="top"/>
          </w:tcPr>
          <w:p>
            <w:r/>
            <w:r>
              <w:rPr>
                <w:rFonts w:ascii="Aptos" w:hAnsi="Aptos"/>
                <w:color w:val="0F172A"/>
                <w:sz w:val="20"/>
              </w:rPr>
              <w:t>components/ErrorBoundary.tsx</w:t>
            </w:r>
          </w:p>
        </w:tc>
        <w:tc>
          <w:tcPr>
            <w:tcW w:type="dxa" w:w="850"/>
            <w:tcBorders>
              <w:top w:val="single" w:sz="4" w:color="E2E8F0"/>
              <w:left w:val="single" w:sz="4" w:color="E2E8F0"/>
              <w:bottom w:val="single" w:sz="4" w:color="E2E8F0"/>
              <w:right w:val="single" w:sz="4" w:color="E2E8F0"/>
            </w:tcBorders>
            <w:vAlign w:val="top"/>
          </w:tcPr>
          <w:p>
            <w:r/>
            <w:r>
              <w:rPr>
                <w:rFonts w:ascii="Aptos" w:hAnsi="Aptos"/>
                <w:color w:val="0F172A"/>
                <w:sz w:val="20"/>
              </w:rPr>
              <w:t>105</w:t>
            </w:r>
          </w:p>
        </w:tc>
        <w:tc>
          <w:tcPr>
            <w:tcW w:type="dxa" w:w="5102"/>
            <w:tcBorders>
              <w:top w:val="single" w:sz="4" w:color="E2E8F0"/>
              <w:left w:val="single" w:sz="4" w:color="E2E8F0"/>
              <w:bottom w:val="single" w:sz="4" w:color="E2E8F0"/>
              <w:right w:val="single" w:sz="4" w:color="E2E8F0"/>
            </w:tcBorders>
            <w:vAlign w:val="top"/>
          </w:tcPr>
          <w:p>
            <w:r/>
            <w:r>
              <w:rPr>
                <w:rFonts w:ascii="Aptos" w:hAnsi="Aptos"/>
                <w:color w:val="0F172A"/>
                <w:sz w:val="20"/>
              </w:rPr>
              <w:t>Crash recovery with TTS feedback</w:t>
            </w:r>
          </w:p>
        </w:tc>
      </w:tr>
      <w:tr>
        <w:tc>
          <w:tcPr>
            <w:tcW w:type="dxa" w:w="3118"/>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utils/yolo.ts</w:t>
            </w:r>
          </w:p>
        </w:tc>
        <w:tc>
          <w:tcPr>
            <w:tcW w:type="dxa" w:w="850"/>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240</w:t>
            </w:r>
          </w:p>
        </w:tc>
        <w:tc>
          <w:tcPr>
            <w:tcW w:type="dxa" w:w="5102"/>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ONNX session + pre/post-processing + NMS</w:t>
            </w:r>
          </w:p>
        </w:tc>
      </w:tr>
      <w:tr>
        <w:tc>
          <w:tcPr>
            <w:tcW w:type="dxa" w:w="3118"/>
            <w:tcBorders>
              <w:top w:val="single" w:sz="4" w:color="E2E8F0"/>
              <w:left w:val="single" w:sz="4" w:color="E2E8F0"/>
              <w:bottom w:val="single" w:sz="4" w:color="E2E8F0"/>
              <w:right w:val="single" w:sz="4" w:color="E2E8F0"/>
            </w:tcBorders>
            <w:vAlign w:val="top"/>
          </w:tcPr>
          <w:p>
            <w:r/>
            <w:r>
              <w:rPr>
                <w:rFonts w:ascii="Aptos" w:hAnsi="Aptos"/>
                <w:color w:val="0F172A"/>
                <w:sz w:val="20"/>
              </w:rPr>
              <w:t>utils/tracker.ts</w:t>
            </w:r>
          </w:p>
        </w:tc>
        <w:tc>
          <w:tcPr>
            <w:tcW w:type="dxa" w:w="850"/>
            <w:tcBorders>
              <w:top w:val="single" w:sz="4" w:color="E2E8F0"/>
              <w:left w:val="single" w:sz="4" w:color="E2E8F0"/>
              <w:bottom w:val="single" w:sz="4" w:color="E2E8F0"/>
              <w:right w:val="single" w:sz="4" w:color="E2E8F0"/>
            </w:tcBorders>
            <w:vAlign w:val="top"/>
          </w:tcPr>
          <w:p>
            <w:r/>
            <w:r>
              <w:rPr>
                <w:rFonts w:ascii="Aptos" w:hAnsi="Aptos"/>
                <w:color w:val="0F172A"/>
                <w:sz w:val="20"/>
              </w:rPr>
              <w:t>158</w:t>
            </w:r>
          </w:p>
        </w:tc>
        <w:tc>
          <w:tcPr>
            <w:tcW w:type="dxa" w:w="5102"/>
            <w:tcBorders>
              <w:top w:val="single" w:sz="4" w:color="E2E8F0"/>
              <w:left w:val="single" w:sz="4" w:color="E2E8F0"/>
              <w:bottom w:val="single" w:sz="4" w:color="E2E8F0"/>
              <w:right w:val="single" w:sz="4" w:color="E2E8F0"/>
            </w:tcBorders>
            <w:vAlign w:val="top"/>
          </w:tcPr>
          <w:p>
            <w:r/>
            <w:r>
              <w:rPr>
                <w:rFonts w:ascii="Aptos" w:hAnsi="Aptos"/>
                <w:color w:val="0F172A"/>
                <w:sz w:val="20"/>
              </w:rPr>
              <w:t>IoU tracker + velocity + proximity zones</w:t>
            </w:r>
          </w:p>
        </w:tc>
      </w:tr>
      <w:tr>
        <w:tc>
          <w:tcPr>
            <w:tcW w:type="dxa" w:w="3118"/>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utils/attention.ts</w:t>
            </w:r>
          </w:p>
        </w:tc>
        <w:tc>
          <w:tcPr>
            <w:tcW w:type="dxa" w:w="850"/>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377</w:t>
            </w:r>
          </w:p>
        </w:tc>
        <w:tc>
          <w:tcPr>
            <w:tcW w:type="dxa" w:w="5102"/>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Priority + budget + cluster + cooldown filter</w:t>
            </w:r>
          </w:p>
        </w:tc>
      </w:tr>
      <w:tr>
        <w:tc>
          <w:tcPr>
            <w:tcW w:type="dxa" w:w="3118"/>
            <w:tcBorders>
              <w:top w:val="single" w:sz="4" w:color="E2E8F0"/>
              <w:left w:val="single" w:sz="4" w:color="E2E8F0"/>
              <w:bottom w:val="single" w:sz="4" w:color="E2E8F0"/>
              <w:right w:val="single" w:sz="4" w:color="E2E8F0"/>
            </w:tcBorders>
            <w:vAlign w:val="top"/>
          </w:tcPr>
          <w:p>
            <w:r/>
            <w:r>
              <w:rPr>
                <w:rFonts w:ascii="Aptos" w:hAnsi="Aptos"/>
                <w:color w:val="0F172A"/>
                <w:sz w:val="20"/>
              </w:rPr>
              <w:t>utils/distance.ts</w:t>
            </w:r>
          </w:p>
        </w:tc>
        <w:tc>
          <w:tcPr>
            <w:tcW w:type="dxa" w:w="850"/>
            <w:tcBorders>
              <w:top w:val="single" w:sz="4" w:color="E2E8F0"/>
              <w:left w:val="single" w:sz="4" w:color="E2E8F0"/>
              <w:bottom w:val="single" w:sz="4" w:color="E2E8F0"/>
              <w:right w:val="single" w:sz="4" w:color="E2E8F0"/>
            </w:tcBorders>
            <w:vAlign w:val="top"/>
          </w:tcPr>
          <w:p>
            <w:r/>
            <w:r>
              <w:rPr>
                <w:rFonts w:ascii="Aptos" w:hAnsi="Aptos"/>
                <w:color w:val="0F172A"/>
                <w:sz w:val="20"/>
              </w:rPr>
              <w:t>59</w:t>
            </w:r>
          </w:p>
        </w:tc>
        <w:tc>
          <w:tcPr>
            <w:tcW w:type="dxa" w:w="5102"/>
            <w:tcBorders>
              <w:top w:val="single" w:sz="4" w:color="E2E8F0"/>
              <w:left w:val="single" w:sz="4" w:color="E2E8F0"/>
              <w:bottom w:val="single" w:sz="4" w:color="E2E8F0"/>
              <w:right w:val="single" w:sz="4" w:color="E2E8F0"/>
            </w:tcBorders>
            <w:vAlign w:val="top"/>
          </w:tcPr>
          <w:p>
            <w:r/>
            <w:r>
              <w:rPr>
                <w:rFonts w:ascii="Aptos" w:hAnsi="Aptos"/>
                <w:color w:val="0F172A"/>
                <w:sz w:val="20"/>
              </w:rPr>
              <w:t>Pinhole-camera distance estimator</w:t>
            </w:r>
          </w:p>
        </w:tc>
      </w:tr>
      <w:tr>
        <w:tc>
          <w:tcPr>
            <w:tcW w:type="dxa" w:w="3118"/>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utils/inferenceMetrics.ts</w:t>
            </w:r>
          </w:p>
        </w:tc>
        <w:tc>
          <w:tcPr>
            <w:tcW w:type="dxa" w:w="850"/>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120</w:t>
            </w:r>
          </w:p>
        </w:tc>
        <w:tc>
          <w:tcPr>
            <w:tcW w:type="dxa" w:w="5102"/>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Latency / FPS / confidence + announcement counters</w:t>
            </w:r>
          </w:p>
        </w:tc>
      </w:tr>
    </w:tbl>
    <w:p/>
    <w:p>
      <w:pPr>
        <w:pStyle w:val="Heading3"/>
      </w:pPr>
      <w:r>
        <w:rPr>
          <w:b w:val="0"/>
          <w:i w:val="0"/>
        </w:rPr>
        <w:t>State strategy</w:t>
      </w:r>
    </w:p>
    <w:p>
      <w:pPr>
        <w:pStyle w:val="ListBullet"/>
      </w:pPr>
      <w:r>
        <w:t>tracksRef (mutable React ref) holds the live track list, avoiding stale closures inside the rAF loop.</w:t>
      </w:r>
    </w:p>
    <w:p>
      <w:pPr>
        <w:pStyle w:val="ListBullet"/>
      </w:pPr>
      <w:r>
        <w:t>renderedTracks state is set from tracksRef each frame to drive React rendering of the bounding boxes.</w:t>
      </w:r>
    </w:p>
    <w:p>
      <w:pPr>
        <w:pStyle w:val="ListBullet"/>
      </w:pPr>
      <w:r>
        <w:t>Settings are mirrored in settingsRef so the rAF loop sees the latest values without re-binding.</w:t>
      </w:r>
    </w:p>
    <w:p>
      <w:pPr>
        <w:pStyle w:val="ListBullet"/>
      </w:pPr>
      <w:r>
        <w:t>All tunable thresholds live in src/config.ts — there are no magic numbers in feature code.</w:t>
      </w:r>
    </w:p>
    <w:p>
      <w:pPr>
        <w:pStyle w:val="Heading1"/>
      </w:pPr>
      <w:r>
        <w:rPr>
          <w:b w:val="0"/>
          <w:i w:val="0"/>
        </w:rPr>
        <w:t>9. Settings, Error Handling, and Resilience</w:t>
      </w:r>
    </w:p>
    <w:p>
      <w:pPr>
        <w:pBdr>
          <w:bottom w:val="single" w:sz="8" w:space="1" w:color="0EA5A4"/>
        </w:pBdr>
      </w:pPr>
    </w:p>
    <w:p>
      <w:pPr>
        <w:pStyle w:val="Heading3"/>
      </w:pPr>
      <w:r>
        <w:rPr>
          <w:b w:val="0"/>
          <w:i w:val="0"/>
        </w:rPr>
        <w:t>Settings persistence</w:t>
      </w:r>
    </w:p>
    <w:p>
      <w:r>
        <w:rPr>
          <w:b w:val="0"/>
          <w:i w:val="0"/>
        </w:rPr>
        <w:t>All user-controllable settings are persisted to localStorage under the voiceeye_settings key. The SettingsPanel writes through on every change, and the useSpatialAudio and useDetectionLoop hooks read from a settings ref so updates take effect on the next frame.</w:t>
      </w:r>
    </w:p>
    <w:p>
      <w:pPr>
        <w:pStyle w:val="Heading3"/>
      </w:pPr>
      <w:r>
        <w:rPr>
          <w:b w:val="0"/>
          <w:i w:val="0"/>
        </w:rPr>
        <w:t>Error handling layers</w:t>
      </w:r>
    </w:p>
    <w:tbl>
      <w:tblPr>
        <w:tblW w:type="auto" w:w="0"/>
        <w:jc w:val="left"/>
        <w:tblLayout w:type="fixed"/>
        <w:tblLook w:firstColumn="1" w:firstRow="1" w:lastColumn="0" w:lastRow="0" w:noHBand="0" w:noVBand="1" w:val="04A0"/>
      </w:tblPr>
      <w:tblGrid>
        <w:gridCol w:w="3249"/>
        <w:gridCol w:w="3249"/>
        <w:gridCol w:w="3249"/>
      </w:tblGrid>
      <w:tr>
        <w:tc>
          <w:tcPr>
            <w:tcW w:type="dxa" w:w="1984"/>
            <w:shd w:val="clear" w:color="auto" w:fill="0EA5A4"/>
            <w:tcBorders>
              <w:top w:val="single" w:sz="8" w:color="0F766E"/>
              <w:left w:val="single" w:sz="8" w:color="0F766E"/>
              <w:bottom w:val="single" w:sz="8" w:color="0F766E"/>
              <w:right w:val="single" w:sz="8" w:color="0F766E"/>
            </w:tcBorders>
            <w:vAlign w:val="center"/>
          </w:tcPr>
          <w:p>
            <w:r/>
            <w:r>
              <w:rPr>
                <w:rFonts w:ascii="Aptos" w:hAnsi="Aptos"/>
                <w:b/>
                <w:color w:val="FFFFFF"/>
                <w:sz w:val="21"/>
              </w:rPr>
              <w:t>Layer</w:t>
            </w:r>
          </w:p>
        </w:tc>
        <w:tc>
          <w:tcPr>
            <w:tcW w:type="dxa" w:w="3118"/>
            <w:shd w:val="clear" w:color="auto" w:fill="0EA5A4"/>
            <w:tcBorders>
              <w:top w:val="single" w:sz="8" w:color="0F766E"/>
              <w:left w:val="single" w:sz="8" w:color="0F766E"/>
              <w:bottom w:val="single" w:sz="8" w:color="0F766E"/>
              <w:right w:val="single" w:sz="8" w:color="0F766E"/>
            </w:tcBorders>
            <w:vAlign w:val="center"/>
          </w:tcPr>
          <w:p>
            <w:r/>
            <w:r>
              <w:rPr>
                <w:rFonts w:ascii="Aptos" w:hAnsi="Aptos"/>
                <w:b/>
                <w:color w:val="FFFFFF"/>
                <w:sz w:val="21"/>
              </w:rPr>
              <w:t>Failure handled</w:t>
            </w:r>
          </w:p>
        </w:tc>
        <w:tc>
          <w:tcPr>
            <w:tcW w:type="dxa" w:w="3969"/>
            <w:shd w:val="clear" w:color="auto" w:fill="0EA5A4"/>
            <w:tcBorders>
              <w:top w:val="single" w:sz="8" w:color="0F766E"/>
              <w:left w:val="single" w:sz="8" w:color="0F766E"/>
              <w:bottom w:val="single" w:sz="8" w:color="0F766E"/>
              <w:right w:val="single" w:sz="8" w:color="0F766E"/>
            </w:tcBorders>
            <w:vAlign w:val="center"/>
          </w:tcPr>
          <w:p>
            <w:r/>
            <w:r>
              <w:rPr>
                <w:rFonts w:ascii="Aptos" w:hAnsi="Aptos"/>
                <w:b/>
                <w:color w:val="FFFFFF"/>
                <w:sz w:val="21"/>
              </w:rPr>
              <w:t>User feedback</w:t>
            </w:r>
          </w:p>
        </w:tc>
      </w:tr>
      <w:tr>
        <w:tc>
          <w:tcPr>
            <w:tcW w:type="dxa" w:w="1984"/>
            <w:tcBorders>
              <w:top w:val="single" w:sz="4" w:color="E2E8F0"/>
              <w:left w:val="single" w:sz="4" w:color="E2E8F0"/>
              <w:bottom w:val="single" w:sz="4" w:color="E2E8F0"/>
              <w:right w:val="single" w:sz="4" w:color="E2E8F0"/>
            </w:tcBorders>
            <w:vAlign w:val="top"/>
          </w:tcPr>
          <w:p>
            <w:r/>
            <w:r>
              <w:rPr>
                <w:rFonts w:ascii="Aptos" w:hAnsi="Aptos"/>
                <w:color w:val="0F172A"/>
                <w:sz w:val="20"/>
              </w:rPr>
              <w:t>CameraView</w:t>
            </w:r>
          </w:p>
        </w:tc>
        <w:tc>
          <w:tcPr>
            <w:tcW w:type="dxa" w:w="3118"/>
            <w:tcBorders>
              <w:top w:val="single" w:sz="4" w:color="E2E8F0"/>
              <w:left w:val="single" w:sz="4" w:color="E2E8F0"/>
              <w:bottom w:val="single" w:sz="4" w:color="E2E8F0"/>
              <w:right w:val="single" w:sz="4" w:color="E2E8F0"/>
            </w:tcBorders>
            <w:vAlign w:val="top"/>
          </w:tcPr>
          <w:p>
            <w:r/>
            <w:r>
              <w:rPr>
                <w:rFonts w:ascii="Aptos" w:hAnsi="Aptos"/>
                <w:color w:val="0F172A"/>
                <w:sz w:val="20"/>
              </w:rPr>
              <w:t>DOMException from getUserMedia</w:t>
            </w:r>
          </w:p>
        </w:tc>
        <w:tc>
          <w:tcPr>
            <w:tcW w:type="dxa" w:w="3969"/>
            <w:tcBorders>
              <w:top w:val="single" w:sz="4" w:color="E2E8F0"/>
              <w:left w:val="single" w:sz="4" w:color="E2E8F0"/>
              <w:bottom w:val="single" w:sz="4" w:color="E2E8F0"/>
              <w:right w:val="single" w:sz="4" w:color="E2E8F0"/>
            </w:tcBorders>
            <w:vAlign w:val="top"/>
          </w:tcPr>
          <w:p>
            <w:r/>
            <w:r>
              <w:rPr>
                <w:rFonts w:ascii="Aptos" w:hAnsi="Aptos"/>
                <w:color w:val="0F172A"/>
                <w:sz w:val="20"/>
              </w:rPr>
              <w:t>Spoken error + on-screen message + retry</w:t>
            </w:r>
          </w:p>
        </w:tc>
      </w:tr>
      <w:tr>
        <w:tc>
          <w:tcPr>
            <w:tcW w:type="dxa" w:w="1984"/>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useVLMEngine</w:t>
            </w:r>
          </w:p>
        </w:tc>
        <w:tc>
          <w:tcPr>
            <w:tcW w:type="dxa" w:w="3118"/>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Timeout, network, server unreachable</w:t>
            </w:r>
          </w:p>
        </w:tc>
        <w:tc>
          <w:tcPr>
            <w:tcW w:type="dxa" w:w="3969"/>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Spoken error message, never silent</w:t>
            </w:r>
          </w:p>
        </w:tc>
      </w:tr>
      <w:tr>
        <w:tc>
          <w:tcPr>
            <w:tcW w:type="dxa" w:w="1984"/>
            <w:tcBorders>
              <w:top w:val="single" w:sz="4" w:color="E2E8F0"/>
              <w:left w:val="single" w:sz="4" w:color="E2E8F0"/>
              <w:bottom w:val="single" w:sz="4" w:color="E2E8F0"/>
              <w:right w:val="single" w:sz="4" w:color="E2E8F0"/>
            </w:tcBorders>
            <w:vAlign w:val="top"/>
          </w:tcPr>
          <w:p>
            <w:r/>
            <w:r>
              <w:rPr>
                <w:rFonts w:ascii="Aptos" w:hAnsi="Aptos"/>
                <w:color w:val="0F172A"/>
                <w:sz w:val="20"/>
              </w:rPr>
              <w:t>useVoiceRecognition</w:t>
            </w:r>
          </w:p>
        </w:tc>
        <w:tc>
          <w:tcPr>
            <w:tcW w:type="dxa" w:w="3118"/>
            <w:tcBorders>
              <w:top w:val="single" w:sz="4" w:color="E2E8F0"/>
              <w:left w:val="single" w:sz="4" w:color="E2E8F0"/>
              <w:bottom w:val="single" w:sz="4" w:color="E2E8F0"/>
              <w:right w:val="single" w:sz="4" w:color="E2E8F0"/>
            </w:tcBorders>
            <w:vAlign w:val="top"/>
          </w:tcPr>
          <w:p>
            <w:r/>
            <w:r>
              <w:rPr>
                <w:rFonts w:ascii="Aptos" w:hAnsi="Aptos"/>
                <w:color w:val="0F172A"/>
                <w:sz w:val="20"/>
              </w:rPr>
              <w:t>Recognition aborted by browser</w:t>
            </w:r>
          </w:p>
        </w:tc>
        <w:tc>
          <w:tcPr>
            <w:tcW w:type="dxa" w:w="3969"/>
            <w:tcBorders>
              <w:top w:val="single" w:sz="4" w:color="E2E8F0"/>
              <w:left w:val="single" w:sz="4" w:color="E2E8F0"/>
              <w:bottom w:val="single" w:sz="4" w:color="E2E8F0"/>
              <w:right w:val="single" w:sz="4" w:color="E2E8F0"/>
            </w:tcBorders>
            <w:vAlign w:val="top"/>
          </w:tcPr>
          <w:p>
            <w:r/>
            <w:r>
              <w:rPr>
                <w:rFonts w:ascii="Aptos" w:hAnsi="Aptos"/>
                <w:color w:val="0F172A"/>
                <w:sz w:val="20"/>
              </w:rPr>
              <w:t>Automatic restart on recoverable errors</w:t>
            </w:r>
          </w:p>
        </w:tc>
      </w:tr>
      <w:tr>
        <w:tc>
          <w:tcPr>
            <w:tcW w:type="dxa" w:w="1984"/>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ErrorBoundary</w:t>
            </w:r>
          </w:p>
        </w:tc>
        <w:tc>
          <w:tcPr>
            <w:tcW w:type="dxa" w:w="3118"/>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Uncaught React error</w:t>
            </w:r>
          </w:p>
        </w:tc>
        <w:tc>
          <w:tcPr>
            <w:tcW w:type="dxa" w:w="3969"/>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TTS "VoiceEye encountered an error", tap-to-reload</w:t>
            </w:r>
          </w:p>
        </w:tc>
      </w:tr>
      <w:tr>
        <w:tc>
          <w:tcPr>
            <w:tcW w:type="dxa" w:w="1984"/>
            <w:tcBorders>
              <w:top w:val="single" w:sz="4" w:color="E2E8F0"/>
              <w:left w:val="single" w:sz="4" w:color="E2E8F0"/>
              <w:bottom w:val="single" w:sz="4" w:color="E2E8F0"/>
              <w:right w:val="single" w:sz="4" w:color="E2E8F0"/>
            </w:tcBorders>
            <w:vAlign w:val="top"/>
          </w:tcPr>
          <w:p>
            <w:r/>
            <w:r>
              <w:rPr>
                <w:rFonts w:ascii="Aptos" w:hAnsi="Aptos"/>
                <w:color w:val="0F172A"/>
                <w:sz w:val="20"/>
              </w:rPr>
              <w:t>Service worker</w:t>
            </w:r>
          </w:p>
        </w:tc>
        <w:tc>
          <w:tcPr>
            <w:tcW w:type="dxa" w:w="3118"/>
            <w:tcBorders>
              <w:top w:val="single" w:sz="4" w:color="E2E8F0"/>
              <w:left w:val="single" w:sz="4" w:color="E2E8F0"/>
              <w:bottom w:val="single" w:sz="4" w:color="E2E8F0"/>
              <w:right w:val="single" w:sz="4" w:color="E2E8F0"/>
            </w:tcBorders>
            <w:vAlign w:val="top"/>
          </w:tcPr>
          <w:p>
            <w:r/>
            <w:r>
              <w:rPr>
                <w:rFonts w:ascii="Aptos" w:hAnsi="Aptos"/>
                <w:color w:val="0F172A"/>
                <w:sz w:val="20"/>
              </w:rPr>
              <w:t>Stale cache after a failed deploy</w:t>
            </w:r>
          </w:p>
        </w:tc>
        <w:tc>
          <w:tcPr>
            <w:tcW w:type="dxa" w:w="3969"/>
            <w:tcBorders>
              <w:top w:val="single" w:sz="4" w:color="E2E8F0"/>
              <w:left w:val="single" w:sz="4" w:color="E2E8F0"/>
              <w:bottom w:val="single" w:sz="4" w:color="E2E8F0"/>
              <w:right w:val="single" w:sz="4" w:color="E2E8F0"/>
            </w:tcBorders>
            <w:vAlign w:val="top"/>
          </w:tcPr>
          <w:p>
            <w:r/>
            <w:r>
              <w:rPr>
                <w:rFonts w:ascii="Aptos" w:hAnsi="Aptos"/>
                <w:color w:val="0F172A"/>
                <w:sz w:val="20"/>
              </w:rPr>
              <w:t>Self-unregisters on first launch of the new build</w:t>
            </w:r>
          </w:p>
        </w:tc>
      </w:tr>
    </w:tbl>
    <w:p/>
    <w:p>
      <w:pPr>
        <w:pStyle w:val="Heading3"/>
      </w:pPr>
      <w:r>
        <w:rPr>
          <w:b w:val="0"/>
          <w:i w:val="0"/>
        </w:rPr>
        <w:t>Camera retry logic</w:t>
      </w:r>
    </w:p>
    <w:p>
      <w:pPr>
        <w:pStyle w:val="ListBullet"/>
      </w:pPr>
      <w:r>
        <w:t>NotAllowedError → "Camera access denied. Please grant permission and reload." (no retry)</w:t>
      </w:r>
    </w:p>
    <w:p>
      <w:pPr>
        <w:pStyle w:val="ListBullet"/>
      </w:pPr>
      <w:r>
        <w:t>NotFoundError → "No camera found." (no retry)</w:t>
      </w:r>
    </w:p>
    <w:p>
      <w:pPr>
        <w:pStyle w:val="ListBullet"/>
      </w:pPr>
      <w:r>
        <w:t>NotReadableError or OverconstrainedError → up to 3 retries with 2 s delay between attempts</w:t>
      </w:r>
    </w:p>
    <w:p>
      <w:pPr>
        <w:pStyle w:val="Heading1"/>
      </w:pPr>
      <w:r>
        <w:rPr>
          <w:b w:val="0"/>
          <w:i w:val="0"/>
        </w:rPr>
        <w:t>10. MLOps and Training Pipeline</w:t>
      </w:r>
    </w:p>
    <w:p>
      <w:pPr>
        <w:pBdr>
          <w:bottom w:val="single" w:sz="8" w:space="1" w:color="0EA5A4"/>
        </w:pBdr>
      </w:pPr>
    </w:p>
    <w:p>
      <w:r>
        <w:rPr>
          <w:b w:val="0"/>
          <w:i w:val="0"/>
        </w:rPr>
        <w:t>All training is reproducible from training/config.yaml, the single source of truth consumed by both the Jupyter notebook and the standalone scripts. ClearML provides experiment tracking, dataset versioning, an agent-based remote-execution model, and the HPO infrastructure used for hyper-parameter optimisation.</w:t>
      </w:r>
    </w:p>
    <w:p>
      <w:pPr>
        <w:pStyle w:val="Heading3"/>
      </w:pPr>
      <w:r>
        <w:rPr>
          <w:b w:val="0"/>
          <w:i w:val="0"/>
        </w:rPr>
        <w:t>Pipeline steps</w:t>
      </w:r>
    </w:p>
    <w:tbl>
      <w:tblPr>
        <w:tblW w:type="auto" w:w="0"/>
        <w:jc w:val="left"/>
        <w:tblLayout w:type="fixed"/>
        <w:tblLook w:firstColumn="1" w:firstRow="1" w:lastColumn="0" w:lastRow="0" w:noHBand="0" w:noVBand="1" w:val="04A0"/>
      </w:tblPr>
      <w:tblGrid>
        <w:gridCol w:w="3249"/>
        <w:gridCol w:w="3249"/>
        <w:gridCol w:w="3249"/>
      </w:tblGrid>
      <w:tr>
        <w:tc>
          <w:tcPr>
            <w:tcW w:type="dxa" w:w="1984"/>
            <w:shd w:val="clear" w:color="auto" w:fill="0EA5A4"/>
            <w:tcBorders>
              <w:top w:val="single" w:sz="8" w:color="0F766E"/>
              <w:left w:val="single" w:sz="8" w:color="0F766E"/>
              <w:bottom w:val="single" w:sz="8" w:color="0F766E"/>
              <w:right w:val="single" w:sz="8" w:color="0F766E"/>
            </w:tcBorders>
            <w:vAlign w:val="center"/>
          </w:tcPr>
          <w:p>
            <w:r/>
            <w:r>
              <w:rPr>
                <w:rFonts w:ascii="Aptos" w:hAnsi="Aptos"/>
                <w:b/>
                <w:color w:val="FFFFFF"/>
                <w:sz w:val="21"/>
              </w:rPr>
              <w:t>Step</w:t>
            </w:r>
          </w:p>
        </w:tc>
        <w:tc>
          <w:tcPr>
            <w:tcW w:type="dxa" w:w="1134"/>
            <w:shd w:val="clear" w:color="auto" w:fill="0EA5A4"/>
            <w:tcBorders>
              <w:top w:val="single" w:sz="8" w:color="0F766E"/>
              <w:left w:val="single" w:sz="8" w:color="0F766E"/>
              <w:bottom w:val="single" w:sz="8" w:color="0F766E"/>
              <w:right w:val="single" w:sz="8" w:color="0F766E"/>
            </w:tcBorders>
            <w:vAlign w:val="center"/>
          </w:tcPr>
          <w:p>
            <w:r/>
            <w:r>
              <w:rPr>
                <w:rFonts w:ascii="Aptos" w:hAnsi="Aptos"/>
                <w:b/>
                <w:color w:val="FFFFFF"/>
                <w:sz w:val="21"/>
              </w:rPr>
              <w:t>Queue</w:t>
            </w:r>
          </w:p>
        </w:tc>
        <w:tc>
          <w:tcPr>
            <w:tcW w:type="dxa" w:w="5953"/>
            <w:shd w:val="clear" w:color="auto" w:fill="0EA5A4"/>
            <w:tcBorders>
              <w:top w:val="single" w:sz="8" w:color="0F766E"/>
              <w:left w:val="single" w:sz="8" w:color="0F766E"/>
              <w:bottom w:val="single" w:sz="8" w:color="0F766E"/>
              <w:right w:val="single" w:sz="8" w:color="0F766E"/>
            </w:tcBorders>
            <w:vAlign w:val="center"/>
          </w:tcPr>
          <w:p>
            <w:r/>
            <w:r>
              <w:rPr>
                <w:rFonts w:ascii="Aptos" w:hAnsi="Aptos"/>
                <w:b/>
                <w:color w:val="FFFFFF"/>
                <w:sz w:val="21"/>
              </w:rPr>
              <w:t>Function</w:t>
            </w:r>
          </w:p>
        </w:tc>
      </w:tr>
      <w:tr>
        <w:tc>
          <w:tcPr>
            <w:tcW w:type="dxa" w:w="1984"/>
            <w:tcBorders>
              <w:top w:val="single" w:sz="4" w:color="E2E8F0"/>
              <w:left w:val="single" w:sz="4" w:color="E2E8F0"/>
              <w:bottom w:val="single" w:sz="4" w:color="E2E8F0"/>
              <w:right w:val="single" w:sz="4" w:color="E2E8F0"/>
            </w:tcBorders>
            <w:vAlign w:val="top"/>
          </w:tcPr>
          <w:p>
            <w:r/>
            <w:r>
              <w:rPr>
                <w:rFonts w:ascii="Aptos" w:hAnsi="Aptos"/>
                <w:color w:val="0F172A"/>
                <w:sz w:val="20"/>
              </w:rPr>
              <w:t>1. Data Prep</w:t>
            </w:r>
          </w:p>
        </w:tc>
        <w:tc>
          <w:tcPr>
            <w:tcW w:type="dxa" w:w="1134"/>
            <w:tcBorders>
              <w:top w:val="single" w:sz="4" w:color="E2E8F0"/>
              <w:left w:val="single" w:sz="4" w:color="E2E8F0"/>
              <w:bottom w:val="single" w:sz="4" w:color="E2E8F0"/>
              <w:right w:val="single" w:sz="4" w:color="E2E8F0"/>
            </w:tcBorders>
            <w:vAlign w:val="top"/>
          </w:tcPr>
          <w:p>
            <w:r/>
            <w:r>
              <w:rPr>
                <w:rFonts w:ascii="Aptos" w:hAnsi="Aptos"/>
                <w:color w:val="0F172A"/>
                <w:sz w:val="20"/>
              </w:rPr>
              <w:t>cpu</w:t>
            </w:r>
          </w:p>
        </w:tc>
        <w:tc>
          <w:tcPr>
            <w:tcW w:type="dxa" w:w="5953"/>
            <w:tcBorders>
              <w:top w:val="single" w:sz="4" w:color="E2E8F0"/>
              <w:left w:val="single" w:sz="4" w:color="E2E8F0"/>
              <w:bottom w:val="single" w:sz="4" w:color="E2E8F0"/>
              <w:right w:val="single" w:sz="4" w:color="E2E8F0"/>
            </w:tcBorders>
            <w:vAlign w:val="top"/>
          </w:tcPr>
          <w:p>
            <w:r/>
            <w:r>
              <w:rPr>
                <w:rFonts w:ascii="Aptos" w:hAnsi="Aptos"/>
                <w:color w:val="0F172A"/>
                <w:sz w:val="20"/>
              </w:rPr>
              <w:t>Fetch dataset by ID, validate data.yaml, compute class weights</w:t>
            </w:r>
          </w:p>
        </w:tc>
      </w:tr>
      <w:tr>
        <w:tc>
          <w:tcPr>
            <w:tcW w:type="dxa" w:w="1984"/>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2. Train</w:t>
            </w:r>
          </w:p>
        </w:tc>
        <w:tc>
          <w:tcPr>
            <w:tcW w:type="dxa" w:w="1134"/>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gpu</w:t>
            </w:r>
          </w:p>
        </w:tc>
        <w:tc>
          <w:tcPr>
            <w:tcW w:type="dxa" w:w="5953"/>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Ultralytics YOLO training (150 epochs, AdamW, cosine LR, early stop on val mAP)</w:t>
            </w:r>
          </w:p>
        </w:tc>
      </w:tr>
      <w:tr>
        <w:tc>
          <w:tcPr>
            <w:tcW w:type="dxa" w:w="1984"/>
            <w:tcBorders>
              <w:top w:val="single" w:sz="4" w:color="E2E8F0"/>
              <w:left w:val="single" w:sz="4" w:color="E2E8F0"/>
              <w:bottom w:val="single" w:sz="4" w:color="E2E8F0"/>
              <w:right w:val="single" w:sz="4" w:color="E2E8F0"/>
            </w:tcBorders>
            <w:vAlign w:val="top"/>
          </w:tcPr>
          <w:p>
            <w:r/>
            <w:r>
              <w:rPr>
                <w:rFonts w:ascii="Aptos" w:hAnsi="Aptos"/>
                <w:color w:val="0F172A"/>
                <w:sz w:val="20"/>
              </w:rPr>
              <w:t>3. Evaluate</w:t>
            </w:r>
          </w:p>
        </w:tc>
        <w:tc>
          <w:tcPr>
            <w:tcW w:type="dxa" w:w="1134"/>
            <w:tcBorders>
              <w:top w:val="single" w:sz="4" w:color="E2E8F0"/>
              <w:left w:val="single" w:sz="4" w:color="E2E8F0"/>
              <w:bottom w:val="single" w:sz="4" w:color="E2E8F0"/>
              <w:right w:val="single" w:sz="4" w:color="E2E8F0"/>
            </w:tcBorders>
            <w:vAlign w:val="top"/>
          </w:tcPr>
          <w:p>
            <w:r/>
            <w:r>
              <w:rPr>
                <w:rFonts w:ascii="Aptos" w:hAnsi="Aptos"/>
                <w:color w:val="0F172A"/>
                <w:sz w:val="20"/>
              </w:rPr>
              <w:t>cpu</w:t>
            </w:r>
          </w:p>
        </w:tc>
        <w:tc>
          <w:tcPr>
            <w:tcW w:type="dxa" w:w="5953"/>
            <w:tcBorders>
              <w:top w:val="single" w:sz="4" w:color="E2E8F0"/>
              <w:left w:val="single" w:sz="4" w:color="E2E8F0"/>
              <w:bottom w:val="single" w:sz="4" w:color="E2E8F0"/>
              <w:right w:val="single" w:sz="4" w:color="E2E8F0"/>
            </w:tcBorders>
            <w:vAlign w:val="top"/>
          </w:tcPr>
          <w:p>
            <w:r/>
            <w:r>
              <w:rPr>
                <w:rFonts w:ascii="Aptos" w:hAnsi="Aptos"/>
                <w:color w:val="0F172A"/>
                <w:sz w:val="20"/>
              </w:rPr>
              <w:t>Validation metrics + quality gate (mAP@50 ≥ 0.40)</w:t>
            </w:r>
          </w:p>
        </w:tc>
      </w:tr>
      <w:tr>
        <w:tc>
          <w:tcPr>
            <w:tcW w:type="dxa" w:w="1984"/>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4. Export</w:t>
            </w:r>
          </w:p>
        </w:tc>
        <w:tc>
          <w:tcPr>
            <w:tcW w:type="dxa" w:w="1134"/>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cpu</w:t>
            </w:r>
          </w:p>
        </w:tc>
        <w:tc>
          <w:tcPr>
            <w:tcW w:type="dxa" w:w="5953"/>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ONNX export, simplifier, SHA-256 checksum, ClearML artifact upload</w:t>
            </w:r>
          </w:p>
        </w:tc>
      </w:tr>
    </w:tbl>
    <w:p/>
    <w:p>
      <w:pPr>
        <w:pStyle w:val="Heading3"/>
      </w:pPr>
      <w:r>
        <w:rPr>
          <w:b w:val="0"/>
          <w:i w:val="0"/>
        </w:rPr>
        <w:t>Key training hyperparameters (training/config.yaml)</w:t>
      </w:r>
    </w:p>
    <w:tbl>
      <w:tblPr>
        <w:tblW w:type="auto" w:w="0"/>
        <w:jc w:val="left"/>
        <w:tblLayout w:type="fixed"/>
        <w:tblLook w:firstColumn="1" w:firstRow="1" w:lastColumn="0" w:lastRow="0" w:noHBand="0" w:noVBand="1" w:val="04A0"/>
      </w:tblPr>
      <w:tblGrid>
        <w:gridCol w:w="3249"/>
        <w:gridCol w:w="3249"/>
        <w:gridCol w:w="3249"/>
      </w:tblGrid>
      <w:tr>
        <w:tc>
          <w:tcPr>
            <w:tcW w:type="dxa" w:w="1984"/>
            <w:shd w:val="clear" w:color="auto" w:fill="0EA5A4"/>
            <w:tcBorders>
              <w:top w:val="single" w:sz="8" w:color="0F766E"/>
              <w:left w:val="single" w:sz="8" w:color="0F766E"/>
              <w:bottom w:val="single" w:sz="8" w:color="0F766E"/>
              <w:right w:val="single" w:sz="8" w:color="0F766E"/>
            </w:tcBorders>
            <w:vAlign w:val="center"/>
          </w:tcPr>
          <w:p>
            <w:r/>
            <w:r>
              <w:rPr>
                <w:rFonts w:ascii="Aptos" w:hAnsi="Aptos"/>
                <w:b/>
                <w:color w:val="FFFFFF"/>
                <w:sz w:val="21"/>
              </w:rPr>
              <w:t>Key</w:t>
            </w:r>
          </w:p>
        </w:tc>
        <w:tc>
          <w:tcPr>
            <w:tcW w:type="dxa" w:w="1701"/>
            <w:shd w:val="clear" w:color="auto" w:fill="0EA5A4"/>
            <w:tcBorders>
              <w:top w:val="single" w:sz="8" w:color="0F766E"/>
              <w:left w:val="single" w:sz="8" w:color="0F766E"/>
              <w:bottom w:val="single" w:sz="8" w:color="0F766E"/>
              <w:right w:val="single" w:sz="8" w:color="0F766E"/>
            </w:tcBorders>
            <w:vAlign w:val="center"/>
          </w:tcPr>
          <w:p>
            <w:r/>
            <w:r>
              <w:rPr>
                <w:rFonts w:ascii="Aptos" w:hAnsi="Aptos"/>
                <w:b/>
                <w:color w:val="FFFFFF"/>
                <w:sz w:val="21"/>
              </w:rPr>
              <w:t>Value</w:t>
            </w:r>
          </w:p>
        </w:tc>
        <w:tc>
          <w:tcPr>
            <w:tcW w:type="dxa" w:w="5386"/>
            <w:shd w:val="clear" w:color="auto" w:fill="0EA5A4"/>
            <w:tcBorders>
              <w:top w:val="single" w:sz="8" w:color="0F766E"/>
              <w:left w:val="single" w:sz="8" w:color="0F766E"/>
              <w:bottom w:val="single" w:sz="8" w:color="0F766E"/>
              <w:right w:val="single" w:sz="8" w:color="0F766E"/>
            </w:tcBorders>
            <w:vAlign w:val="center"/>
          </w:tcPr>
          <w:p>
            <w:r/>
            <w:r>
              <w:rPr>
                <w:rFonts w:ascii="Aptos" w:hAnsi="Aptos"/>
                <w:b/>
                <w:color w:val="FFFFFF"/>
                <w:sz w:val="21"/>
              </w:rPr>
              <w:t>Rationale</w:t>
            </w:r>
          </w:p>
        </w:tc>
      </w:tr>
      <w:tr>
        <w:tc>
          <w:tcPr>
            <w:tcW w:type="dxa" w:w="1984"/>
            <w:tcBorders>
              <w:top w:val="single" w:sz="4" w:color="E2E8F0"/>
              <w:left w:val="single" w:sz="4" w:color="E2E8F0"/>
              <w:bottom w:val="single" w:sz="4" w:color="E2E8F0"/>
              <w:right w:val="single" w:sz="4" w:color="E2E8F0"/>
            </w:tcBorders>
            <w:vAlign w:val="top"/>
          </w:tcPr>
          <w:p>
            <w:r/>
            <w:r>
              <w:rPr>
                <w:rFonts w:ascii="Aptos" w:hAnsi="Aptos"/>
                <w:color w:val="0F172A"/>
                <w:sz w:val="20"/>
              </w:rPr>
              <w:t>model_weights</w:t>
            </w:r>
          </w:p>
        </w:tc>
        <w:tc>
          <w:tcPr>
            <w:tcW w:type="dxa" w:w="1701"/>
            <w:tcBorders>
              <w:top w:val="single" w:sz="4" w:color="E2E8F0"/>
              <w:left w:val="single" w:sz="4" w:color="E2E8F0"/>
              <w:bottom w:val="single" w:sz="4" w:color="E2E8F0"/>
              <w:right w:val="single" w:sz="4" w:color="E2E8F0"/>
            </w:tcBorders>
            <w:vAlign w:val="top"/>
          </w:tcPr>
          <w:p>
            <w:r/>
            <w:r>
              <w:rPr>
                <w:rFonts w:ascii="Aptos" w:hAnsi="Aptos"/>
                <w:color w:val="0F172A"/>
                <w:sz w:val="20"/>
              </w:rPr>
              <w:t>yolo26n.pt</w:t>
            </w:r>
          </w:p>
        </w:tc>
        <w:tc>
          <w:tcPr>
            <w:tcW w:type="dxa" w:w="5386"/>
            <w:tcBorders>
              <w:top w:val="single" w:sz="4" w:color="E2E8F0"/>
              <w:left w:val="single" w:sz="4" w:color="E2E8F0"/>
              <w:bottom w:val="single" w:sz="4" w:color="E2E8F0"/>
              <w:right w:val="single" w:sz="4" w:color="E2E8F0"/>
            </w:tcBorders>
            <w:vAlign w:val="top"/>
          </w:tcPr>
          <w:p>
            <w:r/>
            <w:r>
              <w:rPr>
                <w:rFonts w:ascii="Aptos" w:hAnsi="Aptos"/>
                <w:color w:val="0F172A"/>
                <w:sz w:val="20"/>
              </w:rPr>
              <w:t>Pretrained nano backbone, ≈ 2.57 M params</w:t>
            </w:r>
          </w:p>
        </w:tc>
      </w:tr>
      <w:tr>
        <w:tc>
          <w:tcPr>
            <w:tcW w:type="dxa" w:w="1984"/>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epochs</w:t>
            </w:r>
          </w:p>
        </w:tc>
        <w:tc>
          <w:tcPr>
            <w:tcW w:type="dxa" w:w="1701"/>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150</w:t>
            </w:r>
          </w:p>
        </w:tc>
        <w:tc>
          <w:tcPr>
            <w:tcW w:type="dxa" w:w="5386"/>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Nano models converge slowly; complemented by patience</w:t>
            </w:r>
          </w:p>
        </w:tc>
      </w:tr>
      <w:tr>
        <w:tc>
          <w:tcPr>
            <w:tcW w:type="dxa" w:w="1984"/>
            <w:tcBorders>
              <w:top w:val="single" w:sz="4" w:color="E2E8F0"/>
              <w:left w:val="single" w:sz="4" w:color="E2E8F0"/>
              <w:bottom w:val="single" w:sz="4" w:color="E2E8F0"/>
              <w:right w:val="single" w:sz="4" w:color="E2E8F0"/>
            </w:tcBorders>
            <w:vAlign w:val="top"/>
          </w:tcPr>
          <w:p>
            <w:r/>
            <w:r>
              <w:rPr>
                <w:rFonts w:ascii="Aptos" w:hAnsi="Aptos"/>
                <w:color w:val="0F172A"/>
                <w:sz w:val="20"/>
              </w:rPr>
              <w:t>patience</w:t>
            </w:r>
          </w:p>
        </w:tc>
        <w:tc>
          <w:tcPr>
            <w:tcW w:type="dxa" w:w="1701"/>
            <w:tcBorders>
              <w:top w:val="single" w:sz="4" w:color="E2E8F0"/>
              <w:left w:val="single" w:sz="4" w:color="E2E8F0"/>
              <w:bottom w:val="single" w:sz="4" w:color="E2E8F0"/>
              <w:right w:val="single" w:sz="4" w:color="E2E8F0"/>
            </w:tcBorders>
            <w:vAlign w:val="top"/>
          </w:tcPr>
          <w:p>
            <w:r/>
            <w:r>
              <w:rPr>
                <w:rFonts w:ascii="Aptos" w:hAnsi="Aptos"/>
                <w:color w:val="0F172A"/>
                <w:sz w:val="20"/>
              </w:rPr>
              <w:t>30</w:t>
            </w:r>
          </w:p>
        </w:tc>
        <w:tc>
          <w:tcPr>
            <w:tcW w:type="dxa" w:w="5386"/>
            <w:tcBorders>
              <w:top w:val="single" w:sz="4" w:color="E2E8F0"/>
              <w:left w:val="single" w:sz="4" w:color="E2E8F0"/>
              <w:bottom w:val="single" w:sz="4" w:color="E2E8F0"/>
              <w:right w:val="single" w:sz="4" w:color="E2E8F0"/>
            </w:tcBorders>
            <w:vAlign w:val="top"/>
          </w:tcPr>
          <w:p>
            <w:r/>
            <w:r>
              <w:rPr>
                <w:rFonts w:ascii="Aptos" w:hAnsi="Aptos"/>
                <w:color w:val="0F172A"/>
                <w:sz w:val="20"/>
              </w:rPr>
              <w:t>Early-stop guard against overfitting late in training</w:t>
            </w:r>
          </w:p>
        </w:tc>
      </w:tr>
      <w:tr>
        <w:tc>
          <w:tcPr>
            <w:tcW w:type="dxa" w:w="1984"/>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batch</w:t>
            </w:r>
          </w:p>
        </w:tc>
        <w:tc>
          <w:tcPr>
            <w:tcW w:type="dxa" w:w="1701"/>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16</w:t>
            </w:r>
          </w:p>
        </w:tc>
        <w:tc>
          <w:tcPr>
            <w:tcW w:type="dxa" w:w="5386"/>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Fits ~6 GB VRAM; HPO may try 8 or 32</w:t>
            </w:r>
          </w:p>
        </w:tc>
      </w:tr>
      <w:tr>
        <w:tc>
          <w:tcPr>
            <w:tcW w:type="dxa" w:w="1984"/>
            <w:tcBorders>
              <w:top w:val="single" w:sz="4" w:color="E2E8F0"/>
              <w:left w:val="single" w:sz="4" w:color="E2E8F0"/>
              <w:bottom w:val="single" w:sz="4" w:color="E2E8F0"/>
              <w:right w:val="single" w:sz="4" w:color="E2E8F0"/>
            </w:tcBorders>
            <w:vAlign w:val="top"/>
          </w:tcPr>
          <w:p>
            <w:r/>
            <w:r>
              <w:rPr>
                <w:rFonts w:ascii="Aptos" w:hAnsi="Aptos"/>
                <w:color w:val="0F172A"/>
                <w:sz w:val="20"/>
              </w:rPr>
              <w:t>imgsz</w:t>
            </w:r>
          </w:p>
        </w:tc>
        <w:tc>
          <w:tcPr>
            <w:tcW w:type="dxa" w:w="1701"/>
            <w:tcBorders>
              <w:top w:val="single" w:sz="4" w:color="E2E8F0"/>
              <w:left w:val="single" w:sz="4" w:color="E2E8F0"/>
              <w:bottom w:val="single" w:sz="4" w:color="E2E8F0"/>
              <w:right w:val="single" w:sz="4" w:color="E2E8F0"/>
            </w:tcBorders>
            <w:vAlign w:val="top"/>
          </w:tcPr>
          <w:p>
            <w:r/>
            <w:r>
              <w:rPr>
                <w:rFonts w:ascii="Aptos" w:hAnsi="Aptos"/>
                <w:color w:val="0F172A"/>
                <w:sz w:val="20"/>
              </w:rPr>
              <w:t>640</w:t>
            </w:r>
          </w:p>
        </w:tc>
        <w:tc>
          <w:tcPr>
            <w:tcW w:type="dxa" w:w="5386"/>
            <w:tcBorders>
              <w:top w:val="single" w:sz="4" w:color="E2E8F0"/>
              <w:left w:val="single" w:sz="4" w:color="E2E8F0"/>
              <w:bottom w:val="single" w:sz="4" w:color="E2E8F0"/>
              <w:right w:val="single" w:sz="4" w:color="E2E8F0"/>
            </w:tcBorders>
            <w:vAlign w:val="top"/>
          </w:tcPr>
          <w:p>
            <w:r/>
            <w:r>
              <w:rPr>
                <w:rFonts w:ascii="Aptos" w:hAnsi="Aptos"/>
                <w:color w:val="0F172A"/>
                <w:sz w:val="20"/>
              </w:rPr>
              <w:t>Must match ONNX Runtime Web input size in the browser</w:t>
            </w:r>
          </w:p>
        </w:tc>
      </w:tr>
      <w:tr>
        <w:tc>
          <w:tcPr>
            <w:tcW w:type="dxa" w:w="1984"/>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optimizer</w:t>
            </w:r>
          </w:p>
        </w:tc>
        <w:tc>
          <w:tcPr>
            <w:tcW w:type="dxa" w:w="1701"/>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AdamW</w:t>
            </w:r>
          </w:p>
        </w:tc>
        <w:tc>
          <w:tcPr>
            <w:tcW w:type="dxa" w:w="5386"/>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Better convergence than SGD for nano models in our runs</w:t>
            </w:r>
          </w:p>
        </w:tc>
      </w:tr>
      <w:tr>
        <w:tc>
          <w:tcPr>
            <w:tcW w:type="dxa" w:w="1984"/>
            <w:tcBorders>
              <w:top w:val="single" w:sz="4" w:color="E2E8F0"/>
              <w:left w:val="single" w:sz="4" w:color="E2E8F0"/>
              <w:bottom w:val="single" w:sz="4" w:color="E2E8F0"/>
              <w:right w:val="single" w:sz="4" w:color="E2E8F0"/>
            </w:tcBorders>
            <w:vAlign w:val="top"/>
          </w:tcPr>
          <w:p>
            <w:r/>
            <w:r>
              <w:rPr>
                <w:rFonts w:ascii="Aptos" w:hAnsi="Aptos"/>
                <w:color w:val="0F172A"/>
                <w:sz w:val="20"/>
              </w:rPr>
              <w:t>lr0 / lrf</w:t>
            </w:r>
          </w:p>
        </w:tc>
        <w:tc>
          <w:tcPr>
            <w:tcW w:type="dxa" w:w="1701"/>
            <w:tcBorders>
              <w:top w:val="single" w:sz="4" w:color="E2E8F0"/>
              <w:left w:val="single" w:sz="4" w:color="E2E8F0"/>
              <w:bottom w:val="single" w:sz="4" w:color="E2E8F0"/>
              <w:right w:val="single" w:sz="4" w:color="E2E8F0"/>
            </w:tcBorders>
            <w:vAlign w:val="top"/>
          </w:tcPr>
          <w:p>
            <w:r/>
            <w:r>
              <w:rPr>
                <w:rFonts w:ascii="Aptos" w:hAnsi="Aptos"/>
                <w:color w:val="0F172A"/>
                <w:sz w:val="20"/>
              </w:rPr>
              <w:t>0.001 / 0.01</w:t>
            </w:r>
          </w:p>
        </w:tc>
        <w:tc>
          <w:tcPr>
            <w:tcW w:type="dxa" w:w="5386"/>
            <w:tcBorders>
              <w:top w:val="single" w:sz="4" w:color="E2E8F0"/>
              <w:left w:val="single" w:sz="4" w:color="E2E8F0"/>
              <w:bottom w:val="single" w:sz="4" w:color="E2E8F0"/>
              <w:right w:val="single" w:sz="4" w:color="E2E8F0"/>
            </w:tcBorders>
            <w:vAlign w:val="top"/>
          </w:tcPr>
          <w:p>
            <w:r/>
            <w:r>
              <w:rPr>
                <w:rFonts w:ascii="Aptos" w:hAnsi="Aptos"/>
                <w:color w:val="0F172A"/>
                <w:sz w:val="20"/>
              </w:rPr>
              <w:t>Final LR = lr0 × lrf = 1e-5 with cosine annealing</w:t>
            </w:r>
          </w:p>
        </w:tc>
      </w:tr>
      <w:tr>
        <w:tc>
          <w:tcPr>
            <w:tcW w:type="dxa" w:w="1984"/>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warmup_epochs</w:t>
            </w:r>
          </w:p>
        </w:tc>
        <w:tc>
          <w:tcPr>
            <w:tcW w:type="dxa" w:w="1701"/>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5</w:t>
            </w:r>
          </w:p>
        </w:tc>
        <w:tc>
          <w:tcPr>
            <w:tcW w:type="dxa" w:w="5386"/>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Linear warmup prevents early divergence</w:t>
            </w:r>
          </w:p>
        </w:tc>
      </w:tr>
      <w:tr>
        <w:tc>
          <w:tcPr>
            <w:tcW w:type="dxa" w:w="1984"/>
            <w:tcBorders>
              <w:top w:val="single" w:sz="4" w:color="E2E8F0"/>
              <w:left w:val="single" w:sz="4" w:color="E2E8F0"/>
              <w:bottom w:val="single" w:sz="4" w:color="E2E8F0"/>
              <w:right w:val="single" w:sz="4" w:color="E2E8F0"/>
            </w:tcBorders>
            <w:vAlign w:val="top"/>
          </w:tcPr>
          <w:p>
            <w:r/>
            <w:r>
              <w:rPr>
                <w:rFonts w:ascii="Aptos" w:hAnsi="Aptos"/>
                <w:color w:val="0F172A"/>
                <w:sz w:val="20"/>
              </w:rPr>
              <w:t>mosaic / mixup</w:t>
            </w:r>
          </w:p>
        </w:tc>
        <w:tc>
          <w:tcPr>
            <w:tcW w:type="dxa" w:w="1701"/>
            <w:tcBorders>
              <w:top w:val="single" w:sz="4" w:color="E2E8F0"/>
              <w:left w:val="single" w:sz="4" w:color="E2E8F0"/>
              <w:bottom w:val="single" w:sz="4" w:color="E2E8F0"/>
              <w:right w:val="single" w:sz="4" w:color="E2E8F0"/>
            </w:tcBorders>
            <w:vAlign w:val="top"/>
          </w:tcPr>
          <w:p>
            <w:r/>
            <w:r>
              <w:rPr>
                <w:rFonts w:ascii="Aptos" w:hAnsi="Aptos"/>
                <w:color w:val="0F172A"/>
                <w:sz w:val="20"/>
              </w:rPr>
              <w:t>1.0 / 0.0</w:t>
            </w:r>
          </w:p>
        </w:tc>
        <w:tc>
          <w:tcPr>
            <w:tcW w:type="dxa" w:w="5386"/>
            <w:tcBorders>
              <w:top w:val="single" w:sz="4" w:color="E2E8F0"/>
              <w:left w:val="single" w:sz="4" w:color="E2E8F0"/>
              <w:bottom w:val="single" w:sz="4" w:color="E2E8F0"/>
              <w:right w:val="single" w:sz="4" w:color="E2E8F0"/>
            </w:tcBorders>
            <w:vAlign w:val="top"/>
          </w:tcPr>
          <w:p>
            <w:r/>
            <w:r>
              <w:rPr>
                <w:rFonts w:ascii="Aptos" w:hAnsi="Aptos"/>
                <w:color w:val="0F172A"/>
                <w:sz w:val="20"/>
              </w:rPr>
              <w:t>Mosaic on; mixup off (limited gains for nano)</w:t>
            </w:r>
          </w:p>
        </w:tc>
      </w:tr>
      <w:tr>
        <w:tc>
          <w:tcPr>
            <w:tcW w:type="dxa" w:w="1984"/>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export_format</w:t>
            </w:r>
          </w:p>
        </w:tc>
        <w:tc>
          <w:tcPr>
            <w:tcW w:type="dxa" w:w="1701"/>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onnx</w:t>
            </w:r>
          </w:p>
        </w:tc>
        <w:tc>
          <w:tcPr>
            <w:tcW w:type="dxa" w:w="5386"/>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WASM-compatible; not tfjs</w:t>
            </w:r>
          </w:p>
        </w:tc>
      </w:tr>
      <w:tr>
        <w:tc>
          <w:tcPr>
            <w:tcW w:type="dxa" w:w="1984"/>
            <w:tcBorders>
              <w:top w:val="single" w:sz="4" w:color="E2E8F0"/>
              <w:left w:val="single" w:sz="4" w:color="E2E8F0"/>
              <w:bottom w:val="single" w:sz="4" w:color="E2E8F0"/>
              <w:right w:val="single" w:sz="4" w:color="E2E8F0"/>
            </w:tcBorders>
            <w:vAlign w:val="top"/>
          </w:tcPr>
          <w:p>
            <w:r/>
            <w:r>
              <w:rPr>
                <w:rFonts w:ascii="Aptos" w:hAnsi="Aptos"/>
                <w:color w:val="0F172A"/>
                <w:sz w:val="20"/>
              </w:rPr>
              <w:t>export_opset</w:t>
            </w:r>
          </w:p>
        </w:tc>
        <w:tc>
          <w:tcPr>
            <w:tcW w:type="dxa" w:w="1701"/>
            <w:tcBorders>
              <w:top w:val="single" w:sz="4" w:color="E2E8F0"/>
              <w:left w:val="single" w:sz="4" w:color="E2E8F0"/>
              <w:bottom w:val="single" w:sz="4" w:color="E2E8F0"/>
              <w:right w:val="single" w:sz="4" w:color="E2E8F0"/>
            </w:tcBorders>
            <w:vAlign w:val="top"/>
          </w:tcPr>
          <w:p>
            <w:r/>
            <w:r>
              <w:rPr>
                <w:rFonts w:ascii="Aptos" w:hAnsi="Aptos"/>
                <w:color w:val="0F172A"/>
                <w:sz w:val="20"/>
              </w:rPr>
              <w:t>17</w:t>
            </w:r>
          </w:p>
        </w:tc>
        <w:tc>
          <w:tcPr>
            <w:tcW w:type="dxa" w:w="5386"/>
            <w:tcBorders>
              <w:top w:val="single" w:sz="4" w:color="E2E8F0"/>
              <w:left w:val="single" w:sz="4" w:color="E2E8F0"/>
              <w:bottom w:val="single" w:sz="4" w:color="E2E8F0"/>
              <w:right w:val="single" w:sz="4" w:color="E2E8F0"/>
            </w:tcBorders>
            <w:vAlign w:val="top"/>
          </w:tcPr>
          <w:p>
            <w:r/>
            <w:r>
              <w:rPr>
                <w:rFonts w:ascii="Aptos" w:hAnsi="Aptos"/>
                <w:color w:val="0F172A"/>
                <w:sz w:val="20"/>
              </w:rPr>
              <w:t>Maximum opset with full WASM operator coverage</w:t>
            </w:r>
          </w:p>
        </w:tc>
      </w:tr>
      <w:tr>
        <w:tc>
          <w:tcPr>
            <w:tcW w:type="dxa" w:w="1984"/>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export_simplify</w:t>
            </w:r>
          </w:p>
        </w:tc>
        <w:tc>
          <w:tcPr>
            <w:tcW w:type="dxa" w:w="1701"/>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true</w:t>
            </w:r>
          </w:p>
        </w:tc>
        <w:tc>
          <w:tcPr>
            <w:tcW w:type="dxa" w:w="5386"/>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Smaller, faster ONNX file</w:t>
            </w:r>
          </w:p>
        </w:tc>
      </w:tr>
      <w:tr>
        <w:tc>
          <w:tcPr>
            <w:tcW w:type="dxa" w:w="1984"/>
            <w:tcBorders>
              <w:top w:val="single" w:sz="4" w:color="E2E8F0"/>
              <w:left w:val="single" w:sz="4" w:color="E2E8F0"/>
              <w:bottom w:val="single" w:sz="4" w:color="E2E8F0"/>
              <w:right w:val="single" w:sz="4" w:color="E2E8F0"/>
            </w:tcBorders>
            <w:vAlign w:val="top"/>
          </w:tcPr>
          <w:p>
            <w:r/>
            <w:r>
              <w:rPr>
                <w:rFonts w:ascii="Aptos" w:hAnsi="Aptos"/>
                <w:color w:val="0F172A"/>
                <w:sz w:val="20"/>
              </w:rPr>
              <w:t>min_map50</w:t>
            </w:r>
          </w:p>
        </w:tc>
        <w:tc>
          <w:tcPr>
            <w:tcW w:type="dxa" w:w="1701"/>
            <w:tcBorders>
              <w:top w:val="single" w:sz="4" w:color="E2E8F0"/>
              <w:left w:val="single" w:sz="4" w:color="E2E8F0"/>
              <w:bottom w:val="single" w:sz="4" w:color="E2E8F0"/>
              <w:right w:val="single" w:sz="4" w:color="E2E8F0"/>
            </w:tcBorders>
            <w:vAlign w:val="top"/>
          </w:tcPr>
          <w:p>
            <w:r/>
            <w:r>
              <w:rPr>
                <w:rFonts w:ascii="Aptos" w:hAnsi="Aptos"/>
                <w:color w:val="0F172A"/>
                <w:sz w:val="20"/>
              </w:rPr>
              <w:t>0.40</w:t>
            </w:r>
          </w:p>
        </w:tc>
        <w:tc>
          <w:tcPr>
            <w:tcW w:type="dxa" w:w="5386"/>
            <w:tcBorders>
              <w:top w:val="single" w:sz="4" w:color="E2E8F0"/>
              <w:left w:val="single" w:sz="4" w:color="E2E8F0"/>
              <w:bottom w:val="single" w:sz="4" w:color="E2E8F0"/>
              <w:right w:val="single" w:sz="4" w:color="E2E8F0"/>
            </w:tcBorders>
            <w:vAlign w:val="top"/>
          </w:tcPr>
          <w:p>
            <w:r/>
            <w:r>
              <w:rPr>
                <w:rFonts w:ascii="Aptos" w:hAnsi="Aptos"/>
                <w:color w:val="0F172A"/>
                <w:sz w:val="20"/>
              </w:rPr>
              <w:t>Quality gate enforced in evaluation step</w:t>
            </w:r>
          </w:p>
        </w:tc>
      </w:tr>
    </w:tbl>
    <w:p/>
    <w:p>
      <w:pPr>
        <w:pStyle w:val="Heading3"/>
      </w:pPr>
      <w:r>
        <w:rPr>
          <w:b w:val="0"/>
          <w:i w:val="0"/>
        </w:rPr>
        <w:t>Hyperparameter optimisation</w:t>
      </w:r>
    </w:p>
    <w:p>
      <w:r>
        <w:rPr>
          <w:b w:val="0"/>
          <w:i w:val="0"/>
        </w:rPr>
        <w:t>training/hpo.py launches an Optuna TPE optimiser via ClearML's HyperParameterOptimizer. The search space spans lr0, lrf, optimizer, batch, weight_decay, warmup_epochs, mosaic, scale, mixup, and cos_lr. The default budget is 20 trials over an 8-hour wall-clock cap with up to 2 concurrent tasks. The best parameters are written back to config.yaml so the next full training run inherits them automatically.</w:t>
      </w:r>
    </w:p>
    <w:p>
      <w:pPr>
        <w:pStyle w:val="Heading3"/>
      </w:pPr>
      <w:r>
        <w:rPr>
          <w:b w:val="0"/>
          <w:i w:val="0"/>
        </w:rPr>
        <w:t>Remote agents and queues</w:t>
      </w:r>
    </w:p>
    <w:p>
      <w:pPr>
        <w:pStyle w:val="ListBullet"/>
      </w:pPr>
      <w:r>
        <w:t>queue_gpu = "gpu" — used by training and HPO trials.</w:t>
      </w:r>
    </w:p>
    <w:p>
      <w:pPr>
        <w:pStyle w:val="ListBullet"/>
      </w:pPr>
      <w:r>
        <w:t>queue_cpu = "cpu" — used by data prep, evaluation, and export.</w:t>
      </w:r>
    </w:p>
    <w:p>
      <w:pPr>
        <w:pStyle w:val="ListBullet"/>
      </w:pPr>
      <w:r>
        <w:t>Start an agent with: clearml-agent daemon --queue gpu cpu --gpus 0</w:t>
      </w:r>
    </w:p>
    <w:p>
      <w:pPr>
        <w:pStyle w:val="ListBullet"/>
      </w:pPr>
      <w:r>
        <w:t>Run the pipeline remotely with: python training/pipeline.py --remote</w:t>
      </w:r>
    </w:p>
    <w:p>
      <w:pPr>
        <w:pStyle w:val="Heading1"/>
      </w:pPr>
      <w:r>
        <w:rPr>
          <w:b w:val="0"/>
          <w:i w:val="0"/>
        </w:rPr>
        <w:t>11. Continuous Integration and Deployment</w:t>
      </w:r>
    </w:p>
    <w:p>
      <w:pPr>
        <w:pBdr>
          <w:bottom w:val="single" w:sz="8" w:space="1" w:color="0EA5A4"/>
        </w:pBdr>
      </w:pPr>
    </w:p>
    <w:p>
      <w:pPr>
        <w:pStyle w:val="Heading3"/>
      </w:pPr>
      <w:r>
        <w:rPr>
          <w:b w:val="0"/>
          <w:i w:val="0"/>
        </w:rPr>
        <w:t>GitHub Actions workflows</w:t>
      </w:r>
    </w:p>
    <w:tbl>
      <w:tblPr>
        <w:tblW w:type="auto" w:w="0"/>
        <w:jc w:val="left"/>
        <w:tblLayout w:type="fixed"/>
        <w:tblLook w:firstColumn="1" w:firstRow="1" w:lastColumn="0" w:lastRow="0" w:noHBand="0" w:noVBand="1" w:val="04A0"/>
      </w:tblPr>
      <w:tblGrid>
        <w:gridCol w:w="3249"/>
        <w:gridCol w:w="3249"/>
        <w:gridCol w:w="3249"/>
      </w:tblGrid>
      <w:tr>
        <w:tc>
          <w:tcPr>
            <w:tcW w:type="dxa" w:w="2268"/>
            <w:shd w:val="clear" w:color="auto" w:fill="0EA5A4"/>
            <w:tcBorders>
              <w:top w:val="single" w:sz="8" w:color="0F766E"/>
              <w:left w:val="single" w:sz="8" w:color="0F766E"/>
              <w:bottom w:val="single" w:sz="8" w:color="0F766E"/>
              <w:right w:val="single" w:sz="8" w:color="0F766E"/>
            </w:tcBorders>
            <w:vAlign w:val="center"/>
          </w:tcPr>
          <w:p>
            <w:r/>
            <w:r>
              <w:rPr>
                <w:rFonts w:ascii="Aptos" w:hAnsi="Aptos"/>
                <w:b/>
                <w:color w:val="FFFFFF"/>
                <w:sz w:val="21"/>
              </w:rPr>
              <w:t>Workflow</w:t>
            </w:r>
          </w:p>
        </w:tc>
        <w:tc>
          <w:tcPr>
            <w:tcW w:type="dxa" w:w="2835"/>
            <w:shd w:val="clear" w:color="auto" w:fill="0EA5A4"/>
            <w:tcBorders>
              <w:top w:val="single" w:sz="8" w:color="0F766E"/>
              <w:left w:val="single" w:sz="8" w:color="0F766E"/>
              <w:bottom w:val="single" w:sz="8" w:color="0F766E"/>
              <w:right w:val="single" w:sz="8" w:color="0F766E"/>
            </w:tcBorders>
            <w:vAlign w:val="center"/>
          </w:tcPr>
          <w:p>
            <w:r/>
            <w:r>
              <w:rPr>
                <w:rFonts w:ascii="Aptos" w:hAnsi="Aptos"/>
                <w:b/>
                <w:color w:val="FFFFFF"/>
                <w:sz w:val="21"/>
              </w:rPr>
              <w:t>Trigger</w:t>
            </w:r>
          </w:p>
        </w:tc>
        <w:tc>
          <w:tcPr>
            <w:tcW w:type="dxa" w:w="3969"/>
            <w:shd w:val="clear" w:color="auto" w:fill="0EA5A4"/>
            <w:tcBorders>
              <w:top w:val="single" w:sz="8" w:color="0F766E"/>
              <w:left w:val="single" w:sz="8" w:color="0F766E"/>
              <w:bottom w:val="single" w:sz="8" w:color="0F766E"/>
              <w:right w:val="single" w:sz="8" w:color="0F766E"/>
            </w:tcBorders>
            <w:vAlign w:val="center"/>
          </w:tcPr>
          <w:p>
            <w:r/>
            <w:r>
              <w:rPr>
                <w:rFonts w:ascii="Aptos" w:hAnsi="Aptos"/>
                <w:b/>
                <w:color w:val="FFFFFF"/>
                <w:sz w:val="21"/>
              </w:rPr>
              <w:t>Purpose</w:t>
            </w:r>
          </w:p>
        </w:tc>
      </w:tr>
      <w:tr>
        <w:tc>
          <w:tcPr>
            <w:tcW w:type="dxa" w:w="2268"/>
            <w:tcBorders>
              <w:top w:val="single" w:sz="4" w:color="E2E8F0"/>
              <w:left w:val="single" w:sz="4" w:color="E2E8F0"/>
              <w:bottom w:val="single" w:sz="4" w:color="E2E8F0"/>
              <w:right w:val="single" w:sz="4" w:color="E2E8F0"/>
            </w:tcBorders>
            <w:vAlign w:val="top"/>
          </w:tcPr>
          <w:p>
            <w:r/>
            <w:r>
              <w:rPr>
                <w:rFonts w:ascii="Aptos" w:hAnsi="Aptos"/>
                <w:color w:val="0F172A"/>
                <w:sz w:val="20"/>
              </w:rPr>
              <w:t>frontend-ci.yml</w:t>
            </w:r>
          </w:p>
        </w:tc>
        <w:tc>
          <w:tcPr>
            <w:tcW w:type="dxa" w:w="2835"/>
            <w:tcBorders>
              <w:top w:val="single" w:sz="4" w:color="E2E8F0"/>
              <w:left w:val="single" w:sz="4" w:color="E2E8F0"/>
              <w:bottom w:val="single" w:sz="4" w:color="E2E8F0"/>
              <w:right w:val="single" w:sz="4" w:color="E2E8F0"/>
            </w:tcBorders>
            <w:vAlign w:val="top"/>
          </w:tcPr>
          <w:p>
            <w:r/>
            <w:r>
              <w:rPr>
                <w:rFonts w:ascii="Aptos" w:hAnsi="Aptos"/>
                <w:color w:val="0F172A"/>
                <w:sz w:val="20"/>
              </w:rPr>
              <w:t>PR to main affecting src/ or public/</w:t>
            </w:r>
          </w:p>
        </w:tc>
        <w:tc>
          <w:tcPr>
            <w:tcW w:type="dxa" w:w="3969"/>
            <w:tcBorders>
              <w:top w:val="single" w:sz="4" w:color="E2E8F0"/>
              <w:left w:val="single" w:sz="4" w:color="E2E8F0"/>
              <w:bottom w:val="single" w:sz="4" w:color="E2E8F0"/>
              <w:right w:val="single" w:sz="4" w:color="E2E8F0"/>
            </w:tcBorders>
            <w:vAlign w:val="top"/>
          </w:tcPr>
          <w:p>
            <w:r/>
            <w:r>
              <w:rPr>
                <w:rFonts w:ascii="Aptos" w:hAnsi="Aptos"/>
                <w:color w:val="0F172A"/>
                <w:sz w:val="20"/>
              </w:rPr>
              <w:t>npm run lint and npm run build</w:t>
            </w:r>
          </w:p>
        </w:tc>
      </w:tr>
      <w:tr>
        <w:tc>
          <w:tcPr>
            <w:tcW w:type="dxa" w:w="2268"/>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training-config-validate.yml</w:t>
            </w:r>
          </w:p>
        </w:tc>
        <w:tc>
          <w:tcPr>
            <w:tcW w:type="dxa" w:w="2835"/>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PR to main affecting training/config.yaml</w:t>
            </w:r>
          </w:p>
        </w:tc>
        <w:tc>
          <w:tcPr>
            <w:tcW w:type="dxa" w:w="3969"/>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Schema and range validation</w:t>
            </w:r>
          </w:p>
        </w:tc>
      </w:tr>
      <w:tr>
        <w:tc>
          <w:tcPr>
            <w:tcW w:type="dxa" w:w="2268"/>
            <w:tcBorders>
              <w:top w:val="single" w:sz="4" w:color="E2E8F0"/>
              <w:left w:val="single" w:sz="4" w:color="E2E8F0"/>
              <w:bottom w:val="single" w:sz="4" w:color="E2E8F0"/>
              <w:right w:val="single" w:sz="4" w:color="E2E8F0"/>
            </w:tcBorders>
            <w:vAlign w:val="top"/>
          </w:tcPr>
          <w:p>
            <w:r/>
            <w:r>
              <w:rPr>
                <w:rFonts w:ascii="Aptos" w:hAnsi="Aptos"/>
                <w:color w:val="0F172A"/>
                <w:sz w:val="20"/>
              </w:rPr>
              <w:t>model-download.yml</w:t>
            </w:r>
          </w:p>
        </w:tc>
        <w:tc>
          <w:tcPr>
            <w:tcW w:type="dxa" w:w="2835"/>
            <w:tcBorders>
              <w:top w:val="single" w:sz="4" w:color="E2E8F0"/>
              <w:left w:val="single" w:sz="4" w:color="E2E8F0"/>
              <w:bottom w:val="single" w:sz="4" w:color="E2E8F0"/>
              <w:right w:val="single" w:sz="4" w:color="E2E8F0"/>
            </w:tcBorders>
            <w:vAlign w:val="top"/>
          </w:tcPr>
          <w:p>
            <w:r/>
            <w:r>
              <w:rPr>
                <w:rFonts w:ascii="Aptos" w:hAnsi="Aptos"/>
                <w:color w:val="0F172A"/>
                <w:sz w:val="20"/>
              </w:rPr>
              <w:t>Manual dispatch</w:t>
            </w:r>
          </w:p>
        </w:tc>
        <w:tc>
          <w:tcPr>
            <w:tcW w:type="dxa" w:w="3969"/>
            <w:tcBorders>
              <w:top w:val="single" w:sz="4" w:color="E2E8F0"/>
              <w:left w:val="single" w:sz="4" w:color="E2E8F0"/>
              <w:bottom w:val="single" w:sz="4" w:color="E2E8F0"/>
              <w:right w:val="single" w:sz="4" w:color="E2E8F0"/>
            </w:tcBorders>
            <w:vAlign w:val="top"/>
          </w:tcPr>
          <w:p>
            <w:r/>
            <w:r>
              <w:rPr>
                <w:rFonts w:ascii="Aptos" w:hAnsi="Aptos"/>
                <w:color w:val="0F172A"/>
                <w:sz w:val="20"/>
              </w:rPr>
              <w:t>Download ONNX from ClearML and open a PR with the new artifact</w:t>
            </w:r>
          </w:p>
        </w:tc>
      </w:tr>
      <w:tr>
        <w:tc>
          <w:tcPr>
            <w:tcW w:type="dxa" w:w="2268"/>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pages-deploy.yml</w:t>
            </w:r>
          </w:p>
        </w:tc>
        <w:tc>
          <w:tcPr>
            <w:tcW w:type="dxa" w:w="2835"/>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Push to main</w:t>
            </w:r>
          </w:p>
        </w:tc>
        <w:tc>
          <w:tcPr>
            <w:tcW w:type="dxa" w:w="3969"/>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Vite build and Cloudflare Pages deploy</w:t>
            </w:r>
          </w:p>
        </w:tc>
      </w:tr>
    </w:tbl>
    <w:p/>
    <w:p>
      <w:pPr>
        <w:pStyle w:val="Heading3"/>
      </w:pPr>
      <w:r>
        <w:rPr>
          <w:b w:val="0"/>
          <w:i w:val="0"/>
        </w:rPr>
        <w:t>Deployment topology</w:t>
      </w:r>
    </w:p>
    <w:p>
      <w:r>
        <w:rPr>
          <w:b w:val="0"/>
          <w:i w:val="0"/>
        </w:rPr>
        <w:t>VoiceEye is a static SPA served from Cloudflare Pages with a single Pages Function under /api/vlm. The static bundle includes the 12 MB ONNX Runtime WASM and the ≈ 9 MB YOLO model file, both well below the 25 MB per-file limit. public/_headers ensures correct WASM Content-Type, year-long immutable caching for hashed assets, SPA-fallback for unknown paths, and a strict Permissions-Policy locking camera, microphone, accelerometer, and gyroscope to the site origin.</w:t>
      </w:r>
    </w:p>
    <w:p>
      <w:pPr>
        <w:pStyle w:val="Heading3"/>
      </w:pPr>
      <w:r>
        <w:rPr>
          <w:b w:val="0"/>
          <w:i w:val="0"/>
        </w:rPr>
        <w:t>Quota protection on /api/vlm</w:t>
      </w:r>
    </w:p>
    <w:p>
      <w:pPr>
        <w:pStyle w:val="ListBullet"/>
      </w:pPr>
      <w:r>
        <w:t>Origin allow-list — the function rejects requests whose Origin header is outside VLM_ALLOWED_ORIGINS.</w:t>
      </w:r>
    </w:p>
    <w:p>
      <w:pPr>
        <w:pStyle w:val="ListBullet"/>
      </w:pPr>
      <w:r>
        <w:t>Cloudflare Rate Limiting Rule — recommended setting: 20 requests / 1 min / IP, blocked for 10 min on breach.</w:t>
      </w:r>
    </w:p>
    <w:p>
      <w:pPr>
        <w:pStyle w:val="ListBullet"/>
      </w:pPr>
      <w:r>
        <w:t>Optional Cloudflare Access — invitation-only login if the demo must be private.</w:t>
      </w:r>
    </w:p>
    <w:p>
      <w:pPr>
        <w:pStyle w:val="Heading1"/>
      </w:pPr>
      <w:r>
        <w:rPr>
          <w:b w:val="0"/>
          <w:i w:val="0"/>
        </w:rPr>
        <w:t>12. Testing Strategy</w:t>
      </w:r>
    </w:p>
    <w:p>
      <w:pPr>
        <w:pBdr>
          <w:bottom w:val="single" w:sz="8" w:space="1" w:color="0EA5A4"/>
        </w:pBdr>
      </w:pPr>
    </w:p>
    <w:p>
      <w:pPr>
        <w:pStyle w:val="Heading3"/>
      </w:pPr>
      <w:r>
        <w:rPr>
          <w:b w:val="0"/>
          <w:i w:val="0"/>
        </w:rPr>
        <w:t>Unit and integration tests (Vitest)</w:t>
      </w:r>
    </w:p>
    <w:tbl>
      <w:tblPr>
        <w:tblW w:type="auto" w:w="0"/>
        <w:jc w:val="left"/>
        <w:tblLayout w:type="fixed"/>
        <w:tblLook w:firstColumn="1" w:firstRow="1" w:lastColumn="0" w:lastRow="0" w:noHBand="0" w:noVBand="1" w:val="04A0"/>
      </w:tblPr>
      <w:tblGrid>
        <w:gridCol w:w="3249"/>
        <w:gridCol w:w="3249"/>
        <w:gridCol w:w="3249"/>
      </w:tblGrid>
      <w:tr>
        <w:tc>
          <w:tcPr>
            <w:tcW w:type="dxa" w:w="3685"/>
            <w:shd w:val="clear" w:color="auto" w:fill="0EA5A4"/>
            <w:tcBorders>
              <w:top w:val="single" w:sz="8" w:color="0F766E"/>
              <w:left w:val="single" w:sz="8" w:color="0F766E"/>
              <w:bottom w:val="single" w:sz="8" w:color="0F766E"/>
              <w:right w:val="single" w:sz="8" w:color="0F766E"/>
            </w:tcBorders>
            <w:vAlign w:val="center"/>
          </w:tcPr>
          <w:p>
            <w:r/>
            <w:r>
              <w:rPr>
                <w:rFonts w:ascii="Aptos" w:hAnsi="Aptos"/>
                <w:b/>
                <w:color w:val="FFFFFF"/>
                <w:sz w:val="21"/>
              </w:rPr>
              <w:t>Suite</w:t>
            </w:r>
          </w:p>
        </w:tc>
        <w:tc>
          <w:tcPr>
            <w:tcW w:type="dxa" w:w="1417"/>
            <w:shd w:val="clear" w:color="auto" w:fill="0EA5A4"/>
            <w:tcBorders>
              <w:top w:val="single" w:sz="8" w:color="0F766E"/>
              <w:left w:val="single" w:sz="8" w:color="0F766E"/>
              <w:bottom w:val="single" w:sz="8" w:color="0F766E"/>
              <w:right w:val="single" w:sz="8" w:color="0F766E"/>
            </w:tcBorders>
            <w:vAlign w:val="center"/>
          </w:tcPr>
          <w:p>
            <w:r/>
            <w:r>
              <w:rPr>
                <w:rFonts w:ascii="Aptos" w:hAnsi="Aptos"/>
                <w:b/>
                <w:color w:val="FFFFFF"/>
                <w:sz w:val="21"/>
              </w:rPr>
              <w:t>Test count</w:t>
            </w:r>
          </w:p>
        </w:tc>
        <w:tc>
          <w:tcPr>
            <w:tcW w:type="dxa" w:w="3969"/>
            <w:shd w:val="clear" w:color="auto" w:fill="0EA5A4"/>
            <w:tcBorders>
              <w:top w:val="single" w:sz="8" w:color="0F766E"/>
              <w:left w:val="single" w:sz="8" w:color="0F766E"/>
              <w:bottom w:val="single" w:sz="8" w:color="0F766E"/>
              <w:right w:val="single" w:sz="8" w:color="0F766E"/>
            </w:tcBorders>
            <w:vAlign w:val="center"/>
          </w:tcPr>
          <w:p>
            <w:r/>
            <w:r>
              <w:rPr>
                <w:rFonts w:ascii="Aptos" w:hAnsi="Aptos"/>
                <w:b/>
                <w:color w:val="FFFFFF"/>
                <w:sz w:val="21"/>
              </w:rPr>
              <w:t>Focus</w:t>
            </w:r>
          </w:p>
        </w:tc>
      </w:tr>
      <w:tr>
        <w:tc>
          <w:tcPr>
            <w:tcW w:type="dxa" w:w="3685"/>
            <w:tcBorders>
              <w:top w:val="single" w:sz="4" w:color="E2E8F0"/>
              <w:left w:val="single" w:sz="4" w:color="E2E8F0"/>
              <w:bottom w:val="single" w:sz="4" w:color="E2E8F0"/>
              <w:right w:val="single" w:sz="4" w:color="E2E8F0"/>
            </w:tcBorders>
            <w:vAlign w:val="top"/>
          </w:tcPr>
          <w:p>
            <w:r/>
            <w:r>
              <w:rPr>
                <w:rFonts w:ascii="Aptos" w:hAnsi="Aptos"/>
                <w:color w:val="0F172A"/>
                <w:sz w:val="20"/>
              </w:rPr>
              <w:t>src/utils/tracker.test.ts</w:t>
            </w:r>
          </w:p>
        </w:tc>
        <w:tc>
          <w:tcPr>
            <w:tcW w:type="dxa" w:w="1417"/>
            <w:tcBorders>
              <w:top w:val="single" w:sz="4" w:color="E2E8F0"/>
              <w:left w:val="single" w:sz="4" w:color="E2E8F0"/>
              <w:bottom w:val="single" w:sz="4" w:color="E2E8F0"/>
              <w:right w:val="single" w:sz="4" w:color="E2E8F0"/>
            </w:tcBorders>
            <w:vAlign w:val="top"/>
          </w:tcPr>
          <w:p>
            <w:r/>
            <w:r>
              <w:rPr>
                <w:rFonts w:ascii="Aptos" w:hAnsi="Aptos"/>
                <w:color w:val="0F172A"/>
                <w:sz w:val="20"/>
              </w:rPr>
              <w:t>17</w:t>
            </w:r>
          </w:p>
        </w:tc>
        <w:tc>
          <w:tcPr>
            <w:tcW w:type="dxa" w:w="3969"/>
            <w:tcBorders>
              <w:top w:val="single" w:sz="4" w:color="E2E8F0"/>
              <w:left w:val="single" w:sz="4" w:color="E2E8F0"/>
              <w:bottom w:val="single" w:sz="4" w:color="E2E8F0"/>
              <w:right w:val="single" w:sz="4" w:color="E2E8F0"/>
            </w:tcBorders>
            <w:vAlign w:val="top"/>
          </w:tcPr>
          <w:p>
            <w:r/>
            <w:r>
              <w:rPr>
                <w:rFonts w:ascii="Aptos" w:hAnsi="Aptos"/>
                <w:color w:val="0F172A"/>
                <w:sz w:val="20"/>
              </w:rPr>
              <w:t>IoU matching, age decay, eviction order, velocity</w:t>
            </w:r>
          </w:p>
        </w:tc>
      </w:tr>
      <w:tr>
        <w:tc>
          <w:tcPr>
            <w:tcW w:type="dxa" w:w="3685"/>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src/utils/attention.test.ts</w:t>
            </w:r>
          </w:p>
        </w:tc>
        <w:tc>
          <w:tcPr>
            <w:tcW w:type="dxa" w:w="1417"/>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30</w:t>
            </w:r>
          </w:p>
        </w:tc>
        <w:tc>
          <w:tcPr>
            <w:tcW w:type="dxa" w:w="3969"/>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Priority, budget, cluster, cooldown, tier-1 override</w:t>
            </w:r>
          </w:p>
        </w:tc>
      </w:tr>
      <w:tr>
        <w:tc>
          <w:tcPr>
            <w:tcW w:type="dxa" w:w="3685"/>
            <w:tcBorders>
              <w:top w:val="single" w:sz="4" w:color="E2E8F0"/>
              <w:left w:val="single" w:sz="4" w:color="E2E8F0"/>
              <w:bottom w:val="single" w:sz="4" w:color="E2E8F0"/>
              <w:right w:val="single" w:sz="4" w:color="E2E8F0"/>
            </w:tcBorders>
            <w:vAlign w:val="top"/>
          </w:tcPr>
          <w:p>
            <w:r/>
            <w:r>
              <w:rPr>
                <w:rFonts w:ascii="Aptos" w:hAnsi="Aptos"/>
                <w:color w:val="0F172A"/>
                <w:sz w:val="20"/>
              </w:rPr>
              <w:t>src/utils/distance.test.ts</w:t>
            </w:r>
          </w:p>
        </w:tc>
        <w:tc>
          <w:tcPr>
            <w:tcW w:type="dxa" w:w="1417"/>
            <w:tcBorders>
              <w:top w:val="single" w:sz="4" w:color="E2E8F0"/>
              <w:left w:val="single" w:sz="4" w:color="E2E8F0"/>
              <w:bottom w:val="single" w:sz="4" w:color="E2E8F0"/>
              <w:right w:val="single" w:sz="4" w:color="E2E8F0"/>
            </w:tcBorders>
            <w:vAlign w:val="top"/>
          </w:tcPr>
          <w:p>
            <w:r/>
            <w:r>
              <w:rPr>
                <w:rFonts w:ascii="Aptos" w:hAnsi="Aptos"/>
                <w:color w:val="0F172A"/>
                <w:sz w:val="20"/>
              </w:rPr>
              <w:t>12</w:t>
            </w:r>
          </w:p>
        </w:tc>
        <w:tc>
          <w:tcPr>
            <w:tcW w:type="dxa" w:w="3969"/>
            <w:tcBorders>
              <w:top w:val="single" w:sz="4" w:color="E2E8F0"/>
              <w:left w:val="single" w:sz="4" w:color="E2E8F0"/>
              <w:bottom w:val="single" w:sz="4" w:color="E2E8F0"/>
              <w:right w:val="single" w:sz="4" w:color="E2E8F0"/>
            </w:tcBorders>
            <w:vAlign w:val="top"/>
          </w:tcPr>
          <w:p>
            <w:r/>
            <w:r>
              <w:rPr>
                <w:rFonts w:ascii="Aptos" w:hAnsi="Aptos"/>
                <w:color w:val="0F172A"/>
                <w:sz w:val="20"/>
              </w:rPr>
              <w:t>Pinhole-model accuracy, edge cases, clamps</w:t>
            </w:r>
          </w:p>
        </w:tc>
      </w:tr>
      <w:tr>
        <w:tc>
          <w:tcPr>
            <w:tcW w:type="dxa" w:w="3685"/>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src/utils/inferenceMetrics.test.ts</w:t>
            </w:r>
          </w:p>
        </w:tc>
        <w:tc>
          <w:tcPr>
            <w:tcW w:type="dxa" w:w="1417"/>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11</w:t>
            </w:r>
          </w:p>
        </w:tc>
        <w:tc>
          <w:tcPr>
            <w:tcW w:type="dxa" w:w="3969"/>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Circular buffer, p95, counter resets</w:t>
            </w:r>
          </w:p>
        </w:tc>
      </w:tr>
      <w:tr>
        <w:tc>
          <w:tcPr>
            <w:tcW w:type="dxa" w:w="3685"/>
            <w:tcBorders>
              <w:top w:val="single" w:sz="4" w:color="E2E8F0"/>
              <w:left w:val="single" w:sz="4" w:color="E2E8F0"/>
              <w:bottom w:val="single" w:sz="4" w:color="E2E8F0"/>
              <w:right w:val="single" w:sz="4" w:color="E2E8F0"/>
            </w:tcBorders>
            <w:vAlign w:val="top"/>
          </w:tcPr>
          <w:p>
            <w:r/>
            <w:r>
              <w:rPr>
                <w:rFonts w:ascii="Aptos" w:hAnsi="Aptos"/>
                <w:color w:val="0F172A"/>
                <w:sz w:val="20"/>
              </w:rPr>
              <w:t>src/hooks/useVoiceRecognition.test.ts</w:t>
            </w:r>
          </w:p>
        </w:tc>
        <w:tc>
          <w:tcPr>
            <w:tcW w:type="dxa" w:w="1417"/>
            <w:tcBorders>
              <w:top w:val="single" w:sz="4" w:color="E2E8F0"/>
              <w:left w:val="single" w:sz="4" w:color="E2E8F0"/>
              <w:bottom w:val="single" w:sz="4" w:color="E2E8F0"/>
              <w:right w:val="single" w:sz="4" w:color="E2E8F0"/>
            </w:tcBorders>
            <w:vAlign w:val="top"/>
          </w:tcPr>
          <w:p>
            <w:r/>
            <w:r>
              <w:rPr>
                <w:rFonts w:ascii="Aptos" w:hAnsi="Aptos"/>
                <w:color w:val="0F172A"/>
                <w:sz w:val="20"/>
              </w:rPr>
              <w:t>—</w:t>
            </w:r>
          </w:p>
        </w:tc>
        <w:tc>
          <w:tcPr>
            <w:tcW w:type="dxa" w:w="3969"/>
            <w:tcBorders>
              <w:top w:val="single" w:sz="4" w:color="E2E8F0"/>
              <w:left w:val="single" w:sz="4" w:color="E2E8F0"/>
              <w:bottom w:val="single" w:sz="4" w:color="E2E8F0"/>
              <w:right w:val="single" w:sz="4" w:color="E2E8F0"/>
            </w:tcBorders>
            <w:vAlign w:val="top"/>
          </w:tcPr>
          <w:p>
            <w:r/>
            <w:r>
              <w:rPr>
                <w:rFonts w:ascii="Aptos" w:hAnsi="Aptos"/>
                <w:color w:val="0F172A"/>
                <w:sz w:val="20"/>
              </w:rPr>
              <w:t>Wake word variants, command parser</w:t>
            </w:r>
          </w:p>
        </w:tc>
      </w:tr>
    </w:tbl>
    <w:p/>
    <w:p>
      <w:pPr>
        <w:pStyle w:val="Heading3"/>
      </w:pPr>
      <w:r>
        <w:rPr>
          <w:b w:val="0"/>
          <w:i w:val="0"/>
        </w:rPr>
        <w:t>Manual on-device test plan</w:t>
      </w:r>
    </w:p>
    <w:p>
      <w:pPr>
        <w:pStyle w:val="ListNumber"/>
      </w:pPr>
      <w:r>
        <w:t>Run npm install (postinstall copies WASM), drop yolo26n.onnx into public/models/.</w:t>
      </w:r>
    </w:p>
    <w:p>
      <w:pPr>
        <w:pStyle w:val="ListNumber"/>
      </w:pPr>
      <w:r>
        <w:t>Run npm run phone and open the HTTPS URL on a real phone. Grant camera and microphone permissions.</w:t>
      </w:r>
    </w:p>
    <w:p>
      <w:pPr>
        <w:pStyle w:val="ListNumber"/>
      </w:pPr>
      <w:r>
        <w:t>Verify bounding boxes appear with {class} #{id} ~Xm labels, colour-coded by proximity.</w:t>
      </w:r>
    </w:p>
    <w:p>
      <w:pPr>
        <w:pStyle w:val="ListNumber"/>
      </w:pPr>
      <w:r>
        <w:t>Verify each object is announced only once until it leaves and re-enters frame.</w:t>
      </w:r>
    </w:p>
    <w:p>
      <w:pPr>
        <w:pStyle w:val="ListNumber"/>
      </w:pPr>
      <w:r>
        <w:t>Walk toward the camera — verify "Warning: &lt;class&gt; approaching" fires when area is growing.</w:t>
      </w:r>
    </w:p>
    <w:p>
      <w:pPr>
        <w:pStyle w:val="ListNumber"/>
      </w:pPr>
      <w:r>
        <w:t>Say "Voice Eye, describe" — confirm beep + "Got it" + Slow Lane response.</w:t>
      </w:r>
    </w:p>
    <w:p>
      <w:pPr>
        <w:pStyle w:val="ListNumber"/>
      </w:pPr>
      <w:r>
        <w:t>Open Settings — change TTS speed and verbosity; verify they take effect immediately.</w:t>
      </w:r>
    </w:p>
    <w:p>
      <w:pPr>
        <w:pStyle w:val="ListNumber"/>
      </w:pPr>
      <w:r>
        <w:t>Disable Haptics — verify no vibration on close objects.</w:t>
      </w:r>
    </w:p>
    <w:p>
      <w:pPr>
        <w:pStyle w:val="ListNumber"/>
      </w:pPr>
      <w:r>
        <w:t>Run npm run build — confirm TypeScript compiles with zero errors.</w:t>
      </w:r>
    </w:p>
    <w:p>
      <w:pPr>
        <w:pStyle w:val="Heading1"/>
      </w:pPr>
      <w:r>
        <w:rPr>
          <w:b w:val="0"/>
          <w:i w:val="0"/>
        </w:rPr>
        <w:t>13. Performance, Memory, and Battery</w:t>
      </w:r>
    </w:p>
    <w:p>
      <w:pPr>
        <w:pBdr>
          <w:bottom w:val="single" w:sz="8" w:space="1" w:color="0EA5A4"/>
        </w:pBdr>
      </w:pPr>
    </w:p>
    <w:p>
      <w:pPr>
        <w:pStyle w:val="ListBullet"/>
      </w:pPr>
      <w:r>
        <w:t>Singleton OffscreenCanvas and pre-allocated Float32Array eliminate per-frame allocations in the YOLO preprocessor.</w:t>
      </w:r>
    </w:p>
    <w:p>
      <w:pPr>
        <w:pStyle w:val="ListBullet"/>
      </w:pPr>
      <w:r>
        <w:t>ONNX input and output tensors are disposed in try/finally to prevent WASM heap leaks during long sessions.</w:t>
      </w:r>
    </w:p>
    <w:p>
      <w:pPr>
        <w:pStyle w:val="ListBullet"/>
      </w:pPr>
      <w:r>
        <w:t>Inference is throttled to 10 FPS via performance.now(); the rAF loop keeps rendering at the display refresh.</w:t>
      </w:r>
    </w:p>
    <w:p>
      <w:pPr>
        <w:pStyle w:val="ListBullet"/>
      </w:pPr>
      <w:r>
        <w:t>MAX_RENDERED_BOXES = 8 caps DOM mutation in the overlay; further phases plan to migrate to a single canvas overlay.</w:t>
      </w:r>
    </w:p>
    <w:p>
      <w:pPr>
        <w:pStyle w:val="ListBullet"/>
      </w:pPr>
      <w:r>
        <w:t>Cooldown garbage collection drops state-map entries older than COOLDOWN_GC_MS each frame, bounding memory.</w:t>
      </w:r>
    </w:p>
    <w:p>
      <w:pPr>
        <w:pStyle w:val="ListBullet"/>
      </w:pPr>
      <w:r>
        <w:t>Inference metrics summary every 300 frames lets users (and developers) profile real-device latency without DevTools.</w:t>
      </w:r>
    </w:p>
    <w:tbl>
      <w:tblPr>
        <w:tblW w:type="auto" w:w="0"/>
        <w:tblLook w:firstColumn="1" w:firstRow="1" w:lastColumn="0" w:lastRow="0" w:noHBand="0" w:noVBand="1" w:val="04A0"/>
      </w:tblPr>
      <w:tblGrid>
        <w:gridCol w:w="9746"/>
      </w:tblGrid>
      <w:tr>
        <w:tc>
          <w:tcPr>
            <w:tcW w:type="dxa" w:w="9746"/>
            <w:shd w:val="clear" w:color="auto" w:fill="E0F2FE"/>
            <w:tcBorders>
              <w:top w:val="single" w:sz="6" w:color="F59E0B"/>
              <w:left w:val="single" w:sz="6" w:color="F59E0B"/>
              <w:bottom w:val="single" w:sz="6" w:color="F59E0B"/>
              <w:right w:val="single" w:sz="6" w:color="F59E0B"/>
            </w:tcBorders>
          </w:tcPr>
          <w:p>
            <w:r/>
            <w:r>
              <w:rPr>
                <w:rFonts w:ascii="Aptos" w:hAnsi="Aptos"/>
                <w:b/>
                <w:color w:val="4F46E5"/>
                <w:sz w:val="22"/>
              </w:rPr>
              <w:t>Adaptive throttling (planned)</w:t>
            </w:r>
          </w:p>
          <w:p>
            <w:r>
              <w:rPr>
                <w:rFonts w:ascii="Aptos" w:hAnsi="Aptos"/>
                <w:color w:val="0F172A"/>
                <w:sz w:val="21"/>
              </w:rPr>
              <w:t>Phase 3 introduces per-device latency profiling: if average inference latency exceeds 150 ms, the loop reduces target FPS; if it stays below 50 ms, it increases. The device profile is persisted to localStorage so it does not need to be re-measured on every launch.</w:t>
            </w:r>
          </w:p>
        </w:tc>
      </w:tr>
    </w:tbl>
    <w:p/>
    <w:p>
      <w:pPr>
        <w:pStyle w:val="Heading1"/>
      </w:pPr>
      <w:r>
        <w:rPr>
          <w:b w:val="0"/>
          <w:i w:val="0"/>
        </w:rPr>
        <w:t>14. Privacy and Security Posture</w:t>
      </w:r>
    </w:p>
    <w:p>
      <w:pPr>
        <w:pBdr>
          <w:bottom w:val="single" w:sz="8" w:space="1" w:color="0EA5A4"/>
        </w:pBdr>
      </w:pPr>
    </w:p>
    <w:p>
      <w:pPr>
        <w:pStyle w:val="ListBullet"/>
      </w:pPr>
      <w:r>
        <w:t>All Fast Lane inference runs on the device; no frames are uploaded.</w:t>
      </w:r>
    </w:p>
    <w:p>
      <w:pPr>
        <w:pStyle w:val="ListBullet"/>
      </w:pPr>
      <w:r>
        <w:t>Slow Lane uploads a single 384 px JPEG only when the user explicitly invokes a voice or tap command, and only to an endpoint configured by the operator (local Ollama or scoped Workers AI Function).</w:t>
      </w:r>
    </w:p>
    <w:p>
      <w:pPr>
        <w:pStyle w:val="ListBullet"/>
      </w:pPr>
      <w:r>
        <w:t>The Pages Function /api/vlm enforces an origin allow-list to prevent third-party sites from consuming Workers AI quota.</w:t>
      </w:r>
    </w:p>
    <w:p>
      <w:pPr>
        <w:pStyle w:val="ListBullet"/>
      </w:pPr>
      <w:r>
        <w:t>public/_headers sets a strict Permissions-Policy that locks the camera, microphone, accelerometer, and gyroscope to the site origin.</w:t>
      </w:r>
    </w:p>
    <w:p>
      <w:pPr>
        <w:pStyle w:val="ListBullet"/>
      </w:pPr>
      <w:r>
        <w:t>Settings (TTS speed, verbosity, sensitivity, haptics) are stored in localStorage; no telemetry, cookies, or analytics are sent off-device by default.</w:t>
      </w:r>
    </w:p>
    <w:p>
      <w:pPr>
        <w:pStyle w:val="ListBullet"/>
      </w:pPr>
      <w:r>
        <w:t>Optional opt-in anonymised telemetry is on the Phase 5 roadmap and is explicitly scoped to never include images or location data.</w:t>
      </w:r>
    </w:p>
    <w:p>
      <w:pPr>
        <w:pStyle w:val="Heading1"/>
      </w:pPr>
      <w:r>
        <w:rPr>
          <w:b w:val="0"/>
          <w:i w:val="0"/>
        </w:rPr>
        <w:t>15. Known Limitations</w:t>
      </w:r>
    </w:p>
    <w:p>
      <w:pPr>
        <w:pBdr>
          <w:bottom w:val="single" w:sz="8" w:space="1" w:color="0EA5A4"/>
        </w:pBdr>
      </w:pPr>
    </w:p>
    <w:p>
      <w:pPr>
        <w:pStyle w:val="ListBullet"/>
      </w:pPr>
      <w:r>
        <w:t>Phone FPS, memory, battery, and thermal behaviour still need formally measured benchmark results across reference devices.</w:t>
      </w:r>
    </w:p>
    <w:p>
      <w:pPr>
        <w:pStyle w:val="ListBullet"/>
      </w:pPr>
      <w:r>
        <w:t>Slow Lane response quality varies between local Qwen3-VL and Cloudflare Workers AI; a head-to-head comparison is queued for Sprint 3.</w:t>
      </w:r>
    </w:p>
    <w:p>
      <w:pPr>
        <w:pStyle w:val="ListBullet"/>
      </w:pPr>
      <w:r>
        <w:t>SpeechRecognition API support is uneven across browsers; iOS Safari requires a user gesture to start listening on each session.</w:t>
      </w:r>
    </w:p>
    <w:p>
      <w:pPr>
        <w:pStyle w:val="ListBullet"/>
      </w:pPr>
      <w:r>
        <w:t>The pinhole-camera distance estimator assumes a fixed ≈ 70° vertical FOV and known average object heights — accuracy varies up to ≈ 30 % per device.</w:t>
      </w:r>
    </w:p>
    <w:p>
      <w:pPr>
        <w:pStyle w:val="ListBullet"/>
      </w:pPr>
      <w:r>
        <w:t>YOLO26n is trained on COCO classes only; it does not detect kerbs, steps, puddles, or construction zones, which are exactly the classes most relevant to the target users (planned: ground-hazard fine-tune in Phase 4).</w:t>
      </w:r>
    </w:p>
    <w:p>
      <w:pPr>
        <w:pStyle w:val="ListBullet"/>
      </w:pPr>
      <w:r>
        <w:t>Float32 only — the WASM backend does not support float16, so int8 quantisation is the next compression step (Phase 3).</w:t>
      </w:r>
    </w:p>
    <w:p>
      <w:pPr>
        <w:pStyle w:val="ListBullet"/>
      </w:pPr>
      <w:r>
        <w:t>Python data-prep tests require pytest in a restored environment; CI currently validates config syntactically rather than running the full data-prep test suite.</w:t>
      </w:r>
    </w:p>
    <w:p>
      <w:pPr>
        <w:pStyle w:val="Heading1"/>
      </w:pPr>
      <w:r>
        <w:rPr>
          <w:b w:val="0"/>
          <w:i w:val="0"/>
        </w:rPr>
        <w:t>16. Implementation Plan and Roadmap</w:t>
      </w:r>
    </w:p>
    <w:p>
      <w:pPr>
        <w:pBdr>
          <w:bottom w:val="single" w:sz="8" w:space="1" w:color="0EA5A4"/>
        </w:pBdr>
      </w:pPr>
    </w:p>
    <w:p>
      <w:r>
        <w:rPr>
          <w:b w:val="0"/>
          <w:i w:val="0"/>
        </w:rPr>
        <w:t>The roadmap is organised into five phases. Phase 1 (Foundation and Quality) is complete. Phases 2 through 5 prioritise accessibility excellence, performance, and ecosystem growth.</w:t>
      </w:r>
    </w:p>
    <w:p>
      <w:pPr>
        <w:pStyle w:val="Heading3"/>
      </w:pPr>
      <w:r>
        <w:rPr>
          <w:b w:val="0"/>
          <w:i w:val="0"/>
        </w:rPr>
        <w:t>Phase 1 — Foundation and Quality (complete)</w:t>
      </w:r>
    </w:p>
    <w:p>
      <w:pPr>
        <w:pStyle w:val="ListBullet"/>
      </w:pPr>
      <w:r>
        <w:t>Vitest infrastructure and 35+ unit tests for tracker, distance, and inferenceMetrics.</w:t>
      </w:r>
    </w:p>
    <w:p>
      <w:pPr>
        <w:pStyle w:val="ListBullet"/>
      </w:pPr>
      <w:r>
        <w:t>App.tsx decomposed from 446 to 165 lines; logic moved into custom hooks.</w:t>
      </w:r>
    </w:p>
    <w:p>
      <w:pPr>
        <w:pStyle w:val="ListBullet"/>
      </w:pPr>
      <w:r>
        <w:t>React ErrorBoundary with TTS feedback and tap-to-reload.</w:t>
      </w:r>
    </w:p>
    <w:p>
      <w:pPr>
        <w:pStyle w:val="ListBullet"/>
      </w:pPr>
      <w:r>
        <w:t>All magic numbers centralised into src/config.ts (40+ constants).</w:t>
      </w:r>
    </w:p>
    <w:p>
      <w:pPr>
        <w:pStyle w:val="ListBullet"/>
      </w:pPr>
      <w:r>
        <w:t>VLM 15-second timeout + identical-request deduplication.</w:t>
      </w:r>
    </w:p>
    <w:p>
      <w:pPr>
        <w:pStyle w:val="ListBullet"/>
      </w:pPr>
      <w:r>
        <w:t>TypeScript strict null checks enabled.</w:t>
      </w:r>
    </w:p>
    <w:p>
      <w:pPr>
        <w:pStyle w:val="ListBullet"/>
      </w:pPr>
      <w:r>
        <w:t>Spoken error feedback for all three VLM failure paths.</w:t>
      </w:r>
    </w:p>
    <w:p>
      <w:pPr>
        <w:pStyle w:val="Heading3"/>
      </w:pPr>
      <w:r>
        <w:rPr>
          <w:b w:val="0"/>
          <w:i w:val="0"/>
        </w:rPr>
        <w:t>Phase 2 — User Experience (Weeks 4–6)</w:t>
      </w:r>
    </w:p>
    <w:tbl>
      <w:tblPr>
        <w:tblW w:type="auto" w:w="0"/>
        <w:jc w:val="left"/>
        <w:tblLayout w:type="fixed"/>
        <w:tblLook w:firstColumn="1" w:firstRow="1" w:lastColumn="0" w:lastRow="0" w:noHBand="0" w:noVBand="1" w:val="04A0"/>
      </w:tblPr>
      <w:tblGrid>
        <w:gridCol w:w="3249"/>
        <w:gridCol w:w="3249"/>
        <w:gridCol w:w="3249"/>
      </w:tblGrid>
      <w:tr>
        <w:tc>
          <w:tcPr>
            <w:tcW w:type="dxa" w:w="5669"/>
            <w:shd w:val="clear" w:color="auto" w:fill="0EA5A4"/>
            <w:tcBorders>
              <w:top w:val="single" w:sz="8" w:color="0F766E"/>
              <w:left w:val="single" w:sz="8" w:color="0F766E"/>
              <w:bottom w:val="single" w:sz="8" w:color="0F766E"/>
              <w:right w:val="single" w:sz="8" w:color="0F766E"/>
            </w:tcBorders>
            <w:vAlign w:val="center"/>
          </w:tcPr>
          <w:p>
            <w:r/>
            <w:r>
              <w:rPr>
                <w:rFonts w:ascii="Aptos" w:hAnsi="Aptos"/>
                <w:b/>
                <w:color w:val="FFFFFF"/>
                <w:sz w:val="21"/>
              </w:rPr>
              <w:t>Task</w:t>
            </w:r>
          </w:p>
        </w:tc>
        <w:tc>
          <w:tcPr>
            <w:tcW w:type="dxa" w:w="1701"/>
            <w:shd w:val="clear" w:color="auto" w:fill="0EA5A4"/>
            <w:tcBorders>
              <w:top w:val="single" w:sz="8" w:color="0F766E"/>
              <w:left w:val="single" w:sz="8" w:color="0F766E"/>
              <w:bottom w:val="single" w:sz="8" w:color="0F766E"/>
              <w:right w:val="single" w:sz="8" w:color="0F766E"/>
            </w:tcBorders>
            <w:vAlign w:val="center"/>
          </w:tcPr>
          <w:p>
            <w:r/>
            <w:r>
              <w:rPr>
                <w:rFonts w:ascii="Aptos" w:hAnsi="Aptos"/>
                <w:b/>
                <w:color w:val="FFFFFF"/>
                <w:sz w:val="21"/>
              </w:rPr>
              <w:t>Priority</w:t>
            </w:r>
          </w:p>
        </w:tc>
        <w:tc>
          <w:tcPr>
            <w:tcW w:type="dxa" w:w="1701"/>
            <w:shd w:val="clear" w:color="auto" w:fill="0EA5A4"/>
            <w:tcBorders>
              <w:top w:val="single" w:sz="8" w:color="0F766E"/>
              <w:left w:val="single" w:sz="8" w:color="0F766E"/>
              <w:bottom w:val="single" w:sz="8" w:color="0F766E"/>
              <w:right w:val="single" w:sz="8" w:color="0F766E"/>
            </w:tcBorders>
            <w:vAlign w:val="center"/>
          </w:tcPr>
          <w:p>
            <w:r/>
            <w:r>
              <w:rPr>
                <w:rFonts w:ascii="Aptos" w:hAnsi="Aptos"/>
                <w:b/>
                <w:color w:val="FFFFFF"/>
                <w:sz w:val="21"/>
              </w:rPr>
              <w:t>Effort</w:t>
            </w:r>
          </w:p>
        </w:tc>
      </w:tr>
      <w:tr>
        <w:tc>
          <w:tcPr>
            <w:tcW w:type="dxa" w:w="5669"/>
            <w:tcBorders>
              <w:top w:val="single" w:sz="4" w:color="E2E8F0"/>
              <w:left w:val="single" w:sz="4" w:color="E2E8F0"/>
              <w:bottom w:val="single" w:sz="4" w:color="E2E8F0"/>
              <w:right w:val="single" w:sz="4" w:color="E2E8F0"/>
            </w:tcBorders>
            <w:vAlign w:val="top"/>
          </w:tcPr>
          <w:p>
            <w:r/>
            <w:r>
              <w:rPr>
                <w:rFonts w:ascii="Aptos" w:hAnsi="Aptos"/>
                <w:color w:val="0F172A"/>
                <w:sz w:val="20"/>
              </w:rPr>
              <w:t>Periodic "thinking" cue during VLM processing</w:t>
            </w:r>
          </w:p>
        </w:tc>
        <w:tc>
          <w:tcPr>
            <w:tcW w:type="dxa" w:w="1701"/>
            <w:tcBorders>
              <w:top w:val="single" w:sz="4" w:color="E2E8F0"/>
              <w:left w:val="single" w:sz="4" w:color="E2E8F0"/>
              <w:bottom w:val="single" w:sz="4" w:color="E2E8F0"/>
              <w:right w:val="single" w:sz="4" w:color="E2E8F0"/>
            </w:tcBorders>
            <w:vAlign w:val="top"/>
          </w:tcPr>
          <w:p>
            <w:r/>
            <w:r>
              <w:rPr>
                <w:rFonts w:ascii="Aptos" w:hAnsi="Aptos"/>
                <w:color w:val="0F172A"/>
                <w:sz w:val="20"/>
              </w:rPr>
              <w:t>High</w:t>
            </w:r>
          </w:p>
        </w:tc>
        <w:tc>
          <w:tcPr>
            <w:tcW w:type="dxa" w:w="1701"/>
            <w:tcBorders>
              <w:top w:val="single" w:sz="4" w:color="E2E8F0"/>
              <w:left w:val="single" w:sz="4" w:color="E2E8F0"/>
              <w:bottom w:val="single" w:sz="4" w:color="E2E8F0"/>
              <w:right w:val="single" w:sz="4" w:color="E2E8F0"/>
            </w:tcBorders>
            <w:vAlign w:val="top"/>
          </w:tcPr>
          <w:p>
            <w:r/>
            <w:r>
              <w:rPr>
                <w:rFonts w:ascii="Aptos" w:hAnsi="Aptos"/>
                <w:color w:val="0F172A"/>
                <w:sz w:val="20"/>
              </w:rPr>
              <w:t>0.5 day</w:t>
            </w:r>
          </w:p>
        </w:tc>
      </w:tr>
      <w:tr>
        <w:tc>
          <w:tcPr>
            <w:tcW w:type="dxa" w:w="5669"/>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"Voice Eye, help" command</w:t>
            </w:r>
          </w:p>
        </w:tc>
        <w:tc>
          <w:tcPr>
            <w:tcW w:type="dxa" w:w="1701"/>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High</w:t>
            </w:r>
          </w:p>
        </w:tc>
        <w:tc>
          <w:tcPr>
            <w:tcW w:type="dxa" w:w="1701"/>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1 day</w:t>
            </w:r>
          </w:p>
        </w:tc>
      </w:tr>
      <w:tr>
        <w:tc>
          <w:tcPr>
            <w:tcW w:type="dxa" w:w="5669"/>
            <w:tcBorders>
              <w:top w:val="single" w:sz="4" w:color="E2E8F0"/>
              <w:left w:val="single" w:sz="4" w:color="E2E8F0"/>
              <w:bottom w:val="single" w:sz="4" w:color="E2E8F0"/>
              <w:right w:val="single" w:sz="4" w:color="E2E8F0"/>
            </w:tcBorders>
            <w:vAlign w:val="top"/>
          </w:tcPr>
          <w:p>
            <w:r/>
            <w:r>
              <w:rPr>
                <w:rFonts w:ascii="Aptos" w:hAnsi="Aptos"/>
                <w:color w:val="0F172A"/>
                <w:sz w:val="20"/>
              </w:rPr>
              <w:t>"What's around me" summary command</w:t>
            </w:r>
          </w:p>
        </w:tc>
        <w:tc>
          <w:tcPr>
            <w:tcW w:type="dxa" w:w="1701"/>
            <w:tcBorders>
              <w:top w:val="single" w:sz="4" w:color="E2E8F0"/>
              <w:left w:val="single" w:sz="4" w:color="E2E8F0"/>
              <w:bottom w:val="single" w:sz="4" w:color="E2E8F0"/>
              <w:right w:val="single" w:sz="4" w:color="E2E8F0"/>
            </w:tcBorders>
            <w:vAlign w:val="top"/>
          </w:tcPr>
          <w:p>
            <w:r/>
            <w:r>
              <w:rPr>
                <w:rFonts w:ascii="Aptos" w:hAnsi="Aptos"/>
                <w:color w:val="0F172A"/>
                <w:sz w:val="20"/>
              </w:rPr>
              <w:t>High</w:t>
            </w:r>
          </w:p>
        </w:tc>
        <w:tc>
          <w:tcPr>
            <w:tcW w:type="dxa" w:w="1701"/>
            <w:tcBorders>
              <w:top w:val="single" w:sz="4" w:color="E2E8F0"/>
              <w:left w:val="single" w:sz="4" w:color="E2E8F0"/>
              <w:bottom w:val="single" w:sz="4" w:color="E2E8F0"/>
              <w:right w:val="single" w:sz="4" w:color="E2E8F0"/>
            </w:tcBorders>
            <w:vAlign w:val="top"/>
          </w:tcPr>
          <w:p>
            <w:r/>
            <w:r>
              <w:rPr>
                <w:rFonts w:ascii="Aptos" w:hAnsi="Aptos"/>
                <w:color w:val="0F172A"/>
                <w:sz w:val="20"/>
              </w:rPr>
              <w:t>1 day</w:t>
            </w:r>
          </w:p>
        </w:tc>
      </w:tr>
      <w:tr>
        <w:tc>
          <w:tcPr>
            <w:tcW w:type="dxa" w:w="5669"/>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Offline fallback + service-worker model precache</w:t>
            </w:r>
          </w:p>
        </w:tc>
        <w:tc>
          <w:tcPr>
            <w:tcW w:type="dxa" w:w="1701"/>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High</w:t>
            </w:r>
          </w:p>
        </w:tc>
        <w:tc>
          <w:tcPr>
            <w:tcW w:type="dxa" w:w="1701"/>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2 days</w:t>
            </w:r>
          </w:p>
        </w:tc>
      </w:tr>
      <w:tr>
        <w:tc>
          <w:tcPr>
            <w:tcW w:type="dxa" w:w="5669"/>
            <w:tcBorders>
              <w:top w:val="single" w:sz="4" w:color="E2E8F0"/>
              <w:left w:val="single" w:sz="4" w:color="E2E8F0"/>
              <w:bottom w:val="single" w:sz="4" w:color="E2E8F0"/>
              <w:right w:val="single" w:sz="4" w:color="E2E8F0"/>
            </w:tcBorders>
            <w:vAlign w:val="top"/>
          </w:tcPr>
          <w:p>
            <w:r/>
            <w:r>
              <w:rPr>
                <w:rFonts w:ascii="Aptos" w:hAnsi="Aptos"/>
                <w:color w:val="0F172A"/>
                <w:sz w:val="20"/>
              </w:rPr>
              <w:t>High-contrast theme toggle</w:t>
            </w:r>
          </w:p>
        </w:tc>
        <w:tc>
          <w:tcPr>
            <w:tcW w:type="dxa" w:w="1701"/>
            <w:tcBorders>
              <w:top w:val="single" w:sz="4" w:color="E2E8F0"/>
              <w:left w:val="single" w:sz="4" w:color="E2E8F0"/>
              <w:bottom w:val="single" w:sz="4" w:color="E2E8F0"/>
              <w:right w:val="single" w:sz="4" w:color="E2E8F0"/>
            </w:tcBorders>
            <w:vAlign w:val="top"/>
          </w:tcPr>
          <w:p>
            <w:r/>
            <w:r>
              <w:rPr>
                <w:rFonts w:ascii="Aptos" w:hAnsi="Aptos"/>
                <w:color w:val="0F172A"/>
                <w:sz w:val="20"/>
              </w:rPr>
              <w:t>Medium</w:t>
            </w:r>
          </w:p>
        </w:tc>
        <w:tc>
          <w:tcPr>
            <w:tcW w:type="dxa" w:w="1701"/>
            <w:tcBorders>
              <w:top w:val="single" w:sz="4" w:color="E2E8F0"/>
              <w:left w:val="single" w:sz="4" w:color="E2E8F0"/>
              <w:bottom w:val="single" w:sz="4" w:color="E2E8F0"/>
              <w:right w:val="single" w:sz="4" w:color="E2E8F0"/>
            </w:tcBorders>
            <w:vAlign w:val="top"/>
          </w:tcPr>
          <w:p>
            <w:r/>
            <w:r>
              <w:rPr>
                <w:rFonts w:ascii="Aptos" w:hAnsi="Aptos"/>
                <w:color w:val="0F172A"/>
                <w:sz w:val="20"/>
              </w:rPr>
              <w:t>2 days</w:t>
            </w:r>
          </w:p>
        </w:tc>
      </w:tr>
      <w:tr>
        <w:tc>
          <w:tcPr>
            <w:tcW w:type="dxa" w:w="5669"/>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Confidence level in announcements</w:t>
            </w:r>
          </w:p>
        </w:tc>
        <w:tc>
          <w:tcPr>
            <w:tcW w:type="dxa" w:w="1701"/>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Medium</w:t>
            </w:r>
          </w:p>
        </w:tc>
        <w:tc>
          <w:tcPr>
            <w:tcW w:type="dxa" w:w="1701"/>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1 day</w:t>
            </w:r>
          </w:p>
        </w:tc>
      </w:tr>
      <w:tr>
        <w:tc>
          <w:tcPr>
            <w:tcW w:type="dxa" w:w="5669"/>
            <w:tcBorders>
              <w:top w:val="single" w:sz="4" w:color="E2E8F0"/>
              <w:left w:val="single" w:sz="4" w:color="E2E8F0"/>
              <w:bottom w:val="single" w:sz="4" w:color="E2E8F0"/>
              <w:right w:val="single" w:sz="4" w:color="E2E8F0"/>
            </w:tcBorders>
            <w:vAlign w:val="top"/>
          </w:tcPr>
          <w:p>
            <w:r/>
            <w:r>
              <w:rPr>
                <w:rFonts w:ascii="Aptos" w:hAnsi="Aptos"/>
                <w:color w:val="0F172A"/>
                <w:sz w:val="20"/>
              </w:rPr>
              <w:t>Front/back camera flip toggle</w:t>
            </w:r>
          </w:p>
        </w:tc>
        <w:tc>
          <w:tcPr>
            <w:tcW w:type="dxa" w:w="1701"/>
            <w:tcBorders>
              <w:top w:val="single" w:sz="4" w:color="E2E8F0"/>
              <w:left w:val="single" w:sz="4" w:color="E2E8F0"/>
              <w:bottom w:val="single" w:sz="4" w:color="E2E8F0"/>
              <w:right w:val="single" w:sz="4" w:color="E2E8F0"/>
            </w:tcBorders>
            <w:vAlign w:val="top"/>
          </w:tcPr>
          <w:p>
            <w:r/>
            <w:r>
              <w:rPr>
                <w:rFonts w:ascii="Aptos" w:hAnsi="Aptos"/>
                <w:color w:val="0F172A"/>
                <w:sz w:val="20"/>
              </w:rPr>
              <w:t>Medium</w:t>
            </w:r>
          </w:p>
        </w:tc>
        <w:tc>
          <w:tcPr>
            <w:tcW w:type="dxa" w:w="1701"/>
            <w:tcBorders>
              <w:top w:val="single" w:sz="4" w:color="E2E8F0"/>
              <w:left w:val="single" w:sz="4" w:color="E2E8F0"/>
              <w:bottom w:val="single" w:sz="4" w:color="E2E8F0"/>
              <w:right w:val="single" w:sz="4" w:color="E2E8F0"/>
            </w:tcBorders>
            <w:vAlign w:val="top"/>
          </w:tcPr>
          <w:p>
            <w:r/>
            <w:r>
              <w:rPr>
                <w:rFonts w:ascii="Aptos" w:hAnsi="Aptos"/>
                <w:color w:val="0F172A"/>
                <w:sz w:val="20"/>
              </w:rPr>
              <w:t>1 day</w:t>
            </w:r>
          </w:p>
        </w:tc>
      </w:tr>
      <w:tr>
        <w:tc>
          <w:tcPr>
            <w:tcW w:type="dxa" w:w="5669"/>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Persistent error indicators (system health)</w:t>
            </w:r>
          </w:p>
        </w:tc>
        <w:tc>
          <w:tcPr>
            <w:tcW w:type="dxa" w:w="1701"/>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Medium</w:t>
            </w:r>
          </w:p>
        </w:tc>
        <w:tc>
          <w:tcPr>
            <w:tcW w:type="dxa" w:w="1701"/>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1 day</w:t>
            </w:r>
          </w:p>
        </w:tc>
      </w:tr>
      <w:tr>
        <w:tc>
          <w:tcPr>
            <w:tcW w:type="dxa" w:w="5669"/>
            <w:tcBorders>
              <w:top w:val="single" w:sz="4" w:color="E2E8F0"/>
              <w:left w:val="single" w:sz="4" w:color="E2E8F0"/>
              <w:bottom w:val="single" w:sz="4" w:color="E2E8F0"/>
              <w:right w:val="single" w:sz="4" w:color="E2E8F0"/>
            </w:tcBorders>
            <w:vAlign w:val="top"/>
          </w:tcPr>
          <w:p>
            <w:r/>
            <w:r>
              <w:rPr>
                <w:rFonts w:ascii="Aptos" w:hAnsi="Aptos"/>
                <w:color w:val="0F172A"/>
                <w:sz w:val="20"/>
              </w:rPr>
              <w:t>VLM progress feedback at 0/5/10 s</w:t>
            </w:r>
          </w:p>
        </w:tc>
        <w:tc>
          <w:tcPr>
            <w:tcW w:type="dxa" w:w="1701"/>
            <w:tcBorders>
              <w:top w:val="single" w:sz="4" w:color="E2E8F0"/>
              <w:left w:val="single" w:sz="4" w:color="E2E8F0"/>
              <w:bottom w:val="single" w:sz="4" w:color="E2E8F0"/>
              <w:right w:val="single" w:sz="4" w:color="E2E8F0"/>
            </w:tcBorders>
            <w:vAlign w:val="top"/>
          </w:tcPr>
          <w:p>
            <w:r/>
            <w:r>
              <w:rPr>
                <w:rFonts w:ascii="Aptos" w:hAnsi="Aptos"/>
                <w:color w:val="0F172A"/>
                <w:sz w:val="20"/>
              </w:rPr>
              <w:t>Medium</w:t>
            </w:r>
          </w:p>
        </w:tc>
        <w:tc>
          <w:tcPr>
            <w:tcW w:type="dxa" w:w="1701"/>
            <w:tcBorders>
              <w:top w:val="single" w:sz="4" w:color="E2E8F0"/>
              <w:left w:val="single" w:sz="4" w:color="E2E8F0"/>
              <w:bottom w:val="single" w:sz="4" w:color="E2E8F0"/>
              <w:right w:val="single" w:sz="4" w:color="E2E8F0"/>
            </w:tcBorders>
            <w:vAlign w:val="top"/>
          </w:tcPr>
          <w:p>
            <w:r/>
            <w:r>
              <w:rPr>
                <w:rFonts w:ascii="Aptos" w:hAnsi="Aptos"/>
                <w:color w:val="0F172A"/>
                <w:sz w:val="20"/>
              </w:rPr>
              <w:t>1 day</w:t>
            </w:r>
          </w:p>
        </w:tc>
      </w:tr>
    </w:tbl>
    <w:p/>
    <w:p>
      <w:pPr>
        <w:pStyle w:val="Heading3"/>
      </w:pPr>
      <w:r>
        <w:rPr>
          <w:b w:val="0"/>
          <w:i w:val="0"/>
        </w:rPr>
        <w:t>Phase 3 — Performance and Robustness (Weeks 7–9)</w:t>
      </w:r>
    </w:p>
    <w:tbl>
      <w:tblPr>
        <w:tblW w:type="auto" w:w="0"/>
        <w:jc w:val="left"/>
        <w:tblLayout w:type="fixed"/>
        <w:tblLook w:firstColumn="1" w:firstRow="1" w:lastColumn="0" w:lastRow="0" w:noHBand="0" w:noVBand="1" w:val="04A0"/>
      </w:tblPr>
      <w:tblGrid>
        <w:gridCol w:w="3249"/>
        <w:gridCol w:w="3249"/>
        <w:gridCol w:w="3249"/>
      </w:tblGrid>
      <w:tr>
        <w:tc>
          <w:tcPr>
            <w:tcW w:type="dxa" w:w="5669"/>
            <w:shd w:val="clear" w:color="auto" w:fill="0EA5A4"/>
            <w:tcBorders>
              <w:top w:val="single" w:sz="8" w:color="0F766E"/>
              <w:left w:val="single" w:sz="8" w:color="0F766E"/>
              <w:bottom w:val="single" w:sz="8" w:color="0F766E"/>
              <w:right w:val="single" w:sz="8" w:color="0F766E"/>
            </w:tcBorders>
            <w:vAlign w:val="center"/>
          </w:tcPr>
          <w:p>
            <w:r/>
            <w:r>
              <w:rPr>
                <w:rFonts w:ascii="Aptos" w:hAnsi="Aptos"/>
                <w:b/>
                <w:color w:val="FFFFFF"/>
                <w:sz w:val="21"/>
              </w:rPr>
              <w:t>Task</w:t>
            </w:r>
          </w:p>
        </w:tc>
        <w:tc>
          <w:tcPr>
            <w:tcW w:type="dxa" w:w="1701"/>
            <w:shd w:val="clear" w:color="auto" w:fill="0EA5A4"/>
            <w:tcBorders>
              <w:top w:val="single" w:sz="8" w:color="0F766E"/>
              <w:left w:val="single" w:sz="8" w:color="0F766E"/>
              <w:bottom w:val="single" w:sz="8" w:color="0F766E"/>
              <w:right w:val="single" w:sz="8" w:color="0F766E"/>
            </w:tcBorders>
            <w:vAlign w:val="center"/>
          </w:tcPr>
          <w:p>
            <w:r/>
            <w:r>
              <w:rPr>
                <w:rFonts w:ascii="Aptos" w:hAnsi="Aptos"/>
                <w:b/>
                <w:color w:val="FFFFFF"/>
                <w:sz w:val="21"/>
              </w:rPr>
              <w:t>Priority</w:t>
            </w:r>
          </w:p>
        </w:tc>
        <w:tc>
          <w:tcPr>
            <w:tcW w:type="dxa" w:w="1701"/>
            <w:shd w:val="clear" w:color="auto" w:fill="0EA5A4"/>
            <w:tcBorders>
              <w:top w:val="single" w:sz="8" w:color="0F766E"/>
              <w:left w:val="single" w:sz="8" w:color="0F766E"/>
              <w:bottom w:val="single" w:sz="8" w:color="0F766E"/>
              <w:right w:val="single" w:sz="8" w:color="0F766E"/>
            </w:tcBorders>
            <w:vAlign w:val="center"/>
          </w:tcPr>
          <w:p>
            <w:r/>
            <w:r>
              <w:rPr>
                <w:rFonts w:ascii="Aptos" w:hAnsi="Aptos"/>
                <w:b/>
                <w:color w:val="FFFFFF"/>
                <w:sz w:val="21"/>
              </w:rPr>
              <w:t>Effort</w:t>
            </w:r>
          </w:p>
        </w:tc>
      </w:tr>
      <w:tr>
        <w:tc>
          <w:tcPr>
            <w:tcW w:type="dxa" w:w="5669"/>
            <w:tcBorders>
              <w:top w:val="single" w:sz="4" w:color="E2E8F0"/>
              <w:left w:val="single" w:sz="4" w:color="E2E8F0"/>
              <w:bottom w:val="single" w:sz="4" w:color="E2E8F0"/>
              <w:right w:val="single" w:sz="4" w:color="E2E8F0"/>
            </w:tcBorders>
            <w:vAlign w:val="top"/>
          </w:tcPr>
          <w:p>
            <w:r/>
            <w:r>
              <w:rPr>
                <w:rFonts w:ascii="Aptos" w:hAnsi="Aptos"/>
                <w:color w:val="0F172A"/>
                <w:sz w:val="20"/>
              </w:rPr>
              <w:t>Single canvas overlay for bounding boxes</w:t>
            </w:r>
          </w:p>
        </w:tc>
        <w:tc>
          <w:tcPr>
            <w:tcW w:type="dxa" w:w="1701"/>
            <w:tcBorders>
              <w:top w:val="single" w:sz="4" w:color="E2E8F0"/>
              <w:left w:val="single" w:sz="4" w:color="E2E8F0"/>
              <w:bottom w:val="single" w:sz="4" w:color="E2E8F0"/>
              <w:right w:val="single" w:sz="4" w:color="E2E8F0"/>
            </w:tcBorders>
            <w:vAlign w:val="top"/>
          </w:tcPr>
          <w:p>
            <w:r/>
            <w:r>
              <w:rPr>
                <w:rFonts w:ascii="Aptos" w:hAnsi="Aptos"/>
                <w:color w:val="0F172A"/>
                <w:sz w:val="20"/>
              </w:rPr>
              <w:t>Medium</w:t>
            </w:r>
          </w:p>
        </w:tc>
        <w:tc>
          <w:tcPr>
            <w:tcW w:type="dxa" w:w="1701"/>
            <w:tcBorders>
              <w:top w:val="single" w:sz="4" w:color="E2E8F0"/>
              <w:left w:val="single" w:sz="4" w:color="E2E8F0"/>
              <w:bottom w:val="single" w:sz="4" w:color="E2E8F0"/>
              <w:right w:val="single" w:sz="4" w:color="E2E8F0"/>
            </w:tcBorders>
            <w:vAlign w:val="top"/>
          </w:tcPr>
          <w:p>
            <w:r/>
            <w:r>
              <w:rPr>
                <w:rFonts w:ascii="Aptos" w:hAnsi="Aptos"/>
                <w:color w:val="0F172A"/>
                <w:sz w:val="20"/>
              </w:rPr>
              <w:t>2 days</w:t>
            </w:r>
          </w:p>
        </w:tc>
      </w:tr>
      <w:tr>
        <w:tc>
          <w:tcPr>
            <w:tcW w:type="dxa" w:w="5669"/>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Adaptive inference throttling</w:t>
            </w:r>
          </w:p>
        </w:tc>
        <w:tc>
          <w:tcPr>
            <w:tcW w:type="dxa" w:w="1701"/>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High</w:t>
            </w:r>
          </w:p>
        </w:tc>
        <w:tc>
          <w:tcPr>
            <w:tcW w:type="dxa" w:w="1701"/>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2 days</w:t>
            </w:r>
          </w:p>
        </w:tc>
      </w:tr>
      <w:tr>
        <w:tc>
          <w:tcPr>
            <w:tcW w:type="dxa" w:w="5669"/>
            <w:tcBorders>
              <w:top w:val="single" w:sz="4" w:color="E2E8F0"/>
              <w:left w:val="single" w:sz="4" w:color="E2E8F0"/>
              <w:bottom w:val="single" w:sz="4" w:color="E2E8F0"/>
              <w:right w:val="single" w:sz="4" w:color="E2E8F0"/>
            </w:tcBorders>
            <w:vAlign w:val="top"/>
          </w:tcPr>
          <w:p>
            <w:r/>
            <w:r>
              <w:rPr>
                <w:rFonts w:ascii="Aptos" w:hAnsi="Aptos"/>
                <w:color w:val="0F172A"/>
                <w:sz w:val="20"/>
              </w:rPr>
              <w:t>ONNX model quantisation (float32 → int8)</w:t>
            </w:r>
          </w:p>
        </w:tc>
        <w:tc>
          <w:tcPr>
            <w:tcW w:type="dxa" w:w="1701"/>
            <w:tcBorders>
              <w:top w:val="single" w:sz="4" w:color="E2E8F0"/>
              <w:left w:val="single" w:sz="4" w:color="E2E8F0"/>
              <w:bottom w:val="single" w:sz="4" w:color="E2E8F0"/>
              <w:right w:val="single" w:sz="4" w:color="E2E8F0"/>
            </w:tcBorders>
            <w:vAlign w:val="top"/>
          </w:tcPr>
          <w:p>
            <w:r/>
            <w:r>
              <w:rPr>
                <w:rFonts w:ascii="Aptos" w:hAnsi="Aptos"/>
                <w:color w:val="0F172A"/>
                <w:sz w:val="20"/>
              </w:rPr>
              <w:t>High</w:t>
            </w:r>
          </w:p>
        </w:tc>
        <w:tc>
          <w:tcPr>
            <w:tcW w:type="dxa" w:w="1701"/>
            <w:tcBorders>
              <w:top w:val="single" w:sz="4" w:color="E2E8F0"/>
              <w:left w:val="single" w:sz="4" w:color="E2E8F0"/>
              <w:bottom w:val="single" w:sz="4" w:color="E2E8F0"/>
              <w:right w:val="single" w:sz="4" w:color="E2E8F0"/>
            </w:tcBorders>
            <w:vAlign w:val="top"/>
          </w:tcPr>
          <w:p>
            <w:r/>
            <w:r>
              <w:rPr>
                <w:rFonts w:ascii="Aptos" w:hAnsi="Aptos"/>
                <w:color w:val="0F172A"/>
                <w:sz w:val="20"/>
              </w:rPr>
              <w:t>2 days</w:t>
            </w:r>
          </w:p>
        </w:tc>
      </w:tr>
      <w:tr>
        <w:tc>
          <w:tcPr>
            <w:tcW w:type="dxa" w:w="5669"/>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Battery-aware mode (Battery Status API)</w:t>
            </w:r>
          </w:p>
        </w:tc>
        <w:tc>
          <w:tcPr>
            <w:tcW w:type="dxa" w:w="1701"/>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Medium</w:t>
            </w:r>
          </w:p>
        </w:tc>
        <w:tc>
          <w:tcPr>
            <w:tcW w:type="dxa" w:w="1701"/>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1 day</w:t>
            </w:r>
          </w:p>
        </w:tc>
      </w:tr>
      <w:tr>
        <w:tc>
          <w:tcPr>
            <w:tcW w:type="dxa" w:w="5669"/>
            <w:tcBorders>
              <w:top w:val="single" w:sz="4" w:color="E2E8F0"/>
              <w:left w:val="single" w:sz="4" w:color="E2E8F0"/>
              <w:bottom w:val="single" w:sz="4" w:color="E2E8F0"/>
              <w:right w:val="single" w:sz="4" w:color="E2E8F0"/>
            </w:tcBorders>
            <w:vAlign w:val="top"/>
          </w:tcPr>
          <w:p>
            <w:r/>
            <w:r>
              <w:rPr>
                <w:rFonts w:ascii="Aptos" w:hAnsi="Aptos"/>
                <w:color w:val="0F172A"/>
                <w:sz w:val="20"/>
              </w:rPr>
              <w:t>Inference metrics export (JSON)</w:t>
            </w:r>
          </w:p>
        </w:tc>
        <w:tc>
          <w:tcPr>
            <w:tcW w:type="dxa" w:w="1701"/>
            <w:tcBorders>
              <w:top w:val="single" w:sz="4" w:color="E2E8F0"/>
              <w:left w:val="single" w:sz="4" w:color="E2E8F0"/>
              <w:bottom w:val="single" w:sz="4" w:color="E2E8F0"/>
              <w:right w:val="single" w:sz="4" w:color="E2E8F0"/>
            </w:tcBorders>
            <w:vAlign w:val="top"/>
          </w:tcPr>
          <w:p>
            <w:r/>
            <w:r>
              <w:rPr>
                <w:rFonts w:ascii="Aptos" w:hAnsi="Aptos"/>
                <w:color w:val="0F172A"/>
                <w:sz w:val="20"/>
              </w:rPr>
              <w:t>Low</w:t>
            </w:r>
          </w:p>
        </w:tc>
        <w:tc>
          <w:tcPr>
            <w:tcW w:type="dxa" w:w="1701"/>
            <w:tcBorders>
              <w:top w:val="single" w:sz="4" w:color="E2E8F0"/>
              <w:left w:val="single" w:sz="4" w:color="E2E8F0"/>
              <w:bottom w:val="single" w:sz="4" w:color="E2E8F0"/>
              <w:right w:val="single" w:sz="4" w:color="E2E8F0"/>
            </w:tcBorders>
            <w:vAlign w:val="top"/>
          </w:tcPr>
          <w:p>
            <w:r/>
            <w:r>
              <w:rPr>
                <w:rFonts w:ascii="Aptos" w:hAnsi="Aptos"/>
                <w:color w:val="0F172A"/>
                <w:sz w:val="20"/>
              </w:rPr>
              <w:t>1 day</w:t>
            </w:r>
          </w:p>
        </w:tc>
      </w:tr>
      <w:tr>
        <w:tc>
          <w:tcPr>
            <w:tcW w:type="dxa" w:w="5669"/>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WASM cold-start optimisation + load progress</w:t>
            </w:r>
          </w:p>
        </w:tc>
        <w:tc>
          <w:tcPr>
            <w:tcW w:type="dxa" w:w="1701"/>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Medium</w:t>
            </w:r>
          </w:p>
        </w:tc>
        <w:tc>
          <w:tcPr>
            <w:tcW w:type="dxa" w:w="1701"/>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1 day</w:t>
            </w:r>
          </w:p>
        </w:tc>
      </w:tr>
      <w:tr>
        <w:tc>
          <w:tcPr>
            <w:tcW w:type="dxa" w:w="5669"/>
            <w:tcBorders>
              <w:top w:val="single" w:sz="4" w:color="E2E8F0"/>
              <w:left w:val="single" w:sz="4" w:color="E2E8F0"/>
              <w:bottom w:val="single" w:sz="4" w:color="E2E8F0"/>
              <w:right w:val="single" w:sz="4" w:color="E2E8F0"/>
            </w:tcBorders>
            <w:vAlign w:val="top"/>
          </w:tcPr>
          <w:p>
            <w:r/>
            <w:r>
              <w:rPr>
                <w:rFonts w:ascii="Aptos" w:hAnsi="Aptos"/>
                <w:color w:val="0F172A"/>
                <w:sz w:val="20"/>
              </w:rPr>
              <w:t>getImageData buffer reuse</w:t>
            </w:r>
          </w:p>
        </w:tc>
        <w:tc>
          <w:tcPr>
            <w:tcW w:type="dxa" w:w="1701"/>
            <w:tcBorders>
              <w:top w:val="single" w:sz="4" w:color="E2E8F0"/>
              <w:left w:val="single" w:sz="4" w:color="E2E8F0"/>
              <w:bottom w:val="single" w:sz="4" w:color="E2E8F0"/>
              <w:right w:val="single" w:sz="4" w:color="E2E8F0"/>
            </w:tcBorders>
            <w:vAlign w:val="top"/>
          </w:tcPr>
          <w:p>
            <w:r/>
            <w:r>
              <w:rPr>
                <w:rFonts w:ascii="Aptos" w:hAnsi="Aptos"/>
                <w:color w:val="0F172A"/>
                <w:sz w:val="20"/>
              </w:rPr>
              <w:t>Low</w:t>
            </w:r>
          </w:p>
        </w:tc>
        <w:tc>
          <w:tcPr>
            <w:tcW w:type="dxa" w:w="1701"/>
            <w:tcBorders>
              <w:top w:val="single" w:sz="4" w:color="E2E8F0"/>
              <w:left w:val="single" w:sz="4" w:color="E2E8F0"/>
              <w:bottom w:val="single" w:sz="4" w:color="E2E8F0"/>
              <w:right w:val="single" w:sz="4" w:color="E2E8F0"/>
            </w:tcBorders>
            <w:vAlign w:val="top"/>
          </w:tcPr>
          <w:p>
            <w:r/>
            <w:r>
              <w:rPr>
                <w:rFonts w:ascii="Aptos" w:hAnsi="Aptos"/>
                <w:color w:val="0F172A"/>
                <w:sz w:val="20"/>
              </w:rPr>
              <w:t>1 day</w:t>
            </w:r>
          </w:p>
        </w:tc>
      </w:tr>
    </w:tbl>
    <w:p/>
    <w:p>
      <w:pPr>
        <w:pStyle w:val="Heading3"/>
      </w:pPr>
      <w:r>
        <w:rPr>
          <w:b w:val="0"/>
          <w:i w:val="0"/>
        </w:rPr>
        <w:t>Phase 4 — Accessibility Excellence (Weeks 10–12)</w:t>
      </w:r>
    </w:p>
    <w:tbl>
      <w:tblPr>
        <w:tblW w:type="auto" w:w="0"/>
        <w:jc w:val="left"/>
        <w:tblLayout w:type="fixed"/>
        <w:tblLook w:firstColumn="1" w:firstRow="1" w:lastColumn="0" w:lastRow="0" w:noHBand="0" w:noVBand="1" w:val="04A0"/>
      </w:tblPr>
      <w:tblGrid>
        <w:gridCol w:w="3249"/>
        <w:gridCol w:w="3249"/>
        <w:gridCol w:w="3249"/>
      </w:tblGrid>
      <w:tr>
        <w:tc>
          <w:tcPr>
            <w:tcW w:type="dxa" w:w="5669"/>
            <w:shd w:val="clear" w:color="auto" w:fill="0EA5A4"/>
            <w:tcBorders>
              <w:top w:val="single" w:sz="8" w:color="0F766E"/>
              <w:left w:val="single" w:sz="8" w:color="0F766E"/>
              <w:bottom w:val="single" w:sz="8" w:color="0F766E"/>
              <w:right w:val="single" w:sz="8" w:color="0F766E"/>
            </w:tcBorders>
            <w:vAlign w:val="center"/>
          </w:tcPr>
          <w:p>
            <w:r/>
            <w:r>
              <w:rPr>
                <w:rFonts w:ascii="Aptos" w:hAnsi="Aptos"/>
                <w:b/>
                <w:color w:val="FFFFFF"/>
                <w:sz w:val="21"/>
              </w:rPr>
              <w:t>Task</w:t>
            </w:r>
          </w:p>
        </w:tc>
        <w:tc>
          <w:tcPr>
            <w:tcW w:type="dxa" w:w="1701"/>
            <w:shd w:val="clear" w:color="auto" w:fill="0EA5A4"/>
            <w:tcBorders>
              <w:top w:val="single" w:sz="8" w:color="0F766E"/>
              <w:left w:val="single" w:sz="8" w:color="0F766E"/>
              <w:bottom w:val="single" w:sz="8" w:color="0F766E"/>
              <w:right w:val="single" w:sz="8" w:color="0F766E"/>
            </w:tcBorders>
            <w:vAlign w:val="center"/>
          </w:tcPr>
          <w:p>
            <w:r/>
            <w:r>
              <w:rPr>
                <w:rFonts w:ascii="Aptos" w:hAnsi="Aptos"/>
                <w:b/>
                <w:color w:val="FFFFFF"/>
                <w:sz w:val="21"/>
              </w:rPr>
              <w:t>Priority</w:t>
            </w:r>
          </w:p>
        </w:tc>
        <w:tc>
          <w:tcPr>
            <w:tcW w:type="dxa" w:w="1701"/>
            <w:shd w:val="clear" w:color="auto" w:fill="0EA5A4"/>
            <w:tcBorders>
              <w:top w:val="single" w:sz="8" w:color="0F766E"/>
              <w:left w:val="single" w:sz="8" w:color="0F766E"/>
              <w:bottom w:val="single" w:sz="8" w:color="0F766E"/>
              <w:right w:val="single" w:sz="8" w:color="0F766E"/>
            </w:tcBorders>
            <w:vAlign w:val="center"/>
          </w:tcPr>
          <w:p>
            <w:r/>
            <w:r>
              <w:rPr>
                <w:rFonts w:ascii="Aptos" w:hAnsi="Aptos"/>
                <w:b/>
                <w:color w:val="FFFFFF"/>
                <w:sz w:val="21"/>
              </w:rPr>
              <w:t>Effort</w:t>
            </w:r>
          </w:p>
        </w:tc>
      </w:tr>
      <w:tr>
        <w:tc>
          <w:tcPr>
            <w:tcW w:type="dxa" w:w="5669"/>
            <w:tcBorders>
              <w:top w:val="single" w:sz="4" w:color="E2E8F0"/>
              <w:left w:val="single" w:sz="4" w:color="E2E8F0"/>
              <w:bottom w:val="single" w:sz="4" w:color="E2E8F0"/>
              <w:right w:val="single" w:sz="4" w:color="E2E8F0"/>
            </w:tcBorders>
            <w:vAlign w:val="top"/>
          </w:tcPr>
          <w:p>
            <w:r/>
            <w:r>
              <w:rPr>
                <w:rFonts w:ascii="Aptos" w:hAnsi="Aptos"/>
                <w:color w:val="0F172A"/>
                <w:sz w:val="20"/>
              </w:rPr>
              <w:t>i18n + Spanish, Mandarin, Arabic</w:t>
            </w:r>
          </w:p>
        </w:tc>
        <w:tc>
          <w:tcPr>
            <w:tcW w:type="dxa" w:w="1701"/>
            <w:tcBorders>
              <w:top w:val="single" w:sz="4" w:color="E2E8F0"/>
              <w:left w:val="single" w:sz="4" w:color="E2E8F0"/>
              <w:bottom w:val="single" w:sz="4" w:color="E2E8F0"/>
              <w:right w:val="single" w:sz="4" w:color="E2E8F0"/>
            </w:tcBorders>
            <w:vAlign w:val="top"/>
          </w:tcPr>
          <w:p>
            <w:r/>
            <w:r>
              <w:rPr>
                <w:rFonts w:ascii="Aptos" w:hAnsi="Aptos"/>
                <w:color w:val="0F172A"/>
                <w:sz w:val="20"/>
              </w:rPr>
              <w:t>High</w:t>
            </w:r>
          </w:p>
        </w:tc>
        <w:tc>
          <w:tcPr>
            <w:tcW w:type="dxa" w:w="1701"/>
            <w:tcBorders>
              <w:top w:val="single" w:sz="4" w:color="E2E8F0"/>
              <w:left w:val="single" w:sz="4" w:color="E2E8F0"/>
              <w:bottom w:val="single" w:sz="4" w:color="E2E8F0"/>
              <w:right w:val="single" w:sz="4" w:color="E2E8F0"/>
            </w:tcBorders>
            <w:vAlign w:val="top"/>
          </w:tcPr>
          <w:p>
            <w:r/>
            <w:r>
              <w:rPr>
                <w:rFonts w:ascii="Aptos" w:hAnsi="Aptos"/>
                <w:color w:val="0F172A"/>
                <w:sz w:val="20"/>
              </w:rPr>
              <w:t>3 days</w:t>
            </w:r>
          </w:p>
        </w:tc>
      </w:tr>
      <w:tr>
        <w:tc>
          <w:tcPr>
            <w:tcW w:type="dxa" w:w="5669"/>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VoiceOver / TalkBack compatibility audit</w:t>
            </w:r>
          </w:p>
        </w:tc>
        <w:tc>
          <w:tcPr>
            <w:tcW w:type="dxa" w:w="1701"/>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Critical</w:t>
            </w:r>
          </w:p>
        </w:tc>
        <w:tc>
          <w:tcPr>
            <w:tcW w:type="dxa" w:w="1701"/>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2 days</w:t>
            </w:r>
          </w:p>
        </w:tc>
      </w:tr>
      <w:tr>
        <w:tc>
          <w:tcPr>
            <w:tcW w:type="dxa" w:w="5669"/>
            <w:tcBorders>
              <w:top w:val="single" w:sz="4" w:color="E2E8F0"/>
              <w:left w:val="single" w:sz="4" w:color="E2E8F0"/>
              <w:bottom w:val="single" w:sz="4" w:color="E2E8F0"/>
              <w:right w:val="single" w:sz="4" w:color="E2E8F0"/>
            </w:tcBorders>
            <w:vAlign w:val="top"/>
          </w:tcPr>
          <w:p>
            <w:r/>
            <w:r>
              <w:rPr>
                <w:rFonts w:ascii="Aptos" w:hAnsi="Aptos"/>
                <w:color w:val="0F172A"/>
                <w:sz w:val="20"/>
              </w:rPr>
              <w:t>Per-device FOV calibration (credit-card method)</w:t>
            </w:r>
          </w:p>
        </w:tc>
        <w:tc>
          <w:tcPr>
            <w:tcW w:type="dxa" w:w="1701"/>
            <w:tcBorders>
              <w:top w:val="single" w:sz="4" w:color="E2E8F0"/>
              <w:left w:val="single" w:sz="4" w:color="E2E8F0"/>
              <w:bottom w:val="single" w:sz="4" w:color="E2E8F0"/>
              <w:right w:val="single" w:sz="4" w:color="E2E8F0"/>
            </w:tcBorders>
            <w:vAlign w:val="top"/>
          </w:tcPr>
          <w:p>
            <w:r/>
            <w:r>
              <w:rPr>
                <w:rFonts w:ascii="Aptos" w:hAnsi="Aptos"/>
                <w:color w:val="0F172A"/>
                <w:sz w:val="20"/>
              </w:rPr>
              <w:t>Medium</w:t>
            </w:r>
          </w:p>
        </w:tc>
        <w:tc>
          <w:tcPr>
            <w:tcW w:type="dxa" w:w="1701"/>
            <w:tcBorders>
              <w:top w:val="single" w:sz="4" w:color="E2E8F0"/>
              <w:left w:val="single" w:sz="4" w:color="E2E8F0"/>
              <w:bottom w:val="single" w:sz="4" w:color="E2E8F0"/>
              <w:right w:val="single" w:sz="4" w:color="E2E8F0"/>
            </w:tcBorders>
            <w:vAlign w:val="top"/>
          </w:tcPr>
          <w:p>
            <w:r/>
            <w:r>
              <w:rPr>
                <w:rFonts w:ascii="Aptos" w:hAnsi="Aptos"/>
                <w:color w:val="0F172A"/>
                <w:sz w:val="20"/>
              </w:rPr>
              <w:t>2 days</w:t>
            </w:r>
          </w:p>
        </w:tc>
      </w:tr>
      <w:tr>
        <w:tc>
          <w:tcPr>
            <w:tcW w:type="dxa" w:w="5669"/>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Social VLM mode ("Voice Eye, who's there?")</w:t>
            </w:r>
          </w:p>
        </w:tc>
        <w:tc>
          <w:tcPr>
            <w:tcW w:type="dxa" w:w="1701"/>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Medium</w:t>
            </w:r>
          </w:p>
        </w:tc>
        <w:tc>
          <w:tcPr>
            <w:tcW w:type="dxa" w:w="1701"/>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2 days</w:t>
            </w:r>
          </w:p>
        </w:tc>
      </w:tr>
      <w:tr>
        <w:tc>
          <w:tcPr>
            <w:tcW w:type="dxa" w:w="5669"/>
            <w:tcBorders>
              <w:top w:val="single" w:sz="4" w:color="E2E8F0"/>
              <w:left w:val="single" w:sz="4" w:color="E2E8F0"/>
              <w:bottom w:val="single" w:sz="4" w:color="E2E8F0"/>
              <w:right w:val="single" w:sz="4" w:color="E2E8F0"/>
            </w:tcBorders>
            <w:vAlign w:val="top"/>
          </w:tcPr>
          <w:p>
            <w:r/>
            <w:r>
              <w:rPr>
                <w:rFonts w:ascii="Aptos" w:hAnsi="Aptos"/>
                <w:color w:val="0F172A"/>
                <w:sz w:val="20"/>
              </w:rPr>
              <w:t>Ground-hazard detection (curbs, steps, puddles)</w:t>
            </w:r>
          </w:p>
        </w:tc>
        <w:tc>
          <w:tcPr>
            <w:tcW w:type="dxa" w:w="1701"/>
            <w:tcBorders>
              <w:top w:val="single" w:sz="4" w:color="E2E8F0"/>
              <w:left w:val="single" w:sz="4" w:color="E2E8F0"/>
              <w:bottom w:val="single" w:sz="4" w:color="E2E8F0"/>
              <w:right w:val="single" w:sz="4" w:color="E2E8F0"/>
            </w:tcBorders>
            <w:vAlign w:val="top"/>
          </w:tcPr>
          <w:p>
            <w:r/>
            <w:r>
              <w:rPr>
                <w:rFonts w:ascii="Aptos" w:hAnsi="Aptos"/>
                <w:color w:val="0F172A"/>
                <w:sz w:val="20"/>
              </w:rPr>
              <w:t>High</w:t>
            </w:r>
          </w:p>
        </w:tc>
        <w:tc>
          <w:tcPr>
            <w:tcW w:type="dxa" w:w="1701"/>
            <w:tcBorders>
              <w:top w:val="single" w:sz="4" w:color="E2E8F0"/>
              <w:left w:val="single" w:sz="4" w:color="E2E8F0"/>
              <w:bottom w:val="single" w:sz="4" w:color="E2E8F0"/>
              <w:right w:val="single" w:sz="4" w:color="E2E8F0"/>
            </w:tcBorders>
            <w:vAlign w:val="top"/>
          </w:tcPr>
          <w:p>
            <w:r/>
            <w:r>
              <w:rPr>
                <w:rFonts w:ascii="Aptos" w:hAnsi="Aptos"/>
                <w:color w:val="0F172A"/>
                <w:sz w:val="20"/>
              </w:rPr>
              <w:t>3 days</w:t>
            </w:r>
          </w:p>
        </w:tc>
      </w:tr>
      <w:tr>
        <w:tc>
          <w:tcPr>
            <w:tcW w:type="dxa" w:w="5669"/>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Customisable haptic patterns</w:t>
            </w:r>
          </w:p>
        </w:tc>
        <w:tc>
          <w:tcPr>
            <w:tcW w:type="dxa" w:w="1701"/>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Low</w:t>
            </w:r>
          </w:p>
        </w:tc>
        <w:tc>
          <w:tcPr>
            <w:tcW w:type="dxa" w:w="1701"/>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1 day</w:t>
            </w:r>
          </w:p>
        </w:tc>
      </w:tr>
      <w:tr>
        <w:tc>
          <w:tcPr>
            <w:tcW w:type="dxa" w:w="5669"/>
            <w:tcBorders>
              <w:top w:val="single" w:sz="4" w:color="E2E8F0"/>
              <w:left w:val="single" w:sz="4" w:color="E2E8F0"/>
              <w:bottom w:val="single" w:sz="4" w:color="E2E8F0"/>
              <w:right w:val="single" w:sz="4" w:color="E2E8F0"/>
            </w:tcBorders>
            <w:vAlign w:val="top"/>
          </w:tcPr>
          <w:p>
            <w:r/>
            <w:r>
              <w:rPr>
                <w:rFonts w:ascii="Aptos" w:hAnsi="Aptos"/>
                <w:color w:val="0F172A"/>
                <w:sz w:val="20"/>
              </w:rPr>
              <w:t>Speech-rate auto-adjustment by urgency</w:t>
            </w:r>
          </w:p>
        </w:tc>
        <w:tc>
          <w:tcPr>
            <w:tcW w:type="dxa" w:w="1701"/>
            <w:tcBorders>
              <w:top w:val="single" w:sz="4" w:color="E2E8F0"/>
              <w:left w:val="single" w:sz="4" w:color="E2E8F0"/>
              <w:bottom w:val="single" w:sz="4" w:color="E2E8F0"/>
              <w:right w:val="single" w:sz="4" w:color="E2E8F0"/>
            </w:tcBorders>
            <w:vAlign w:val="top"/>
          </w:tcPr>
          <w:p>
            <w:r/>
            <w:r>
              <w:rPr>
                <w:rFonts w:ascii="Aptos" w:hAnsi="Aptos"/>
                <w:color w:val="0F172A"/>
                <w:sz w:val="20"/>
              </w:rPr>
              <w:t>Medium</w:t>
            </w:r>
          </w:p>
        </w:tc>
        <w:tc>
          <w:tcPr>
            <w:tcW w:type="dxa" w:w="1701"/>
            <w:tcBorders>
              <w:top w:val="single" w:sz="4" w:color="E2E8F0"/>
              <w:left w:val="single" w:sz="4" w:color="E2E8F0"/>
              <w:bottom w:val="single" w:sz="4" w:color="E2E8F0"/>
              <w:right w:val="single" w:sz="4" w:color="E2E8F0"/>
            </w:tcBorders>
            <w:vAlign w:val="top"/>
          </w:tcPr>
          <w:p>
            <w:r/>
            <w:r>
              <w:rPr>
                <w:rFonts w:ascii="Aptos" w:hAnsi="Aptos"/>
                <w:color w:val="0F172A"/>
                <w:sz w:val="20"/>
              </w:rPr>
              <w:t>1 day</w:t>
            </w:r>
          </w:p>
        </w:tc>
      </w:tr>
    </w:tbl>
    <w:p/>
    <w:p>
      <w:pPr>
        <w:pStyle w:val="Heading3"/>
      </w:pPr>
      <w:r>
        <w:rPr>
          <w:b w:val="0"/>
          <w:i w:val="0"/>
        </w:rPr>
        <w:t>Phase 5 — Ecosystem and Scale (Weeks 13+)</w:t>
      </w:r>
    </w:p>
    <w:tbl>
      <w:tblPr>
        <w:tblW w:type="auto" w:w="0"/>
        <w:jc w:val="left"/>
        <w:tblLayout w:type="fixed"/>
        <w:tblLook w:firstColumn="1" w:firstRow="1" w:lastColumn="0" w:lastRow="0" w:noHBand="0" w:noVBand="1" w:val="04A0"/>
      </w:tblPr>
      <w:tblGrid>
        <w:gridCol w:w="3249"/>
        <w:gridCol w:w="3249"/>
        <w:gridCol w:w="3249"/>
      </w:tblGrid>
      <w:tr>
        <w:tc>
          <w:tcPr>
            <w:tcW w:type="dxa" w:w="5669"/>
            <w:shd w:val="clear" w:color="auto" w:fill="0EA5A4"/>
            <w:tcBorders>
              <w:top w:val="single" w:sz="8" w:color="0F766E"/>
              <w:left w:val="single" w:sz="8" w:color="0F766E"/>
              <w:bottom w:val="single" w:sz="8" w:color="0F766E"/>
              <w:right w:val="single" w:sz="8" w:color="0F766E"/>
            </w:tcBorders>
            <w:vAlign w:val="center"/>
          </w:tcPr>
          <w:p>
            <w:r/>
            <w:r>
              <w:rPr>
                <w:rFonts w:ascii="Aptos" w:hAnsi="Aptos"/>
                <w:b/>
                <w:color w:val="FFFFFF"/>
                <w:sz w:val="21"/>
              </w:rPr>
              <w:t>Task</w:t>
            </w:r>
          </w:p>
        </w:tc>
        <w:tc>
          <w:tcPr>
            <w:tcW w:type="dxa" w:w="1701"/>
            <w:shd w:val="clear" w:color="auto" w:fill="0EA5A4"/>
            <w:tcBorders>
              <w:top w:val="single" w:sz="8" w:color="0F766E"/>
              <w:left w:val="single" w:sz="8" w:color="0F766E"/>
              <w:bottom w:val="single" w:sz="8" w:color="0F766E"/>
              <w:right w:val="single" w:sz="8" w:color="0F766E"/>
            </w:tcBorders>
            <w:vAlign w:val="center"/>
          </w:tcPr>
          <w:p>
            <w:r/>
            <w:r>
              <w:rPr>
                <w:rFonts w:ascii="Aptos" w:hAnsi="Aptos"/>
                <w:b/>
                <w:color w:val="FFFFFF"/>
                <w:sz w:val="21"/>
              </w:rPr>
              <w:t>Priority</w:t>
            </w:r>
          </w:p>
        </w:tc>
        <w:tc>
          <w:tcPr>
            <w:tcW w:type="dxa" w:w="1701"/>
            <w:shd w:val="clear" w:color="auto" w:fill="0EA5A4"/>
            <w:tcBorders>
              <w:top w:val="single" w:sz="8" w:color="0F766E"/>
              <w:left w:val="single" w:sz="8" w:color="0F766E"/>
              <w:bottom w:val="single" w:sz="8" w:color="0F766E"/>
              <w:right w:val="single" w:sz="8" w:color="0F766E"/>
            </w:tcBorders>
            <w:vAlign w:val="center"/>
          </w:tcPr>
          <w:p>
            <w:r/>
            <w:r>
              <w:rPr>
                <w:rFonts w:ascii="Aptos" w:hAnsi="Aptos"/>
                <w:b/>
                <w:color w:val="FFFFFF"/>
                <w:sz w:val="21"/>
              </w:rPr>
              <w:t>Effort</w:t>
            </w:r>
          </w:p>
        </w:tc>
      </w:tr>
      <w:tr>
        <w:tc>
          <w:tcPr>
            <w:tcW w:type="dxa" w:w="5669"/>
            <w:tcBorders>
              <w:top w:val="single" w:sz="4" w:color="E2E8F0"/>
              <w:left w:val="single" w:sz="4" w:color="E2E8F0"/>
              <w:bottom w:val="single" w:sz="4" w:color="E2E8F0"/>
              <w:right w:val="single" w:sz="4" w:color="E2E8F0"/>
            </w:tcBorders>
            <w:vAlign w:val="top"/>
          </w:tcPr>
          <w:p>
            <w:r/>
            <w:r>
              <w:rPr>
                <w:rFonts w:ascii="Aptos" w:hAnsi="Aptos"/>
                <w:color w:val="0F172A"/>
                <w:sz w:val="20"/>
              </w:rPr>
              <w:t>Recruit 5–10 visually impaired beta testers</w:t>
            </w:r>
          </w:p>
        </w:tc>
        <w:tc>
          <w:tcPr>
            <w:tcW w:type="dxa" w:w="1701"/>
            <w:tcBorders>
              <w:top w:val="single" w:sz="4" w:color="E2E8F0"/>
              <w:left w:val="single" w:sz="4" w:color="E2E8F0"/>
              <w:bottom w:val="single" w:sz="4" w:color="E2E8F0"/>
              <w:right w:val="single" w:sz="4" w:color="E2E8F0"/>
            </w:tcBorders>
            <w:vAlign w:val="top"/>
          </w:tcPr>
          <w:p>
            <w:r/>
            <w:r>
              <w:rPr>
                <w:rFonts w:ascii="Aptos" w:hAnsi="Aptos"/>
                <w:color w:val="0F172A"/>
                <w:sz w:val="20"/>
              </w:rPr>
              <w:t>Critical</w:t>
            </w:r>
          </w:p>
        </w:tc>
        <w:tc>
          <w:tcPr>
            <w:tcW w:type="dxa" w:w="1701"/>
            <w:tcBorders>
              <w:top w:val="single" w:sz="4" w:color="E2E8F0"/>
              <w:left w:val="single" w:sz="4" w:color="E2E8F0"/>
              <w:bottom w:val="single" w:sz="4" w:color="E2E8F0"/>
              <w:right w:val="single" w:sz="4" w:color="E2E8F0"/>
            </w:tcBorders>
            <w:vAlign w:val="top"/>
          </w:tcPr>
          <w:p>
            <w:r/>
            <w:r>
              <w:rPr>
                <w:rFonts w:ascii="Aptos" w:hAnsi="Aptos"/>
                <w:color w:val="0F172A"/>
                <w:sz w:val="20"/>
              </w:rPr>
              <w:t>Ongoing</w:t>
            </w:r>
          </w:p>
        </w:tc>
      </w:tr>
      <w:tr>
        <w:tc>
          <w:tcPr>
            <w:tcW w:type="dxa" w:w="5669"/>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Opt-in anonymised telemetry</w:t>
            </w:r>
          </w:p>
        </w:tc>
        <w:tc>
          <w:tcPr>
            <w:tcW w:type="dxa" w:w="1701"/>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High</w:t>
            </w:r>
          </w:p>
        </w:tc>
        <w:tc>
          <w:tcPr>
            <w:tcW w:type="dxa" w:w="1701"/>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2 days</w:t>
            </w:r>
          </w:p>
        </w:tc>
      </w:tr>
      <w:tr>
        <w:tc>
          <w:tcPr>
            <w:tcW w:type="dxa" w:w="5669"/>
            <w:tcBorders>
              <w:top w:val="single" w:sz="4" w:color="E2E8F0"/>
              <w:left w:val="single" w:sz="4" w:color="E2E8F0"/>
              <w:bottom w:val="single" w:sz="4" w:color="E2E8F0"/>
              <w:right w:val="single" w:sz="4" w:color="E2E8F0"/>
            </w:tcBorders>
            <w:vAlign w:val="top"/>
          </w:tcPr>
          <w:p>
            <w:r/>
            <w:r>
              <w:rPr>
                <w:rFonts w:ascii="Aptos" w:hAnsi="Aptos"/>
                <w:color w:val="0F172A"/>
                <w:sz w:val="20"/>
              </w:rPr>
              <w:t>Automated model-retraining pipeline</w:t>
            </w:r>
          </w:p>
        </w:tc>
        <w:tc>
          <w:tcPr>
            <w:tcW w:type="dxa" w:w="1701"/>
            <w:tcBorders>
              <w:top w:val="single" w:sz="4" w:color="E2E8F0"/>
              <w:left w:val="single" w:sz="4" w:color="E2E8F0"/>
              <w:bottom w:val="single" w:sz="4" w:color="E2E8F0"/>
              <w:right w:val="single" w:sz="4" w:color="E2E8F0"/>
            </w:tcBorders>
            <w:vAlign w:val="top"/>
          </w:tcPr>
          <w:p>
            <w:r/>
            <w:r>
              <w:rPr>
                <w:rFonts w:ascii="Aptos" w:hAnsi="Aptos"/>
                <w:color w:val="0F172A"/>
                <w:sz w:val="20"/>
              </w:rPr>
              <w:t>Medium</w:t>
            </w:r>
          </w:p>
        </w:tc>
        <w:tc>
          <w:tcPr>
            <w:tcW w:type="dxa" w:w="1701"/>
            <w:tcBorders>
              <w:top w:val="single" w:sz="4" w:color="E2E8F0"/>
              <w:left w:val="single" w:sz="4" w:color="E2E8F0"/>
              <w:bottom w:val="single" w:sz="4" w:color="E2E8F0"/>
              <w:right w:val="single" w:sz="4" w:color="E2E8F0"/>
            </w:tcBorders>
            <w:vAlign w:val="top"/>
          </w:tcPr>
          <w:p>
            <w:r/>
            <w:r>
              <w:rPr>
                <w:rFonts w:ascii="Aptos" w:hAnsi="Aptos"/>
                <w:color w:val="0F172A"/>
                <w:sz w:val="20"/>
              </w:rPr>
              <w:t>3 days</w:t>
            </w:r>
          </w:p>
        </w:tc>
      </w:tr>
      <w:tr>
        <w:tc>
          <w:tcPr>
            <w:tcW w:type="dxa" w:w="5669"/>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Docker container for training</w:t>
            </w:r>
          </w:p>
        </w:tc>
        <w:tc>
          <w:tcPr>
            <w:tcW w:type="dxa" w:w="1701"/>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Medium</w:t>
            </w:r>
          </w:p>
        </w:tc>
        <w:tc>
          <w:tcPr>
            <w:tcW w:type="dxa" w:w="1701"/>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2 days</w:t>
            </w:r>
          </w:p>
        </w:tc>
      </w:tr>
      <w:tr>
        <w:tc>
          <w:tcPr>
            <w:tcW w:type="dxa" w:w="5669"/>
            <w:tcBorders>
              <w:top w:val="single" w:sz="4" w:color="E2E8F0"/>
              <w:left w:val="single" w:sz="4" w:color="E2E8F0"/>
              <w:bottom w:val="single" w:sz="4" w:color="E2E8F0"/>
              <w:right w:val="single" w:sz="4" w:color="E2E8F0"/>
            </w:tcBorders>
            <w:vAlign w:val="top"/>
          </w:tcPr>
          <w:p>
            <w:r/>
            <w:r>
              <w:rPr>
                <w:rFonts w:ascii="Aptos" w:hAnsi="Aptos"/>
                <w:color w:val="0F172A"/>
                <w:sz w:val="20"/>
              </w:rPr>
              <w:t>Depth estimation (MiDaS / DepthAnything)</w:t>
            </w:r>
          </w:p>
        </w:tc>
        <w:tc>
          <w:tcPr>
            <w:tcW w:type="dxa" w:w="1701"/>
            <w:tcBorders>
              <w:top w:val="single" w:sz="4" w:color="E2E8F0"/>
              <w:left w:val="single" w:sz="4" w:color="E2E8F0"/>
              <w:bottom w:val="single" w:sz="4" w:color="E2E8F0"/>
              <w:right w:val="single" w:sz="4" w:color="E2E8F0"/>
            </w:tcBorders>
            <w:vAlign w:val="top"/>
          </w:tcPr>
          <w:p>
            <w:r/>
            <w:r>
              <w:rPr>
                <w:rFonts w:ascii="Aptos" w:hAnsi="Aptos"/>
                <w:color w:val="0F172A"/>
                <w:sz w:val="20"/>
              </w:rPr>
              <w:t>High</w:t>
            </w:r>
          </w:p>
        </w:tc>
        <w:tc>
          <w:tcPr>
            <w:tcW w:type="dxa" w:w="1701"/>
            <w:tcBorders>
              <w:top w:val="single" w:sz="4" w:color="E2E8F0"/>
              <w:left w:val="single" w:sz="4" w:color="E2E8F0"/>
              <w:bottom w:val="single" w:sz="4" w:color="E2E8F0"/>
              <w:right w:val="single" w:sz="4" w:color="E2E8F0"/>
            </w:tcBorders>
            <w:vAlign w:val="top"/>
          </w:tcPr>
          <w:p>
            <w:r/>
            <w:r>
              <w:rPr>
                <w:rFonts w:ascii="Aptos" w:hAnsi="Aptos"/>
                <w:color w:val="0F172A"/>
                <w:sz w:val="20"/>
              </w:rPr>
              <w:t>3 days</w:t>
            </w:r>
          </w:p>
        </w:tc>
      </w:tr>
      <w:tr>
        <w:tc>
          <w:tcPr>
            <w:tcW w:type="dxa" w:w="5669"/>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WebGPU backend for ONNX Runtime</w:t>
            </w:r>
          </w:p>
        </w:tc>
        <w:tc>
          <w:tcPr>
            <w:tcW w:type="dxa" w:w="1701"/>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Medium</w:t>
            </w:r>
          </w:p>
        </w:tc>
        <w:tc>
          <w:tcPr>
            <w:tcW w:type="dxa" w:w="1701"/>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2 days</w:t>
            </w:r>
          </w:p>
        </w:tc>
      </w:tr>
      <w:tr>
        <w:tc>
          <w:tcPr>
            <w:tcW w:type="dxa" w:w="5669"/>
            <w:tcBorders>
              <w:top w:val="single" w:sz="4" w:color="E2E8F0"/>
              <w:left w:val="single" w:sz="4" w:color="E2E8F0"/>
              <w:bottom w:val="single" w:sz="4" w:color="E2E8F0"/>
              <w:right w:val="single" w:sz="4" w:color="E2E8F0"/>
            </w:tcBorders>
            <w:vAlign w:val="top"/>
          </w:tcPr>
          <w:p>
            <w:r/>
            <w:r>
              <w:rPr>
                <w:rFonts w:ascii="Aptos" w:hAnsi="Aptos"/>
                <w:color w:val="0F172A"/>
                <w:sz w:val="20"/>
              </w:rPr>
              <w:t>Smart-cane Bluetooth integration (research)</w:t>
            </w:r>
          </w:p>
        </w:tc>
        <w:tc>
          <w:tcPr>
            <w:tcW w:type="dxa" w:w="1701"/>
            <w:tcBorders>
              <w:top w:val="single" w:sz="4" w:color="E2E8F0"/>
              <w:left w:val="single" w:sz="4" w:color="E2E8F0"/>
              <w:bottom w:val="single" w:sz="4" w:color="E2E8F0"/>
              <w:right w:val="single" w:sz="4" w:color="E2E8F0"/>
            </w:tcBorders>
            <w:vAlign w:val="top"/>
          </w:tcPr>
          <w:p>
            <w:r/>
            <w:r>
              <w:rPr>
                <w:rFonts w:ascii="Aptos" w:hAnsi="Aptos"/>
                <w:color w:val="0F172A"/>
                <w:sz w:val="20"/>
              </w:rPr>
              <w:t>Low</w:t>
            </w:r>
          </w:p>
        </w:tc>
        <w:tc>
          <w:tcPr>
            <w:tcW w:type="dxa" w:w="1701"/>
            <w:tcBorders>
              <w:top w:val="single" w:sz="4" w:color="E2E8F0"/>
              <w:left w:val="single" w:sz="4" w:color="E2E8F0"/>
              <w:bottom w:val="single" w:sz="4" w:color="E2E8F0"/>
              <w:right w:val="single" w:sz="4" w:color="E2E8F0"/>
            </w:tcBorders>
            <w:vAlign w:val="top"/>
          </w:tcPr>
          <w:p>
            <w:r/>
            <w:r>
              <w:rPr>
                <w:rFonts w:ascii="Aptos" w:hAnsi="Aptos"/>
                <w:color w:val="0F172A"/>
                <w:sz w:val="20"/>
              </w:rPr>
              <w:t>Research</w:t>
            </w:r>
          </w:p>
        </w:tc>
      </w:tr>
      <w:tr>
        <w:tc>
          <w:tcPr>
            <w:tcW w:type="dxa" w:w="5669"/>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Indoor navigation + landmark detection (research)</w:t>
            </w:r>
          </w:p>
        </w:tc>
        <w:tc>
          <w:tcPr>
            <w:tcW w:type="dxa" w:w="1701"/>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Low</w:t>
            </w:r>
          </w:p>
        </w:tc>
        <w:tc>
          <w:tcPr>
            <w:tcW w:type="dxa" w:w="1701"/>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Research</w:t>
            </w:r>
          </w:p>
        </w:tc>
      </w:tr>
    </w:tbl>
    <w:p/>
    <w:p>
      <w:pPr>
        <w:pStyle w:val="Heading1"/>
      </w:pPr>
      <w:r>
        <w:rPr>
          <w:b w:val="0"/>
          <w:i w:val="0"/>
        </w:rPr>
        <w:t>17. Success Criteria</w:t>
      </w:r>
    </w:p>
    <w:p>
      <w:pPr>
        <w:pBdr>
          <w:bottom w:val="single" w:sz="8" w:space="1" w:color="0EA5A4"/>
        </w:pBdr>
      </w:pPr>
    </w:p>
    <w:tbl>
      <w:tblPr>
        <w:tblW w:type="auto" w:w="0"/>
        <w:jc w:val="left"/>
        <w:tblLayout w:type="fixed"/>
        <w:tblLook w:firstColumn="1" w:firstRow="1" w:lastColumn="0" w:lastRow="0" w:noHBand="0" w:noVBand="1" w:val="04A0"/>
      </w:tblPr>
      <w:tblGrid>
        <w:gridCol w:w="2436"/>
        <w:gridCol w:w="2436"/>
        <w:gridCol w:w="2436"/>
        <w:gridCol w:w="2436"/>
      </w:tblGrid>
      <w:tr>
        <w:tc>
          <w:tcPr>
            <w:tcW w:type="dxa" w:w="2835"/>
            <w:shd w:val="clear" w:color="auto" w:fill="0EA5A4"/>
            <w:tcBorders>
              <w:top w:val="single" w:sz="8" w:color="0F766E"/>
              <w:left w:val="single" w:sz="8" w:color="0F766E"/>
              <w:bottom w:val="single" w:sz="8" w:color="0F766E"/>
              <w:right w:val="single" w:sz="8" w:color="0F766E"/>
            </w:tcBorders>
            <w:vAlign w:val="center"/>
          </w:tcPr>
          <w:p>
            <w:r/>
            <w:r>
              <w:rPr>
                <w:rFonts w:ascii="Aptos" w:hAnsi="Aptos"/>
                <w:b/>
                <w:color w:val="FFFFFF"/>
                <w:sz w:val="21"/>
              </w:rPr>
              <w:t>Metric</w:t>
            </w:r>
          </w:p>
        </w:tc>
        <w:tc>
          <w:tcPr>
            <w:tcW w:type="dxa" w:w="1984"/>
            <w:shd w:val="clear" w:color="auto" w:fill="0EA5A4"/>
            <w:tcBorders>
              <w:top w:val="single" w:sz="8" w:color="0F766E"/>
              <w:left w:val="single" w:sz="8" w:color="0F766E"/>
              <w:bottom w:val="single" w:sz="8" w:color="0F766E"/>
              <w:right w:val="single" w:sz="8" w:color="0F766E"/>
            </w:tcBorders>
            <w:vAlign w:val="center"/>
          </w:tcPr>
          <w:p>
            <w:r/>
            <w:r>
              <w:rPr>
                <w:rFonts w:ascii="Aptos" w:hAnsi="Aptos"/>
                <w:b/>
                <w:color w:val="FFFFFF"/>
                <w:sz w:val="21"/>
              </w:rPr>
              <w:t>Current</w:t>
            </w:r>
          </w:p>
        </w:tc>
        <w:tc>
          <w:tcPr>
            <w:tcW w:type="dxa" w:w="1984"/>
            <w:shd w:val="clear" w:color="auto" w:fill="0EA5A4"/>
            <w:tcBorders>
              <w:top w:val="single" w:sz="8" w:color="0F766E"/>
              <w:left w:val="single" w:sz="8" w:color="0F766E"/>
              <w:bottom w:val="single" w:sz="8" w:color="0F766E"/>
              <w:right w:val="single" w:sz="8" w:color="0F766E"/>
            </w:tcBorders>
            <w:vAlign w:val="center"/>
          </w:tcPr>
          <w:p>
            <w:r/>
            <w:r>
              <w:rPr>
                <w:rFonts w:ascii="Aptos" w:hAnsi="Aptos"/>
                <w:b/>
                <w:color w:val="FFFFFF"/>
                <w:sz w:val="21"/>
              </w:rPr>
              <w:t>Phase 2 target</w:t>
            </w:r>
          </w:p>
        </w:tc>
        <w:tc>
          <w:tcPr>
            <w:tcW w:type="dxa" w:w="1984"/>
            <w:shd w:val="clear" w:color="auto" w:fill="0EA5A4"/>
            <w:tcBorders>
              <w:top w:val="single" w:sz="8" w:color="0F766E"/>
              <w:left w:val="single" w:sz="8" w:color="0F766E"/>
              <w:bottom w:val="single" w:sz="8" w:color="0F766E"/>
              <w:right w:val="single" w:sz="8" w:color="0F766E"/>
            </w:tcBorders>
            <w:vAlign w:val="center"/>
          </w:tcPr>
          <w:p>
            <w:r/>
            <w:r>
              <w:rPr>
                <w:rFonts w:ascii="Aptos" w:hAnsi="Aptos"/>
                <w:b/>
                <w:color w:val="FFFFFF"/>
                <w:sz w:val="21"/>
              </w:rPr>
              <w:t>Phase 4 target</w:t>
            </w:r>
          </w:p>
        </w:tc>
      </w:tr>
      <w:tr>
        <w:tc>
          <w:tcPr>
            <w:tcW w:type="dxa" w:w="2835"/>
            <w:tcBorders>
              <w:top w:val="single" w:sz="4" w:color="E2E8F0"/>
              <w:left w:val="single" w:sz="4" w:color="E2E8F0"/>
              <w:bottom w:val="single" w:sz="4" w:color="E2E8F0"/>
              <w:right w:val="single" w:sz="4" w:color="E2E8F0"/>
            </w:tcBorders>
            <w:vAlign w:val="top"/>
          </w:tcPr>
          <w:p>
            <w:r/>
            <w:r>
              <w:rPr>
                <w:rFonts w:ascii="Aptos" w:hAnsi="Aptos"/>
                <w:color w:val="0F172A"/>
                <w:sz w:val="20"/>
              </w:rPr>
              <w:t>Test coverage</w:t>
            </w:r>
          </w:p>
        </w:tc>
        <w:tc>
          <w:tcPr>
            <w:tcW w:type="dxa" w:w="1984"/>
            <w:tcBorders>
              <w:top w:val="single" w:sz="4" w:color="E2E8F0"/>
              <w:left w:val="single" w:sz="4" w:color="E2E8F0"/>
              <w:bottom w:val="single" w:sz="4" w:color="E2E8F0"/>
              <w:right w:val="single" w:sz="4" w:color="E2E8F0"/>
            </w:tcBorders>
            <w:vAlign w:val="top"/>
          </w:tcPr>
          <w:p>
            <w:r/>
            <w:r>
              <w:rPr>
                <w:rFonts w:ascii="Aptos" w:hAnsi="Aptos"/>
                <w:color w:val="0F172A"/>
                <w:sz w:val="20"/>
              </w:rPr>
              <w:t>≈ 80 % on utils</w:t>
            </w:r>
          </w:p>
        </w:tc>
        <w:tc>
          <w:tcPr>
            <w:tcW w:type="dxa" w:w="1984"/>
            <w:tcBorders>
              <w:top w:val="single" w:sz="4" w:color="E2E8F0"/>
              <w:left w:val="single" w:sz="4" w:color="E2E8F0"/>
              <w:bottom w:val="single" w:sz="4" w:color="E2E8F0"/>
              <w:right w:val="single" w:sz="4" w:color="E2E8F0"/>
            </w:tcBorders>
            <w:vAlign w:val="top"/>
          </w:tcPr>
          <w:p>
            <w:r/>
            <w:r>
              <w:rPr>
                <w:rFonts w:ascii="Aptos" w:hAnsi="Aptos"/>
                <w:color w:val="0F172A"/>
                <w:sz w:val="20"/>
              </w:rPr>
              <w:t>80 % utils, 50 % hooks</w:t>
            </w:r>
          </w:p>
        </w:tc>
        <w:tc>
          <w:tcPr>
            <w:tcW w:type="dxa" w:w="1984"/>
            <w:tcBorders>
              <w:top w:val="single" w:sz="4" w:color="E2E8F0"/>
              <w:left w:val="single" w:sz="4" w:color="E2E8F0"/>
              <w:bottom w:val="single" w:sz="4" w:color="E2E8F0"/>
              <w:right w:val="single" w:sz="4" w:color="E2E8F0"/>
            </w:tcBorders>
            <w:vAlign w:val="top"/>
          </w:tcPr>
          <w:p>
            <w:r/>
            <w:r>
              <w:rPr>
                <w:rFonts w:ascii="Aptos" w:hAnsi="Aptos"/>
                <w:color w:val="0F172A"/>
                <w:sz w:val="20"/>
              </w:rPr>
              <w:t>80 %+ overall</w:t>
            </w:r>
          </w:p>
        </w:tc>
      </w:tr>
      <w:tr>
        <w:tc>
          <w:tcPr>
            <w:tcW w:type="dxa" w:w="2835"/>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TypeScript strict</w:t>
            </w:r>
          </w:p>
        </w:tc>
        <w:tc>
          <w:tcPr>
            <w:tcW w:type="dxa" w:w="1984"/>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Enabled</w:t>
            </w:r>
          </w:p>
        </w:tc>
        <w:tc>
          <w:tcPr>
            <w:tcW w:type="dxa" w:w="1984"/>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Maintained</w:t>
            </w:r>
          </w:p>
        </w:tc>
        <w:tc>
          <w:tcPr>
            <w:tcW w:type="dxa" w:w="1984"/>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Maintained</w:t>
            </w:r>
          </w:p>
        </w:tc>
      </w:tr>
      <w:tr>
        <w:tc>
          <w:tcPr>
            <w:tcW w:type="dxa" w:w="2835"/>
            <w:tcBorders>
              <w:top w:val="single" w:sz="4" w:color="E2E8F0"/>
              <w:left w:val="single" w:sz="4" w:color="E2E8F0"/>
              <w:bottom w:val="single" w:sz="4" w:color="E2E8F0"/>
              <w:right w:val="single" w:sz="4" w:color="E2E8F0"/>
            </w:tcBorders>
            <w:vAlign w:val="top"/>
          </w:tcPr>
          <w:p>
            <w:r/>
            <w:r>
              <w:rPr>
                <w:rFonts w:ascii="Aptos" w:hAnsi="Aptos"/>
                <w:color w:val="0F172A"/>
                <w:sz w:val="20"/>
              </w:rPr>
              <w:t>Lighthouse PWA score</w:t>
            </w:r>
          </w:p>
        </w:tc>
        <w:tc>
          <w:tcPr>
            <w:tcW w:type="dxa" w:w="1984"/>
            <w:tcBorders>
              <w:top w:val="single" w:sz="4" w:color="E2E8F0"/>
              <w:left w:val="single" w:sz="4" w:color="E2E8F0"/>
              <w:bottom w:val="single" w:sz="4" w:color="E2E8F0"/>
              <w:right w:val="single" w:sz="4" w:color="E2E8F0"/>
            </w:tcBorders>
            <w:vAlign w:val="top"/>
          </w:tcPr>
          <w:p>
            <w:r/>
            <w:r>
              <w:rPr>
                <w:rFonts w:ascii="Aptos" w:hAnsi="Aptos"/>
                <w:color w:val="0F172A"/>
                <w:sz w:val="20"/>
              </w:rPr>
              <w:t>≈ 60</w:t>
            </w:r>
          </w:p>
        </w:tc>
        <w:tc>
          <w:tcPr>
            <w:tcW w:type="dxa" w:w="1984"/>
            <w:tcBorders>
              <w:top w:val="single" w:sz="4" w:color="E2E8F0"/>
              <w:left w:val="single" w:sz="4" w:color="E2E8F0"/>
              <w:bottom w:val="single" w:sz="4" w:color="E2E8F0"/>
              <w:right w:val="single" w:sz="4" w:color="E2E8F0"/>
            </w:tcBorders>
            <w:vAlign w:val="top"/>
          </w:tcPr>
          <w:p>
            <w:r/>
            <w:r>
              <w:rPr>
                <w:rFonts w:ascii="Aptos" w:hAnsi="Aptos"/>
                <w:color w:val="0F172A"/>
                <w:sz w:val="20"/>
              </w:rPr>
              <w:t>90+</w:t>
            </w:r>
          </w:p>
        </w:tc>
        <w:tc>
          <w:tcPr>
            <w:tcW w:type="dxa" w:w="1984"/>
            <w:tcBorders>
              <w:top w:val="single" w:sz="4" w:color="E2E8F0"/>
              <w:left w:val="single" w:sz="4" w:color="E2E8F0"/>
              <w:bottom w:val="single" w:sz="4" w:color="E2E8F0"/>
              <w:right w:val="single" w:sz="4" w:color="E2E8F0"/>
            </w:tcBorders>
            <w:vAlign w:val="top"/>
          </w:tcPr>
          <w:p>
            <w:r/>
            <w:r>
              <w:rPr>
                <w:rFonts w:ascii="Aptos" w:hAnsi="Aptos"/>
                <w:color w:val="0F172A"/>
                <w:sz w:val="20"/>
              </w:rPr>
              <w:t>95+</w:t>
            </w:r>
          </w:p>
        </w:tc>
      </w:tr>
      <w:tr>
        <w:tc>
          <w:tcPr>
            <w:tcW w:type="dxa" w:w="2835"/>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Languages supported</w:t>
            </w:r>
          </w:p>
        </w:tc>
        <w:tc>
          <w:tcPr>
            <w:tcW w:type="dxa" w:w="1984"/>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1 (English)</w:t>
            </w:r>
          </w:p>
        </w:tc>
        <w:tc>
          <w:tcPr>
            <w:tcW w:type="dxa" w:w="1984"/>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1</w:t>
            </w:r>
          </w:p>
        </w:tc>
        <w:tc>
          <w:tcPr>
            <w:tcW w:type="dxa" w:w="1984"/>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4</w:t>
            </w:r>
          </w:p>
        </w:tc>
      </w:tr>
      <w:tr>
        <w:tc>
          <w:tcPr>
            <w:tcW w:type="dxa" w:w="2835"/>
            <w:tcBorders>
              <w:top w:val="single" w:sz="4" w:color="E2E8F0"/>
              <w:left w:val="single" w:sz="4" w:color="E2E8F0"/>
              <w:bottom w:val="single" w:sz="4" w:color="E2E8F0"/>
              <w:right w:val="single" w:sz="4" w:color="E2E8F0"/>
            </w:tcBorders>
            <w:vAlign w:val="top"/>
          </w:tcPr>
          <w:p>
            <w:r/>
            <w:r>
              <w:rPr>
                <w:rFonts w:ascii="Aptos" w:hAnsi="Aptos"/>
                <w:color w:val="0F172A"/>
                <w:sz w:val="20"/>
              </w:rPr>
              <w:t>WCAG compliance</w:t>
            </w:r>
          </w:p>
        </w:tc>
        <w:tc>
          <w:tcPr>
            <w:tcW w:type="dxa" w:w="1984"/>
            <w:tcBorders>
              <w:top w:val="single" w:sz="4" w:color="E2E8F0"/>
              <w:left w:val="single" w:sz="4" w:color="E2E8F0"/>
              <w:bottom w:val="single" w:sz="4" w:color="E2E8F0"/>
              <w:right w:val="single" w:sz="4" w:color="E2E8F0"/>
            </w:tcBorders>
            <w:vAlign w:val="top"/>
          </w:tcPr>
          <w:p>
            <w:r/>
            <w:r>
              <w:rPr>
                <w:rFonts w:ascii="Aptos" w:hAnsi="Aptos"/>
                <w:color w:val="0F172A"/>
                <w:sz w:val="20"/>
              </w:rPr>
              <w:t>Partial AA</w:t>
            </w:r>
          </w:p>
        </w:tc>
        <w:tc>
          <w:tcPr>
            <w:tcW w:type="dxa" w:w="1984"/>
            <w:tcBorders>
              <w:top w:val="single" w:sz="4" w:color="E2E8F0"/>
              <w:left w:val="single" w:sz="4" w:color="E2E8F0"/>
              <w:bottom w:val="single" w:sz="4" w:color="E2E8F0"/>
              <w:right w:val="single" w:sz="4" w:color="E2E8F0"/>
            </w:tcBorders>
            <w:vAlign w:val="top"/>
          </w:tcPr>
          <w:p>
            <w:r/>
            <w:r>
              <w:rPr>
                <w:rFonts w:ascii="Aptos" w:hAnsi="Aptos"/>
                <w:color w:val="0F172A"/>
                <w:sz w:val="20"/>
              </w:rPr>
              <w:t>AA</w:t>
            </w:r>
          </w:p>
        </w:tc>
        <w:tc>
          <w:tcPr>
            <w:tcW w:type="dxa" w:w="1984"/>
            <w:tcBorders>
              <w:top w:val="single" w:sz="4" w:color="E2E8F0"/>
              <w:left w:val="single" w:sz="4" w:color="E2E8F0"/>
              <w:bottom w:val="single" w:sz="4" w:color="E2E8F0"/>
              <w:right w:val="single" w:sz="4" w:color="E2E8F0"/>
            </w:tcBorders>
            <w:vAlign w:val="top"/>
          </w:tcPr>
          <w:p>
            <w:r/>
            <w:r>
              <w:rPr>
                <w:rFonts w:ascii="Aptos" w:hAnsi="Aptos"/>
                <w:color w:val="0F172A"/>
                <w:sz w:val="20"/>
              </w:rPr>
              <w:t>AAA</w:t>
            </w:r>
          </w:p>
        </w:tc>
      </w:tr>
      <w:tr>
        <w:tc>
          <w:tcPr>
            <w:tcW w:type="dxa" w:w="2835"/>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User studies</w:t>
            </w:r>
          </w:p>
        </w:tc>
        <w:tc>
          <w:tcPr>
            <w:tcW w:type="dxa" w:w="1984"/>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0</w:t>
            </w:r>
          </w:p>
        </w:tc>
        <w:tc>
          <w:tcPr>
            <w:tcW w:type="dxa" w:w="1984"/>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0</w:t>
            </w:r>
          </w:p>
        </w:tc>
        <w:tc>
          <w:tcPr>
            <w:tcW w:type="dxa" w:w="1984"/>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5–10 participants</w:t>
            </w:r>
          </w:p>
        </w:tc>
      </w:tr>
      <w:tr>
        <w:tc>
          <w:tcPr>
            <w:tcW w:type="dxa" w:w="2835"/>
            <w:tcBorders>
              <w:top w:val="single" w:sz="4" w:color="E2E8F0"/>
              <w:left w:val="single" w:sz="4" w:color="E2E8F0"/>
              <w:bottom w:val="single" w:sz="4" w:color="E2E8F0"/>
              <w:right w:val="single" w:sz="4" w:color="E2E8F0"/>
            </w:tcBorders>
            <w:vAlign w:val="top"/>
          </w:tcPr>
          <w:p>
            <w:r/>
            <w:r>
              <w:rPr>
                <w:rFonts w:ascii="Aptos" w:hAnsi="Aptos"/>
                <w:color w:val="0F172A"/>
                <w:sz w:val="20"/>
              </w:rPr>
              <w:t>Inference FPS (mid-range phone)</w:t>
            </w:r>
          </w:p>
        </w:tc>
        <w:tc>
          <w:tcPr>
            <w:tcW w:type="dxa" w:w="1984"/>
            <w:tcBorders>
              <w:top w:val="single" w:sz="4" w:color="E2E8F0"/>
              <w:left w:val="single" w:sz="4" w:color="E2E8F0"/>
              <w:bottom w:val="single" w:sz="4" w:color="E2E8F0"/>
              <w:right w:val="single" w:sz="4" w:color="E2E8F0"/>
            </w:tcBorders>
            <w:vAlign w:val="top"/>
          </w:tcPr>
          <w:p>
            <w:r/>
            <w:r>
              <w:rPr>
                <w:rFonts w:ascii="Aptos" w:hAnsi="Aptos"/>
                <w:color w:val="0F172A"/>
                <w:sz w:val="20"/>
              </w:rPr>
              <w:t>≈ 8–10</w:t>
            </w:r>
          </w:p>
        </w:tc>
        <w:tc>
          <w:tcPr>
            <w:tcW w:type="dxa" w:w="1984"/>
            <w:tcBorders>
              <w:top w:val="single" w:sz="4" w:color="E2E8F0"/>
              <w:left w:val="single" w:sz="4" w:color="E2E8F0"/>
              <w:bottom w:val="single" w:sz="4" w:color="E2E8F0"/>
              <w:right w:val="single" w:sz="4" w:color="E2E8F0"/>
            </w:tcBorders>
            <w:vAlign w:val="top"/>
          </w:tcPr>
          <w:p>
            <w:r/>
            <w:r>
              <w:rPr>
                <w:rFonts w:ascii="Aptos" w:hAnsi="Aptos"/>
                <w:color w:val="0F172A"/>
                <w:sz w:val="20"/>
              </w:rPr>
              <w:t>≈ 8–10</w:t>
            </w:r>
          </w:p>
        </w:tc>
        <w:tc>
          <w:tcPr>
            <w:tcW w:type="dxa" w:w="1984"/>
            <w:tcBorders>
              <w:top w:val="single" w:sz="4" w:color="E2E8F0"/>
              <w:left w:val="single" w:sz="4" w:color="E2E8F0"/>
              <w:bottom w:val="single" w:sz="4" w:color="E2E8F0"/>
              <w:right w:val="single" w:sz="4" w:color="E2E8F0"/>
            </w:tcBorders>
            <w:vAlign w:val="top"/>
          </w:tcPr>
          <w:p>
            <w:r/>
            <w:r>
              <w:rPr>
                <w:rFonts w:ascii="Aptos" w:hAnsi="Aptos"/>
                <w:color w:val="0F172A"/>
                <w:sz w:val="20"/>
              </w:rPr>
              <w:t>12–15 (WebGPU)</w:t>
            </w:r>
          </w:p>
        </w:tc>
      </w:tr>
      <w:tr>
        <w:tc>
          <w:tcPr>
            <w:tcW w:type="dxa" w:w="2835"/>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VLM timeout handling</w:t>
            </w:r>
          </w:p>
        </w:tc>
        <w:tc>
          <w:tcPr>
            <w:tcW w:type="dxa" w:w="1984"/>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15 s</w:t>
            </w:r>
          </w:p>
        </w:tc>
        <w:tc>
          <w:tcPr>
            <w:tcW w:type="dxa" w:w="1984"/>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15 s</w:t>
            </w:r>
          </w:p>
        </w:tc>
        <w:tc>
          <w:tcPr>
            <w:tcW w:type="dxa" w:w="1984"/>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15 s</w:t>
            </w:r>
          </w:p>
        </w:tc>
      </w:tr>
      <w:tr>
        <w:tc>
          <w:tcPr>
            <w:tcW w:type="dxa" w:w="2835"/>
            <w:tcBorders>
              <w:top w:val="single" w:sz="4" w:color="E2E8F0"/>
              <w:left w:val="single" w:sz="4" w:color="E2E8F0"/>
              <w:bottom w:val="single" w:sz="4" w:color="E2E8F0"/>
              <w:right w:val="single" w:sz="4" w:color="E2E8F0"/>
            </w:tcBorders>
            <w:vAlign w:val="top"/>
          </w:tcPr>
          <w:p>
            <w:r/>
            <w:r>
              <w:rPr>
                <w:rFonts w:ascii="Aptos" w:hAnsi="Aptos"/>
                <w:color w:val="0F172A"/>
                <w:sz w:val="20"/>
              </w:rPr>
              <w:t>Offline Fast Lane</w:t>
            </w:r>
          </w:p>
        </w:tc>
        <w:tc>
          <w:tcPr>
            <w:tcW w:type="dxa" w:w="1984"/>
            <w:tcBorders>
              <w:top w:val="single" w:sz="4" w:color="E2E8F0"/>
              <w:left w:val="single" w:sz="4" w:color="E2E8F0"/>
              <w:bottom w:val="single" w:sz="4" w:color="E2E8F0"/>
              <w:right w:val="single" w:sz="4" w:color="E2E8F0"/>
            </w:tcBorders>
            <w:vAlign w:val="top"/>
          </w:tcPr>
          <w:p>
            <w:r/>
            <w:r>
              <w:rPr>
                <w:rFonts w:ascii="Aptos" w:hAnsi="Aptos"/>
                <w:color w:val="0F172A"/>
                <w:sz w:val="20"/>
              </w:rPr>
              <w:t>No</w:t>
            </w:r>
          </w:p>
        </w:tc>
        <w:tc>
          <w:tcPr>
            <w:tcW w:type="dxa" w:w="1984"/>
            <w:tcBorders>
              <w:top w:val="single" w:sz="4" w:color="E2E8F0"/>
              <w:left w:val="single" w:sz="4" w:color="E2E8F0"/>
              <w:bottom w:val="single" w:sz="4" w:color="E2E8F0"/>
              <w:right w:val="single" w:sz="4" w:color="E2E8F0"/>
            </w:tcBorders>
            <w:vAlign w:val="top"/>
          </w:tcPr>
          <w:p>
            <w:r/>
            <w:r>
              <w:rPr>
                <w:rFonts w:ascii="Aptos" w:hAnsi="Aptos"/>
                <w:color w:val="0F172A"/>
                <w:sz w:val="20"/>
              </w:rPr>
              <w:t>Yes</w:t>
            </w:r>
          </w:p>
        </w:tc>
        <w:tc>
          <w:tcPr>
            <w:tcW w:type="dxa" w:w="1984"/>
            <w:tcBorders>
              <w:top w:val="single" w:sz="4" w:color="E2E8F0"/>
              <w:left w:val="single" w:sz="4" w:color="E2E8F0"/>
              <w:bottom w:val="single" w:sz="4" w:color="E2E8F0"/>
              <w:right w:val="single" w:sz="4" w:color="E2E8F0"/>
            </w:tcBorders>
            <w:vAlign w:val="top"/>
          </w:tcPr>
          <w:p>
            <w:r/>
            <w:r>
              <w:rPr>
                <w:rFonts w:ascii="Aptos" w:hAnsi="Aptos"/>
                <w:color w:val="0F172A"/>
                <w:sz w:val="20"/>
              </w:rPr>
              <w:t>Yes</w:t>
            </w:r>
          </w:p>
        </w:tc>
      </w:tr>
    </w:tbl>
    <w:p/>
    <w:p>
      <w:pPr>
        <w:pStyle w:val="Heading1"/>
      </w:pPr>
      <w:r>
        <w:rPr>
          <w:b w:val="0"/>
          <w:i w:val="0"/>
        </w:rPr>
        <w:t>18. Appendix A — Voice Commands</w:t>
      </w:r>
    </w:p>
    <w:p>
      <w:pPr>
        <w:pBdr>
          <w:bottom w:val="single" w:sz="8" w:space="1" w:color="0EA5A4"/>
        </w:pBdr>
      </w:pPr>
    </w:p>
    <w:tbl>
      <w:tblPr>
        <w:tblW w:type="auto" w:w="0"/>
        <w:jc w:val="left"/>
        <w:tblLayout w:type="fixed"/>
        <w:tblLook w:firstColumn="1" w:firstRow="1" w:lastColumn="0" w:lastRow="0" w:noHBand="0" w:noVBand="1" w:val="04A0"/>
      </w:tblPr>
      <w:tblGrid>
        <w:gridCol w:w="3249"/>
        <w:gridCol w:w="3249"/>
        <w:gridCol w:w="3249"/>
      </w:tblGrid>
      <w:tr>
        <w:tc>
          <w:tcPr>
            <w:tcW w:type="dxa" w:w="3118"/>
            <w:shd w:val="clear" w:color="auto" w:fill="0EA5A4"/>
            <w:tcBorders>
              <w:top w:val="single" w:sz="8" w:color="0F766E"/>
              <w:left w:val="single" w:sz="8" w:color="0F766E"/>
              <w:bottom w:val="single" w:sz="8" w:color="0F766E"/>
              <w:right w:val="single" w:sz="8" w:color="0F766E"/>
            </w:tcBorders>
            <w:vAlign w:val="center"/>
          </w:tcPr>
          <w:p>
            <w:r/>
            <w:r>
              <w:rPr>
                <w:rFonts w:ascii="Aptos" w:hAnsi="Aptos"/>
                <w:b/>
                <w:color w:val="FFFFFF"/>
                <w:sz w:val="21"/>
              </w:rPr>
              <w:t>Command</w:t>
            </w:r>
          </w:p>
        </w:tc>
        <w:tc>
          <w:tcPr>
            <w:tcW w:type="dxa" w:w="2268"/>
            <w:shd w:val="clear" w:color="auto" w:fill="0EA5A4"/>
            <w:tcBorders>
              <w:top w:val="single" w:sz="8" w:color="0F766E"/>
              <w:left w:val="single" w:sz="8" w:color="0F766E"/>
              <w:bottom w:val="single" w:sz="8" w:color="0F766E"/>
              <w:right w:val="single" w:sz="8" w:color="0F766E"/>
            </w:tcBorders>
            <w:vAlign w:val="center"/>
          </w:tcPr>
          <w:p>
            <w:r/>
            <w:r>
              <w:rPr>
                <w:rFonts w:ascii="Aptos" w:hAnsi="Aptos"/>
                <w:b/>
                <w:color w:val="FFFFFF"/>
                <w:sz w:val="21"/>
              </w:rPr>
              <w:t>Mode</w:t>
            </w:r>
          </w:p>
        </w:tc>
        <w:tc>
          <w:tcPr>
            <w:tcW w:type="dxa" w:w="3685"/>
            <w:shd w:val="clear" w:color="auto" w:fill="0EA5A4"/>
            <w:tcBorders>
              <w:top w:val="single" w:sz="8" w:color="0F766E"/>
              <w:left w:val="single" w:sz="8" w:color="0F766E"/>
              <w:bottom w:val="single" w:sz="8" w:color="0F766E"/>
              <w:right w:val="single" w:sz="8" w:color="0F766E"/>
            </w:tcBorders>
            <w:vAlign w:val="center"/>
          </w:tcPr>
          <w:p>
            <w:r/>
            <w:r>
              <w:rPr>
                <w:rFonts w:ascii="Aptos" w:hAnsi="Aptos"/>
                <w:b/>
                <w:color w:val="FFFFFF"/>
                <w:sz w:val="21"/>
              </w:rPr>
              <w:t>Action</w:t>
            </w:r>
          </w:p>
        </w:tc>
      </w:tr>
      <w:tr>
        <w:tc>
          <w:tcPr>
            <w:tcW w:type="dxa" w:w="3118"/>
            <w:tcBorders>
              <w:top w:val="single" w:sz="4" w:color="E2E8F0"/>
              <w:left w:val="single" w:sz="4" w:color="E2E8F0"/>
              <w:bottom w:val="single" w:sz="4" w:color="E2E8F0"/>
              <w:right w:val="single" w:sz="4" w:color="E2E8F0"/>
            </w:tcBorders>
            <w:vAlign w:val="top"/>
          </w:tcPr>
          <w:p>
            <w:r/>
            <w:r>
              <w:rPr>
                <w:rFonts w:ascii="Aptos" w:hAnsi="Aptos"/>
                <w:color w:val="0F172A"/>
                <w:sz w:val="20"/>
              </w:rPr>
              <w:t>"Voice Eye, describe"</w:t>
            </w:r>
          </w:p>
        </w:tc>
        <w:tc>
          <w:tcPr>
            <w:tcW w:type="dxa" w:w="2268"/>
            <w:tcBorders>
              <w:top w:val="single" w:sz="4" w:color="E2E8F0"/>
              <w:left w:val="single" w:sz="4" w:color="E2E8F0"/>
              <w:bottom w:val="single" w:sz="4" w:color="E2E8F0"/>
              <w:right w:val="single" w:sz="4" w:color="E2E8F0"/>
            </w:tcBorders>
            <w:vAlign w:val="top"/>
          </w:tcPr>
          <w:p>
            <w:r/>
            <w:r>
              <w:rPr>
                <w:rFonts w:ascii="Aptos" w:hAnsi="Aptos"/>
                <w:color w:val="0F172A"/>
                <w:sz w:val="20"/>
              </w:rPr>
              <w:t>Slow Lane / Describe</w:t>
            </w:r>
          </w:p>
        </w:tc>
        <w:tc>
          <w:tcPr>
            <w:tcW w:type="dxa" w:w="3685"/>
            <w:tcBorders>
              <w:top w:val="single" w:sz="4" w:color="E2E8F0"/>
              <w:left w:val="single" w:sz="4" w:color="E2E8F0"/>
              <w:bottom w:val="single" w:sz="4" w:color="E2E8F0"/>
              <w:right w:val="single" w:sz="4" w:color="E2E8F0"/>
            </w:tcBorders>
            <w:vAlign w:val="top"/>
          </w:tcPr>
          <w:p>
            <w:r/>
            <w:r>
              <w:rPr>
                <w:rFonts w:ascii="Aptos" w:hAnsi="Aptos"/>
                <w:color w:val="0F172A"/>
                <w:sz w:val="20"/>
              </w:rPr>
              <w:t>VLM scene description spoken aloud</w:t>
            </w:r>
          </w:p>
        </w:tc>
      </w:tr>
      <w:tr>
        <w:tc>
          <w:tcPr>
            <w:tcW w:type="dxa" w:w="3118"/>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"Voice Eye, read"</w:t>
            </w:r>
          </w:p>
        </w:tc>
        <w:tc>
          <w:tcPr>
            <w:tcW w:type="dxa" w:w="2268"/>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Slow Lane / OCR</w:t>
            </w:r>
          </w:p>
        </w:tc>
        <w:tc>
          <w:tcPr>
            <w:tcW w:type="dxa" w:w="3685"/>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Reads visible text, documents, signs, or labels</w:t>
            </w:r>
          </w:p>
        </w:tc>
      </w:tr>
      <w:tr>
        <w:tc>
          <w:tcPr>
            <w:tcW w:type="dxa" w:w="3118"/>
            <w:tcBorders>
              <w:top w:val="single" w:sz="4" w:color="E2E8F0"/>
              <w:left w:val="single" w:sz="4" w:color="E2E8F0"/>
              <w:bottom w:val="single" w:sz="4" w:color="E2E8F0"/>
              <w:right w:val="single" w:sz="4" w:color="E2E8F0"/>
            </w:tcBorders>
            <w:vAlign w:val="top"/>
          </w:tcPr>
          <w:p>
            <w:r/>
            <w:r>
              <w:rPr>
                <w:rFonts w:ascii="Aptos" w:hAnsi="Aptos"/>
                <w:color w:val="0F172A"/>
                <w:sz w:val="20"/>
              </w:rPr>
              <w:t>"Voice Eye, find &lt;object&gt;"</w:t>
            </w:r>
          </w:p>
        </w:tc>
        <w:tc>
          <w:tcPr>
            <w:tcW w:type="dxa" w:w="2268"/>
            <w:tcBorders>
              <w:top w:val="single" w:sz="4" w:color="E2E8F0"/>
              <w:left w:val="single" w:sz="4" w:color="E2E8F0"/>
              <w:bottom w:val="single" w:sz="4" w:color="E2E8F0"/>
              <w:right w:val="single" w:sz="4" w:color="E2E8F0"/>
            </w:tcBorders>
            <w:vAlign w:val="top"/>
          </w:tcPr>
          <w:p>
            <w:r/>
            <w:r>
              <w:rPr>
                <w:rFonts w:ascii="Aptos" w:hAnsi="Aptos"/>
                <w:color w:val="0F172A"/>
                <w:sz w:val="20"/>
              </w:rPr>
              <w:t>Slow Lane / Find</w:t>
            </w:r>
          </w:p>
        </w:tc>
        <w:tc>
          <w:tcPr>
            <w:tcW w:type="dxa" w:w="3685"/>
            <w:tcBorders>
              <w:top w:val="single" w:sz="4" w:color="E2E8F0"/>
              <w:left w:val="single" w:sz="4" w:color="E2E8F0"/>
              <w:bottom w:val="single" w:sz="4" w:color="E2E8F0"/>
              <w:right w:val="single" w:sz="4" w:color="E2E8F0"/>
            </w:tcBorders>
            <w:vAlign w:val="top"/>
          </w:tcPr>
          <w:p>
            <w:r/>
            <w:r>
              <w:rPr>
                <w:rFonts w:ascii="Aptos" w:hAnsi="Aptos"/>
                <w:color w:val="0F172A"/>
                <w:sz w:val="20"/>
              </w:rPr>
              <w:t>Searches the current frame for the named object</w:t>
            </w:r>
          </w:p>
        </w:tc>
      </w:tr>
      <w:tr>
        <w:tc>
          <w:tcPr>
            <w:tcW w:type="dxa" w:w="3118"/>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Wake word only</w:t>
            </w:r>
          </w:p>
        </w:tc>
        <w:tc>
          <w:tcPr>
            <w:tcW w:type="dxa" w:w="2268"/>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Acknowledgement</w:t>
            </w:r>
          </w:p>
        </w:tc>
        <w:tc>
          <w:tcPr>
            <w:tcW w:type="dxa" w:w="3685"/>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880 Hz beep + "Got it" while the parser awaits the rest</w:t>
            </w:r>
          </w:p>
        </w:tc>
      </w:tr>
    </w:tbl>
    <w:p/>
    <w:p>
      <w:pPr>
        <w:pStyle w:val="Heading1"/>
      </w:pPr>
      <w:r>
        <w:rPr>
          <w:b w:val="0"/>
          <w:i w:val="0"/>
        </w:rPr>
        <w:t>19. Appendix B — Settings Reference</w:t>
      </w:r>
    </w:p>
    <w:p>
      <w:pPr>
        <w:pBdr>
          <w:bottom w:val="single" w:sz="8" w:space="1" w:color="0EA5A4"/>
        </w:pBdr>
      </w:pPr>
    </w:p>
    <w:tbl>
      <w:tblPr>
        <w:tblW w:type="auto" w:w="0"/>
        <w:jc w:val="left"/>
        <w:tblLayout w:type="fixed"/>
        <w:tblLook w:firstColumn="1" w:firstRow="1" w:lastColumn="0" w:lastRow="0" w:noHBand="0" w:noVBand="1" w:val="04A0"/>
      </w:tblPr>
      <w:tblGrid>
        <w:gridCol w:w="2436"/>
        <w:gridCol w:w="2436"/>
        <w:gridCol w:w="2436"/>
        <w:gridCol w:w="2436"/>
      </w:tblGrid>
      <w:tr>
        <w:tc>
          <w:tcPr>
            <w:tcW w:type="dxa" w:w="2268"/>
            <w:shd w:val="clear" w:color="auto" w:fill="0EA5A4"/>
            <w:tcBorders>
              <w:top w:val="single" w:sz="8" w:color="0F766E"/>
              <w:left w:val="single" w:sz="8" w:color="0F766E"/>
              <w:bottom w:val="single" w:sz="8" w:color="0F766E"/>
              <w:right w:val="single" w:sz="8" w:color="0F766E"/>
            </w:tcBorders>
            <w:vAlign w:val="center"/>
          </w:tcPr>
          <w:p>
            <w:r/>
            <w:r>
              <w:rPr>
                <w:rFonts w:ascii="Aptos" w:hAnsi="Aptos"/>
                <w:b/>
                <w:color w:val="FFFFFF"/>
                <w:sz w:val="21"/>
              </w:rPr>
              <w:t>Setting</w:t>
            </w:r>
          </w:p>
        </w:tc>
        <w:tc>
          <w:tcPr>
            <w:tcW w:type="dxa" w:w="2835"/>
            <w:shd w:val="clear" w:color="auto" w:fill="0EA5A4"/>
            <w:tcBorders>
              <w:top w:val="single" w:sz="8" w:color="0F766E"/>
              <w:left w:val="single" w:sz="8" w:color="0F766E"/>
              <w:bottom w:val="single" w:sz="8" w:color="0F766E"/>
              <w:right w:val="single" w:sz="8" w:color="0F766E"/>
            </w:tcBorders>
            <w:vAlign w:val="center"/>
          </w:tcPr>
          <w:p>
            <w:r/>
            <w:r>
              <w:rPr>
                <w:rFonts w:ascii="Aptos" w:hAnsi="Aptos"/>
                <w:b/>
                <w:color w:val="FFFFFF"/>
                <w:sz w:val="21"/>
              </w:rPr>
              <w:t>Range / values</w:t>
            </w:r>
          </w:p>
        </w:tc>
        <w:tc>
          <w:tcPr>
            <w:tcW w:type="dxa" w:w="1701"/>
            <w:shd w:val="clear" w:color="auto" w:fill="0EA5A4"/>
            <w:tcBorders>
              <w:top w:val="single" w:sz="8" w:color="0F766E"/>
              <w:left w:val="single" w:sz="8" w:color="0F766E"/>
              <w:bottom w:val="single" w:sz="8" w:color="0F766E"/>
              <w:right w:val="single" w:sz="8" w:color="0F766E"/>
            </w:tcBorders>
            <w:vAlign w:val="center"/>
          </w:tcPr>
          <w:p>
            <w:r/>
            <w:r>
              <w:rPr>
                <w:rFonts w:ascii="Aptos" w:hAnsi="Aptos"/>
                <w:b/>
                <w:color w:val="FFFFFF"/>
                <w:sz w:val="21"/>
              </w:rPr>
              <w:t>Default</w:t>
            </w:r>
          </w:p>
        </w:tc>
        <w:tc>
          <w:tcPr>
            <w:tcW w:type="dxa" w:w="2268"/>
            <w:shd w:val="clear" w:color="auto" w:fill="0EA5A4"/>
            <w:tcBorders>
              <w:top w:val="single" w:sz="8" w:color="0F766E"/>
              <w:left w:val="single" w:sz="8" w:color="0F766E"/>
              <w:bottom w:val="single" w:sz="8" w:color="0F766E"/>
              <w:right w:val="single" w:sz="8" w:color="0F766E"/>
            </w:tcBorders>
            <w:vAlign w:val="center"/>
          </w:tcPr>
          <w:p>
            <w:r/>
            <w:r>
              <w:rPr>
                <w:rFonts w:ascii="Aptos" w:hAnsi="Aptos"/>
                <w:b/>
                <w:color w:val="FFFFFF"/>
                <w:sz w:val="21"/>
              </w:rPr>
              <w:t>Wired to</w:t>
            </w:r>
          </w:p>
        </w:tc>
      </w:tr>
      <w:tr>
        <w:tc>
          <w:tcPr>
            <w:tcW w:type="dxa" w:w="2268"/>
            <w:tcBorders>
              <w:top w:val="single" w:sz="4" w:color="E2E8F0"/>
              <w:left w:val="single" w:sz="4" w:color="E2E8F0"/>
              <w:bottom w:val="single" w:sz="4" w:color="E2E8F0"/>
              <w:right w:val="single" w:sz="4" w:color="E2E8F0"/>
            </w:tcBorders>
            <w:vAlign w:val="top"/>
          </w:tcPr>
          <w:p>
            <w:r/>
            <w:r>
              <w:rPr>
                <w:rFonts w:ascii="Aptos" w:hAnsi="Aptos"/>
                <w:color w:val="0F172A"/>
                <w:sz w:val="20"/>
              </w:rPr>
              <w:t>Voice speed (TTS rate)</w:t>
            </w:r>
          </w:p>
        </w:tc>
        <w:tc>
          <w:tcPr>
            <w:tcW w:type="dxa" w:w="2835"/>
            <w:tcBorders>
              <w:top w:val="single" w:sz="4" w:color="E2E8F0"/>
              <w:left w:val="single" w:sz="4" w:color="E2E8F0"/>
              <w:bottom w:val="single" w:sz="4" w:color="E2E8F0"/>
              <w:right w:val="single" w:sz="4" w:color="E2E8F0"/>
            </w:tcBorders>
            <w:vAlign w:val="top"/>
          </w:tcPr>
          <w:p>
            <w:r/>
            <w:r>
              <w:rPr>
                <w:rFonts w:ascii="Aptos" w:hAnsi="Aptos"/>
                <w:color w:val="0F172A"/>
                <w:sz w:val="20"/>
              </w:rPr>
              <w:t>0.5 – 2.0</w:t>
            </w:r>
          </w:p>
        </w:tc>
        <w:tc>
          <w:tcPr>
            <w:tcW w:type="dxa" w:w="1701"/>
            <w:tcBorders>
              <w:top w:val="single" w:sz="4" w:color="E2E8F0"/>
              <w:left w:val="single" w:sz="4" w:color="E2E8F0"/>
              <w:bottom w:val="single" w:sz="4" w:color="E2E8F0"/>
              <w:right w:val="single" w:sz="4" w:color="E2E8F0"/>
            </w:tcBorders>
            <w:vAlign w:val="top"/>
          </w:tcPr>
          <w:p>
            <w:r/>
            <w:r>
              <w:rPr>
                <w:rFonts w:ascii="Aptos" w:hAnsi="Aptos"/>
                <w:color w:val="0F172A"/>
                <w:sz w:val="20"/>
              </w:rPr>
              <w:t>1.0</w:t>
            </w:r>
          </w:p>
        </w:tc>
        <w:tc>
          <w:tcPr>
            <w:tcW w:type="dxa" w:w="2268"/>
            <w:tcBorders>
              <w:top w:val="single" w:sz="4" w:color="E2E8F0"/>
              <w:left w:val="single" w:sz="4" w:color="E2E8F0"/>
              <w:bottom w:val="single" w:sz="4" w:color="E2E8F0"/>
              <w:right w:val="single" w:sz="4" w:color="E2E8F0"/>
            </w:tcBorders>
            <w:vAlign w:val="top"/>
          </w:tcPr>
          <w:p>
            <w:r/>
            <w:r>
              <w:rPr>
                <w:rFonts w:ascii="Aptos" w:hAnsi="Aptos"/>
                <w:color w:val="0F172A"/>
                <w:sz w:val="20"/>
              </w:rPr>
              <w:t>All speak() calls</w:t>
            </w:r>
          </w:p>
        </w:tc>
      </w:tr>
      <w:tr>
        <w:tc>
          <w:tcPr>
            <w:tcW w:type="dxa" w:w="2268"/>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Detection sensitivity</w:t>
            </w:r>
          </w:p>
        </w:tc>
        <w:tc>
          <w:tcPr>
            <w:tcW w:type="dxa" w:w="2835"/>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0.3 – 0.8</w:t>
            </w:r>
          </w:p>
        </w:tc>
        <w:tc>
          <w:tcPr>
            <w:tcW w:type="dxa" w:w="1701"/>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0.5</w:t>
            </w:r>
          </w:p>
        </w:tc>
        <w:tc>
          <w:tcPr>
            <w:tcW w:type="dxa" w:w="2268"/>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confThreshold in runYolo()</w:t>
            </w:r>
          </w:p>
        </w:tc>
      </w:tr>
      <w:tr>
        <w:tc>
          <w:tcPr>
            <w:tcW w:type="dxa" w:w="2268"/>
            <w:tcBorders>
              <w:top w:val="single" w:sz="4" w:color="E2E8F0"/>
              <w:left w:val="single" w:sz="4" w:color="E2E8F0"/>
              <w:bottom w:val="single" w:sz="4" w:color="E2E8F0"/>
              <w:right w:val="single" w:sz="4" w:color="E2E8F0"/>
            </w:tcBorders>
            <w:vAlign w:val="top"/>
          </w:tcPr>
          <w:p>
            <w:r/>
            <w:r>
              <w:rPr>
                <w:rFonts w:ascii="Aptos" w:hAnsi="Aptos"/>
                <w:color w:val="0F172A"/>
                <w:sz w:val="20"/>
              </w:rPr>
              <w:t>Verbosity</w:t>
            </w:r>
          </w:p>
        </w:tc>
        <w:tc>
          <w:tcPr>
            <w:tcW w:type="dxa" w:w="2835"/>
            <w:tcBorders>
              <w:top w:val="single" w:sz="4" w:color="E2E8F0"/>
              <w:left w:val="single" w:sz="4" w:color="E2E8F0"/>
              <w:bottom w:val="single" w:sz="4" w:color="E2E8F0"/>
              <w:right w:val="single" w:sz="4" w:color="E2E8F0"/>
            </w:tcBorders>
            <w:vAlign w:val="top"/>
          </w:tcPr>
          <w:p>
            <w:r/>
            <w:r>
              <w:rPr>
                <w:rFonts w:ascii="Aptos" w:hAnsi="Aptos"/>
                <w:color w:val="0F172A"/>
                <w:sz w:val="20"/>
              </w:rPr>
              <w:t>Quiet / Normal / Detailed</w:t>
            </w:r>
          </w:p>
        </w:tc>
        <w:tc>
          <w:tcPr>
            <w:tcW w:type="dxa" w:w="1701"/>
            <w:tcBorders>
              <w:top w:val="single" w:sz="4" w:color="E2E8F0"/>
              <w:left w:val="single" w:sz="4" w:color="E2E8F0"/>
              <w:bottom w:val="single" w:sz="4" w:color="E2E8F0"/>
              <w:right w:val="single" w:sz="4" w:color="E2E8F0"/>
            </w:tcBorders>
            <w:vAlign w:val="top"/>
          </w:tcPr>
          <w:p>
            <w:r/>
            <w:r>
              <w:rPr>
                <w:rFonts w:ascii="Aptos" w:hAnsi="Aptos"/>
                <w:color w:val="0F172A"/>
                <w:sz w:val="20"/>
              </w:rPr>
              <w:t>Normal</w:t>
            </w:r>
          </w:p>
        </w:tc>
        <w:tc>
          <w:tcPr>
            <w:tcW w:type="dxa" w:w="2268"/>
            <w:tcBorders>
              <w:top w:val="single" w:sz="4" w:color="E2E8F0"/>
              <w:left w:val="single" w:sz="4" w:color="E2E8F0"/>
              <w:bottom w:val="single" w:sz="4" w:color="E2E8F0"/>
              <w:right w:val="single" w:sz="4" w:color="E2E8F0"/>
            </w:tcBorders>
            <w:vAlign w:val="top"/>
          </w:tcPr>
          <w:p>
            <w:r/>
            <w:r>
              <w:rPr>
                <w:rFonts w:ascii="Aptos" w:hAnsi="Aptos"/>
                <w:color w:val="0F172A"/>
                <w:sz w:val="20"/>
              </w:rPr>
              <w:t>Attention budget K (1 / 3 / 6)</w:t>
            </w:r>
          </w:p>
        </w:tc>
      </w:tr>
      <w:tr>
        <w:tc>
          <w:tcPr>
            <w:tcW w:type="dxa" w:w="2268"/>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Haptic feedback</w:t>
            </w:r>
          </w:p>
        </w:tc>
        <w:tc>
          <w:tcPr>
            <w:tcW w:type="dxa" w:w="2835"/>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On / Off</w:t>
            </w:r>
          </w:p>
        </w:tc>
        <w:tc>
          <w:tcPr>
            <w:tcW w:type="dxa" w:w="1701"/>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On</w:t>
            </w:r>
          </w:p>
        </w:tc>
        <w:tc>
          <w:tcPr>
            <w:tcW w:type="dxa" w:w="2268"/>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All navigator.vibrate() calls</w:t>
            </w:r>
          </w:p>
        </w:tc>
      </w:tr>
    </w:tbl>
    <w:p/>
    <w:p>
      <w:pPr>
        <w:pStyle w:val="Heading1"/>
      </w:pPr>
      <w:r>
        <w:rPr>
          <w:b w:val="0"/>
          <w:i w:val="0"/>
        </w:rPr>
        <w:t>20. Appendix C — File Inventory</w:t>
      </w:r>
    </w:p>
    <w:p>
      <w:pPr>
        <w:pBdr>
          <w:bottom w:val="single" w:sz="8" w:space="1" w:color="0EA5A4"/>
        </w:pBdr>
      </w:pPr>
    </w:p>
    <w:p>
      <w:pPr>
        <w:pStyle w:val="Heading3"/>
      </w:pPr>
      <w:r>
        <w:rPr>
          <w:b w:val="0"/>
          <w:i w:val="0"/>
        </w:rPr>
        <w:t>Top-level repository layout</w:t>
      </w:r>
    </w:p>
    <w:tbl>
      <w:tblPr>
        <w:tblW w:type="auto" w:w="0"/>
        <w:jc w:val="left"/>
        <w:tblLayout w:type="fixed"/>
        <w:tblLook w:firstColumn="1" w:firstRow="1" w:lastColumn="0" w:lastRow="0" w:noHBand="0" w:noVBand="1" w:val="04A0"/>
      </w:tblPr>
      <w:tblGrid>
        <w:gridCol w:w="4873"/>
        <w:gridCol w:w="4873"/>
      </w:tblGrid>
      <w:tr>
        <w:tc>
          <w:tcPr>
            <w:tcW w:type="dxa" w:w="3118"/>
            <w:shd w:val="clear" w:color="auto" w:fill="0EA5A4"/>
            <w:tcBorders>
              <w:top w:val="single" w:sz="8" w:color="0F766E"/>
              <w:left w:val="single" w:sz="8" w:color="0F766E"/>
              <w:bottom w:val="single" w:sz="8" w:color="0F766E"/>
              <w:right w:val="single" w:sz="8" w:color="0F766E"/>
            </w:tcBorders>
            <w:vAlign w:val="center"/>
          </w:tcPr>
          <w:p>
            <w:r/>
            <w:r>
              <w:rPr>
                <w:rFonts w:ascii="Aptos" w:hAnsi="Aptos"/>
                <w:b/>
                <w:color w:val="FFFFFF"/>
                <w:sz w:val="21"/>
              </w:rPr>
              <w:t>Path</w:t>
            </w:r>
          </w:p>
        </w:tc>
        <w:tc>
          <w:tcPr>
            <w:tcW w:type="dxa" w:w="5953"/>
            <w:shd w:val="clear" w:color="auto" w:fill="0EA5A4"/>
            <w:tcBorders>
              <w:top w:val="single" w:sz="8" w:color="0F766E"/>
              <w:left w:val="single" w:sz="8" w:color="0F766E"/>
              <w:bottom w:val="single" w:sz="8" w:color="0F766E"/>
              <w:right w:val="single" w:sz="8" w:color="0F766E"/>
            </w:tcBorders>
            <w:vAlign w:val="center"/>
          </w:tcPr>
          <w:p>
            <w:r/>
            <w:r>
              <w:rPr>
                <w:rFonts w:ascii="Aptos" w:hAnsi="Aptos"/>
                <w:b/>
                <w:color w:val="FFFFFF"/>
                <w:sz w:val="21"/>
              </w:rPr>
              <w:t>Purpose</w:t>
            </w:r>
          </w:p>
        </w:tc>
      </w:tr>
      <w:tr>
        <w:tc>
          <w:tcPr>
            <w:tcW w:type="dxa" w:w="3118"/>
            <w:tcBorders>
              <w:top w:val="single" w:sz="4" w:color="E2E8F0"/>
              <w:left w:val="single" w:sz="4" w:color="E2E8F0"/>
              <w:bottom w:val="single" w:sz="4" w:color="E2E8F0"/>
              <w:right w:val="single" w:sz="4" w:color="E2E8F0"/>
            </w:tcBorders>
            <w:vAlign w:val="top"/>
          </w:tcPr>
          <w:p>
            <w:r/>
            <w:r>
              <w:rPr>
                <w:rFonts w:ascii="Aptos" w:hAnsi="Aptos"/>
                <w:color w:val="0F172A"/>
                <w:sz w:val="20"/>
              </w:rPr>
              <w:t>src/</w:t>
            </w:r>
          </w:p>
        </w:tc>
        <w:tc>
          <w:tcPr>
            <w:tcW w:type="dxa" w:w="5953"/>
            <w:tcBorders>
              <w:top w:val="single" w:sz="4" w:color="E2E8F0"/>
              <w:left w:val="single" w:sz="4" w:color="E2E8F0"/>
              <w:bottom w:val="single" w:sz="4" w:color="E2E8F0"/>
              <w:right w:val="single" w:sz="4" w:color="E2E8F0"/>
            </w:tcBorders>
            <w:vAlign w:val="top"/>
          </w:tcPr>
          <w:p>
            <w:r/>
            <w:r>
              <w:rPr>
                <w:rFonts w:ascii="Aptos" w:hAnsi="Aptos"/>
                <w:color w:val="0F172A"/>
                <w:sz w:val="20"/>
              </w:rPr>
              <w:t>React + TypeScript application</w:t>
            </w:r>
          </w:p>
        </w:tc>
      </w:tr>
      <w:tr>
        <w:tc>
          <w:tcPr>
            <w:tcW w:type="dxa" w:w="3118"/>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public/</w:t>
            </w:r>
          </w:p>
        </w:tc>
        <w:tc>
          <w:tcPr>
            <w:tcW w:type="dxa" w:w="5953"/>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Static assets, PWA icons, ONNX model, manifest</w:t>
            </w:r>
          </w:p>
        </w:tc>
      </w:tr>
      <w:tr>
        <w:tc>
          <w:tcPr>
            <w:tcW w:type="dxa" w:w="3118"/>
            <w:tcBorders>
              <w:top w:val="single" w:sz="4" w:color="E2E8F0"/>
              <w:left w:val="single" w:sz="4" w:color="E2E8F0"/>
              <w:bottom w:val="single" w:sz="4" w:color="E2E8F0"/>
              <w:right w:val="single" w:sz="4" w:color="E2E8F0"/>
            </w:tcBorders>
            <w:vAlign w:val="top"/>
          </w:tcPr>
          <w:p>
            <w:r/>
            <w:r>
              <w:rPr>
                <w:rFonts w:ascii="Aptos" w:hAnsi="Aptos"/>
                <w:color w:val="0F172A"/>
                <w:sz w:val="20"/>
              </w:rPr>
              <w:t>functions/api/vlm.ts</w:t>
            </w:r>
          </w:p>
        </w:tc>
        <w:tc>
          <w:tcPr>
            <w:tcW w:type="dxa" w:w="5953"/>
            <w:tcBorders>
              <w:top w:val="single" w:sz="4" w:color="E2E8F0"/>
              <w:left w:val="single" w:sz="4" w:color="E2E8F0"/>
              <w:bottom w:val="single" w:sz="4" w:color="E2E8F0"/>
              <w:right w:val="single" w:sz="4" w:color="E2E8F0"/>
            </w:tcBorders>
            <w:vAlign w:val="top"/>
          </w:tcPr>
          <w:p>
            <w:r/>
            <w:r>
              <w:rPr>
                <w:rFonts w:ascii="Aptos" w:hAnsi="Aptos"/>
                <w:color w:val="0F172A"/>
                <w:sz w:val="20"/>
              </w:rPr>
              <w:t>Cloudflare Pages Function — Workers AI VLM proxy</w:t>
            </w:r>
          </w:p>
        </w:tc>
      </w:tr>
      <w:tr>
        <w:tc>
          <w:tcPr>
            <w:tcW w:type="dxa" w:w="3118"/>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training/</w:t>
            </w:r>
          </w:p>
        </w:tc>
        <w:tc>
          <w:tcPr>
            <w:tcW w:type="dxa" w:w="5953"/>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ClearML training pipeline (Python)</w:t>
            </w:r>
          </w:p>
        </w:tc>
      </w:tr>
      <w:tr>
        <w:tc>
          <w:tcPr>
            <w:tcW w:type="dxa" w:w="3118"/>
            <w:tcBorders>
              <w:top w:val="single" w:sz="4" w:color="E2E8F0"/>
              <w:left w:val="single" w:sz="4" w:color="E2E8F0"/>
              <w:bottom w:val="single" w:sz="4" w:color="E2E8F0"/>
              <w:right w:val="single" w:sz="4" w:color="E2E8F0"/>
            </w:tcBorders>
            <w:vAlign w:val="top"/>
          </w:tcPr>
          <w:p>
            <w:r/>
            <w:r>
              <w:rPr>
                <w:rFonts w:ascii="Aptos" w:hAnsi="Aptos"/>
                <w:color w:val="0F172A"/>
                <w:sz w:val="20"/>
              </w:rPr>
              <w:t>mlops_clearml_yolo.ipynb</w:t>
            </w:r>
          </w:p>
        </w:tc>
        <w:tc>
          <w:tcPr>
            <w:tcW w:type="dxa" w:w="5953"/>
            <w:tcBorders>
              <w:top w:val="single" w:sz="4" w:color="E2E8F0"/>
              <w:left w:val="single" w:sz="4" w:color="E2E8F0"/>
              <w:bottom w:val="single" w:sz="4" w:color="E2E8F0"/>
              <w:right w:val="single" w:sz="4" w:color="E2E8F0"/>
            </w:tcBorders>
            <w:vAlign w:val="top"/>
          </w:tcPr>
          <w:p>
            <w:r/>
            <w:r>
              <w:rPr>
                <w:rFonts w:ascii="Aptos" w:hAnsi="Aptos"/>
                <w:color w:val="0F172A"/>
                <w:sz w:val="20"/>
              </w:rPr>
              <w:t>Interactive training notebook</w:t>
            </w:r>
          </w:p>
        </w:tc>
      </w:tr>
      <w:tr>
        <w:tc>
          <w:tcPr>
            <w:tcW w:type="dxa" w:w="3118"/>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docs/</w:t>
            </w:r>
          </w:p>
        </w:tc>
        <w:tc>
          <w:tcPr>
            <w:tcW w:type="dxa" w:w="5953"/>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Architecture diagrams and demo script</w:t>
            </w:r>
          </w:p>
        </w:tc>
      </w:tr>
      <w:tr>
        <w:tc>
          <w:tcPr>
            <w:tcW w:type="dxa" w:w="3118"/>
            <w:tcBorders>
              <w:top w:val="single" w:sz="4" w:color="E2E8F0"/>
              <w:left w:val="single" w:sz="4" w:color="E2E8F0"/>
              <w:bottom w:val="single" w:sz="4" w:color="E2E8F0"/>
              <w:right w:val="single" w:sz="4" w:color="E2E8F0"/>
            </w:tcBorders>
            <w:vAlign w:val="top"/>
          </w:tcPr>
          <w:p>
            <w:r/>
            <w:r>
              <w:rPr>
                <w:rFonts w:ascii="Aptos" w:hAnsi="Aptos"/>
                <w:color w:val="0F172A"/>
                <w:sz w:val="20"/>
              </w:rPr>
              <w:t>scripts/</w:t>
            </w:r>
          </w:p>
        </w:tc>
        <w:tc>
          <w:tcPr>
            <w:tcW w:type="dxa" w:w="5953"/>
            <w:tcBorders>
              <w:top w:val="single" w:sz="4" w:color="E2E8F0"/>
              <w:left w:val="single" w:sz="4" w:color="E2E8F0"/>
              <w:bottom w:val="single" w:sz="4" w:color="E2E8F0"/>
              <w:right w:val="single" w:sz="4" w:color="E2E8F0"/>
            </w:tcBorders>
            <w:vAlign w:val="top"/>
          </w:tcPr>
          <w:p>
            <w:r/>
            <w:r>
              <w:rPr>
                <w:rFonts w:ascii="Aptos" w:hAnsi="Aptos"/>
                <w:color w:val="0F172A"/>
                <w:sz w:val="20"/>
              </w:rPr>
              <w:t>DOCX/PPTX deck generators (python-docx / python-pptx)</w:t>
            </w:r>
          </w:p>
        </w:tc>
      </w:tr>
      <w:tr>
        <w:tc>
          <w:tcPr>
            <w:tcW w:type="dxa" w:w="3118"/>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.github/workflows/</w:t>
            </w:r>
          </w:p>
        </w:tc>
        <w:tc>
          <w:tcPr>
            <w:tcW w:type="dxa" w:w="5953"/>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CI/CD pipelines</w:t>
            </w:r>
          </w:p>
        </w:tc>
      </w:tr>
      <w:tr>
        <w:tc>
          <w:tcPr>
            <w:tcW w:type="dxa" w:w="3118"/>
            <w:tcBorders>
              <w:top w:val="single" w:sz="4" w:color="E2E8F0"/>
              <w:left w:val="single" w:sz="4" w:color="E2E8F0"/>
              <w:bottom w:val="single" w:sz="4" w:color="E2E8F0"/>
              <w:right w:val="single" w:sz="4" w:color="E2E8F0"/>
            </w:tcBorders>
            <w:vAlign w:val="top"/>
          </w:tcPr>
          <w:p>
            <w:r/>
            <w:r>
              <w:rPr>
                <w:rFonts w:ascii="Aptos" w:hAnsi="Aptos"/>
                <w:color w:val="0F172A"/>
                <w:sz w:val="20"/>
              </w:rPr>
              <w:t>wrangler.toml</w:t>
            </w:r>
          </w:p>
        </w:tc>
        <w:tc>
          <w:tcPr>
            <w:tcW w:type="dxa" w:w="5953"/>
            <w:tcBorders>
              <w:top w:val="single" w:sz="4" w:color="E2E8F0"/>
              <w:left w:val="single" w:sz="4" w:color="E2E8F0"/>
              <w:bottom w:val="single" w:sz="4" w:color="E2E8F0"/>
              <w:right w:val="single" w:sz="4" w:color="E2E8F0"/>
            </w:tcBorders>
            <w:vAlign w:val="top"/>
          </w:tcPr>
          <w:p>
            <w:r/>
            <w:r>
              <w:rPr>
                <w:rFonts w:ascii="Aptos" w:hAnsi="Aptos"/>
                <w:color w:val="0F172A"/>
                <w:sz w:val="20"/>
              </w:rPr>
              <w:t>Cloudflare Pages binding configuration</w:t>
            </w:r>
          </w:p>
        </w:tc>
      </w:tr>
      <w:tr>
        <w:tc>
          <w:tcPr>
            <w:tcW w:type="dxa" w:w="3118"/>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vite.config.ts</w:t>
            </w:r>
          </w:p>
        </w:tc>
        <w:tc>
          <w:tcPr>
            <w:tcW w:type="dxa" w:w="5953"/>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Build, dev proxy, PWA configuration</w:t>
            </w:r>
          </w:p>
        </w:tc>
      </w:tr>
      <w:tr>
        <w:tc>
          <w:tcPr>
            <w:tcW w:type="dxa" w:w="3118"/>
            <w:tcBorders>
              <w:top w:val="single" w:sz="4" w:color="E2E8F0"/>
              <w:left w:val="single" w:sz="4" w:color="E2E8F0"/>
              <w:bottom w:val="single" w:sz="4" w:color="E2E8F0"/>
              <w:right w:val="single" w:sz="4" w:color="E2E8F0"/>
            </w:tcBorders>
            <w:vAlign w:val="top"/>
          </w:tcPr>
          <w:p>
            <w:r/>
            <w:r>
              <w:rPr>
                <w:rFonts w:ascii="Aptos" w:hAnsi="Aptos"/>
                <w:color w:val="0F172A"/>
                <w:sz w:val="20"/>
              </w:rPr>
              <w:t>package.json</w:t>
            </w:r>
          </w:p>
        </w:tc>
        <w:tc>
          <w:tcPr>
            <w:tcW w:type="dxa" w:w="5953"/>
            <w:tcBorders>
              <w:top w:val="single" w:sz="4" w:color="E2E8F0"/>
              <w:left w:val="single" w:sz="4" w:color="E2E8F0"/>
              <w:bottom w:val="single" w:sz="4" w:color="E2E8F0"/>
              <w:right w:val="single" w:sz="4" w:color="E2E8F0"/>
            </w:tcBorders>
            <w:vAlign w:val="top"/>
          </w:tcPr>
          <w:p>
            <w:r/>
            <w:r>
              <w:rPr>
                <w:rFonts w:ascii="Aptos" w:hAnsi="Aptos"/>
                <w:color w:val="0F172A"/>
                <w:sz w:val="20"/>
              </w:rPr>
              <w:t>Frontend scripts and dependencies</w:t>
            </w:r>
          </w:p>
        </w:tc>
      </w:tr>
      <w:tr>
        <w:tc>
          <w:tcPr>
            <w:tcW w:type="dxa" w:w="3118"/>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start.sh / start.bat</w:t>
            </w:r>
          </w:p>
        </w:tc>
        <w:tc>
          <w:tcPr>
            <w:tcW w:type="dxa" w:w="5953"/>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One-click local launcher</w:t>
            </w:r>
          </w:p>
        </w:tc>
      </w:tr>
      <w:tr>
        <w:tc>
          <w:tcPr>
            <w:tcW w:type="dxa" w:w="3118"/>
            <w:tcBorders>
              <w:top w:val="single" w:sz="4" w:color="E2E8F0"/>
              <w:left w:val="single" w:sz="4" w:color="E2E8F0"/>
              <w:bottom w:val="single" w:sz="4" w:color="E2E8F0"/>
              <w:right w:val="single" w:sz="4" w:color="E2E8F0"/>
            </w:tcBorders>
            <w:vAlign w:val="top"/>
          </w:tcPr>
          <w:p>
            <w:r/>
            <w:r>
              <w:rPr>
                <w:rFonts w:ascii="Aptos" w:hAnsi="Aptos"/>
                <w:color w:val="0F172A"/>
                <w:sz w:val="20"/>
              </w:rPr>
              <w:t>README.md</w:t>
            </w:r>
          </w:p>
        </w:tc>
        <w:tc>
          <w:tcPr>
            <w:tcW w:type="dxa" w:w="5953"/>
            <w:tcBorders>
              <w:top w:val="single" w:sz="4" w:color="E2E8F0"/>
              <w:left w:val="single" w:sz="4" w:color="E2E8F0"/>
              <w:bottom w:val="single" w:sz="4" w:color="E2E8F0"/>
              <w:right w:val="single" w:sz="4" w:color="E2E8F0"/>
            </w:tcBorders>
            <w:vAlign w:val="top"/>
          </w:tcPr>
          <w:p>
            <w:r/>
            <w:r>
              <w:rPr>
                <w:rFonts w:ascii="Aptos" w:hAnsi="Aptos"/>
                <w:color w:val="0F172A"/>
                <w:sz w:val="20"/>
              </w:rPr>
              <w:t>Public project documentation</w:t>
            </w:r>
          </w:p>
        </w:tc>
      </w:tr>
      <w:tr>
        <w:tc>
          <w:tcPr>
            <w:tcW w:type="dxa" w:w="3118"/>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IMPLEMENTATION_PLAN.md</w:t>
            </w:r>
          </w:p>
        </w:tc>
        <w:tc>
          <w:tcPr>
            <w:tcW w:type="dxa" w:w="5953"/>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Phase 1–5 roadmap</w:t>
            </w:r>
          </w:p>
        </w:tc>
      </w:tr>
      <w:tr>
        <w:tc>
          <w:tcPr>
            <w:tcW w:type="dxa" w:w="3118"/>
            <w:tcBorders>
              <w:top w:val="single" w:sz="4" w:color="E2E8F0"/>
              <w:left w:val="single" w:sz="4" w:color="E2E8F0"/>
              <w:bottom w:val="single" w:sz="4" w:color="E2E8F0"/>
              <w:right w:val="single" w:sz="4" w:color="E2E8F0"/>
            </w:tcBorders>
            <w:vAlign w:val="top"/>
          </w:tcPr>
          <w:p>
            <w:r/>
            <w:r>
              <w:rPr>
                <w:rFonts w:ascii="Aptos" w:hAnsi="Aptos"/>
                <w:color w:val="0F172A"/>
                <w:sz w:val="20"/>
              </w:rPr>
              <w:t>CLAUDE.md</w:t>
            </w:r>
          </w:p>
        </w:tc>
        <w:tc>
          <w:tcPr>
            <w:tcW w:type="dxa" w:w="5953"/>
            <w:tcBorders>
              <w:top w:val="single" w:sz="4" w:color="E2E8F0"/>
              <w:left w:val="single" w:sz="4" w:color="E2E8F0"/>
              <w:bottom w:val="single" w:sz="4" w:color="E2E8F0"/>
              <w:right w:val="single" w:sz="4" w:color="E2E8F0"/>
            </w:tcBorders>
            <w:vAlign w:val="top"/>
          </w:tcPr>
          <w:p>
            <w:r/>
            <w:r>
              <w:rPr>
                <w:rFonts w:ascii="Aptos" w:hAnsi="Aptos"/>
                <w:color w:val="0F172A"/>
                <w:sz w:val="20"/>
              </w:rPr>
              <w:t>AI-assistant guide to the codebase</w:t>
            </w:r>
          </w:p>
        </w:tc>
      </w:tr>
    </w:tbl>
    <w:p/>
    <w:p>
      <w:pPr>
        <w:pStyle w:val="Heading1"/>
      </w:pPr>
      <w:r>
        <w:rPr>
          <w:b w:val="0"/>
          <w:i w:val="0"/>
        </w:rPr>
        <w:t>21. Appendix D — Glossary</w:t>
      </w:r>
    </w:p>
    <w:p>
      <w:pPr>
        <w:pBdr>
          <w:bottom w:val="single" w:sz="8" w:space="1" w:color="0EA5A4"/>
        </w:pBdr>
      </w:pPr>
    </w:p>
    <w:tbl>
      <w:tblPr>
        <w:tblW w:type="auto" w:w="0"/>
        <w:jc w:val="left"/>
        <w:tblLayout w:type="fixed"/>
        <w:tblLook w:firstColumn="1" w:firstRow="1" w:lastColumn="0" w:lastRow="0" w:noHBand="0" w:noVBand="1" w:val="04A0"/>
      </w:tblPr>
      <w:tblGrid>
        <w:gridCol w:w="4873"/>
        <w:gridCol w:w="4873"/>
      </w:tblGrid>
      <w:tr>
        <w:tc>
          <w:tcPr>
            <w:tcW w:type="dxa" w:w="1984"/>
            <w:shd w:val="clear" w:color="auto" w:fill="0EA5A4"/>
            <w:tcBorders>
              <w:top w:val="single" w:sz="8" w:color="0F766E"/>
              <w:left w:val="single" w:sz="8" w:color="0F766E"/>
              <w:bottom w:val="single" w:sz="8" w:color="0F766E"/>
              <w:right w:val="single" w:sz="8" w:color="0F766E"/>
            </w:tcBorders>
            <w:vAlign w:val="center"/>
          </w:tcPr>
          <w:p>
            <w:r/>
            <w:r>
              <w:rPr>
                <w:rFonts w:ascii="Aptos" w:hAnsi="Aptos"/>
                <w:b/>
                <w:color w:val="FFFFFF"/>
                <w:sz w:val="21"/>
              </w:rPr>
              <w:t>Term</w:t>
            </w:r>
          </w:p>
        </w:tc>
        <w:tc>
          <w:tcPr>
            <w:tcW w:type="dxa" w:w="7087"/>
            <w:shd w:val="clear" w:color="auto" w:fill="0EA5A4"/>
            <w:tcBorders>
              <w:top w:val="single" w:sz="8" w:color="0F766E"/>
              <w:left w:val="single" w:sz="8" w:color="0F766E"/>
              <w:bottom w:val="single" w:sz="8" w:color="0F766E"/>
              <w:right w:val="single" w:sz="8" w:color="0F766E"/>
            </w:tcBorders>
            <w:vAlign w:val="center"/>
          </w:tcPr>
          <w:p>
            <w:r/>
            <w:r>
              <w:rPr>
                <w:rFonts w:ascii="Aptos" w:hAnsi="Aptos"/>
                <w:b/>
                <w:color w:val="FFFFFF"/>
                <w:sz w:val="21"/>
              </w:rPr>
              <w:t>Meaning</w:t>
            </w:r>
          </w:p>
        </w:tc>
      </w:tr>
      <w:tr>
        <w:tc>
          <w:tcPr>
            <w:tcW w:type="dxa" w:w="1984"/>
            <w:tcBorders>
              <w:top w:val="single" w:sz="4" w:color="E2E8F0"/>
              <w:left w:val="single" w:sz="4" w:color="E2E8F0"/>
              <w:bottom w:val="single" w:sz="4" w:color="E2E8F0"/>
              <w:right w:val="single" w:sz="4" w:color="E2E8F0"/>
            </w:tcBorders>
            <w:vAlign w:val="top"/>
          </w:tcPr>
          <w:p>
            <w:r/>
            <w:r>
              <w:rPr>
                <w:rFonts w:ascii="Aptos" w:hAnsi="Aptos"/>
                <w:color w:val="0F172A"/>
                <w:sz w:val="20"/>
              </w:rPr>
              <w:t>PWA</w:t>
            </w:r>
          </w:p>
        </w:tc>
        <w:tc>
          <w:tcPr>
            <w:tcW w:type="dxa" w:w="7087"/>
            <w:tcBorders>
              <w:top w:val="single" w:sz="4" w:color="E2E8F0"/>
              <w:left w:val="single" w:sz="4" w:color="E2E8F0"/>
              <w:bottom w:val="single" w:sz="4" w:color="E2E8F0"/>
              <w:right w:val="single" w:sz="4" w:color="E2E8F0"/>
            </w:tcBorders>
            <w:vAlign w:val="top"/>
          </w:tcPr>
          <w:p>
            <w:r/>
            <w:r>
              <w:rPr>
                <w:rFonts w:ascii="Aptos" w:hAnsi="Aptos"/>
                <w:color w:val="0F172A"/>
                <w:sz w:val="20"/>
              </w:rPr>
              <w:t>Progressive Web App — installable, offline-capable web application</w:t>
            </w:r>
          </w:p>
        </w:tc>
      </w:tr>
      <w:tr>
        <w:tc>
          <w:tcPr>
            <w:tcW w:type="dxa" w:w="1984"/>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YOLO26n</w:t>
            </w:r>
          </w:p>
        </w:tc>
        <w:tc>
          <w:tcPr>
            <w:tcW w:type="dxa" w:w="7087"/>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Nano variant of the YOLO26 detection family (~2.57 M params)</w:t>
            </w:r>
          </w:p>
        </w:tc>
      </w:tr>
      <w:tr>
        <w:tc>
          <w:tcPr>
            <w:tcW w:type="dxa" w:w="1984"/>
            <w:tcBorders>
              <w:top w:val="single" w:sz="4" w:color="E2E8F0"/>
              <w:left w:val="single" w:sz="4" w:color="E2E8F0"/>
              <w:bottom w:val="single" w:sz="4" w:color="E2E8F0"/>
              <w:right w:val="single" w:sz="4" w:color="E2E8F0"/>
            </w:tcBorders>
            <w:vAlign w:val="top"/>
          </w:tcPr>
          <w:p>
            <w:r/>
            <w:r>
              <w:rPr>
                <w:rFonts w:ascii="Aptos" w:hAnsi="Aptos"/>
                <w:color w:val="0F172A"/>
                <w:sz w:val="20"/>
              </w:rPr>
              <w:t>ONNX Runtime Web</w:t>
            </w:r>
          </w:p>
        </w:tc>
        <w:tc>
          <w:tcPr>
            <w:tcW w:type="dxa" w:w="7087"/>
            <w:tcBorders>
              <w:top w:val="single" w:sz="4" w:color="E2E8F0"/>
              <w:left w:val="single" w:sz="4" w:color="E2E8F0"/>
              <w:bottom w:val="single" w:sz="4" w:color="E2E8F0"/>
              <w:right w:val="single" w:sz="4" w:color="E2E8F0"/>
            </w:tcBorders>
            <w:vAlign w:val="top"/>
          </w:tcPr>
          <w:p>
            <w:r/>
            <w:r>
              <w:rPr>
                <w:rFonts w:ascii="Aptos" w:hAnsi="Aptos"/>
                <w:color w:val="0F172A"/>
                <w:sz w:val="20"/>
              </w:rPr>
              <w:t>Browser runtime executing ONNX models in WebAssembly or WebGPU</w:t>
            </w:r>
          </w:p>
        </w:tc>
      </w:tr>
      <w:tr>
        <w:tc>
          <w:tcPr>
            <w:tcW w:type="dxa" w:w="1984"/>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VLM</w:t>
            </w:r>
          </w:p>
        </w:tc>
        <w:tc>
          <w:tcPr>
            <w:tcW w:type="dxa" w:w="7087"/>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Vision-Language Model — accepts an image and a text prompt, returns text</w:t>
            </w:r>
          </w:p>
        </w:tc>
      </w:tr>
      <w:tr>
        <w:tc>
          <w:tcPr>
            <w:tcW w:type="dxa" w:w="1984"/>
            <w:tcBorders>
              <w:top w:val="single" w:sz="4" w:color="E2E8F0"/>
              <w:left w:val="single" w:sz="4" w:color="E2E8F0"/>
              <w:bottom w:val="single" w:sz="4" w:color="E2E8F0"/>
              <w:right w:val="single" w:sz="4" w:color="E2E8F0"/>
            </w:tcBorders>
            <w:vAlign w:val="top"/>
          </w:tcPr>
          <w:p>
            <w:r/>
            <w:r>
              <w:rPr>
                <w:rFonts w:ascii="Aptos" w:hAnsi="Aptos"/>
                <w:color w:val="0F172A"/>
                <w:sz w:val="20"/>
              </w:rPr>
              <w:t>Ollama</w:t>
            </w:r>
          </w:p>
        </w:tc>
        <w:tc>
          <w:tcPr>
            <w:tcW w:type="dxa" w:w="7087"/>
            <w:tcBorders>
              <w:top w:val="single" w:sz="4" w:color="E2E8F0"/>
              <w:left w:val="single" w:sz="4" w:color="E2E8F0"/>
              <w:bottom w:val="single" w:sz="4" w:color="E2E8F0"/>
              <w:right w:val="single" w:sz="4" w:color="E2E8F0"/>
            </w:tcBorders>
            <w:vAlign w:val="top"/>
          </w:tcPr>
          <w:p>
            <w:r/>
            <w:r>
              <w:rPr>
                <w:rFonts w:ascii="Aptos" w:hAnsi="Aptos"/>
                <w:color w:val="0F172A"/>
                <w:sz w:val="20"/>
              </w:rPr>
              <w:t>Local LLM/VLM server with a REST API on port 11434</w:t>
            </w:r>
          </w:p>
        </w:tc>
      </w:tr>
      <w:tr>
        <w:tc>
          <w:tcPr>
            <w:tcW w:type="dxa" w:w="1984"/>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Workers AI</w:t>
            </w:r>
          </w:p>
        </w:tc>
        <w:tc>
          <w:tcPr>
            <w:tcW w:type="dxa" w:w="7087"/>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Cloudflare's serverless inference platform on the edge</w:t>
            </w:r>
          </w:p>
        </w:tc>
      </w:tr>
      <w:tr>
        <w:tc>
          <w:tcPr>
            <w:tcW w:type="dxa" w:w="1984"/>
            <w:tcBorders>
              <w:top w:val="single" w:sz="4" w:color="E2E8F0"/>
              <w:left w:val="single" w:sz="4" w:color="E2E8F0"/>
              <w:bottom w:val="single" w:sz="4" w:color="E2E8F0"/>
              <w:right w:val="single" w:sz="4" w:color="E2E8F0"/>
            </w:tcBorders>
            <w:vAlign w:val="top"/>
          </w:tcPr>
          <w:p>
            <w:r/>
            <w:r>
              <w:rPr>
                <w:rFonts w:ascii="Aptos" w:hAnsi="Aptos"/>
                <w:color w:val="0F172A"/>
                <w:sz w:val="20"/>
              </w:rPr>
              <w:t>Fast Lane</w:t>
            </w:r>
          </w:p>
        </w:tc>
        <w:tc>
          <w:tcPr>
            <w:tcW w:type="dxa" w:w="7087"/>
            <w:tcBorders>
              <w:top w:val="single" w:sz="4" w:color="E2E8F0"/>
              <w:left w:val="single" w:sz="4" w:color="E2E8F0"/>
              <w:bottom w:val="single" w:sz="4" w:color="E2E8F0"/>
              <w:right w:val="single" w:sz="4" w:color="E2E8F0"/>
            </w:tcBorders>
            <w:vAlign w:val="top"/>
          </w:tcPr>
          <w:p>
            <w:r/>
            <w:r>
              <w:rPr>
                <w:rFonts w:ascii="Aptos" w:hAnsi="Aptos"/>
                <w:color w:val="0F172A"/>
                <w:sz w:val="20"/>
              </w:rPr>
              <w:t>The continuous detection + tracking + alert path</w:t>
            </w:r>
          </w:p>
        </w:tc>
      </w:tr>
      <w:tr>
        <w:tc>
          <w:tcPr>
            <w:tcW w:type="dxa" w:w="1984"/>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Slow Lane</w:t>
            </w:r>
          </w:p>
        </w:tc>
        <w:tc>
          <w:tcPr>
            <w:tcW w:type="dxa" w:w="7087"/>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The on-demand VLM path (describe / read / find)</w:t>
            </w:r>
          </w:p>
        </w:tc>
      </w:tr>
      <w:tr>
        <w:tc>
          <w:tcPr>
            <w:tcW w:type="dxa" w:w="1984"/>
            <w:tcBorders>
              <w:top w:val="single" w:sz="4" w:color="E2E8F0"/>
              <w:left w:val="single" w:sz="4" w:color="E2E8F0"/>
              <w:bottom w:val="single" w:sz="4" w:color="E2E8F0"/>
              <w:right w:val="single" w:sz="4" w:color="E2E8F0"/>
            </w:tcBorders>
            <w:vAlign w:val="top"/>
          </w:tcPr>
          <w:p>
            <w:r/>
            <w:r>
              <w:rPr>
                <w:rFonts w:ascii="Aptos" w:hAnsi="Aptos"/>
                <w:color w:val="0F172A"/>
                <w:sz w:val="20"/>
              </w:rPr>
              <w:t>IoU</w:t>
            </w:r>
          </w:p>
        </w:tc>
        <w:tc>
          <w:tcPr>
            <w:tcW w:type="dxa" w:w="7087"/>
            <w:tcBorders>
              <w:top w:val="single" w:sz="4" w:color="E2E8F0"/>
              <w:left w:val="single" w:sz="4" w:color="E2E8F0"/>
              <w:bottom w:val="single" w:sz="4" w:color="E2E8F0"/>
              <w:right w:val="single" w:sz="4" w:color="E2E8F0"/>
            </w:tcBorders>
            <w:vAlign w:val="top"/>
          </w:tcPr>
          <w:p>
            <w:r/>
            <w:r>
              <w:rPr>
                <w:rFonts w:ascii="Aptos" w:hAnsi="Aptos"/>
                <w:color w:val="0F172A"/>
                <w:sz w:val="20"/>
              </w:rPr>
              <w:t>Intersection-over-Union — bounding-box overlap metric used by the tracker</w:t>
            </w:r>
          </w:p>
        </w:tc>
      </w:tr>
      <w:tr>
        <w:tc>
          <w:tcPr>
            <w:tcW w:type="dxa" w:w="1984"/>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EMA</w:t>
            </w:r>
          </w:p>
        </w:tc>
        <w:tc>
          <w:tcPr>
            <w:tcW w:type="dxa" w:w="7087"/>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Exponential moving average — used to smooth velocity estimates</w:t>
            </w:r>
          </w:p>
        </w:tc>
      </w:tr>
      <w:tr>
        <w:tc>
          <w:tcPr>
            <w:tcW w:type="dxa" w:w="1984"/>
            <w:tcBorders>
              <w:top w:val="single" w:sz="4" w:color="E2E8F0"/>
              <w:left w:val="single" w:sz="4" w:color="E2E8F0"/>
              <w:bottom w:val="single" w:sz="4" w:color="E2E8F0"/>
              <w:right w:val="single" w:sz="4" w:color="E2E8F0"/>
            </w:tcBorders>
            <w:vAlign w:val="top"/>
          </w:tcPr>
          <w:p>
            <w:r/>
            <w:r>
              <w:rPr>
                <w:rFonts w:ascii="Aptos" w:hAnsi="Aptos"/>
                <w:color w:val="0F172A"/>
                <w:sz w:val="20"/>
              </w:rPr>
              <w:t>TTS / SR</w:t>
            </w:r>
          </w:p>
        </w:tc>
        <w:tc>
          <w:tcPr>
            <w:tcW w:type="dxa" w:w="7087"/>
            <w:tcBorders>
              <w:top w:val="single" w:sz="4" w:color="E2E8F0"/>
              <w:left w:val="single" w:sz="4" w:color="E2E8F0"/>
              <w:bottom w:val="single" w:sz="4" w:color="E2E8F0"/>
              <w:right w:val="single" w:sz="4" w:color="E2E8F0"/>
            </w:tcBorders>
            <w:vAlign w:val="top"/>
          </w:tcPr>
          <w:p>
            <w:r/>
            <w:r>
              <w:rPr>
                <w:rFonts w:ascii="Aptos" w:hAnsi="Aptos"/>
                <w:color w:val="0F172A"/>
                <w:sz w:val="20"/>
              </w:rPr>
              <w:t>Text-to-Speech / Speech Recognition (Web Speech API)</w:t>
            </w:r>
          </w:p>
        </w:tc>
      </w:tr>
      <w:tr>
        <w:tc>
          <w:tcPr>
            <w:tcW w:type="dxa" w:w="1984"/>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Quality gate</w:t>
            </w:r>
          </w:p>
        </w:tc>
        <w:tc>
          <w:tcPr>
            <w:tcW w:type="dxa" w:w="7087"/>
            <w:tcBorders>
              <w:top w:val="single" w:sz="4" w:color="E2E8F0"/>
              <w:left w:val="single" w:sz="4" w:color="E2E8F0"/>
              <w:bottom w:val="single" w:sz="4" w:color="E2E8F0"/>
              <w:right w:val="single" w:sz="4" w:color="E2E8F0"/>
            </w:tcBorders>
            <w:shd w:val="clear" w:color="auto" w:fill="F1F5F9"/>
            <w:vAlign w:val="top"/>
          </w:tcPr>
          <w:p>
            <w:r/>
            <w:r>
              <w:rPr>
                <w:rFonts w:ascii="Aptos" w:hAnsi="Aptos"/>
                <w:color w:val="0F172A"/>
                <w:sz w:val="20"/>
              </w:rPr>
              <w:t>An automated threshold (mAP@50 ≥ 0.40) that blocks model promotion</w:t>
            </w:r>
          </w:p>
        </w:tc>
      </w:tr>
      <w:tr>
        <w:tc>
          <w:tcPr>
            <w:tcW w:type="dxa" w:w="1984"/>
            <w:tcBorders>
              <w:top w:val="single" w:sz="4" w:color="E2E8F0"/>
              <w:left w:val="single" w:sz="4" w:color="E2E8F0"/>
              <w:bottom w:val="single" w:sz="4" w:color="E2E8F0"/>
              <w:right w:val="single" w:sz="4" w:color="E2E8F0"/>
            </w:tcBorders>
            <w:vAlign w:val="top"/>
          </w:tcPr>
          <w:p>
            <w:r/>
            <w:r>
              <w:rPr>
                <w:rFonts w:ascii="Aptos" w:hAnsi="Aptos"/>
                <w:color w:val="0F172A"/>
                <w:sz w:val="20"/>
              </w:rPr>
              <w:t>HPO</w:t>
            </w:r>
          </w:p>
        </w:tc>
        <w:tc>
          <w:tcPr>
            <w:tcW w:type="dxa" w:w="7087"/>
            <w:tcBorders>
              <w:top w:val="single" w:sz="4" w:color="E2E8F0"/>
              <w:left w:val="single" w:sz="4" w:color="E2E8F0"/>
              <w:bottom w:val="single" w:sz="4" w:color="E2E8F0"/>
              <w:right w:val="single" w:sz="4" w:color="E2E8F0"/>
            </w:tcBorders>
            <w:vAlign w:val="top"/>
          </w:tcPr>
          <w:p>
            <w:r/>
            <w:r>
              <w:rPr>
                <w:rFonts w:ascii="Aptos" w:hAnsi="Aptos"/>
                <w:color w:val="0F172A"/>
                <w:sz w:val="20"/>
              </w:rPr>
              <w:t>Hyper-parameter optimisation (Optuna TPE via ClearML)</w:t>
            </w:r>
          </w:p>
        </w:tc>
      </w:tr>
    </w:tbl>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ptos" w:hAnsi="Aptos"/>
      <w:color w:val="0F17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Aptos Display" w:hAnsi="Aptos Display"/>
      <w:b/>
      <w:bCs/>
      <w:color w:val="0F172A"/>
      <w:sz w:val="4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w:hAnsi="Aptos"/>
      <w:b/>
      <w:bCs/>
      <w:color w:val="0F7669"/>
      <w:sz w:val="32"/>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ptos" w:hAnsi="Aptos"/>
      <w:b/>
      <w:bCs/>
      <w:color w:val="334155"/>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