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4AA728F" w14:paraId="239C3C9E" wp14:textId="4D51C185">
      <w:pPr>
        <w:pStyle w:val="Title"/>
        <w:jc w:val="center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ru-RU"/>
        </w:rPr>
      </w:pPr>
      <w:r w:rsidRPr="24AA728F" w:rsidR="24AA728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ru-RU"/>
        </w:rPr>
        <w:t xml:space="preserve">Федеральное государственное автономное образовательное учреждение высшего образования национальный исследовательский </w:t>
      </w:r>
      <w:r>
        <w:br/>
      </w:r>
      <w:r w:rsidRPr="24AA728F" w:rsidR="24AA728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4D5156"/>
          <w:sz w:val="28"/>
          <w:szCs w:val="28"/>
          <w:lang w:val="ru-RU"/>
        </w:rPr>
        <w:t>университет ИТМО</w:t>
      </w:r>
    </w:p>
    <w:p xmlns:wp14="http://schemas.microsoft.com/office/word/2010/wordml" w:rsidP="649F52B7" w14:paraId="388F06CA" wp14:textId="792BC7E3">
      <w:pPr>
        <w:jc w:val="center"/>
        <w:rPr>
          <w:rFonts w:ascii="Arial" w:hAnsi="Arial" w:eastAsia="Arial" w:cs="Arial"/>
        </w:rPr>
      </w:pPr>
      <w:r>
        <w:br/>
      </w:r>
    </w:p>
    <w:p xmlns:wp14="http://schemas.microsoft.com/office/word/2010/wordml" w:rsidP="649F52B7" w14:paraId="17A39401" wp14:textId="51D24BFF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49F52B7" w:rsidR="649F52B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Факультет программной инженерии и компьютерной техники</w:t>
      </w:r>
    </w:p>
    <w:p xmlns:wp14="http://schemas.microsoft.com/office/word/2010/wordml" w:rsidP="1A945341" w14:paraId="709A7CAD" wp14:textId="3E227B05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A945341" w:rsidR="1A945341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Направление подготовки: 09.03.01</w:t>
      </w:r>
    </w:p>
    <w:p xmlns:wp14="http://schemas.microsoft.com/office/word/2010/wordml" w:rsidP="649F52B7" w14:paraId="64B6C8D3" wp14:textId="219CFCF2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49F52B7" w:rsidR="649F52B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  <w:t>Дисциплина «Информатика»</w:t>
      </w:r>
    </w:p>
    <w:p xmlns:wp14="http://schemas.microsoft.com/office/word/2010/wordml" w:rsidP="649F52B7" w14:paraId="6289AEAA" wp14:textId="49E5BE6A">
      <w:pPr>
        <w:jc w:val="center"/>
        <w:rPr>
          <w:rFonts w:ascii="Arial" w:hAnsi="Arial" w:eastAsia="Arial" w:cs="Arial"/>
          <w:i w:val="0"/>
          <w:iCs w:val="0"/>
        </w:rPr>
      </w:pPr>
      <w:r>
        <w:br/>
      </w:r>
    </w:p>
    <w:p xmlns:wp14="http://schemas.microsoft.com/office/word/2010/wordml" w:rsidP="649F52B7" w14:paraId="1F1ADE80" wp14:textId="1A29683A">
      <w:pPr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2"/>
          <w:szCs w:val="32"/>
          <w:lang w:val="ru-RU"/>
        </w:rPr>
      </w:pPr>
      <w:r>
        <w:br/>
      </w:r>
      <w:r w:rsidRPr="649F52B7" w:rsidR="649F52B7">
        <w:rPr>
          <w:rFonts w:ascii="Arial" w:hAnsi="Arial" w:eastAsia="Arial" w:cs="Arial"/>
          <w:b w:val="1"/>
          <w:bCs w:val="1"/>
          <w:i w:val="0"/>
          <w:iCs w:val="0"/>
          <w:noProof w:val="0"/>
          <w:sz w:val="32"/>
          <w:szCs w:val="32"/>
          <w:lang w:val="ru-RU"/>
        </w:rPr>
        <w:t>Отчет</w:t>
      </w:r>
    </w:p>
    <w:p xmlns:wp14="http://schemas.microsoft.com/office/word/2010/wordml" w:rsidP="649F52B7" w14:paraId="77F78ACA" wp14:textId="4BE47830">
      <w:pPr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2"/>
          <w:szCs w:val="32"/>
          <w:lang w:val="ru-RU"/>
        </w:rPr>
      </w:pPr>
      <w:r w:rsidRPr="649F52B7" w:rsidR="649F52B7">
        <w:rPr>
          <w:rFonts w:ascii="Arial" w:hAnsi="Arial" w:eastAsia="Arial" w:cs="Arial"/>
          <w:b w:val="1"/>
          <w:bCs w:val="1"/>
          <w:i w:val="0"/>
          <w:iCs w:val="0"/>
          <w:noProof w:val="0"/>
          <w:sz w:val="32"/>
          <w:szCs w:val="32"/>
          <w:lang w:val="ru-RU"/>
        </w:rPr>
        <w:t>По лабораторной работе №1</w:t>
      </w:r>
    </w:p>
    <w:p xmlns:wp14="http://schemas.microsoft.com/office/word/2010/wordml" w:rsidP="649F52B7" w14:paraId="4A6B8497" wp14:textId="1240148C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2"/>
          <w:szCs w:val="32"/>
          <w:lang w:val="ru-RU"/>
        </w:rPr>
      </w:pPr>
      <w:r w:rsidRPr="649F52B7" w:rsidR="649F52B7">
        <w:rPr>
          <w:rFonts w:ascii="Arial" w:hAnsi="Arial" w:eastAsia="Arial" w:cs="Arial"/>
          <w:b w:val="1"/>
          <w:bCs w:val="1"/>
          <w:i w:val="0"/>
          <w:iCs w:val="0"/>
          <w:noProof w:val="0"/>
          <w:sz w:val="32"/>
          <w:szCs w:val="32"/>
          <w:lang w:val="ru-RU"/>
        </w:rPr>
        <w:t>“Перевод чисел между различными системами счисления”</w:t>
      </w:r>
    </w:p>
    <w:p xmlns:wp14="http://schemas.microsoft.com/office/word/2010/wordml" w:rsidP="649F52B7" w14:paraId="44954AD0" wp14:textId="6FD1E9A0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2"/>
          <w:szCs w:val="32"/>
          <w:lang w:val="ru-RU"/>
        </w:rPr>
      </w:pPr>
    </w:p>
    <w:p xmlns:wp14="http://schemas.microsoft.com/office/word/2010/wordml" w:rsidP="2332E3CF" w14:paraId="126A4152" wp14:textId="5E028C40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32"/>
          <w:szCs w:val="32"/>
          <w:lang w:val="ru-RU"/>
        </w:rPr>
      </w:pPr>
      <w:r w:rsidRPr="2332E3CF" w:rsidR="2332E3CF">
        <w:rPr>
          <w:rFonts w:ascii="Arial" w:hAnsi="Arial" w:eastAsia="Arial" w:cs="Arial"/>
          <w:b w:val="1"/>
          <w:bCs w:val="1"/>
          <w:i w:val="0"/>
          <w:iCs w:val="0"/>
          <w:noProof w:val="0"/>
          <w:sz w:val="32"/>
          <w:szCs w:val="32"/>
          <w:lang w:val="ru-RU"/>
        </w:rPr>
        <w:t>Вариант №34</w:t>
      </w:r>
    </w:p>
    <w:p w:rsidR="797AB8E7" w:rsidP="797AB8E7" w:rsidRDefault="797AB8E7" w14:paraId="174B36CE" w14:textId="7247795B">
      <w:pPr>
        <w:jc w:val="right"/>
      </w:pPr>
    </w:p>
    <w:p xmlns:wp14="http://schemas.microsoft.com/office/word/2010/wordml" w:rsidP="649F52B7" w14:paraId="7B703041" wp14:textId="192CE80E">
      <w:pPr>
        <w:pStyle w:val="Normal"/>
        <w:jc w:val="right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ru-RU"/>
        </w:rPr>
      </w:pPr>
      <w:r>
        <w:br/>
      </w:r>
      <w:r w:rsidRPr="649F52B7" w:rsidR="649F52B7"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ru-RU"/>
        </w:rPr>
        <w:t>Студент</w:t>
      </w:r>
    </w:p>
    <w:p xmlns:wp14="http://schemas.microsoft.com/office/word/2010/wordml" w:rsidP="24AA728F" w14:paraId="45BB8005" wp14:textId="2D7F63AB">
      <w:pPr>
        <w:pStyle w:val="Normal"/>
        <w:jc w:val="right"/>
        <w:rPr>
          <w:rFonts w:ascii="Arial" w:hAnsi="Arial" w:eastAsia="Arial" w:cs="Arial"/>
          <w:b w:val="1"/>
          <w:bCs w:val="1"/>
          <w:i w:val="0"/>
          <w:iCs w:val="0"/>
          <w:noProof w:val="0"/>
          <w:sz w:val="32"/>
          <w:szCs w:val="32"/>
          <w:lang w:val="ru-RU"/>
        </w:rPr>
      </w:pPr>
      <w:proofErr w:type="spellStart"/>
      <w:r w:rsidRPr="24AA728F" w:rsidR="24AA728F"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ru-RU"/>
        </w:rPr>
        <w:t>Бушмелев</w:t>
      </w:r>
      <w:proofErr w:type="spellEnd"/>
      <w:r w:rsidRPr="24AA728F" w:rsidR="24AA728F"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ru-RU"/>
        </w:rPr>
        <w:t xml:space="preserve"> Константин Алексеевич</w:t>
      </w:r>
      <w:r w:rsidRPr="24AA728F" w:rsidR="24AA728F"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ru-RU"/>
        </w:rPr>
        <w:t xml:space="preserve">, </w:t>
      </w:r>
      <w:r>
        <w:br/>
      </w:r>
      <w:r w:rsidRPr="24AA728F" w:rsidR="24AA728F"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ru-RU"/>
        </w:rPr>
        <w:t>группа P3132</w:t>
      </w:r>
    </w:p>
    <w:p w:rsidR="649F52B7" w:rsidP="649F52B7" w:rsidRDefault="649F52B7" w14:paraId="1A1E908D" w14:textId="4D91FEAD">
      <w:pPr>
        <w:pStyle w:val="Normal"/>
        <w:jc w:val="right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ru-RU"/>
        </w:rPr>
      </w:pPr>
    </w:p>
    <w:p xmlns:wp14="http://schemas.microsoft.com/office/word/2010/wordml" w:rsidP="649F52B7" w14:paraId="146EC37F" wp14:textId="0BA4C45D">
      <w:pPr>
        <w:jc w:val="right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ru-RU"/>
        </w:rPr>
      </w:pPr>
      <w:r w:rsidRPr="649F52B7" w:rsidR="649F52B7"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ru-RU"/>
        </w:rPr>
        <w:t>Преподаватель</w:t>
      </w:r>
    </w:p>
    <w:p xmlns:wp14="http://schemas.microsoft.com/office/word/2010/wordml" w:rsidP="649F52B7" w14:paraId="5FBB8FD9" wp14:textId="316DD0CE">
      <w:pPr>
        <w:jc w:val="right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ru-RU"/>
        </w:rPr>
      </w:pPr>
      <w:r w:rsidRPr="649F52B7" w:rsidR="649F52B7"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ru-RU"/>
        </w:rPr>
        <w:t>Белозубов Александр Владимирович</w:t>
      </w:r>
    </w:p>
    <w:p w:rsidR="649F52B7" w:rsidP="649F52B7" w:rsidRDefault="649F52B7" w14:paraId="07461D37" w14:textId="78218B52">
      <w:pPr>
        <w:jc w:val="center"/>
      </w:pPr>
    </w:p>
    <w:p w:rsidR="649F52B7" w:rsidP="5A7D9A81" w:rsidRDefault="649F52B7" w14:paraId="7040C9B7" w14:textId="331F48ED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</w:rPr>
      </w:pPr>
    </w:p>
    <w:p w:rsidR="5A7D9A81" w:rsidP="244FE64B" w:rsidRDefault="5A7D9A81" w14:paraId="2E5C6881" w14:textId="248A630C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1A945341" w:rsidR="1A945341"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ru-RU"/>
        </w:rPr>
        <w:t xml:space="preserve">г. Санкт-Петербург, </w:t>
      </w:r>
      <w:r w:rsidRPr="1A945341" w:rsidR="1A945341"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  <w:t>2022 г.</w:t>
      </w:r>
    </w:p>
    <w:p w:rsidR="1A945341" w:rsidP="70A86EE5" w:rsidRDefault="1A945341" w14:paraId="2A7F8E13" w14:textId="149FDBFC">
      <w:pPr>
        <w:pStyle w:val="Стиль1"/>
        <w:rPr>
          <w:rFonts w:ascii="Arial" w:hAnsi="Arial" w:eastAsia="Arial" w:cs="Arial"/>
          <w:b w:val="1"/>
          <w:bCs w:val="1"/>
          <w:noProof w:val="0"/>
          <w:color w:val="2F5496" w:themeColor="accent1" w:themeTint="FF" w:themeShade="BF"/>
          <w:sz w:val="40"/>
          <w:szCs w:val="40"/>
          <w:lang w:val="en-US"/>
        </w:rPr>
      </w:pPr>
    </w:p>
    <w:p xmlns:wp14="http://schemas.microsoft.com/office/word/2010/wordml" w:rsidP="797AB8E7" w14:paraId="501817AE" wp14:textId="57F586F8">
      <w:pPr>
        <w:pStyle w:val="Стиль1"/>
        <w:rPr>
          <w:noProof w:val="0"/>
          <w:lang w:val="en-US"/>
        </w:rPr>
      </w:pPr>
      <w:bookmarkStart w:name="_Toc1677150479" w:id="1945846528"/>
      <w:proofErr w:type="spellStart"/>
      <w:r w:rsidRPr="70A86EE5" w:rsidR="70A86EE5">
        <w:rPr>
          <w:noProof w:val="0"/>
          <w:lang w:val="en-US"/>
        </w:rPr>
        <w:t>Оглавление</w:t>
      </w:r>
      <w:proofErr w:type="spellEnd"/>
      <w:bookmarkEnd w:id="1945846528"/>
    </w:p>
    <w:p w:rsidR="797AB8E7" w:rsidP="797AB8E7" w:rsidRDefault="797AB8E7" w14:paraId="0637922E" w14:textId="0C404771">
      <w:pPr>
        <w:pStyle w:val="Стиль1"/>
        <w:rPr>
          <w:rFonts w:ascii="Arial" w:hAnsi="Arial" w:eastAsia="Arial" w:cs="Arial"/>
          <w:b w:val="1"/>
          <w:bCs w:val="1"/>
          <w:noProof w:val="0"/>
          <w:color w:val="2F5496" w:themeColor="accent1" w:themeTint="FF" w:themeShade="BF"/>
          <w:sz w:val="40"/>
          <w:szCs w:val="40"/>
          <w:lang w:val="en-US"/>
        </w:rPr>
      </w:pPr>
    </w:p>
    <w:sdt>
      <w:sdtPr>
        <w:id w:val="1365424469"/>
        <w:docPartObj>
          <w:docPartGallery w:val="Table of Contents"/>
          <w:docPartUnique/>
        </w:docPartObj>
      </w:sdtPr>
      <w:sdtContent>
        <w:p w:rsidR="77D6CCD7" w:rsidP="77D6CCD7" w:rsidRDefault="77D6CCD7" w14:paraId="6F75C678" w14:textId="10FD28CF">
          <w:pPr>
            <w:pStyle w:val="TOC1"/>
            <w:tabs>
              <w:tab w:val="right" w:leader="dot" w:pos="10455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677150479">
            <w:r w:rsidRPr="70A86EE5" w:rsidR="70A86EE5">
              <w:rPr>
                <w:rStyle w:val="Hyperlink"/>
              </w:rPr>
              <w:t>Оглавление</w:t>
            </w:r>
            <w:r>
              <w:tab/>
            </w:r>
            <w:r>
              <w:fldChar w:fldCharType="begin"/>
            </w:r>
            <w:r>
              <w:instrText xml:space="preserve">PAGEREF _Toc1677150479 \h</w:instrText>
            </w:r>
            <w:r>
              <w:fldChar w:fldCharType="separate"/>
            </w:r>
            <w:r w:rsidRPr="70A86EE5" w:rsidR="70A86EE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7D6CCD7" w:rsidP="77D6CCD7" w:rsidRDefault="77D6CCD7" w14:paraId="1B688CBE" w14:textId="32188D3D">
          <w:pPr>
            <w:pStyle w:val="TOC1"/>
            <w:tabs>
              <w:tab w:val="right" w:leader="dot" w:pos="10455"/>
            </w:tabs>
            <w:bidi w:val="0"/>
          </w:pPr>
          <w:hyperlink w:anchor="_Toc935240783">
            <w:r w:rsidRPr="70A86EE5" w:rsidR="70A86EE5">
              <w:rPr>
                <w:rStyle w:val="Hyperlink"/>
              </w:rPr>
              <w:t>Задание</w:t>
            </w:r>
            <w:r>
              <w:tab/>
            </w:r>
            <w:r>
              <w:fldChar w:fldCharType="begin"/>
            </w:r>
            <w:r>
              <w:instrText xml:space="preserve">PAGEREF _Toc935240783 \h</w:instrText>
            </w:r>
            <w:r>
              <w:fldChar w:fldCharType="separate"/>
            </w:r>
            <w:r w:rsidRPr="70A86EE5" w:rsidR="70A86EE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97AB8E7" w:rsidP="797AB8E7" w:rsidRDefault="797AB8E7" w14:paraId="61EF228E" w14:textId="2960B34B">
          <w:pPr>
            <w:pStyle w:val="TOC1"/>
            <w:tabs>
              <w:tab w:val="right" w:leader="dot" w:pos="10455"/>
            </w:tabs>
            <w:bidi w:val="0"/>
          </w:pPr>
          <w:hyperlink w:anchor="_Toc324523098">
            <w:r w:rsidRPr="70A86EE5" w:rsidR="70A86EE5">
              <w:rPr>
                <w:rStyle w:val="Hyperlink"/>
              </w:rPr>
              <w:t>Основные этапы вычисления</w:t>
            </w:r>
            <w:r>
              <w:tab/>
            </w:r>
            <w:r>
              <w:fldChar w:fldCharType="begin"/>
            </w:r>
            <w:r>
              <w:instrText xml:space="preserve">PAGEREF _Toc324523098 \h</w:instrText>
            </w:r>
            <w:r>
              <w:fldChar w:fldCharType="separate"/>
            </w:r>
            <w:r w:rsidRPr="70A86EE5" w:rsidR="70A86EE5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97AB8E7" w:rsidP="797AB8E7" w:rsidRDefault="797AB8E7" w14:paraId="615EAF1A" w14:textId="0308ECC0">
          <w:pPr>
            <w:pStyle w:val="TOC1"/>
            <w:tabs>
              <w:tab w:val="right" w:leader="dot" w:pos="10455"/>
            </w:tabs>
            <w:bidi w:val="0"/>
          </w:pPr>
          <w:hyperlink w:anchor="_Toc1738264327">
            <w:r w:rsidRPr="70A86EE5" w:rsidR="70A86EE5">
              <w:rPr>
                <w:rStyle w:val="Hyperlink"/>
              </w:rPr>
              <w:t>Программное решение</w:t>
            </w:r>
            <w:r>
              <w:tab/>
            </w:r>
            <w:r>
              <w:fldChar w:fldCharType="begin"/>
            </w:r>
            <w:r>
              <w:instrText xml:space="preserve">PAGEREF _Toc1738264327 \h</w:instrText>
            </w:r>
            <w:r>
              <w:fldChar w:fldCharType="separate"/>
            </w:r>
            <w:r w:rsidRPr="70A86EE5" w:rsidR="70A86EE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97AB8E7" w:rsidP="797AB8E7" w:rsidRDefault="797AB8E7" w14:paraId="07560571" w14:textId="161B4ED0">
          <w:pPr>
            <w:pStyle w:val="TOC1"/>
            <w:tabs>
              <w:tab w:val="right" w:leader="dot" w:pos="10455"/>
            </w:tabs>
            <w:bidi w:val="0"/>
          </w:pPr>
          <w:hyperlink w:anchor="_Toc559618966">
            <w:r w:rsidRPr="70A86EE5" w:rsidR="70A86EE5">
              <w:rPr>
                <w:rStyle w:val="Hyperlink"/>
              </w:rPr>
              <w:t>Программа</w:t>
            </w:r>
            <w:r>
              <w:tab/>
            </w:r>
            <w:r>
              <w:fldChar w:fldCharType="begin"/>
            </w:r>
            <w:r>
              <w:instrText xml:space="preserve">PAGEREF _Toc559618966 \h</w:instrText>
            </w:r>
            <w:r>
              <w:fldChar w:fldCharType="separate"/>
            </w:r>
            <w:r w:rsidRPr="70A86EE5" w:rsidR="70A86EE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0A86EE5" w:rsidP="70A86EE5" w:rsidRDefault="70A86EE5" w14:paraId="011B56B4" w14:textId="092209BA">
          <w:pPr>
            <w:pStyle w:val="TOC1"/>
            <w:tabs>
              <w:tab w:val="right" w:leader="dot" w:pos="10455"/>
            </w:tabs>
            <w:bidi w:val="0"/>
          </w:pPr>
          <w:hyperlink w:anchor="_Toc474806564">
            <w:r>
              <w:tab/>
            </w:r>
            <w:r>
              <w:fldChar w:fldCharType="begin"/>
            </w:r>
            <w:r>
              <w:instrText xml:space="preserve">PAGEREF _Toc474806564 \h</w:instrText>
            </w:r>
            <w:r>
              <w:fldChar w:fldCharType="separate"/>
            </w:r>
            <w:r w:rsidRPr="70A86EE5" w:rsidR="70A86EE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0A86EE5" w:rsidP="70A86EE5" w:rsidRDefault="70A86EE5" w14:paraId="068C6A69" w14:textId="4B2C2F91">
          <w:pPr>
            <w:pStyle w:val="TOC1"/>
            <w:tabs>
              <w:tab w:val="right" w:leader="dot" w:pos="10455"/>
            </w:tabs>
            <w:bidi w:val="0"/>
          </w:pPr>
          <w:hyperlink w:anchor="_Toc431674968">
            <w:r w:rsidRPr="70A86EE5" w:rsidR="70A86EE5">
              <w:rPr>
                <w:rStyle w:val="Hyperlink"/>
              </w:rPr>
              <w:t>Код программы</w:t>
            </w:r>
            <w:r>
              <w:tab/>
            </w:r>
            <w:r>
              <w:fldChar w:fldCharType="begin"/>
            </w:r>
            <w:r>
              <w:instrText xml:space="preserve">PAGEREF _Toc431674968 \h</w:instrText>
            </w:r>
            <w:r>
              <w:fldChar w:fldCharType="separate"/>
            </w:r>
            <w:r w:rsidRPr="70A86EE5" w:rsidR="70A86EE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0A86EE5" w:rsidP="70A86EE5" w:rsidRDefault="70A86EE5" w14:paraId="04114BBB" w14:textId="0EAF95EA">
          <w:pPr>
            <w:pStyle w:val="TOC1"/>
            <w:tabs>
              <w:tab w:val="right" w:leader="dot" w:pos="10455"/>
            </w:tabs>
            <w:bidi w:val="0"/>
          </w:pPr>
          <w:hyperlink w:anchor="_Toc93211800">
            <w:r w:rsidRPr="70A86EE5" w:rsidR="70A86EE5">
              <w:rPr>
                <w:rStyle w:val="Hyperlink"/>
              </w:rPr>
              <w:t>Результат работы программы</w:t>
            </w:r>
            <w:r>
              <w:tab/>
            </w:r>
            <w:r>
              <w:fldChar w:fldCharType="begin"/>
            </w:r>
            <w:r>
              <w:instrText xml:space="preserve">PAGEREF _Toc93211800 \h</w:instrText>
            </w:r>
            <w:r>
              <w:fldChar w:fldCharType="separate"/>
            </w:r>
            <w:r w:rsidRPr="70A86EE5" w:rsidR="70A86EE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0A86EE5" w:rsidP="70A86EE5" w:rsidRDefault="70A86EE5" w14:paraId="37ADC6DD" w14:textId="6E65B71C">
          <w:pPr>
            <w:pStyle w:val="TOC1"/>
            <w:tabs>
              <w:tab w:val="right" w:leader="dot" w:pos="10455"/>
            </w:tabs>
            <w:bidi w:val="0"/>
          </w:pPr>
          <w:hyperlink w:anchor="_Toc1595890911">
            <w:r w:rsidRPr="70A86EE5" w:rsidR="70A86EE5">
              <w:rPr>
                <w:rStyle w:val="Hyperlink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_Toc1595890911 \h</w:instrText>
            </w:r>
            <w:r>
              <w:fldChar w:fldCharType="separate"/>
            </w:r>
            <w:r w:rsidRPr="70A86EE5" w:rsidR="70A86EE5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0A86EE5" w:rsidP="70A86EE5" w:rsidRDefault="70A86EE5" w14:paraId="68A25049" w14:textId="432D230B">
          <w:pPr>
            <w:pStyle w:val="TOC1"/>
            <w:tabs>
              <w:tab w:val="right" w:leader="dot" w:pos="10455"/>
            </w:tabs>
            <w:bidi w:val="0"/>
          </w:pPr>
          <w:hyperlink w:anchor="_Toc1079661971">
            <w:r w:rsidRPr="70A86EE5" w:rsidR="70A86EE5">
              <w:rPr>
                <w:rStyle w:val="Hyperlink"/>
              </w:rPr>
              <w:t>Источники</w:t>
            </w:r>
            <w:r>
              <w:tab/>
            </w:r>
            <w:r>
              <w:fldChar w:fldCharType="begin"/>
            </w:r>
            <w:r>
              <w:instrText xml:space="preserve">PAGEREF _Toc1079661971 \h</w:instrText>
            </w:r>
            <w:r>
              <w:fldChar w:fldCharType="separate"/>
            </w:r>
            <w:r w:rsidRPr="70A86EE5" w:rsidR="70A86EE5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7D6CCD7" w:rsidP="797AB8E7" w:rsidRDefault="77D6CCD7" w14:paraId="1CF817C8" w14:textId="37E2D766">
      <w:pPr>
        <w:pStyle w:val="Стиль1"/>
        <w:rPr>
          <w:rFonts w:ascii="Arial" w:hAnsi="Arial" w:eastAsia="Arial" w:cs="Arial"/>
          <w:b w:val="1"/>
          <w:bCs w:val="1"/>
          <w:color w:val="2F5496" w:themeColor="accent1" w:themeTint="FF" w:themeShade="BF"/>
          <w:sz w:val="40"/>
          <w:szCs w:val="40"/>
        </w:rPr>
      </w:pPr>
      <w:bookmarkStart w:name="_Toc935240783" w:id="134247065"/>
      <w:r w:rsidR="70A86EE5">
        <w:rPr/>
        <w:t>Задание</w:t>
      </w:r>
      <w:bookmarkEnd w:id="134247065"/>
    </w:p>
    <w:p w:rsidR="2332E3CF" w:rsidP="2332E3CF" w:rsidRDefault="2332E3CF" w14:paraId="442353B1" w14:textId="7F97F0E2">
      <w:pPr>
        <w:spacing w:after="160" w:line="259" w:lineRule="auto"/>
        <w:ind w:firstLine="1440"/>
        <w:jc w:val="both"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2332E3CF" w:rsidR="2332E3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1. 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ISU. Т.е. 13-му человеку из группы P3102 соответствует 15-й вариант (=02 + 13). Если полученный вариант больше 40, то необходимо вычесть из него 40. Т.е. 21-му человеку из группы P3121 соответствует 2-й вариант (=21 + 21 - 40).</w:t>
      </w:r>
    </w:p>
    <w:p w:rsidR="77D6CCD7" w:rsidP="2332E3CF" w:rsidRDefault="77D6CCD7" w14:paraId="3D6D8826" w14:textId="28696194">
      <w:pPr>
        <w:pStyle w:val="Normal"/>
        <w:ind w:firstLine="1440"/>
        <w:jc w:val="both"/>
        <w:rPr>
          <w:rFonts w:ascii="Arial" w:hAnsi="Arial" w:eastAsia="Arial" w:cs="Arial"/>
          <w:sz w:val="48"/>
          <w:szCs w:val="48"/>
        </w:rPr>
      </w:pPr>
      <w:r w:rsidRPr="2332E3CF" w:rsidR="2332E3CF">
        <w:rPr>
          <w:rFonts w:ascii="Arial" w:hAnsi="Arial" w:eastAsia="Arial" w:cs="Arial"/>
          <w:sz w:val="32"/>
          <w:szCs w:val="32"/>
        </w:rPr>
        <w:t>2. 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В примере 11 группа символов {^1} означает -1 в симметричной системе счисления.</w:t>
      </w:r>
    </w:p>
    <w:p w:rsidR="77D6CCD7" w:rsidP="797AB8E7" w:rsidRDefault="77D6CCD7" w14:paraId="67504DC9" w14:textId="0BAED63A">
      <w:pPr>
        <w:pStyle w:val="Стиль1"/>
        <w:rPr>
          <w:rFonts w:ascii="Arial" w:hAnsi="Arial" w:eastAsia="Arial" w:cs="Arial"/>
          <w:b w:val="1"/>
          <w:bCs w:val="1"/>
          <w:color w:val="2F5496" w:themeColor="accent1" w:themeTint="FF" w:themeShade="BF"/>
          <w:sz w:val="40"/>
          <w:szCs w:val="40"/>
        </w:rPr>
      </w:pPr>
      <w:bookmarkStart w:name="_Toc324523098" w:id="2002043096"/>
      <w:r w:rsidR="70A86EE5">
        <w:rPr/>
        <w:t>Основные этапы вычисления</w:t>
      </w:r>
      <w:bookmarkEnd w:id="2002043096"/>
    </w:p>
    <w:p w:rsidR="08B4A1E3" w:rsidP="08B4A1E3" w:rsidRDefault="08B4A1E3" w14:paraId="02E4E5C3" w14:textId="2FB68BA3">
      <w:pPr>
        <w:pStyle w:val="Normal"/>
      </w:pPr>
      <w:r>
        <w:drawing>
          <wp:inline wp14:editId="0AA520D2" wp14:anchorId="26A6D0C1">
            <wp:extent cx="3205520" cy="4285932"/>
            <wp:effectExtent l="0" t="0" r="0" b="0"/>
            <wp:docPr id="1630168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33ac5de88f47a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05520" cy="428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7839D2E" wp14:anchorId="469DD3FE">
            <wp:extent cx="3243461" cy="4336661"/>
            <wp:effectExtent l="0" t="0" r="0" b="0"/>
            <wp:docPr id="103350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f59808a7e545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43461" cy="433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DEDA8E2" wp14:anchorId="014ADB54">
            <wp:extent cx="4572000" cy="2133600"/>
            <wp:effectExtent l="0" t="0" r="0" b="0"/>
            <wp:docPr id="437970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dc72f885f04cc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945341" w:rsidP="1A945341" w:rsidRDefault="1A945341" w14:paraId="7DA477EE" w14:textId="526ACDBF">
      <w:pPr>
        <w:pStyle w:val="Стиль1"/>
        <w:bidi w:val="0"/>
        <w:spacing w:before="240" w:beforeAutospacing="off" w:after="0" w:afterAutospacing="off" w:line="259" w:lineRule="auto"/>
        <w:ind w:left="0" w:right="0"/>
        <w:jc w:val="left"/>
      </w:pPr>
      <w:bookmarkStart w:name="_Toc1738264327" w:id="204452922"/>
      <w:r w:rsidR="70A86EE5">
        <w:rPr/>
        <w:t>Программное решение</w:t>
      </w:r>
      <w:bookmarkEnd w:id="204452922"/>
    </w:p>
    <w:p w:rsidR="140CCC03" w:rsidP="140CCC03" w:rsidRDefault="140CCC03" w14:paraId="71725255" w14:textId="11A5F74A">
      <w:pPr>
        <w:pStyle w:val="Стиль1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color w:val="2F5496" w:themeColor="accent1" w:themeTint="FF" w:themeShade="BF"/>
          <w:sz w:val="40"/>
          <w:szCs w:val="40"/>
        </w:rPr>
      </w:pPr>
      <w:bookmarkStart w:name="_Toc559618966" w:id="752614148"/>
      <w:r w:rsidRPr="70A86EE5" w:rsidR="70A86EE5">
        <w:rPr>
          <w:rFonts w:ascii="Arial" w:hAnsi="Arial" w:eastAsia="Arial" w:cs="Arial"/>
          <w:b w:val="1"/>
          <w:bCs w:val="1"/>
          <w:color w:val="2F5496" w:themeColor="accent1" w:themeTint="FF" w:themeShade="BF"/>
          <w:sz w:val="40"/>
          <w:szCs w:val="40"/>
        </w:rPr>
        <w:t>Программа</w:t>
      </w:r>
      <w:bookmarkEnd w:id="752614148"/>
    </w:p>
    <w:p w:rsidR="140CCC03" w:rsidP="140CCC03" w:rsidRDefault="140CCC03" w14:paraId="283502E7" w14:textId="59E3A17E">
      <w:pPr>
        <w:pStyle w:val="Стиль1"/>
        <w:bidi w:val="0"/>
        <w:spacing w:before="240" w:beforeAutospacing="off" w:after="0" w:afterAutospacing="off" w:line="259" w:lineRule="auto"/>
        <w:ind w:left="0" w:right="0"/>
        <w:jc w:val="left"/>
      </w:pPr>
      <w:bookmarkStart w:name="_Toc474806564" w:id="773841725"/>
      <w:r>
        <w:drawing>
          <wp:inline wp14:editId="3039F516" wp14:anchorId="488256C0">
            <wp:extent cx="5764224" cy="2053505"/>
            <wp:effectExtent l="0" t="0" r="0" b="0"/>
            <wp:docPr id="1343514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2fb6ca8e7c47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4224" cy="20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73CA47F" wp14:anchorId="733DF2A0">
            <wp:extent cx="5758898" cy="2567509"/>
            <wp:effectExtent l="0" t="0" r="0" b="0"/>
            <wp:docPr id="1282796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0bb20fcd3b4d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58898" cy="256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1B21655" wp14:anchorId="74E90375">
            <wp:extent cx="2542117" cy="2859882"/>
            <wp:effectExtent l="0" t="0" r="0" b="0"/>
            <wp:docPr id="2033797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8819d4a0104f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42117" cy="285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73841725"/>
    </w:p>
    <w:p w:rsidR="140CCC03" w:rsidP="08B4A1E3" w:rsidRDefault="140CCC03" w14:paraId="4E02E794" w14:textId="4E33E5EF">
      <w:pPr>
        <w:pStyle w:val="Стиль1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color w:val="2F5496" w:themeColor="accent1" w:themeTint="FF" w:themeShade="BF"/>
          <w:sz w:val="40"/>
          <w:szCs w:val="40"/>
        </w:rPr>
      </w:pPr>
    </w:p>
    <w:p w:rsidR="140CCC03" w:rsidP="08B4A1E3" w:rsidRDefault="140CCC03" w14:paraId="5AF1C29A" w14:textId="40C562FE">
      <w:pPr>
        <w:pStyle w:val="Стиль1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color w:val="2F5496" w:themeColor="accent1" w:themeTint="FF" w:themeShade="BF"/>
          <w:sz w:val="40"/>
          <w:szCs w:val="40"/>
        </w:rPr>
      </w:pPr>
    </w:p>
    <w:p w:rsidR="140CCC03" w:rsidP="140CCC03" w:rsidRDefault="140CCC03" w14:paraId="3353B04C" w14:textId="7DC1AE08">
      <w:pPr>
        <w:pStyle w:val="Стиль1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color w:val="2F5496" w:themeColor="accent1" w:themeTint="FF" w:themeShade="BF"/>
          <w:sz w:val="40"/>
          <w:szCs w:val="40"/>
        </w:rPr>
      </w:pPr>
      <w:bookmarkStart w:name="_Toc431674968" w:id="1471756224"/>
      <w:r w:rsidRPr="08B4A1E3" w:rsidR="08B4A1E3">
        <w:rPr>
          <w:rFonts w:ascii="Arial" w:hAnsi="Arial" w:eastAsia="Arial" w:cs="Arial"/>
          <w:b w:val="1"/>
          <w:bCs w:val="1"/>
          <w:color w:val="2F5496" w:themeColor="accent1" w:themeTint="FF" w:themeShade="BF"/>
          <w:sz w:val="40"/>
          <w:szCs w:val="40"/>
        </w:rPr>
        <w:t>Код программы</w:t>
      </w:r>
      <w:bookmarkEnd w:id="1471756224"/>
    </w:p>
    <w:p w:rsidR="140CCC03" w:rsidP="08B4A1E3" w:rsidRDefault="140CCC03" w14:paraId="14CF742E" w14:textId="45B1CE71">
      <w:pPr>
        <w:pStyle w:val="Normal"/>
        <w:bidi w:val="0"/>
        <w:spacing w:before="240" w:beforeAutospacing="off" w:after="0" w:afterAutospacing="off" w:line="259" w:lineRule="auto"/>
        <w:ind/>
        <w:rPr>
          <w:rFonts w:ascii="Arial" w:hAnsi="Arial" w:eastAsia="Arial" w:cs="Arial"/>
          <w:noProof w:val="0"/>
          <w:sz w:val="32"/>
          <w:szCs w:val="32"/>
          <w:lang w:val="ru-RU"/>
        </w:rPr>
      </w:pP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# перевод из любой системы в любую, мощностью меньше или равной 16</w:t>
      </w:r>
      <w:r>
        <w:br/>
      </w:r>
      <w:proofErr w:type="spellStart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def</w:t>
      </w:r>
      <w:proofErr w:type="spellEnd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 </w:t>
      </w:r>
      <w:proofErr w:type="spellStart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translater</w:t>
      </w:r>
      <w:proofErr w:type="spellEnd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(x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, 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a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, 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b):</w:t>
      </w:r>
      <w:r>
        <w:br/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    x = </w:t>
      </w:r>
      <w:proofErr w:type="spellStart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int</w:t>
      </w:r>
      <w:proofErr w:type="spellEnd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(x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, 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a)</w:t>
      </w:r>
      <w:r>
        <w:br/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    s = 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''</w:t>
      </w:r>
      <w:r>
        <w:br/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    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l = [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'A'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, 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'B'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, 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'C'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, 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'D'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, 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'E'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, 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'F'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]</w:t>
      </w:r>
      <w:r>
        <w:br/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    </w:t>
      </w:r>
      <w:proofErr w:type="spellStart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while</w:t>
      </w:r>
      <w:proofErr w:type="spellEnd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 </w:t>
      </w:r>
      <w:proofErr w:type="gramStart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x &gt;</w:t>
      </w:r>
      <w:proofErr w:type="gramEnd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 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0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:</w:t>
      </w:r>
      <w:r>
        <w:br/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        d = x % b</w:t>
      </w:r>
      <w:r>
        <w:br/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        </w:t>
      </w:r>
      <w:proofErr w:type="spellStart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if</w:t>
      </w:r>
      <w:proofErr w:type="spellEnd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 </w:t>
      </w:r>
      <w:proofErr w:type="gramStart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d &gt;</w:t>
      </w:r>
      <w:proofErr w:type="gramEnd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= 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10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: d = </w:t>
      </w:r>
      <w:proofErr w:type="gramStart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l[</w:t>
      </w:r>
      <w:proofErr w:type="gramEnd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d % 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10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]</w:t>
      </w:r>
      <w:r>
        <w:br/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        s = </w:t>
      </w:r>
      <w:proofErr w:type="spellStart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str</w:t>
      </w:r>
      <w:proofErr w:type="spellEnd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(d) + s</w:t>
      </w:r>
      <w:r>
        <w:br/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        x = x // b</w:t>
      </w:r>
      <w:r>
        <w:br/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    </w:t>
      </w:r>
      <w:proofErr w:type="spellStart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return</w:t>
      </w:r>
      <w:proofErr w:type="spellEnd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 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s</w:t>
      </w:r>
      <w:r>
        <w:br/>
      </w:r>
      <w:r>
        <w:br/>
      </w:r>
    </w:p>
    <w:p w:rsidR="140CCC03" w:rsidP="08B4A1E3" w:rsidRDefault="140CCC03" w14:paraId="759C4E2B" w14:textId="060F29E4">
      <w:pPr>
        <w:pStyle w:val="Normal"/>
        <w:spacing w:before="240" w:beforeAutospacing="off" w:after="0" w:afterAutospacing="off" w:line="259" w:lineRule="auto"/>
        <w:ind/>
        <w:rPr>
          <w:rFonts w:ascii="Arial" w:hAnsi="Arial" w:eastAsia="Arial" w:cs="Arial"/>
          <w:noProof w:val="0"/>
          <w:sz w:val="32"/>
          <w:szCs w:val="32"/>
          <w:lang w:val="ru-RU"/>
        </w:rPr>
      </w:pPr>
    </w:p>
    <w:p w:rsidR="140CCC03" w:rsidP="08B4A1E3" w:rsidRDefault="140CCC03" w14:paraId="2CCA4EC7" w14:textId="4B5E72D5">
      <w:pPr>
        <w:pStyle w:val="Normal"/>
        <w:spacing w:before="240" w:beforeAutospacing="off" w:after="0" w:afterAutospacing="off" w:line="259" w:lineRule="auto"/>
        <w:ind/>
        <w:rPr>
          <w:rFonts w:ascii="Arial" w:hAnsi="Arial" w:eastAsia="Arial" w:cs="Arial"/>
          <w:b w:val="1"/>
          <w:bCs w:val="1"/>
          <w:noProof w:val="0"/>
          <w:color w:val="2F5496" w:themeColor="accent1" w:themeTint="FF" w:themeShade="BF"/>
          <w:sz w:val="32"/>
          <w:szCs w:val="32"/>
          <w:lang w:val="ru-RU"/>
        </w:rPr>
      </w:pP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#перевод в факториальную сс</w:t>
      </w:r>
      <w:r>
        <w:br/>
      </w:r>
      <w:proofErr w:type="spellStart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def</w:t>
      </w:r>
      <w:proofErr w:type="spellEnd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 </w:t>
      </w:r>
      <w:proofErr w:type="spellStart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fact</w:t>
      </w:r>
      <w:proofErr w:type="spellEnd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(x):</w:t>
      </w:r>
      <w:r>
        <w:br/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    x = </w:t>
      </w:r>
      <w:proofErr w:type="spellStart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int</w:t>
      </w:r>
      <w:proofErr w:type="spellEnd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(x, a)</w:t>
      </w:r>
      <w:r>
        <w:br/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    s = ''</w:t>
      </w:r>
      <w:r>
        <w:br/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    f = 2</w:t>
      </w:r>
      <w:r>
        <w:br/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    </w:t>
      </w:r>
      <w:proofErr w:type="spellStart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while</w:t>
      </w:r>
      <w:proofErr w:type="spellEnd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 </w:t>
      </w:r>
      <w:proofErr w:type="gramStart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x &gt;</w:t>
      </w:r>
      <w:proofErr w:type="gramEnd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 0:</w:t>
      </w:r>
      <w:r>
        <w:br/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        d = x % f</w:t>
      </w:r>
      <w:r>
        <w:br/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        s = </w:t>
      </w:r>
      <w:proofErr w:type="spellStart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str</w:t>
      </w:r>
      <w:proofErr w:type="spellEnd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(d) + s</w:t>
      </w:r>
      <w:r>
        <w:br/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        x = x // f</w:t>
      </w:r>
      <w:r>
        <w:br/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        f += 1</w:t>
      </w:r>
      <w:r>
        <w:br/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    </w:t>
      </w:r>
      <w:proofErr w:type="spellStart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return</w:t>
      </w:r>
      <w:proofErr w:type="spellEnd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 s</w:t>
      </w:r>
      <w:r>
        <w:br/>
      </w:r>
      <w:r>
        <w:br/>
      </w:r>
      <w:r>
        <w:br/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x = </w:t>
      </w:r>
      <w:proofErr w:type="spellStart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str</w:t>
      </w:r>
      <w:proofErr w:type="spellEnd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(</w:t>
      </w:r>
      <w:proofErr w:type="spellStart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input</w:t>
      </w:r>
      <w:proofErr w:type="spellEnd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(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'Введите число '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)) 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# число</w:t>
      </w:r>
      <w:r>
        <w:br/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a = </w:t>
      </w:r>
      <w:proofErr w:type="spellStart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int</w:t>
      </w:r>
      <w:proofErr w:type="spellEnd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(</w:t>
      </w:r>
      <w:proofErr w:type="spellStart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input</w:t>
      </w:r>
      <w:proofErr w:type="spellEnd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(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'Введите сс, из которой хотите перевести (2 - 16) '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)) 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# перевод из сс a</w:t>
      </w:r>
      <w:r>
        <w:br/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b = </w:t>
      </w:r>
      <w:proofErr w:type="spellStart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int</w:t>
      </w:r>
      <w:proofErr w:type="spellEnd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(</w:t>
      </w:r>
      <w:proofErr w:type="spellStart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input</w:t>
      </w:r>
      <w:proofErr w:type="spellEnd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(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'Введите сс, в которую хотите перевести (2 - 16 или 0 для факториальной сс) '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)) </w:t>
      </w:r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# перевод в сс b</w:t>
      </w:r>
      <w:r>
        <w:br/>
      </w:r>
      <w:r>
        <w:br/>
      </w:r>
      <w:proofErr w:type="spellStart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if</w:t>
      </w:r>
      <w:proofErr w:type="spellEnd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 b == 0: </w:t>
      </w:r>
      <w:proofErr w:type="spellStart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print</w:t>
      </w:r>
      <w:proofErr w:type="spellEnd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(</w:t>
      </w:r>
      <w:proofErr w:type="spellStart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fact</w:t>
      </w:r>
      <w:proofErr w:type="spellEnd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(x))</w:t>
      </w:r>
      <w:r>
        <w:br/>
      </w:r>
      <w:proofErr w:type="spellStart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else</w:t>
      </w:r>
      <w:proofErr w:type="spellEnd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 xml:space="preserve">: </w:t>
      </w:r>
      <w:proofErr w:type="spellStart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print</w:t>
      </w:r>
      <w:proofErr w:type="spellEnd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(</w:t>
      </w:r>
      <w:proofErr w:type="spellStart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translater</w:t>
      </w:r>
      <w:proofErr w:type="spellEnd"/>
      <w:r w:rsidRPr="08B4A1E3" w:rsidR="08B4A1E3">
        <w:rPr>
          <w:rFonts w:ascii="Arial" w:hAnsi="Arial" w:eastAsia="Arial" w:cs="Arial"/>
          <w:noProof w:val="0"/>
          <w:sz w:val="32"/>
          <w:szCs w:val="32"/>
          <w:lang w:val="ru-RU"/>
        </w:rPr>
        <w:t>(x, a, b))</w:t>
      </w:r>
    </w:p>
    <w:p w:rsidR="140CCC03" w:rsidP="140CCC03" w:rsidRDefault="140CCC03" w14:paraId="559AEAC5" w14:textId="42532CF9">
      <w:pPr>
        <w:pStyle w:val="Стиль1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color w:val="2F5496" w:themeColor="accent1" w:themeTint="FF" w:themeShade="BF"/>
          <w:sz w:val="40"/>
          <w:szCs w:val="40"/>
        </w:rPr>
      </w:pPr>
      <w:bookmarkStart w:name="_Toc93211800" w:id="905927632"/>
      <w:r w:rsidR="70A86EE5">
        <w:rPr/>
        <w:t>Результат работы программы</w:t>
      </w:r>
      <w:bookmarkEnd w:id="905927632"/>
    </w:p>
    <w:p w:rsidR="140CCC03" w:rsidP="140CCC03" w:rsidRDefault="140CCC03" w14:paraId="19B901B4" w14:textId="6B7B4487">
      <w:pPr>
        <w:pStyle w:val="Стиль1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color w:val="2F5496" w:themeColor="accent1" w:themeTint="FF" w:themeShade="BF"/>
          <w:sz w:val="40"/>
          <w:szCs w:val="40"/>
        </w:rPr>
      </w:pPr>
      <w:r>
        <w:drawing>
          <wp:inline wp14:editId="54670A13" wp14:anchorId="254D2654">
            <wp:extent cx="6920186" cy="1542625"/>
            <wp:effectExtent l="0" t="0" r="0" b="0"/>
            <wp:docPr id="558676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ee25bea5b74f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0186" cy="154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2E3CF" w:rsidP="2332E3CF" w:rsidRDefault="2332E3CF" w14:paraId="03CD5112" w14:textId="64852EDA">
      <w:pPr>
        <w:pStyle w:val="Стиль1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color w:val="2F5496" w:themeColor="accent1" w:themeTint="FF" w:themeShade="BF"/>
          <w:sz w:val="40"/>
          <w:szCs w:val="40"/>
        </w:rPr>
      </w:pPr>
      <w:bookmarkStart w:name="_Toc1595890911" w:id="1457847928"/>
      <w:r w:rsidR="70A86EE5">
        <w:rPr/>
        <w:t>Заключение</w:t>
      </w:r>
      <w:bookmarkEnd w:id="1457847928"/>
    </w:p>
    <w:p w:rsidR="77D6CCD7" w:rsidP="2332E3CF" w:rsidRDefault="77D6CCD7" w14:paraId="2FB12E83" w14:textId="115D6864">
      <w:pPr>
        <w:pStyle w:val="Normal"/>
        <w:ind w:firstLine="1440"/>
        <w:jc w:val="both"/>
        <w:rPr>
          <w:rFonts w:ascii="Arial" w:hAnsi="Arial" w:eastAsia="Arial" w:cs="Arial"/>
          <w:sz w:val="36"/>
          <w:szCs w:val="36"/>
        </w:rPr>
      </w:pPr>
      <w:r w:rsidRPr="2332E3CF" w:rsidR="2332E3CF">
        <w:rPr>
          <w:rFonts w:ascii="Arial" w:hAnsi="Arial" w:eastAsia="Arial" w:cs="Arial"/>
          <w:sz w:val="32"/>
          <w:szCs w:val="32"/>
        </w:rPr>
        <w:t>В ходу лабораторной работы я повторил ранее изученные переводы из разных систем счисления в другие, а также узнал о нескольких новых и научился представлять в них числа.</w:t>
      </w:r>
    </w:p>
    <w:p w:rsidR="2332E3CF" w:rsidP="2332E3CF" w:rsidRDefault="2332E3CF" w14:paraId="5331F527" w14:textId="0F6B9C7D">
      <w:pPr>
        <w:pStyle w:val="Normal"/>
        <w:ind w:firstLine="1440"/>
        <w:jc w:val="both"/>
        <w:rPr>
          <w:rFonts w:ascii="Arial" w:hAnsi="Arial" w:eastAsia="Arial" w:cs="Arial"/>
          <w:sz w:val="32"/>
          <w:szCs w:val="32"/>
        </w:rPr>
      </w:pPr>
    </w:p>
    <w:p w:rsidR="2332E3CF" w:rsidP="2332E3CF" w:rsidRDefault="2332E3CF" w14:paraId="7FF611C7" w14:textId="564D97CA">
      <w:pPr>
        <w:pStyle w:val="Normal"/>
        <w:ind w:firstLine="1440"/>
        <w:jc w:val="both"/>
        <w:rPr>
          <w:rFonts w:ascii="Arial" w:hAnsi="Arial" w:eastAsia="Arial" w:cs="Arial"/>
          <w:sz w:val="32"/>
          <w:szCs w:val="32"/>
        </w:rPr>
      </w:pPr>
    </w:p>
    <w:p w:rsidR="797AB8E7" w:rsidP="2332E3CF" w:rsidRDefault="797AB8E7" w14:paraId="5E479171" w14:textId="1365BF7D">
      <w:pPr>
        <w:pStyle w:val="Стиль1"/>
        <w:jc w:val="both"/>
        <w:rPr>
          <w:rFonts w:ascii="Arial" w:hAnsi="Arial" w:eastAsia="Arial" w:cs="Arial"/>
          <w:b w:val="1"/>
          <w:bCs w:val="1"/>
          <w:color w:val="2F5496" w:themeColor="accent1" w:themeTint="FF" w:themeShade="BF"/>
          <w:sz w:val="40"/>
          <w:szCs w:val="40"/>
        </w:rPr>
      </w:pPr>
      <w:bookmarkStart w:name="_Toc1079661971" w:id="1973968070"/>
      <w:r w:rsidR="70A86EE5">
        <w:rPr/>
        <w:t>Источники</w:t>
      </w:r>
      <w:bookmarkEnd w:id="1973968070"/>
    </w:p>
    <w:p w:rsidR="797AB8E7" w:rsidP="2332E3CF" w:rsidRDefault="797AB8E7" w14:paraId="13B44FC5" w14:textId="19EDD75A">
      <w:pPr>
        <w:pStyle w:val="Normal"/>
        <w:ind w:firstLine="1440"/>
        <w:jc w:val="both"/>
        <w:rPr>
          <w:rFonts w:ascii="Arial" w:hAnsi="Arial" w:eastAsia="Arial" w:cs="Arial"/>
          <w:sz w:val="36"/>
          <w:szCs w:val="36"/>
        </w:rPr>
      </w:pPr>
      <w:r w:rsidRPr="2332E3CF" w:rsidR="2332E3CF">
        <w:rPr>
          <w:rFonts w:ascii="Arial" w:hAnsi="Arial" w:eastAsia="Arial" w:cs="Arial"/>
          <w:sz w:val="32"/>
          <w:szCs w:val="32"/>
        </w:rPr>
        <w:t>1. «Арифметические основы вычислительных машин»</w:t>
      </w:r>
    </w:p>
    <w:p w:rsidR="797AB8E7" w:rsidP="2332E3CF" w:rsidRDefault="797AB8E7" w14:paraId="4AEDDD92" w14:textId="4F96263C">
      <w:pPr>
        <w:pStyle w:val="Normal"/>
        <w:ind w:firstLine="1440"/>
        <w:jc w:val="both"/>
        <w:rPr>
          <w:rFonts w:ascii="Arial" w:hAnsi="Arial" w:eastAsia="Arial" w:cs="Arial"/>
          <w:sz w:val="32"/>
          <w:szCs w:val="32"/>
        </w:rPr>
      </w:pPr>
      <w:r w:rsidRPr="2332E3CF" w:rsidR="2332E3CF">
        <w:rPr>
          <w:rFonts w:ascii="Arial" w:hAnsi="Arial" w:eastAsia="Arial" w:cs="Arial"/>
          <w:sz w:val="32"/>
          <w:szCs w:val="32"/>
        </w:rPr>
        <w:t xml:space="preserve">Орлов С. А., </w:t>
      </w:r>
      <w:proofErr w:type="spellStart"/>
      <w:r w:rsidRPr="2332E3CF" w:rsidR="2332E3CF">
        <w:rPr>
          <w:rFonts w:ascii="Arial" w:hAnsi="Arial" w:eastAsia="Arial" w:cs="Arial"/>
          <w:sz w:val="32"/>
          <w:szCs w:val="32"/>
        </w:rPr>
        <w:t>Цилькер</w:t>
      </w:r>
      <w:proofErr w:type="spellEnd"/>
      <w:r w:rsidRPr="2332E3CF" w:rsidR="2332E3CF">
        <w:rPr>
          <w:rFonts w:ascii="Arial" w:hAnsi="Arial" w:eastAsia="Arial" w:cs="Arial"/>
          <w:sz w:val="32"/>
          <w:szCs w:val="32"/>
        </w:rPr>
        <w:t xml:space="preserve"> Б. Я. Организация ЭВМ и систем: Учебник для вузов. 2-е изд. – СПб.: Питер, 2011. – 688 с.: ил.</w:t>
      </w:r>
    </w:p>
    <w:p w:rsidR="797AB8E7" w:rsidP="2332E3CF" w:rsidRDefault="797AB8E7" w14:paraId="471C3E2C" w14:textId="49E82A60">
      <w:pPr>
        <w:pStyle w:val="Normal"/>
        <w:ind w:firstLine="1440"/>
        <w:jc w:val="both"/>
        <w:rPr>
          <w:rFonts w:ascii="Arial" w:hAnsi="Arial" w:eastAsia="Arial" w:cs="Arial"/>
          <w:sz w:val="32"/>
          <w:szCs w:val="32"/>
        </w:rPr>
      </w:pPr>
      <w:r w:rsidRPr="2332E3CF" w:rsidR="2332E3CF">
        <w:rPr>
          <w:rFonts w:ascii="Arial" w:hAnsi="Arial" w:eastAsia="Arial" w:cs="Arial"/>
          <w:sz w:val="32"/>
          <w:szCs w:val="32"/>
        </w:rPr>
        <w:t>2. «Системы счисления»</w:t>
      </w:r>
    </w:p>
    <w:p w:rsidR="797AB8E7" w:rsidP="2332E3CF" w:rsidRDefault="797AB8E7" w14:paraId="2099DC11" w14:textId="7D525B92">
      <w:pPr>
        <w:pStyle w:val="Normal"/>
        <w:ind w:firstLine="1440"/>
        <w:jc w:val="both"/>
        <w:rPr>
          <w:rFonts w:ascii="Arial" w:hAnsi="Arial" w:eastAsia="Arial" w:cs="Arial"/>
          <w:sz w:val="32"/>
          <w:szCs w:val="32"/>
        </w:rPr>
      </w:pPr>
      <w:r w:rsidRPr="2332E3CF" w:rsidR="2332E3CF">
        <w:rPr>
          <w:rFonts w:ascii="Arial" w:hAnsi="Arial" w:eastAsia="Arial" w:cs="Arial"/>
          <w:sz w:val="32"/>
          <w:szCs w:val="32"/>
        </w:rPr>
        <w:t>Алексеев Е.Г., Богатырев С.Д. Информатика. Мультимедийный электронный учебник. http://inf.e-alekseev.ru/text/toc.html.</w:t>
      </w:r>
    </w:p>
    <w:p w:rsidR="797AB8E7" w:rsidP="797AB8E7" w:rsidRDefault="797AB8E7" w14:paraId="571F0661" w14:textId="066FB097">
      <w:pPr>
        <w:pStyle w:val="Normal"/>
        <w:rPr>
          <w:rFonts w:ascii="Arial" w:hAnsi="Arial" w:eastAsia="Arial" w:cs="Arial"/>
          <w:sz w:val="32"/>
          <w:szCs w:val="32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c9508c020d40483a"/>
      <w:footerReference w:type="default" r:id="R7a210ddf1caa4e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:rsidTr="797AB8E7" w14:paraId="0CA0EF55">
      <w:tc>
        <w:tcPr>
          <w:tcW w:w="3485" w:type="dxa"/>
          <w:tcMar/>
        </w:tcPr>
        <w:p w:rsidR="797AB8E7" w:rsidP="797AB8E7" w:rsidRDefault="797AB8E7" w14:paraId="4C67676A" w14:textId="2E7EB1DE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797AB8E7" w:rsidP="797AB8E7" w:rsidRDefault="797AB8E7" w14:paraId="0F1B0347" w14:textId="0F4D6905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797AB8E7" w:rsidP="797AB8E7" w:rsidRDefault="797AB8E7" w14:paraId="7C2ADB64" w14:textId="7F3DE984">
          <w:pPr>
            <w:pStyle w:val="Header"/>
            <w:bidi w:val="0"/>
            <w:ind w:right="-115"/>
            <w:jc w:val="right"/>
          </w:pPr>
        </w:p>
      </w:tc>
    </w:tr>
  </w:tbl>
  <w:p w:rsidR="797AB8E7" w:rsidP="797AB8E7" w:rsidRDefault="797AB8E7" w14:paraId="7C8A1F54" w14:textId="626D736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:rsidTr="797AB8E7" w14:paraId="401922FF">
      <w:tc>
        <w:tcPr>
          <w:tcW w:w="3485" w:type="dxa"/>
          <w:tcMar/>
        </w:tcPr>
        <w:p w:rsidR="797AB8E7" w:rsidP="797AB8E7" w:rsidRDefault="797AB8E7" w14:paraId="6FDEA7B6" w14:textId="51A7FDFD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797AB8E7" w:rsidP="797AB8E7" w:rsidRDefault="797AB8E7" w14:paraId="02ADC93A" w14:textId="21F5AEDA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797AB8E7" w:rsidP="797AB8E7" w:rsidRDefault="797AB8E7" w14:paraId="6D5D3DCB" w14:textId="5379E92E">
          <w:pPr>
            <w:pStyle w:val="Header"/>
            <w:bidi w:val="0"/>
            <w:ind w:right="-115"/>
            <w:jc w:val="right"/>
          </w:pPr>
        </w:p>
      </w:tc>
    </w:tr>
  </w:tbl>
  <w:p w:rsidR="797AB8E7" w:rsidP="797AB8E7" w:rsidRDefault="797AB8E7" w14:paraId="0FC17B5A" w14:textId="52EF0E5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8538FE"/>
    <w:rsid w:val="020D44B9"/>
    <w:rsid w:val="08B4A1E3"/>
    <w:rsid w:val="140CCC03"/>
    <w:rsid w:val="1A945341"/>
    <w:rsid w:val="2332E3CF"/>
    <w:rsid w:val="244FE64B"/>
    <w:rsid w:val="24AA728F"/>
    <w:rsid w:val="578538FE"/>
    <w:rsid w:val="5A7D9A81"/>
    <w:rsid w:val="5E95167D"/>
    <w:rsid w:val="649F52B7"/>
    <w:rsid w:val="70A86EE5"/>
    <w:rsid w:val="77D6CCD7"/>
    <w:rsid w:val="79337ED2"/>
    <w:rsid w:val="797AB8E7"/>
    <w:rsid w:val="7F8FB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5167D"/>
  <w15:chartTrackingRefBased/>
  <w15:docId w15:val="{4F232B41-630B-4A18-B25C-162E6C93C5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Заголовок" w:customStyle="true">
    <w:name w:val="Заголовок"/>
    <w:basedOn w:val="Normal"/>
    <w:link w:val="ЗаголовокChar"/>
    <w:qFormat/>
    <w:rsid w:val="77D6CCD7"/>
  </w:style>
  <w:style w:type="paragraph" w:styleId="Heading1">
    <w:uiPriority w:val="9"/>
    <w:name w:val="heading 1"/>
    <w:basedOn w:val="Normal"/>
    <w:next w:val="Normal"/>
    <w:link w:val="Heading1Char"/>
    <w:qFormat/>
    <w:rsid w:val="77D6CCD7"/>
    <w:rPr>
      <w:rFonts w:ascii="Arial" w:hAnsi="Arial" w:eastAsia="Arial" w:cs="Arial"/>
      <w:b w:val="1"/>
      <w:bCs w:val="1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character" w:styleId="Heading1Char" w:customStyle="true">
    <w:uiPriority w:val="9"/>
    <w:name w:val="Heading 1 Char"/>
    <w:basedOn w:val="DefaultParagraphFont"/>
    <w:link w:val="Heading1"/>
    <w:rsid w:val="77D6CCD7"/>
    <w:rPr>
      <w:rFonts w:ascii="Arial" w:hAnsi="Arial" w:eastAsia="Arial" w:cs="Arial"/>
      <w:b w:val="1"/>
      <w:bCs w:val="1"/>
      <w:color w:val="2F5496" w:themeColor="accent1" w:themeTint="FF" w:themeShade="BF"/>
      <w:sz w:val="32"/>
      <w:szCs w:val="32"/>
    </w:rPr>
  </w:style>
  <w:style w:type="character" w:styleId="ЗаголовокChar" w:customStyle="true">
    <w:name w:val="Заголовок Char"/>
    <w:basedOn w:val="DefaultParagraphFont"/>
    <w:link w:val="Заголовок"/>
    <w:rsid w:val="77D6CCD7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w:type="paragraph" w:styleId="Стиль1" w:customStyle="true">
    <w:name w:val="Стиль1"/>
    <w:basedOn w:val="Normal"/>
    <w:link w:val="Стиль1Char"/>
    <w:qFormat/>
    <w:rsid w:val="797AB8E7"/>
    <w:rPr>
      <w:rFonts w:ascii="Arial" w:hAnsi="Arial" w:eastAsia="Arial" w:cs="Arial"/>
      <w:b w:val="1"/>
      <w:bCs w:val="1"/>
      <w:color w:val="2F5496" w:themeColor="accent1" w:themeTint="FF" w:themeShade="BF"/>
      <w:sz w:val="40"/>
      <w:szCs w:val="40"/>
    </w:rPr>
    <w:pPr>
      <w:keepNext w:val="1"/>
      <w:spacing w:before="240" w:after="0"/>
      <w:outlineLvl w:val="0"/>
    </w:pPr>
  </w:style>
  <w:style w:type="character" w:styleId="Стиль1Char" w:customStyle="true">
    <w:name w:val="Стиль1 Char"/>
    <w:basedOn w:val="DefaultParagraphFont"/>
    <w:link w:val="Стиль1"/>
    <w:rsid w:val="797AB8E7"/>
    <w:rPr>
      <w:rFonts w:ascii="Arial" w:hAnsi="Arial" w:eastAsia="Arial" w:cs="Arial"/>
      <w:b w:val="1"/>
      <w:bCs w:val="1"/>
      <w:color w:val="2F5496" w:themeColor="accent1" w:themeTint="FF" w:themeShade="BF"/>
      <w:sz w:val="40"/>
      <w:szCs w:val="4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54a0b442788b47eb" /><Relationship Type="http://schemas.openxmlformats.org/officeDocument/2006/relationships/header" Target="header.xml" Id="Rc9508c020d40483a" /><Relationship Type="http://schemas.openxmlformats.org/officeDocument/2006/relationships/footer" Target="footer.xml" Id="R7a210ddf1caa4e64" /><Relationship Type="http://schemas.openxmlformats.org/officeDocument/2006/relationships/image" Target="/media/image4.png" Id="R4bee25bea5b74fa7" /><Relationship Type="http://schemas.openxmlformats.org/officeDocument/2006/relationships/image" Target="/media/image6.jpg" Id="R3533ac5de88f47a8" /><Relationship Type="http://schemas.openxmlformats.org/officeDocument/2006/relationships/image" Target="/media/image7.jpg" Id="Ra5f59808a7e545bb" /><Relationship Type="http://schemas.openxmlformats.org/officeDocument/2006/relationships/image" Target="/media/image8.jpg" Id="Re3dc72f885f04ccb" /><Relationship Type="http://schemas.openxmlformats.org/officeDocument/2006/relationships/image" Target="/media/image8.png" Id="Rb22fb6ca8e7c476b" /><Relationship Type="http://schemas.openxmlformats.org/officeDocument/2006/relationships/image" Target="/media/image9.png" Id="R000bb20fcd3b4d92" /><Relationship Type="http://schemas.openxmlformats.org/officeDocument/2006/relationships/image" Target="/media/imagea.png" Id="Rae8819d4a0104fa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0d3a6-ef2b-466a-a1df-8badfb70b733}"/>
      </w:docPartPr>
      <w:docPartBody>
        <w:p w14:paraId="335A5E2E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2022-09-13T20:39:50.9470265Z</dcterms:created>
  <dcterms:modified xsi:type="dcterms:W3CDTF">2022-09-14T08:14:14.9287645Z</dcterms:modified>
  <dc:creator>Бушмелев Костя</dc:creator>
  <lastModifiedBy>Бушмелев Костя</lastModifiedBy>
</coreProperties>
</file>