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center"/>
        <w:rPr>
          <w:rFonts w:ascii="Arial" w:cs="Arial" w:eastAsia="Arial" w:hAnsi="Arial"/>
          <w:b w:val="1"/>
          <w:color w:val="202124"/>
          <w:sz w:val="36"/>
          <w:szCs w:val="36"/>
        </w:rPr>
      </w:pPr>
      <w:r w:rsidDel="00000000" w:rsidR="00000000" w:rsidRPr="00000000">
        <w:rPr>
          <w:rtl w:val="0"/>
        </w:rPr>
        <w:t xml:space="preserve">Jonas Mockūnas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202124"/>
          <w:sz w:val="36"/>
          <w:szCs w:val="36"/>
          <w:rtl w:val="0"/>
        </w:rPr>
        <w:t xml:space="preserve">Fast Food Marketing Campaign A\B Test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center"/>
        <w:rPr>
          <w:rFonts w:ascii="Arial" w:cs="Arial" w:eastAsia="Arial" w:hAnsi="Arial"/>
          <w:b w:val="1"/>
          <w:color w:val="202124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36"/>
          <w:szCs w:val="36"/>
          <w:rtl w:val="0"/>
        </w:rPr>
        <w:t xml:space="preserve">Turing College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hd w:fill="ffffff" w:val="clear"/>
        <w:spacing w:after="120" w:before="480" w:lineRule="auto"/>
        <w:rPr>
          <w:rFonts w:ascii="Arial" w:cs="Arial" w:eastAsia="Arial" w:hAnsi="Arial"/>
          <w:sz w:val="21"/>
          <w:szCs w:val="21"/>
          <w:highlight w:val="white"/>
        </w:rPr>
      </w:pPr>
      <w:bookmarkStart w:colFirst="0" w:colLast="0" w:name="_ilnu9emh0kab" w:id="0"/>
      <w:bookmarkEnd w:id="0"/>
      <w:r w:rsidDel="00000000" w:rsidR="00000000" w:rsidRPr="00000000">
        <w:rPr>
          <w:rFonts w:ascii="Arial" w:cs="Arial" w:eastAsia="Arial" w:hAnsi="Arial"/>
          <w:b w:val="1"/>
          <w:sz w:val="35"/>
          <w:szCs w:val="35"/>
          <w:rtl w:val="0"/>
        </w:rPr>
        <w:t xml:space="preserve">Goal of the Test</w:t>
        <w:br w:type="textWrapping"/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main goal of this A/B test was to test which promotion has the greatest effect on sales.</w:t>
      </w:r>
    </w:p>
    <w:p w:rsidR="00000000" w:rsidDel="00000000" w:rsidP="00000000" w:rsidRDefault="00000000" w:rsidRPr="00000000" w14:paraId="00000005">
      <w:pPr>
        <w:ind w:left="720" w:hanging="720"/>
        <w:rPr>
          <w:rFonts w:ascii="Arial" w:cs="Arial" w:eastAsia="Arial" w:hAnsi="Arial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highlight w:val="white"/>
          <w:rtl w:val="0"/>
        </w:rPr>
        <w:t xml:space="preserve">Three different promotions are used at each location, and the weekly sales of the new item are recorded for the first four weeks.</w:t>
      </w:r>
    </w:p>
    <w:p w:rsidR="00000000" w:rsidDel="00000000" w:rsidP="00000000" w:rsidRDefault="00000000" w:rsidRPr="00000000" w14:paraId="00000006">
      <w:pPr>
        <w:shd w:fill="ffffff" w:val="clear"/>
        <w:spacing w:after="220" w:lineRule="auto"/>
        <w:ind w:firstLine="0"/>
        <w:rPr>
          <w:rFonts w:ascii="Arial" w:cs="Arial" w:eastAsia="Arial" w:hAnsi="Arial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highlight w:val="white"/>
          <w:rtl w:val="0"/>
        </w:rPr>
        <w:t xml:space="preserve">For analysis of A/B test results we will use a confidence level of 99%.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3c4043"/>
          <w:sz w:val="35"/>
          <w:szCs w:val="35"/>
          <w:highlight w:val="white"/>
          <w:rtl w:val="0"/>
        </w:rPr>
        <w:t xml:space="preserve">Target Metric</w:t>
        <w:br w:type="textWrapping"/>
      </w: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highlight w:val="white"/>
          <w:rtl w:val="0"/>
        </w:rPr>
        <w:t xml:space="preserve">The dataset provides these metrics: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80" w:lineRule="auto"/>
        <w:ind w:left="720" w:hanging="360"/>
      </w:pPr>
      <w:r w:rsidDel="00000000" w:rsidR="00000000" w:rsidRPr="00000000">
        <w:rPr>
          <w:rFonts w:ascii="Arial" w:cs="Arial" w:eastAsia="Arial" w:hAnsi="Arial"/>
          <w:i w:val="1"/>
          <w:color w:val="3c4043"/>
          <w:sz w:val="21"/>
          <w:szCs w:val="21"/>
          <w:highlight w:val="white"/>
          <w:rtl w:val="0"/>
        </w:rPr>
        <w:t xml:space="preserve">MarketID</w:t>
      </w: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highlight w:val="white"/>
          <w:rtl w:val="0"/>
        </w:rPr>
        <w:t xml:space="preserve">: unique identifier for market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i w:val="1"/>
          <w:color w:val="3c4043"/>
          <w:sz w:val="21"/>
          <w:szCs w:val="21"/>
          <w:highlight w:val="white"/>
          <w:rtl w:val="0"/>
        </w:rPr>
        <w:t xml:space="preserve">MarketSize</w:t>
      </w: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highlight w:val="white"/>
          <w:rtl w:val="0"/>
        </w:rPr>
        <w:t xml:space="preserve">: size of market area by sales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i w:val="1"/>
          <w:color w:val="3c4043"/>
          <w:sz w:val="21"/>
          <w:szCs w:val="21"/>
          <w:highlight w:val="white"/>
          <w:rtl w:val="0"/>
        </w:rPr>
        <w:t xml:space="preserve">LocationID</w:t>
      </w: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highlight w:val="white"/>
          <w:rtl w:val="0"/>
        </w:rPr>
        <w:t xml:space="preserve">: unique identifier for store location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i w:val="1"/>
          <w:color w:val="3c4043"/>
          <w:sz w:val="21"/>
          <w:szCs w:val="21"/>
          <w:highlight w:val="white"/>
          <w:rtl w:val="0"/>
        </w:rPr>
        <w:t xml:space="preserve">AgeOfStore</w:t>
      </w: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highlight w:val="white"/>
          <w:rtl w:val="0"/>
        </w:rPr>
        <w:t xml:space="preserve">: age of store in years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i w:val="1"/>
          <w:color w:val="3c4043"/>
          <w:sz w:val="21"/>
          <w:szCs w:val="21"/>
          <w:highlight w:val="white"/>
          <w:rtl w:val="0"/>
        </w:rPr>
        <w:t xml:space="preserve">Promotion</w:t>
      </w: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highlight w:val="white"/>
          <w:rtl w:val="0"/>
        </w:rPr>
        <w:t xml:space="preserve">: one of three promotions that were tested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i w:val="1"/>
          <w:color w:val="3c4043"/>
          <w:sz w:val="21"/>
          <w:szCs w:val="21"/>
          <w:highlight w:val="white"/>
          <w:rtl w:val="0"/>
        </w:rPr>
        <w:t xml:space="preserve">week</w:t>
      </w: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highlight w:val="white"/>
          <w:rtl w:val="0"/>
        </w:rPr>
        <w:t xml:space="preserve">: one of four weeks when the promotions were run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i w:val="1"/>
          <w:color w:val="3c4043"/>
          <w:sz w:val="21"/>
          <w:szCs w:val="21"/>
          <w:highlight w:val="white"/>
          <w:rtl w:val="0"/>
        </w:rPr>
        <w:t xml:space="preserve">SalesInThousands</w:t>
      </w: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highlight w:val="white"/>
          <w:rtl w:val="0"/>
        </w:rPr>
        <w:t xml:space="preserve">: sales amount for a specific </w:t>
      </w:r>
      <w:r w:rsidDel="00000000" w:rsidR="00000000" w:rsidRPr="00000000">
        <w:rPr>
          <w:rFonts w:ascii="Arial" w:cs="Arial" w:eastAsia="Arial" w:hAnsi="Arial"/>
          <w:i w:val="1"/>
          <w:color w:val="3c4043"/>
          <w:sz w:val="21"/>
          <w:szCs w:val="21"/>
          <w:highlight w:val="white"/>
          <w:rtl w:val="0"/>
        </w:rPr>
        <w:t xml:space="preserve">LocationID</w:t>
      </w: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color w:val="3c4043"/>
          <w:sz w:val="21"/>
          <w:szCs w:val="21"/>
          <w:highlight w:val="white"/>
          <w:rtl w:val="0"/>
        </w:rPr>
        <w:t xml:space="preserve">Promotion</w:t>
      </w: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highlight w:val="whit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i w:val="1"/>
          <w:color w:val="3c4043"/>
          <w:sz w:val="21"/>
          <w:szCs w:val="21"/>
          <w:highlight w:val="white"/>
          <w:rtl w:val="0"/>
        </w:rPr>
        <w:t xml:space="preserve">week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before="480" w:lineRule="auto"/>
        <w:ind w:left="720"/>
        <w:rPr>
          <w:rFonts w:ascii="Arial" w:cs="Arial" w:eastAsia="Arial" w:hAnsi="Arial"/>
          <w:b w:val="1"/>
          <w:color w:val="3c4043"/>
          <w:sz w:val="35"/>
          <w:szCs w:val="35"/>
          <w:highlight w:val="white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highlight w:val="white"/>
          <w:rtl w:val="0"/>
        </w:rPr>
        <w:t xml:space="preserve">Since the goal of the A/B test is to see which promotion has the greatest effect on sales, the target metric is sales so we will be using the SalesInThousands.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3c4043"/>
          <w:sz w:val="35"/>
          <w:szCs w:val="35"/>
          <w:highlight w:val="white"/>
          <w:rtl w:val="0"/>
        </w:rPr>
        <w:t xml:space="preserve">Calculations: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before="480" w:lineRule="auto"/>
        <w:ind w:left="0" w:firstLine="0"/>
        <w:rPr>
          <w:rFonts w:ascii="Arial" w:cs="Arial" w:eastAsia="Arial" w:hAnsi="Arial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highlight w:val="white"/>
          <w:rtl w:val="0"/>
        </w:rPr>
        <w:t xml:space="preserve">First, we calculate using SQL the average sales, the standard deviation, and the sample amount for each promotion.</w:t>
      </w:r>
      <w:r w:rsidDel="00000000" w:rsidR="00000000" w:rsidRPr="00000000">
        <w:rPr>
          <w:rFonts w:ascii="Arial" w:cs="Arial" w:eastAsia="Arial" w:hAnsi="Arial"/>
          <w:b w:val="1"/>
          <w:color w:val="3c4043"/>
          <w:sz w:val="21"/>
          <w:szCs w:val="21"/>
          <w:highlight w:val="whit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highlight w:val="white"/>
          <w:rtl w:val="0"/>
        </w:rPr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-814387</wp:posOffset>
            </wp:positionH>
            <wp:positionV relativeFrom="paragraph">
              <wp:posOffset>685800</wp:posOffset>
            </wp:positionV>
            <wp:extent cx="7543800" cy="1100138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100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before="480" w:lineRule="auto"/>
        <w:ind w:left="0" w:firstLine="0"/>
        <w:rPr>
          <w:rFonts w:ascii="Arial" w:cs="Arial" w:eastAsia="Arial" w:hAnsi="Arial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before="480" w:lineRule="auto"/>
        <w:ind w:left="0" w:firstLine="0"/>
        <w:rPr>
          <w:rFonts w:ascii="Arial" w:cs="Arial" w:eastAsia="Arial" w:hAnsi="Arial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highlight w:val="white"/>
          <w:rtl w:val="0"/>
        </w:rPr>
        <w:t xml:space="preserve">Secondly, we use t-test for all comparisons between  promotions.</w:t>
        <w:br w:type="textWrapping"/>
        <w:t xml:space="preserve">Promotion 1 vs Promotion 2</w:t>
        <w:br w:type="textWrapping"/>
      </w: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highlight w:val="white"/>
        </w:rPr>
        <w:drawing>
          <wp:inline distB="114300" distT="114300" distL="114300" distR="114300">
            <wp:extent cx="5943600" cy="2298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highlight w:val="white"/>
          <w:rtl w:val="0"/>
        </w:rPr>
        <w:br w:type="textWrapping"/>
        <w:t xml:space="preserve">As the p &lt; 0,001 we reject the H</w:t>
      </w:r>
      <w:r w:rsidDel="00000000" w:rsidR="00000000" w:rsidRPr="00000000">
        <w:rPr>
          <w:rFonts w:ascii="Arial" w:cs="Arial" w:eastAsia="Arial" w:hAnsi="Arial"/>
          <w:color w:val="3c4043"/>
          <w:sz w:val="13"/>
          <w:szCs w:val="13"/>
          <w:highlight w:val="whit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highlight w:val="white"/>
          <w:rtl w:val="0"/>
        </w:rPr>
        <w:t xml:space="preserve">of the promotion having no effect between promotion 1 and promotion 2. And also, we can see that the mean of promotion 1 is higher than promotion 2.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before="480" w:lineRule="auto"/>
        <w:ind w:left="0" w:firstLine="0"/>
        <w:rPr>
          <w:rFonts w:ascii="Arial" w:cs="Arial" w:eastAsia="Arial" w:hAnsi="Arial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highlight w:val="white"/>
          <w:rtl w:val="0"/>
        </w:rPr>
        <w:t xml:space="preserve">Promotion 3 vs Promotion 2</w:t>
        <w:br w:type="textWrapping"/>
      </w: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highlight w:val="white"/>
        </w:rPr>
        <w:drawing>
          <wp:inline distB="114300" distT="114300" distL="114300" distR="114300">
            <wp:extent cx="5943600" cy="2133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highlight w:val="white"/>
          <w:rtl w:val="0"/>
        </w:rPr>
        <w:t xml:space="preserve">As the p &lt; 0,001 we reject the H</w:t>
      </w:r>
      <w:r w:rsidDel="00000000" w:rsidR="00000000" w:rsidRPr="00000000">
        <w:rPr>
          <w:rFonts w:ascii="Arial" w:cs="Arial" w:eastAsia="Arial" w:hAnsi="Arial"/>
          <w:color w:val="3c4043"/>
          <w:sz w:val="13"/>
          <w:szCs w:val="13"/>
          <w:highlight w:val="whit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highlight w:val="white"/>
          <w:rtl w:val="0"/>
        </w:rPr>
        <w:t xml:space="preserve">of the promotion having no effect between promotion 2 and promotion 3. And also, we can see that the mean of promotion 3 is higher than promotion 2.</w:t>
        <w:br w:type="textWrapping"/>
        <w:t xml:space="preserve">Promotion 3 vs Promotion 1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before="480" w:lineRule="auto"/>
        <w:ind w:left="0" w:firstLine="0"/>
        <w:rPr>
          <w:rFonts w:ascii="Arial" w:cs="Arial" w:eastAsia="Arial" w:hAnsi="Arial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highlight w:val="white"/>
        </w:rPr>
        <w:drawing>
          <wp:inline distB="114300" distT="114300" distL="114300" distR="114300">
            <wp:extent cx="5943600" cy="2082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highlight w:val="white"/>
          <w:rtl w:val="0"/>
        </w:rPr>
        <w:br w:type="textWrapping"/>
        <w:t xml:space="preserve">As the p = 0.076 we can not reject the H</w:t>
      </w:r>
      <w:r w:rsidDel="00000000" w:rsidR="00000000" w:rsidRPr="00000000">
        <w:rPr>
          <w:rFonts w:ascii="Arial" w:cs="Arial" w:eastAsia="Arial" w:hAnsi="Arial"/>
          <w:color w:val="3c4043"/>
          <w:sz w:val="13"/>
          <w:szCs w:val="13"/>
          <w:highlight w:val="whit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highlight w:val="white"/>
          <w:rtl w:val="0"/>
        </w:rPr>
        <w:t xml:space="preserve">of the promotion having no effect between promotion 3 and promotion 1.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before="480" w:lineRule="auto"/>
        <w:ind w:left="0" w:firstLine="0"/>
        <w:rPr>
          <w:rFonts w:ascii="Arial" w:cs="Arial" w:eastAsia="Arial" w:hAnsi="Arial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highlight w:val="white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before="480" w:lineRule="auto"/>
        <w:ind w:left="0" w:firstLine="0"/>
        <w:rPr>
          <w:rFonts w:ascii="Arial" w:cs="Arial" w:eastAsia="Arial" w:hAnsi="Arial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highlight w:val="white"/>
          <w:rtl w:val="0"/>
        </w:rPr>
        <w:t xml:space="preserve">By using the t-test we reject the first two null hypothesis of promotions having no effect. After that, we put the calculated means to a ANOVA calculator which comes back with these results while renaming the promotions from 1 to A,  2 to B, 3 to C:</w:t>
        <w:br w:type="textWrapping"/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1024468</wp:posOffset>
            </wp:positionV>
            <wp:extent cx="5872163" cy="265237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2163" cy="26523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before="480" w:lineRule="auto"/>
        <w:ind w:left="0" w:firstLine="0"/>
        <w:rPr>
          <w:rFonts w:ascii="Arial" w:cs="Arial" w:eastAsia="Arial" w:hAnsi="Arial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before="480" w:lineRule="auto"/>
        <w:ind w:left="0" w:firstLine="0"/>
        <w:rPr>
          <w:rFonts w:ascii="Arial" w:cs="Arial" w:eastAsia="Arial" w:hAnsi="Arial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before="480" w:lineRule="auto"/>
        <w:ind w:left="0" w:firstLine="0"/>
        <w:rPr>
          <w:rFonts w:ascii="Arial" w:cs="Arial" w:eastAsia="Arial" w:hAnsi="Arial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before="480" w:lineRule="auto"/>
        <w:ind w:left="0" w:firstLine="0"/>
        <w:rPr>
          <w:rFonts w:ascii="Arial" w:cs="Arial" w:eastAsia="Arial" w:hAnsi="Arial"/>
          <w:b w:val="1"/>
          <w:color w:val="3c4043"/>
          <w:sz w:val="35"/>
          <w:szCs w:val="35"/>
          <w:highlight w:val="white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highlight w:val="white"/>
          <w:rtl w:val="0"/>
        </w:rPr>
        <w:t xml:space="preserve">With this, we can see that promotion 1 vs 2 and 3 vs 2 shows clear differences between them, but the difference between promotion 1 and promotion 3 is insignificant. But as we can see from the results above, the average for promotion 1 is slightly larger than the average for promotion 3, and in the comparison of the Scheffe test, promotion 1 vs 2 has a lower p value than 3 vs 2. Thus we conclude that the 1st promotion is the most effective.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3c4043"/>
          <w:sz w:val="35"/>
          <w:szCs w:val="35"/>
          <w:highlight w:val="white"/>
          <w:rtl w:val="0"/>
        </w:rPr>
        <w:t xml:space="preserve">Decision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before="480" w:lineRule="auto"/>
        <w:ind w:left="0" w:firstLine="0"/>
        <w:rPr>
          <w:rFonts w:ascii="Arial" w:cs="Arial" w:eastAsia="Arial" w:hAnsi="Arial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highlight w:val="white"/>
          <w:rtl w:val="0"/>
        </w:rPr>
        <w:t xml:space="preserve">Based on the results of the test, the recommendation is to not move on with the promotion 2, but keep the promotion 1 and 3 to further the info on it. But if only 1 promotion is needed to pick, the conclusion leans more towards promotion 1.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before="480" w:lineRule="auto"/>
        <w:ind w:left="0" w:firstLine="0"/>
        <w:rPr>
          <w:rFonts w:ascii="Arial" w:cs="Arial" w:eastAsia="Arial" w:hAnsi="Arial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35"/>
          <w:szCs w:val="35"/>
          <w:highlight w:val="white"/>
          <w:rtl w:val="0"/>
        </w:rPr>
        <w:t xml:space="preserve">Appendix:</w:t>
      </w: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highlight w:val="white"/>
          <w:rtl w:val="0"/>
        </w:rPr>
        <w:br w:type="textWrapping"/>
        <w:br w:type="textWrapping"/>
        <w:t xml:space="preserve">Query for table 1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before="480" w:lineRule="auto"/>
        <w:ind w:left="0" w:firstLine="0"/>
        <w:rPr>
          <w:rFonts w:ascii="Arial" w:cs="Arial" w:eastAsia="Arial" w:hAnsi="Arial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="320" w:lineRule="auto"/>
        <w:ind w:firstLine="0"/>
        <w:rPr>
          <w:rFonts w:ascii="Roboto Mono" w:cs="Roboto Mono" w:eastAsia="Roboto Mono" w:hAnsi="Roboto Mono"/>
          <w:color w:val="1967d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="320" w:lineRule="auto"/>
        <w:ind w:firstLine="0"/>
        <w:rPr>
          <w:rFonts w:ascii="Roboto Mono" w:cs="Roboto Mono" w:eastAsia="Roboto Mono" w:hAnsi="Roboto Mono"/>
          <w:color w:val="202124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promotion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="320" w:lineRule="auto"/>
        <w:ind w:firstLine="0"/>
        <w:rPr>
          <w:rFonts w:ascii="Roboto Mono" w:cs="Roboto Mono" w:eastAsia="Roboto Mono" w:hAnsi="Roboto Mono"/>
          <w:color w:val="202124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sales_in_thousands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avg_sales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="320" w:lineRule="auto"/>
        <w:ind w:firstLine="0"/>
        <w:rPr>
          <w:rFonts w:ascii="Roboto Mono" w:cs="Roboto Mono" w:eastAsia="Roboto Mono" w:hAnsi="Roboto Mono"/>
          <w:color w:val="202124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sales_in_thousands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stddev_sales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="320" w:lineRule="auto"/>
        <w:ind w:firstLine="0"/>
        <w:rPr>
          <w:rFonts w:ascii="Roboto Mono" w:cs="Roboto Mono" w:eastAsia="Roboto Mono" w:hAnsi="Roboto Mono"/>
          <w:color w:val="202124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week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sample_count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="320" w:lineRule="auto"/>
        <w:ind w:firstLine="0"/>
        <w:rPr>
          <w:rFonts w:ascii="Roboto Mono" w:cs="Roboto Mono" w:eastAsia="Roboto Mono" w:hAnsi="Roboto Mono"/>
          <w:color w:val="202124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sales_in_thousands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highlight w:val="white"/>
          <w:rtl w:val="0"/>
        </w:rPr>
        <w:t xml:space="preserve">2.576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sales_in_thousands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SQRT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week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)))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lower_99_confidence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="320" w:lineRule="auto"/>
        <w:ind w:firstLine="0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sales_in_thousands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highlight w:val="white"/>
          <w:rtl w:val="0"/>
        </w:rPr>
        <w:t xml:space="preserve">2.576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sales_in_thousands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SQRT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week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)))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upper_99_confidence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="320" w:lineRule="auto"/>
        <w:ind w:firstLine="0"/>
        <w:rPr>
          <w:rFonts w:ascii="Roboto Mono" w:cs="Roboto Mono" w:eastAsia="Roboto Mono" w:hAnsi="Roboto Mono"/>
          <w:color w:val="1967d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="320" w:lineRule="auto"/>
        <w:ind w:firstLine="0"/>
        <w:rPr>
          <w:rFonts w:ascii="Roboto Mono" w:cs="Roboto Mono" w:eastAsia="Roboto Mono" w:hAnsi="Roboto Mono"/>
          <w:color w:val="188038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`turing_data_analytics.wa_marketing_campaign`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="320" w:lineRule="auto"/>
        <w:ind w:firstLine="0"/>
        <w:rPr>
          <w:rFonts w:ascii="Roboto Mono" w:cs="Roboto Mono" w:eastAsia="Roboto Mono" w:hAnsi="Roboto Mono"/>
          <w:color w:val="1967d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BY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="320" w:lineRule="auto"/>
        <w:ind w:firstLine="0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promotion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="320" w:lineRule="auto"/>
        <w:ind w:firstLine="0"/>
        <w:rPr>
          <w:rFonts w:ascii="Roboto Mono" w:cs="Roboto Mono" w:eastAsia="Roboto Mono" w:hAnsi="Roboto Mono"/>
          <w:color w:val="1967d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BY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="320" w:lineRule="auto"/>
        <w:ind w:firstLine="0"/>
        <w:rPr>
          <w:rFonts w:ascii="Roboto Mono" w:cs="Roboto Mono" w:eastAsia="Roboto Mono" w:hAnsi="Roboto Mono"/>
          <w:color w:val="202124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promotion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="320" w:lineRule="auto"/>
        <w:ind w:firstLine="0"/>
        <w:rPr>
          <w:rFonts w:ascii="Roboto Mono" w:cs="Roboto Mono" w:eastAsia="Roboto Mono" w:hAnsi="Roboto Mono"/>
          <w:color w:val="20212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before="480" w:lineRule="auto"/>
        <w:ind w:left="0" w:firstLine="0"/>
        <w:rPr>
          <w:rFonts w:ascii="Roboto Mono" w:cs="Roboto Mono" w:eastAsia="Roboto Mono" w:hAnsi="Roboto Mono"/>
          <w:color w:val="1967d2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highlight w:val="white"/>
          <w:rtl w:val="0"/>
        </w:rPr>
        <w:t xml:space="preserve">Query for calculating all the values for average sales in each location: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="320" w:lineRule="auto"/>
        <w:ind w:firstLine="0"/>
        <w:rPr>
          <w:rFonts w:ascii="Roboto Mono" w:cs="Roboto Mono" w:eastAsia="Roboto Mono" w:hAnsi="Roboto Mono"/>
          <w:color w:val="202124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location_id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="320" w:lineRule="auto"/>
        <w:ind w:firstLine="0"/>
        <w:rPr>
          <w:rFonts w:ascii="Roboto Mono" w:cs="Roboto Mono" w:eastAsia="Roboto Mono" w:hAnsi="Roboto Mono"/>
          <w:color w:val="202124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promotion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="320" w:lineRule="auto"/>
        <w:ind w:firstLine="0"/>
        <w:rPr>
          <w:rFonts w:ascii="Roboto Mono" w:cs="Roboto Mono" w:eastAsia="Roboto Mono" w:hAnsi="Roboto Mono"/>
          <w:color w:val="202124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sales_in_thousands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avg_sales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="320" w:lineRule="auto"/>
        <w:ind w:firstLine="0"/>
        <w:rPr>
          <w:rFonts w:ascii="Roboto Mono" w:cs="Roboto Mono" w:eastAsia="Roboto Mono" w:hAnsi="Roboto Mono"/>
          <w:color w:val="202124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sales_in_thousands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stddev_sales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="320" w:lineRule="auto"/>
        <w:ind w:firstLine="0"/>
        <w:rPr>
          <w:rFonts w:ascii="Roboto Mono" w:cs="Roboto Mono" w:eastAsia="Roboto Mono" w:hAnsi="Roboto Mono"/>
          <w:color w:val="202124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week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sample_count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="320" w:lineRule="auto"/>
        <w:ind w:firstLine="0"/>
        <w:rPr>
          <w:rFonts w:ascii="Roboto Mono" w:cs="Roboto Mono" w:eastAsia="Roboto Mono" w:hAnsi="Roboto Mono"/>
          <w:color w:val="202124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sales_in_thousands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highlight w:val="white"/>
          <w:rtl w:val="0"/>
        </w:rPr>
        <w:t xml:space="preserve">2.576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sales_in_thousands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SQRT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week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)))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lower_99_confidence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="320" w:lineRule="auto"/>
        <w:ind w:firstLine="0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sales_in_thousands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highlight w:val="white"/>
          <w:rtl w:val="0"/>
        </w:rPr>
        <w:t xml:space="preserve">2.576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sales_in_thousands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SQRT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week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)))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upper_99_confidence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="320" w:lineRule="auto"/>
        <w:ind w:firstLine="0"/>
        <w:rPr>
          <w:rFonts w:ascii="Roboto Mono" w:cs="Roboto Mono" w:eastAsia="Roboto Mono" w:hAnsi="Roboto Mono"/>
          <w:color w:val="1967d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="320" w:lineRule="auto"/>
        <w:ind w:firstLine="0"/>
        <w:rPr>
          <w:rFonts w:ascii="Roboto Mono" w:cs="Roboto Mono" w:eastAsia="Roboto Mono" w:hAnsi="Roboto Mono"/>
          <w:color w:val="188038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`turing_data_analytics.wa_marketing_campaign`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="320" w:lineRule="auto"/>
        <w:ind w:firstLine="0"/>
        <w:rPr>
          <w:rFonts w:ascii="Roboto Mono" w:cs="Roboto Mono" w:eastAsia="Roboto Mono" w:hAnsi="Roboto Mono"/>
          <w:color w:val="1967d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WHERE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="320" w:lineRule="auto"/>
        <w:ind w:firstLine="0"/>
        <w:rPr>
          <w:rFonts w:ascii="Roboto Mono" w:cs="Roboto Mono" w:eastAsia="Roboto Mono" w:hAnsi="Roboto Mono"/>
          <w:color w:val="b0600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promotion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highlight w:val="white"/>
          <w:rtl w:val="0"/>
        </w:rPr>
        <w:t xml:space="preserve">1/2/3 (change when viewing each promotion)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="320" w:lineRule="auto"/>
        <w:ind w:firstLine="0"/>
        <w:rPr>
          <w:rFonts w:ascii="Roboto Mono" w:cs="Roboto Mono" w:eastAsia="Roboto Mono" w:hAnsi="Roboto Mono"/>
          <w:color w:val="1967d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BY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="320" w:lineRule="auto"/>
        <w:ind w:firstLine="0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location_id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promotion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="320" w:lineRule="auto"/>
        <w:ind w:firstLine="0"/>
        <w:rPr>
          <w:rFonts w:ascii="Roboto Mono" w:cs="Roboto Mono" w:eastAsia="Roboto Mono" w:hAnsi="Roboto Mono"/>
          <w:color w:val="1967d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BY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="320" w:lineRule="auto"/>
        <w:ind w:firstLine="0"/>
        <w:rPr>
          <w:rFonts w:ascii="Roboto Mono" w:cs="Roboto Mono" w:eastAsia="Roboto Mono" w:hAnsi="Roboto Mono"/>
          <w:color w:val="202124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promotion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before="480" w:lineRule="auto"/>
        <w:ind w:left="0" w:firstLine="0"/>
        <w:rPr>
          <w:rFonts w:ascii="Arial" w:cs="Arial" w:eastAsia="Arial" w:hAnsi="Arial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color w:val="3c4043"/>
          <w:sz w:val="21"/>
          <w:szCs w:val="21"/>
          <w:highlight w:val="white"/>
          <w:rtl w:val="0"/>
        </w:rPr>
        <w:t xml:space="preserve">The results of all promotion average calculations:</w:t>
      </w: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highlight w:val="white"/>
          <w:rtl w:val="0"/>
        </w:rPr>
        <w:br w:type="textWrapping"/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1"/>
            <w:szCs w:val="21"/>
            <w:highlight w:val="white"/>
            <w:u w:val="single"/>
            <w:rtl w:val="0"/>
          </w:rPr>
          <w:t xml:space="preserve">Module 3 Sprint 4</w:t>
        </w:r>
      </w:hyperlink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200" w:lineRule="auto"/>
      <w:ind w:firstLine="0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60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spreadsheets/d/1fpGuakzwFttiwYEXGXS66qYIebFHl7s_GLJbeEsizX4/edit?usp=sharing" TargetMode="External"/><Relationship Id="rId10" Type="http://schemas.openxmlformats.org/officeDocument/2006/relationships/image" Target="media/image1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