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6600A" w14:textId="06D8A2E9" w:rsidR="0001366D" w:rsidRDefault="0001366D" w:rsidP="0001366D">
      <w:pPr>
        <w:jc w:val="center"/>
        <w:rPr>
          <w:b/>
          <w:bCs/>
          <w:sz w:val="52"/>
          <w:szCs w:val="52"/>
        </w:rPr>
      </w:pPr>
      <w:r w:rsidRPr="0001366D">
        <w:rPr>
          <w:b/>
          <w:bCs/>
          <w:sz w:val="52"/>
          <w:szCs w:val="52"/>
        </w:rPr>
        <w:t>Vendor Performance Analysis Report</w:t>
      </w:r>
    </w:p>
    <w:p w14:paraId="4EB20584" w14:textId="77777777" w:rsidR="0001366D" w:rsidRDefault="0001366D" w:rsidP="0001366D">
      <w:pPr>
        <w:rPr>
          <w:b/>
          <w:bCs/>
        </w:rPr>
      </w:pPr>
    </w:p>
    <w:p w14:paraId="21555100" w14:textId="77777777" w:rsidR="0001366D" w:rsidRPr="0001366D" w:rsidRDefault="0001366D" w:rsidP="0001366D">
      <w:pPr>
        <w:rPr>
          <w:b/>
          <w:bCs/>
          <w:sz w:val="32"/>
          <w:szCs w:val="32"/>
        </w:rPr>
      </w:pPr>
      <w:r w:rsidRPr="0001366D">
        <w:rPr>
          <w:b/>
          <w:bCs/>
          <w:sz w:val="32"/>
          <w:szCs w:val="32"/>
        </w:rPr>
        <w:t>Executive Summary</w:t>
      </w:r>
    </w:p>
    <w:p w14:paraId="61112665" w14:textId="77777777" w:rsidR="0001366D" w:rsidRPr="0001366D" w:rsidRDefault="0001366D" w:rsidP="0001366D">
      <w:pPr>
        <w:pStyle w:val="ListParagraph"/>
        <w:numPr>
          <w:ilvl w:val="0"/>
          <w:numId w:val="2"/>
        </w:numPr>
      </w:pPr>
      <w:r w:rsidRPr="0001366D">
        <w:t>We analyzed the performance of 118 vendors across 7,707 products, focusing on profitability, efficiency, and inventory management.</w:t>
      </w:r>
    </w:p>
    <w:p w14:paraId="3F6533E9" w14:textId="69FACFC6" w:rsidR="0001366D" w:rsidRDefault="0001366D" w:rsidP="0001366D">
      <w:pPr>
        <w:pStyle w:val="ListParagraph"/>
        <w:numPr>
          <w:ilvl w:val="0"/>
          <w:numId w:val="2"/>
        </w:numPr>
      </w:pPr>
      <w:r w:rsidRPr="0001366D">
        <w:t>Key findings reveal that while certain vendors are highly profitable, others have potential pricing or overstock issues impacting business efficiency.</w:t>
      </w:r>
    </w:p>
    <w:p w14:paraId="3E61D40E" w14:textId="77777777" w:rsidR="0001366D" w:rsidRDefault="0001366D" w:rsidP="0001366D"/>
    <w:p w14:paraId="2D65D5F2" w14:textId="5A266C2C" w:rsidR="0001366D" w:rsidRDefault="0001366D" w:rsidP="0001366D">
      <w:pPr>
        <w:rPr>
          <w:sz w:val="36"/>
          <w:szCs w:val="36"/>
        </w:rPr>
      </w:pPr>
      <w:r w:rsidRPr="0001366D">
        <w:rPr>
          <w:sz w:val="36"/>
          <w:szCs w:val="36"/>
        </w:rPr>
        <w:t>EXPLORARTORY DATA ANALYSIS INSIGHTS</w:t>
      </w:r>
    </w:p>
    <w:p w14:paraId="118FFF57" w14:textId="1862270C" w:rsidR="0001366D" w:rsidRPr="001A54C0" w:rsidRDefault="0001366D" w:rsidP="0001366D">
      <w:pPr>
        <w:rPr>
          <w:b/>
          <w:bCs/>
          <w:color w:val="C00000"/>
          <w:sz w:val="28"/>
          <w:szCs w:val="28"/>
        </w:rPr>
      </w:pPr>
      <w:r w:rsidRPr="001A54C0">
        <w:rPr>
          <w:b/>
          <w:bCs/>
          <w:color w:val="C00000"/>
          <w:sz w:val="28"/>
          <w:szCs w:val="28"/>
        </w:rPr>
        <w:t>Summary Statistics</w:t>
      </w:r>
    </w:p>
    <w:p w14:paraId="4A774D4D" w14:textId="0F1F856D" w:rsidR="0001366D" w:rsidRDefault="0001366D" w:rsidP="0001366D">
      <w:pPr>
        <w:rPr>
          <w:sz w:val="28"/>
          <w:szCs w:val="28"/>
        </w:rPr>
      </w:pPr>
      <w:r w:rsidRPr="0001366D">
        <w:rPr>
          <w:sz w:val="28"/>
          <w:szCs w:val="28"/>
        </w:rPr>
        <w:drawing>
          <wp:inline distT="0" distB="0" distL="0" distR="0" wp14:anchorId="474E5414" wp14:editId="472E7C36">
            <wp:extent cx="6007805" cy="3743325"/>
            <wp:effectExtent l="0" t="0" r="0" b="0"/>
            <wp:docPr id="153517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8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8838" cy="37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3BBC" w14:textId="77777777" w:rsidR="0001366D" w:rsidRDefault="0001366D" w:rsidP="0001366D"/>
    <w:p w14:paraId="70452063" w14:textId="77777777" w:rsidR="0001366D" w:rsidRDefault="0001366D" w:rsidP="0001366D"/>
    <w:p w14:paraId="4F831A9F" w14:textId="77777777" w:rsidR="0001366D" w:rsidRDefault="0001366D" w:rsidP="0001366D"/>
    <w:p w14:paraId="63059EAC" w14:textId="77777777" w:rsidR="0001366D" w:rsidRDefault="0001366D" w:rsidP="0001366D">
      <w:pPr>
        <w:jc w:val="center"/>
      </w:pPr>
      <w:r w:rsidRPr="0001366D">
        <w:lastRenderedPageBreak/>
        <w:drawing>
          <wp:inline distT="0" distB="0" distL="0" distR="0" wp14:anchorId="1AD974B2" wp14:editId="464201F1">
            <wp:extent cx="6101080" cy="3962400"/>
            <wp:effectExtent l="0" t="0" r="0" b="0"/>
            <wp:docPr id="160167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71557" name=""/>
                    <pic:cNvPicPr/>
                  </pic:nvPicPr>
                  <pic:blipFill rotWithShape="1">
                    <a:blip r:embed="rId6"/>
                    <a:srcRect t="2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585" cy="396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3D863" w14:textId="6D514D0B" w:rsidR="0001366D" w:rsidRPr="0070677A" w:rsidRDefault="0001366D" w:rsidP="0001366D">
      <w:pPr>
        <w:rPr>
          <w:b/>
          <w:bCs/>
        </w:rPr>
      </w:pPr>
      <w:r w:rsidRPr="0070677A">
        <w:rPr>
          <w:b/>
          <w:bCs/>
        </w:rPr>
        <w:t>Negative &amp; Zero Values:</w:t>
      </w:r>
    </w:p>
    <w:p w14:paraId="0DD143C0" w14:textId="48A45F47" w:rsidR="0001366D" w:rsidRDefault="0001366D" w:rsidP="0001366D">
      <w:r w:rsidRPr="0070677A">
        <w:rPr>
          <w:b/>
          <w:bCs/>
        </w:rPr>
        <w:t>Gross Profit:</w:t>
      </w:r>
      <w:r>
        <w:t xml:space="preserve"> Minimum of -52002.78 indicating potential losses due to high costs or heavy discounts. This could be due to selling products at lower prices than their purchase costs.</w:t>
      </w:r>
    </w:p>
    <w:p w14:paraId="3145315B" w14:textId="08D30300" w:rsidR="0001366D" w:rsidRDefault="0001366D" w:rsidP="0001366D">
      <w:r w:rsidRPr="0070677A">
        <w:rPr>
          <w:b/>
          <w:bCs/>
        </w:rPr>
        <w:t>Profit Margin:</w:t>
      </w:r>
      <w:r>
        <w:t xml:space="preserve"> Has a minimum of -</w:t>
      </w:r>
      <w:r>
        <w:rPr>
          <w:rFonts w:cstheme="minorHAnsi"/>
          <w:vertAlign w:val="subscript"/>
        </w:rPr>
        <w:t>∞</w:t>
      </w:r>
      <w:r>
        <w:rPr>
          <w:vertAlign w:val="subscript"/>
        </w:rPr>
        <w:t xml:space="preserve">, </w:t>
      </w:r>
      <w:r>
        <w:t>which suggests instances where revenue is zero or even lower than the total costs, leading to extreme negative profit margins.</w:t>
      </w:r>
    </w:p>
    <w:p w14:paraId="7DE74DAE" w14:textId="1483614E" w:rsidR="0001366D" w:rsidRDefault="0001366D" w:rsidP="0001366D">
      <w:r w:rsidRPr="0070677A">
        <w:rPr>
          <w:b/>
          <w:bCs/>
        </w:rPr>
        <w:t xml:space="preserve">Total Sales Quantity &amp; Sales Dollars: </w:t>
      </w:r>
      <w:r>
        <w:t>Some products show zero sales, indicating they were purchased but never sold. These may be slow-moving or obsolete stock, leading to inventory inefficiencies.</w:t>
      </w:r>
    </w:p>
    <w:p w14:paraId="4BF7DD45" w14:textId="2DFD4B3B" w:rsidR="00783E47" w:rsidRPr="0070677A" w:rsidRDefault="00783E47" w:rsidP="0001366D">
      <w:pPr>
        <w:rPr>
          <w:b/>
          <w:bCs/>
        </w:rPr>
      </w:pPr>
      <w:r w:rsidRPr="0070677A">
        <w:rPr>
          <w:b/>
          <w:bCs/>
        </w:rPr>
        <w:t>Outliers Detected by High Standard Deviations:</w:t>
      </w:r>
    </w:p>
    <w:p w14:paraId="387B21C3" w14:textId="4DB09BF7" w:rsidR="00783E47" w:rsidRDefault="00783E47" w:rsidP="0001366D">
      <w:r w:rsidRPr="0070677A">
        <w:rPr>
          <w:b/>
          <w:bCs/>
        </w:rPr>
        <w:t>Purchase &amp; Actual Prices:</w:t>
      </w:r>
      <w:r>
        <w:t xml:space="preserve"> The maximum values (5681.81 &amp; 7499.99) are significantly higher than the mean (24.39 &amp; 35.64), indicating premium product offerings.</w:t>
      </w:r>
    </w:p>
    <w:p w14:paraId="68A2A02B" w14:textId="2EA10F31" w:rsidR="00783E47" w:rsidRDefault="00783E47" w:rsidP="0001366D">
      <w:r w:rsidRPr="0070677A">
        <w:rPr>
          <w:b/>
          <w:bCs/>
        </w:rPr>
        <w:t>Freight Cost:</w:t>
      </w:r>
      <w:r>
        <w:t xml:space="preserve"> Extreme variation from 0.09 to 257032.07 suggests logistics inefficiencies, bulk shipments, or erratic shipping costs across different products.</w:t>
      </w:r>
    </w:p>
    <w:p w14:paraId="265198DD" w14:textId="386AEFBC" w:rsidR="00783E47" w:rsidRDefault="00783E47" w:rsidP="0001366D">
      <w:r w:rsidRPr="0070677A">
        <w:rPr>
          <w:b/>
          <w:bCs/>
        </w:rPr>
        <w:t>Stock Turnover:</w:t>
      </w:r>
      <w:r>
        <w:t xml:space="preserve"> Ranges from 0 to 274.5, suggesting some products sell rapidly while others remain unsold for long periods. A value greater than 1 indicates the sales for a product exceed the purchased quantity due to older stock fulfilling orders.</w:t>
      </w:r>
    </w:p>
    <w:p w14:paraId="46B3BC93" w14:textId="6CBF7DDC" w:rsidR="0070677A" w:rsidRPr="001A54C0" w:rsidRDefault="0070677A" w:rsidP="0001366D">
      <w:pPr>
        <w:rPr>
          <w:b/>
          <w:bCs/>
          <w:color w:val="C00000"/>
          <w:sz w:val="32"/>
          <w:szCs w:val="32"/>
        </w:rPr>
      </w:pPr>
      <w:r w:rsidRPr="001A54C0">
        <w:rPr>
          <w:b/>
          <w:bCs/>
          <w:color w:val="C00000"/>
          <w:sz w:val="32"/>
          <w:szCs w:val="32"/>
        </w:rPr>
        <w:lastRenderedPageBreak/>
        <w:t>Data Filtering</w:t>
      </w:r>
    </w:p>
    <w:p w14:paraId="1F30BC4B" w14:textId="759E599B" w:rsidR="0070677A" w:rsidRDefault="0070677A" w:rsidP="0001366D">
      <w:r>
        <w:t>To enhance the reliability of the insights, we removed inconsistent data points where:</w:t>
      </w:r>
    </w:p>
    <w:p w14:paraId="7C620F33" w14:textId="7EA8F7C2" w:rsidR="0070677A" w:rsidRDefault="0070677A" w:rsidP="0070677A">
      <w:pPr>
        <w:pStyle w:val="ListParagraph"/>
        <w:numPr>
          <w:ilvl w:val="0"/>
          <w:numId w:val="3"/>
        </w:numPr>
      </w:pPr>
      <w:r>
        <w:t xml:space="preserve">Gross Profit </w:t>
      </w:r>
      <w:r>
        <w:rPr>
          <w:rFonts w:cstheme="minorHAnsi"/>
        </w:rPr>
        <w:t>≤</w:t>
      </w:r>
      <w:r>
        <w:t xml:space="preserve"> 0 (to exclude transactions leading to losses).</w:t>
      </w:r>
    </w:p>
    <w:p w14:paraId="3015357F" w14:textId="1D6AB834" w:rsidR="0070677A" w:rsidRDefault="0070677A" w:rsidP="0070677A">
      <w:pPr>
        <w:pStyle w:val="ListParagraph"/>
        <w:numPr>
          <w:ilvl w:val="0"/>
          <w:numId w:val="3"/>
        </w:numPr>
      </w:pPr>
      <w:r>
        <w:t xml:space="preserve">Profit Margin </w:t>
      </w:r>
      <w:r>
        <w:rPr>
          <w:rFonts w:cstheme="minorHAnsi"/>
        </w:rPr>
        <w:t>≤</w:t>
      </w:r>
      <w:r>
        <w:t xml:space="preserve"> 0 (to ensure analysis focuses on profitable transactions).</w:t>
      </w:r>
    </w:p>
    <w:p w14:paraId="2913AC9A" w14:textId="29B206E0" w:rsidR="0070677A" w:rsidRDefault="0070677A" w:rsidP="0070677A">
      <w:pPr>
        <w:pStyle w:val="ListParagraph"/>
        <w:numPr>
          <w:ilvl w:val="0"/>
          <w:numId w:val="3"/>
        </w:numPr>
      </w:pPr>
      <w:r>
        <w:t>Total sales quantity = 0 (to eliminate inventory that was never sold).</w:t>
      </w:r>
    </w:p>
    <w:p w14:paraId="23D18EE2" w14:textId="77777777" w:rsidR="001A54C0" w:rsidRDefault="001A54C0" w:rsidP="001A54C0"/>
    <w:p w14:paraId="3317E125" w14:textId="1EF32BBE" w:rsidR="001A54C0" w:rsidRDefault="001A54C0" w:rsidP="001A54C0">
      <w:pPr>
        <w:rPr>
          <w:b/>
          <w:bCs/>
          <w:color w:val="C00000"/>
          <w:sz w:val="32"/>
          <w:szCs w:val="32"/>
        </w:rPr>
      </w:pPr>
      <w:r w:rsidRPr="001A54C0">
        <w:rPr>
          <w:b/>
          <w:bCs/>
          <w:color w:val="C00000"/>
          <w:sz w:val="32"/>
          <w:szCs w:val="32"/>
        </w:rPr>
        <w:t>Correlation Insights</w:t>
      </w:r>
    </w:p>
    <w:p w14:paraId="7A787FE4" w14:textId="5E0CFB77" w:rsidR="001A54C0" w:rsidRDefault="001A54C0" w:rsidP="001A54C0">
      <w:pPr>
        <w:jc w:val="center"/>
        <w:rPr>
          <w:b/>
          <w:bCs/>
          <w:color w:val="C00000"/>
          <w:sz w:val="32"/>
          <w:szCs w:val="32"/>
        </w:rPr>
      </w:pPr>
      <w:r w:rsidRPr="001A54C0">
        <w:rPr>
          <w:b/>
          <w:bCs/>
          <w:color w:val="C00000"/>
          <w:sz w:val="32"/>
          <w:szCs w:val="32"/>
        </w:rPr>
        <w:drawing>
          <wp:inline distT="0" distB="0" distL="0" distR="0" wp14:anchorId="52C18C5A" wp14:editId="5F42C101">
            <wp:extent cx="5905500" cy="4562475"/>
            <wp:effectExtent l="0" t="0" r="0" b="9525"/>
            <wp:docPr id="185661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1943" name=""/>
                    <pic:cNvPicPr/>
                  </pic:nvPicPr>
                  <pic:blipFill rotWithShape="1">
                    <a:blip r:embed="rId7"/>
                    <a:srcRect l="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25" cy="456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E1D7D" w14:textId="77777777" w:rsidR="001A54C0" w:rsidRDefault="001A54C0" w:rsidP="001A54C0">
      <w:pPr>
        <w:jc w:val="center"/>
        <w:rPr>
          <w:b/>
          <w:bCs/>
          <w:color w:val="C00000"/>
          <w:sz w:val="32"/>
          <w:szCs w:val="32"/>
        </w:rPr>
      </w:pPr>
    </w:p>
    <w:p w14:paraId="22A4265F" w14:textId="142C0BE8" w:rsidR="001A54C0" w:rsidRDefault="001A54C0" w:rsidP="001A54C0">
      <w:r>
        <w:rPr>
          <w:b/>
          <w:bCs/>
        </w:rPr>
        <w:t xml:space="preserve">Purchase Price Vs. Total Sales Dollars &amp; Gross Profit: </w:t>
      </w:r>
      <w:r>
        <w:t>Weak correlation (-0.012 and -0.016), indicating that price variations do not significantly impact sales revenue or profit.</w:t>
      </w:r>
    </w:p>
    <w:p w14:paraId="3842A3B4" w14:textId="6F8EF5EC" w:rsidR="001A54C0" w:rsidRDefault="001A54C0" w:rsidP="001A54C0">
      <w:r>
        <w:rPr>
          <w:b/>
          <w:bCs/>
        </w:rPr>
        <w:t xml:space="preserve">Total Purchase Quantity Vs. Total Sales Quantity: </w:t>
      </w:r>
      <w:r>
        <w:t>Strong correlation (0.999), confirming efficient inventory turnover.</w:t>
      </w:r>
    </w:p>
    <w:p w14:paraId="50E17637" w14:textId="77777777" w:rsidR="001A54C0" w:rsidRDefault="001A54C0" w:rsidP="001A54C0">
      <w:r>
        <w:rPr>
          <w:b/>
          <w:bCs/>
        </w:rPr>
        <w:lastRenderedPageBreak/>
        <w:t xml:space="preserve">Profit Margin Vs. Total Sales Price: </w:t>
      </w:r>
      <w:r w:rsidRPr="001A54C0">
        <w:t xml:space="preserve">Negative </w:t>
      </w:r>
      <w:r>
        <w:t>c</w:t>
      </w:r>
      <w:r w:rsidRPr="001A54C0">
        <w:t>orrelation</w:t>
      </w:r>
      <w:r>
        <w:t xml:space="preserve"> (-0.179), suggesting increasing sales prices may lead to reduced margins, possibly due to competitive pricing pressures.</w:t>
      </w:r>
    </w:p>
    <w:p w14:paraId="137258DF" w14:textId="77777777" w:rsidR="00D63DB5" w:rsidRDefault="001A54C0" w:rsidP="001A54C0">
      <w:r w:rsidRPr="001A54C0">
        <w:rPr>
          <w:b/>
          <w:bCs/>
        </w:rPr>
        <w:t>Stock Turnover</w:t>
      </w:r>
      <w:r>
        <w:t xml:space="preserve"> </w:t>
      </w:r>
      <w:r>
        <w:rPr>
          <w:b/>
          <w:bCs/>
        </w:rPr>
        <w:t xml:space="preserve">Vs. Gross Profit &amp; Profit Margin: </w:t>
      </w:r>
      <w:r>
        <w:t>Weak negative correlation (-0.038 &amp; -0.055), indicating that faster stock turnover does not necessarily equate to higher profitability.</w:t>
      </w:r>
    </w:p>
    <w:p w14:paraId="2CB18F77" w14:textId="77777777" w:rsidR="00D63DB5" w:rsidRDefault="00D63DB5" w:rsidP="001A54C0"/>
    <w:p w14:paraId="036C058A" w14:textId="77777777" w:rsidR="00D63DB5" w:rsidRDefault="00D63DB5" w:rsidP="001A54C0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Research Questions &amp; Key Findings</w:t>
      </w:r>
    </w:p>
    <w:p w14:paraId="181BD2C3" w14:textId="4E7836B4" w:rsidR="001A54C0" w:rsidRDefault="00D63DB5" w:rsidP="00D63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D63DB5">
        <w:rPr>
          <w:b/>
          <w:bCs/>
          <w:sz w:val="32"/>
          <w:szCs w:val="32"/>
        </w:rPr>
        <w:t xml:space="preserve">Brands </w:t>
      </w:r>
      <w:r>
        <w:rPr>
          <w:b/>
          <w:bCs/>
          <w:sz w:val="32"/>
          <w:szCs w:val="32"/>
        </w:rPr>
        <w:t>for Promotional or Pricing Adjustments</w:t>
      </w:r>
    </w:p>
    <w:p w14:paraId="082855B9" w14:textId="7B33AC72" w:rsidR="00D63DB5" w:rsidRDefault="00D63DB5" w:rsidP="00D63DB5">
      <w:pPr>
        <w:jc w:val="center"/>
        <w:rPr>
          <w:b/>
          <w:bCs/>
          <w:sz w:val="32"/>
          <w:szCs w:val="32"/>
        </w:rPr>
      </w:pPr>
      <w:r w:rsidRPr="00D63DB5">
        <w:rPr>
          <w:b/>
          <w:bCs/>
          <w:sz w:val="32"/>
          <w:szCs w:val="32"/>
        </w:rPr>
        <w:drawing>
          <wp:inline distT="0" distB="0" distL="0" distR="0" wp14:anchorId="086B9524" wp14:editId="22454625">
            <wp:extent cx="3915321" cy="3810532"/>
            <wp:effectExtent l="0" t="0" r="0" b="0"/>
            <wp:docPr id="71809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0FF" w14:textId="551BEE81" w:rsidR="00D63DB5" w:rsidRDefault="00D63DB5" w:rsidP="00D63DB5">
      <w:r>
        <w:t>198 brands exhibit lower sales but higher profit margins, which could benefit from targeted marketing, promotions, or price optimizations to increase volume without compromising profitability.</w:t>
      </w:r>
    </w:p>
    <w:p w14:paraId="08F7E40E" w14:textId="77777777" w:rsidR="007E52C1" w:rsidRDefault="007E52C1" w:rsidP="00D63DB5"/>
    <w:p w14:paraId="4EF23C28" w14:textId="25D8CB31" w:rsidR="007E52C1" w:rsidRDefault="007E52C1" w:rsidP="00D63DB5">
      <w:r w:rsidRPr="007E52C1">
        <w:lastRenderedPageBreak/>
        <w:drawing>
          <wp:inline distT="0" distB="0" distL="0" distR="0" wp14:anchorId="2FC3CFED" wp14:editId="17F8260F">
            <wp:extent cx="5562600" cy="3531235"/>
            <wp:effectExtent l="0" t="0" r="0" b="0"/>
            <wp:docPr id="66038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8150" name=""/>
                    <pic:cNvPicPr/>
                  </pic:nvPicPr>
                  <pic:blipFill rotWithShape="1">
                    <a:blip r:embed="rId9"/>
                    <a:srcRect l="5450" r="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3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01402" w14:textId="77777777" w:rsidR="007E52C1" w:rsidRDefault="007E52C1" w:rsidP="00D63DB5"/>
    <w:p w14:paraId="21846A99" w14:textId="4D4DEC1C" w:rsidR="007E52C1" w:rsidRDefault="007E52C1" w:rsidP="00D63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2.Top Vendors by Sales &amp; Purchase Contribution</w:t>
      </w:r>
    </w:p>
    <w:p w14:paraId="5D4063C3" w14:textId="2FB7721E" w:rsidR="007E52C1" w:rsidRDefault="007E52C1" w:rsidP="00D63DB5">
      <w:r>
        <w:t>The top 10 vendors contribute 65.69% of total purchases, while the remaining vendors contribute only 34.31%. This over-reliance on a few vendors may introduce risks such as supply chain disruptions, indicating a need for diversification.</w:t>
      </w:r>
    </w:p>
    <w:p w14:paraId="5716E977" w14:textId="0E4DE46A" w:rsidR="007E52C1" w:rsidRPr="007E52C1" w:rsidRDefault="007E52C1" w:rsidP="007E52C1">
      <w:pPr>
        <w:jc w:val="center"/>
      </w:pPr>
      <w:r w:rsidRPr="007E52C1">
        <w:drawing>
          <wp:inline distT="0" distB="0" distL="0" distR="0" wp14:anchorId="5BF92642" wp14:editId="58DB5F29">
            <wp:extent cx="4476750" cy="2882017"/>
            <wp:effectExtent l="0" t="0" r="0" b="0"/>
            <wp:docPr id="13502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18328" name=""/>
                    <pic:cNvPicPr/>
                  </pic:nvPicPr>
                  <pic:blipFill rotWithShape="1">
                    <a:blip r:embed="rId10"/>
                    <a:srcRect l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36" cy="288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527AE" w14:textId="4E9D7F19" w:rsidR="001A54C0" w:rsidRDefault="001A54C0" w:rsidP="001A54C0">
      <w:pPr>
        <w:rPr>
          <w:b/>
          <w:bCs/>
          <w:sz w:val="32"/>
          <w:szCs w:val="32"/>
        </w:rPr>
      </w:pPr>
      <w:r>
        <w:lastRenderedPageBreak/>
        <w:t xml:space="preserve"> </w:t>
      </w:r>
      <w:r w:rsidR="007E52C1">
        <w:rPr>
          <w:b/>
          <w:bCs/>
          <w:sz w:val="32"/>
          <w:szCs w:val="32"/>
        </w:rPr>
        <w:t>3. Impact of Bulk Purchasing on Cost Savings</w:t>
      </w:r>
    </w:p>
    <w:p w14:paraId="27950585" w14:textId="729AEBA3" w:rsidR="007E52C1" w:rsidRDefault="007E52C1" w:rsidP="001A54C0">
      <w:r>
        <w:t>Vendors buying in large quantities receive a 72% lower unit cost ($10.78 per unit vs. higher unit costs in smaller orders).</w:t>
      </w:r>
    </w:p>
    <w:p w14:paraId="337873E7" w14:textId="7543122C" w:rsidR="007E52C1" w:rsidRDefault="007E52C1" w:rsidP="001A54C0">
      <w:r>
        <w:t>Bulk Pricing strategies encourage larger orders, increasing total sales while maintaining profitability.</w:t>
      </w:r>
    </w:p>
    <w:p w14:paraId="5D67C09A" w14:textId="7E9EE112" w:rsidR="007E52C1" w:rsidRDefault="00A719EB" w:rsidP="00A719EB">
      <w:pPr>
        <w:jc w:val="center"/>
      </w:pPr>
      <w:r w:rsidRPr="00A719EB">
        <w:drawing>
          <wp:inline distT="0" distB="0" distL="0" distR="0" wp14:anchorId="302D62A1" wp14:editId="582D9453">
            <wp:extent cx="2029108" cy="1381318"/>
            <wp:effectExtent l="0" t="0" r="0" b="9525"/>
            <wp:docPr id="6105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06D5" w14:textId="7074481C" w:rsidR="00A719EB" w:rsidRDefault="00A719EB" w:rsidP="00A71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Identifying Vendors with Low Inventory Turnover</w:t>
      </w:r>
    </w:p>
    <w:p w14:paraId="5AE75EDC" w14:textId="7262FBCD" w:rsidR="00A719EB" w:rsidRDefault="00A719EB" w:rsidP="00A719EB">
      <w:r>
        <w:t>Total Unsold Inventory Capital: $2.71M</w:t>
      </w:r>
    </w:p>
    <w:p w14:paraId="1FEE6321" w14:textId="04159E22" w:rsidR="00A719EB" w:rsidRDefault="00A719EB" w:rsidP="00A719EB">
      <w:r>
        <w:t>Slow-moving inventory storage costs, reduce cash flow efficiency, and affects overall profitability.</w:t>
      </w:r>
    </w:p>
    <w:p w14:paraId="1FCF15ED" w14:textId="7DD5CCB2" w:rsidR="00A719EB" w:rsidRDefault="00A719EB" w:rsidP="00A719EB">
      <w:r>
        <w:t>Identifying vendors with low inventory turnover enables better stock management, minimizing financial strain.</w:t>
      </w:r>
    </w:p>
    <w:p w14:paraId="359B72C2" w14:textId="1863C162" w:rsidR="00A719EB" w:rsidRDefault="00A719EB" w:rsidP="00A719EB">
      <w:pPr>
        <w:jc w:val="center"/>
      </w:pPr>
      <w:r w:rsidRPr="00A719EB">
        <w:drawing>
          <wp:inline distT="0" distB="0" distL="0" distR="0" wp14:anchorId="74037EFE" wp14:editId="5A6260A6">
            <wp:extent cx="2295525" cy="2471103"/>
            <wp:effectExtent l="0" t="0" r="0" b="5715"/>
            <wp:docPr id="20937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1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442" cy="24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9EB">
        <w:drawing>
          <wp:inline distT="0" distB="0" distL="0" distR="0" wp14:anchorId="45FE7ECE" wp14:editId="3774DDA4">
            <wp:extent cx="2409600" cy="2390775"/>
            <wp:effectExtent l="0" t="0" r="0" b="0"/>
            <wp:docPr id="25220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6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8027" cy="23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9D8" w14:textId="77777777" w:rsidR="002A7C6A" w:rsidRDefault="002A7C6A" w:rsidP="002A7C6A"/>
    <w:p w14:paraId="6A5C0E90" w14:textId="77777777" w:rsidR="002A7C6A" w:rsidRDefault="002A7C6A" w:rsidP="002A7C6A"/>
    <w:p w14:paraId="36104ADA" w14:textId="77777777" w:rsidR="002A7C6A" w:rsidRDefault="002A7C6A" w:rsidP="002A7C6A"/>
    <w:p w14:paraId="6C9EEBFB" w14:textId="45274559" w:rsidR="002A7C6A" w:rsidRDefault="002A7C6A" w:rsidP="002A7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 Profit Margin Comparison: High Vs. Low-Performing Vendors</w:t>
      </w:r>
    </w:p>
    <w:p w14:paraId="1B4948FD" w14:textId="733098CA" w:rsidR="002A7C6A" w:rsidRDefault="002A7C6A" w:rsidP="002A7C6A">
      <w:r>
        <w:t>Top Vendors’ Profit Margin (95% CI): (30.74%, 31.61%), Mean:31.17%</w:t>
      </w:r>
    </w:p>
    <w:p w14:paraId="1BBE602D" w14:textId="2AE63ECD" w:rsidR="002A7C6A" w:rsidRDefault="002A7C6A" w:rsidP="002A7C6A">
      <w:r>
        <w:t>Low Vendors’ Profit Margin (95% CI): (40.48%, 42.62%), Mean: 41.55%</w:t>
      </w:r>
    </w:p>
    <w:p w14:paraId="5C737A43" w14:textId="7554D499" w:rsidR="002A7C6A" w:rsidRDefault="002A7C6A" w:rsidP="002A7C6A">
      <w:r>
        <w:t>Low-performing vendors maintain higher margins but struggle with sales volumes, indicating potential pricing inefficiencies or market reach issues.</w:t>
      </w:r>
    </w:p>
    <w:p w14:paraId="3850C018" w14:textId="50068982" w:rsidR="002A7C6A" w:rsidRDefault="002A7C6A" w:rsidP="002A7C6A">
      <w:r>
        <w:t>Actionable Insights:</w:t>
      </w:r>
    </w:p>
    <w:p w14:paraId="2511290D" w14:textId="0812B113" w:rsidR="002A7C6A" w:rsidRDefault="002A7C6A" w:rsidP="002A7C6A">
      <w:pPr>
        <w:pStyle w:val="ListParagraph"/>
        <w:numPr>
          <w:ilvl w:val="0"/>
          <w:numId w:val="7"/>
        </w:numPr>
      </w:pPr>
      <w:r>
        <w:t>Top-Performing Vendors: Optimize profitability by adjusting pricing, reducing operational costs, or offering bundled promotions.</w:t>
      </w:r>
    </w:p>
    <w:p w14:paraId="6E9E8A08" w14:textId="079807B0" w:rsidR="002A7C6A" w:rsidRDefault="002A7C6A" w:rsidP="002A7C6A">
      <w:pPr>
        <w:pStyle w:val="ListParagraph"/>
        <w:numPr>
          <w:ilvl w:val="0"/>
          <w:numId w:val="7"/>
        </w:numPr>
      </w:pPr>
      <w:r>
        <w:t>Low-performing Vendors: improve marketing efforts, optimize pricing strategies, and enhance distribution networks.</w:t>
      </w:r>
    </w:p>
    <w:p w14:paraId="10441509" w14:textId="5A40300E" w:rsidR="002A7C6A" w:rsidRDefault="002A7C6A" w:rsidP="002A7C6A">
      <w:r w:rsidRPr="002A7C6A">
        <w:drawing>
          <wp:anchor distT="0" distB="0" distL="114300" distR="114300" simplePos="0" relativeHeight="251658240" behindDoc="0" locked="0" layoutInCell="1" allowOverlap="1" wp14:anchorId="68D473C9" wp14:editId="5D3BCD4F">
            <wp:simplePos x="0" y="0"/>
            <wp:positionH relativeFrom="column">
              <wp:posOffset>180975</wp:posOffset>
            </wp:positionH>
            <wp:positionV relativeFrom="paragraph">
              <wp:posOffset>230505</wp:posOffset>
            </wp:positionV>
            <wp:extent cx="5895975" cy="3375025"/>
            <wp:effectExtent l="0" t="0" r="9525" b="0"/>
            <wp:wrapTopAndBottom/>
            <wp:docPr id="132445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57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1A142" w14:textId="77777777" w:rsidR="002A7C6A" w:rsidRPr="002A7C6A" w:rsidRDefault="002A7C6A" w:rsidP="002A7C6A"/>
    <w:p w14:paraId="397CF29A" w14:textId="77777777" w:rsidR="007A539F" w:rsidRDefault="007A539F" w:rsidP="002A7C6A">
      <w:pPr>
        <w:rPr>
          <w:b/>
          <w:bCs/>
          <w:sz w:val="32"/>
          <w:szCs w:val="32"/>
        </w:rPr>
      </w:pPr>
    </w:p>
    <w:p w14:paraId="38F3F0AE" w14:textId="77777777" w:rsidR="007A539F" w:rsidRDefault="007A539F" w:rsidP="002A7C6A">
      <w:pPr>
        <w:rPr>
          <w:b/>
          <w:bCs/>
          <w:sz w:val="32"/>
          <w:szCs w:val="32"/>
        </w:rPr>
      </w:pPr>
    </w:p>
    <w:p w14:paraId="1D6EE08A" w14:textId="77777777" w:rsidR="007A539F" w:rsidRDefault="007A539F" w:rsidP="002A7C6A">
      <w:pPr>
        <w:rPr>
          <w:b/>
          <w:bCs/>
          <w:sz w:val="32"/>
          <w:szCs w:val="32"/>
        </w:rPr>
      </w:pPr>
    </w:p>
    <w:p w14:paraId="0171A25A" w14:textId="77777777" w:rsidR="007A539F" w:rsidRDefault="007A539F" w:rsidP="002A7C6A">
      <w:pPr>
        <w:rPr>
          <w:b/>
          <w:bCs/>
          <w:sz w:val="32"/>
          <w:szCs w:val="32"/>
        </w:rPr>
      </w:pPr>
    </w:p>
    <w:p w14:paraId="1D7E960B" w14:textId="41A8BD44" w:rsidR="002A7C6A" w:rsidRDefault="007A539F" w:rsidP="002A7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 Statistical Validation or Profit Margin Differences</w:t>
      </w:r>
    </w:p>
    <w:p w14:paraId="11F5D56A" w14:textId="1362AC39" w:rsidR="007A539F" w:rsidRDefault="007A539F" w:rsidP="002A7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Hypothesis Testing:</w:t>
      </w:r>
    </w:p>
    <w:p w14:paraId="7EF8A8CB" w14:textId="4424CD0A" w:rsidR="007A539F" w:rsidRDefault="007A539F" w:rsidP="002A7C6A">
      <w:r>
        <w:t>H</w:t>
      </w:r>
      <w:r>
        <w:rPr>
          <w:vertAlign w:val="subscript"/>
        </w:rPr>
        <w:t>0</w:t>
      </w:r>
      <w:r>
        <w:t xml:space="preserve"> (Null Hypothesis): No significant difference in profit margins between top and low-performing vendors.</w:t>
      </w:r>
    </w:p>
    <w:p w14:paraId="393BC62C" w14:textId="732ABCAA" w:rsidR="007A539F" w:rsidRDefault="007A539F" w:rsidP="002A7C6A">
      <w:r>
        <w:t>H</w:t>
      </w:r>
      <w:r>
        <w:rPr>
          <w:vertAlign w:val="subscript"/>
        </w:rPr>
        <w:t xml:space="preserve">1 </w:t>
      </w:r>
      <w:r>
        <w:t>(Alternative Hypothesis): A significant difference exists in profit margins between the two vendor groups.</w:t>
      </w:r>
    </w:p>
    <w:p w14:paraId="67C3CAD8" w14:textId="26DF5C09" w:rsidR="007A539F" w:rsidRDefault="007A539F" w:rsidP="002A7C6A">
      <w:r>
        <w:rPr>
          <w:b/>
          <w:bCs/>
        </w:rPr>
        <w:t>Result:</w:t>
      </w:r>
      <w:r>
        <w:t xml:space="preserve"> The null hypothesis is rejected, confirming that the two groups operate under distinctly different profitability models.</w:t>
      </w:r>
    </w:p>
    <w:p w14:paraId="1919FDBD" w14:textId="4723233C" w:rsidR="007A539F" w:rsidRDefault="007A539F" w:rsidP="002A7C6A">
      <w:r>
        <w:t>Implication: High-margin vendors may benefit from better pricing strategies, while top-selling vendors could focus on cost efficiency.</w:t>
      </w:r>
    </w:p>
    <w:p w14:paraId="1740E257" w14:textId="77777777" w:rsidR="007A539F" w:rsidRDefault="007A539F" w:rsidP="002A7C6A"/>
    <w:p w14:paraId="0D2EC7B3" w14:textId="232F73F3" w:rsidR="007A539F" w:rsidRDefault="007A539F" w:rsidP="002A7C6A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Final Recommendations</w:t>
      </w:r>
    </w:p>
    <w:p w14:paraId="40AD55C7" w14:textId="75F5FD32" w:rsidR="007A539F" w:rsidRDefault="007A539F" w:rsidP="007A539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Re-evaluate pricing for low-sales, high-margin brands to boost sales volume without sacrificing profitability.</w:t>
      </w:r>
    </w:p>
    <w:p w14:paraId="7963F083" w14:textId="7AA9806D" w:rsidR="007A539F" w:rsidRDefault="007A539F" w:rsidP="007A539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Diversify vendor partnerships to reduce dependency on a few suppliers and mitigate supply chain risks.</w:t>
      </w:r>
    </w:p>
    <w:p w14:paraId="4290E503" w14:textId="2ACBDE31" w:rsidR="007A539F" w:rsidRDefault="007A539F" w:rsidP="007A539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Leverage bulk purchasing advantages to maintain competitive pricing while optimizing inventory management.</w:t>
      </w:r>
    </w:p>
    <w:p w14:paraId="2AE757BB" w14:textId="1DF61BEB" w:rsidR="007A539F" w:rsidRDefault="007A539F" w:rsidP="007A539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Optimize slow-moving inventory by adjusting purchase quantities, launching clearance sales, </w:t>
      </w:r>
      <w:r w:rsidR="002E4F66">
        <w:rPr>
          <w:color w:val="000000" w:themeColor="text1"/>
        </w:rPr>
        <w:t>or revising storage strategies.</w:t>
      </w:r>
    </w:p>
    <w:p w14:paraId="7544EDF5" w14:textId="508817DA" w:rsidR="002E4F66" w:rsidRDefault="002E4F66" w:rsidP="007A539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Enhance marketing and distribution strategies for low-performing vendors to drive higher sales volumes without compromising profit margins.</w:t>
      </w:r>
    </w:p>
    <w:p w14:paraId="3D9468B3" w14:textId="572340FD" w:rsidR="002E4F66" w:rsidRDefault="002E4F66" w:rsidP="007A539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By implementing these recommendations, the company can achieve sustainable profitability, mitigate risks, and enhance overall operational efficiency.</w:t>
      </w:r>
    </w:p>
    <w:p w14:paraId="1C18C931" w14:textId="77777777" w:rsidR="002E4F66" w:rsidRPr="007A539F" w:rsidRDefault="002E4F66" w:rsidP="002E4F66">
      <w:pPr>
        <w:pStyle w:val="ListParagraph"/>
        <w:rPr>
          <w:color w:val="000000" w:themeColor="text1"/>
        </w:rPr>
      </w:pPr>
    </w:p>
    <w:p w14:paraId="2FEE9BF3" w14:textId="77777777" w:rsidR="007A539F" w:rsidRPr="007A539F" w:rsidRDefault="007A539F" w:rsidP="002A7C6A"/>
    <w:p w14:paraId="1C251B29" w14:textId="77777777" w:rsidR="002A7C6A" w:rsidRPr="002A7C6A" w:rsidRDefault="002A7C6A" w:rsidP="002A7C6A"/>
    <w:p w14:paraId="616DA9AA" w14:textId="77777777" w:rsidR="002A7C6A" w:rsidRPr="002A7C6A" w:rsidRDefault="002A7C6A" w:rsidP="002A7C6A"/>
    <w:p w14:paraId="34D050CA" w14:textId="77777777" w:rsidR="002A7C6A" w:rsidRPr="002A7C6A" w:rsidRDefault="002A7C6A" w:rsidP="002A7C6A"/>
    <w:p w14:paraId="50C508BA" w14:textId="77777777" w:rsidR="002A7C6A" w:rsidRPr="002A7C6A" w:rsidRDefault="002A7C6A" w:rsidP="002A7C6A"/>
    <w:p w14:paraId="5E3847F8" w14:textId="77777777" w:rsidR="002A7C6A" w:rsidRPr="002A7C6A" w:rsidRDefault="002A7C6A" w:rsidP="002A7C6A"/>
    <w:p w14:paraId="6C004F1C" w14:textId="77777777" w:rsidR="002A7C6A" w:rsidRPr="002A7C6A" w:rsidRDefault="002A7C6A" w:rsidP="002A7C6A"/>
    <w:p w14:paraId="731E3F3A" w14:textId="77777777" w:rsidR="002A7C6A" w:rsidRPr="002A7C6A" w:rsidRDefault="002A7C6A" w:rsidP="002A7C6A"/>
    <w:p w14:paraId="5F481837" w14:textId="77777777" w:rsidR="002A7C6A" w:rsidRPr="002A7C6A" w:rsidRDefault="002A7C6A" w:rsidP="002A7C6A"/>
    <w:p w14:paraId="0946E6C7" w14:textId="77777777" w:rsidR="002A7C6A" w:rsidRPr="002A7C6A" w:rsidRDefault="002A7C6A" w:rsidP="002A7C6A"/>
    <w:p w14:paraId="03B67F89" w14:textId="77777777" w:rsidR="002A7C6A" w:rsidRPr="002A7C6A" w:rsidRDefault="002A7C6A" w:rsidP="002A7C6A"/>
    <w:sectPr w:rsidR="002A7C6A" w:rsidRPr="002A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52D"/>
    <w:multiLevelType w:val="hybridMultilevel"/>
    <w:tmpl w:val="2B0E44B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163213"/>
    <w:multiLevelType w:val="hybridMultilevel"/>
    <w:tmpl w:val="8D3C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653A2"/>
    <w:multiLevelType w:val="hybridMultilevel"/>
    <w:tmpl w:val="4FDE5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E99"/>
    <w:multiLevelType w:val="hybridMultilevel"/>
    <w:tmpl w:val="ECA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43112"/>
    <w:multiLevelType w:val="hybridMultilevel"/>
    <w:tmpl w:val="6D8E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1130C"/>
    <w:multiLevelType w:val="hybridMultilevel"/>
    <w:tmpl w:val="AE4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D4CDE"/>
    <w:multiLevelType w:val="hybridMultilevel"/>
    <w:tmpl w:val="36A4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66D84"/>
    <w:multiLevelType w:val="hybridMultilevel"/>
    <w:tmpl w:val="753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49458">
    <w:abstractNumId w:val="5"/>
  </w:num>
  <w:num w:numId="2" w16cid:durableId="1286697076">
    <w:abstractNumId w:val="7"/>
  </w:num>
  <w:num w:numId="3" w16cid:durableId="1892377633">
    <w:abstractNumId w:val="1"/>
  </w:num>
  <w:num w:numId="4" w16cid:durableId="375814498">
    <w:abstractNumId w:val="0"/>
  </w:num>
  <w:num w:numId="5" w16cid:durableId="33626890">
    <w:abstractNumId w:val="3"/>
  </w:num>
  <w:num w:numId="6" w16cid:durableId="227573536">
    <w:abstractNumId w:val="4"/>
  </w:num>
  <w:num w:numId="7" w16cid:durableId="1374767464">
    <w:abstractNumId w:val="6"/>
  </w:num>
  <w:num w:numId="8" w16cid:durableId="175173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6D"/>
    <w:rsid w:val="0001366D"/>
    <w:rsid w:val="00023111"/>
    <w:rsid w:val="001A54C0"/>
    <w:rsid w:val="002A7C6A"/>
    <w:rsid w:val="002E4F66"/>
    <w:rsid w:val="0070677A"/>
    <w:rsid w:val="00783E47"/>
    <w:rsid w:val="007A539F"/>
    <w:rsid w:val="007E52C1"/>
    <w:rsid w:val="00A719EB"/>
    <w:rsid w:val="00D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3E53"/>
  <w15:chartTrackingRefBased/>
  <w15:docId w15:val="{C6A46970-C512-446A-8002-4E3B0A72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2025-08-09T08:02:00Z</dcterms:created>
  <dcterms:modified xsi:type="dcterms:W3CDTF">2025-08-09T10:19:00Z</dcterms:modified>
</cp:coreProperties>
</file>