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56E4D" w14:textId="77777777" w:rsidR="00F424B1" w:rsidRPr="00F424B1" w:rsidRDefault="00F424B1" w:rsidP="00F424B1">
      <w:pPr>
        <w:rPr>
          <w:b/>
          <w:bCs/>
        </w:rPr>
      </w:pPr>
      <w:r w:rsidRPr="00F424B1">
        <w:rPr>
          <w:b/>
          <w:bCs/>
        </w:rPr>
        <w:t>Concept Note: Tree of Hope Project</w:t>
      </w:r>
    </w:p>
    <w:p w14:paraId="3FC53878" w14:textId="77777777" w:rsidR="00F424B1" w:rsidRPr="00F424B1" w:rsidRDefault="00F424B1" w:rsidP="00F424B1">
      <w:r w:rsidRPr="00F424B1">
        <w:rPr>
          <w:b/>
          <w:bCs/>
        </w:rPr>
        <w:t>1. Project Overview</w:t>
      </w:r>
    </w:p>
    <w:p w14:paraId="0C142BCA" w14:textId="44E1A460" w:rsidR="00F424B1" w:rsidRPr="00F424B1" w:rsidRDefault="00F424B1" w:rsidP="00F424B1">
      <w:r w:rsidRPr="00F424B1">
        <w:t xml:space="preserve">The Tree of Hope Project began as a personal mission to transform my school campus into a greener, more vibrant space and has since evolved into a broader initiative focused on environmental restoration and community empowerment. Launched when I was 15, this project has grown from its roots in campus greening to addressing critical environmental challenges in flood-affected and remote areas. </w:t>
      </w:r>
      <w:r>
        <w:t>Now that am</w:t>
      </w:r>
      <w:r w:rsidRPr="00F424B1">
        <w:t xml:space="preserve"> 19</w:t>
      </w:r>
      <w:r>
        <w:t xml:space="preserve"> years old,</w:t>
      </w:r>
      <w:r w:rsidRPr="00F424B1">
        <w:t xml:space="preserve"> my vision for the Tree of Hope Project continues to expand, aiming to foster a sustainable future through dedicated tree planting efforts and community engagement.</w:t>
      </w:r>
    </w:p>
    <w:p w14:paraId="7CE08FD6" w14:textId="77777777" w:rsidR="00F424B1" w:rsidRPr="00F424B1" w:rsidRDefault="00F424B1" w:rsidP="00F424B1">
      <w:r w:rsidRPr="00F424B1">
        <w:rPr>
          <w:b/>
          <w:bCs/>
        </w:rPr>
        <w:t>2. Origins and Evolution</w:t>
      </w:r>
    </w:p>
    <w:p w14:paraId="4DFB126E" w14:textId="77777777" w:rsidR="00F424B1" w:rsidRPr="00F424B1" w:rsidRDefault="00F424B1" w:rsidP="00F424B1">
      <w:pPr>
        <w:numPr>
          <w:ilvl w:val="0"/>
          <w:numId w:val="1"/>
        </w:numPr>
      </w:pPr>
      <w:r w:rsidRPr="00F424B1">
        <w:rPr>
          <w:b/>
          <w:bCs/>
        </w:rPr>
        <w:t>Initial Focus:</w:t>
      </w:r>
      <w:r w:rsidRPr="00F424B1">
        <w:t xml:space="preserve"> The project started with a simple yet impactful goal: to make my school campus greener. Through tree planting and garden development, we created a more inviting and environmentally friendly space for students and staff.</w:t>
      </w:r>
    </w:p>
    <w:p w14:paraId="33FEF262" w14:textId="77777777" w:rsidR="00F424B1" w:rsidRPr="00F424B1" w:rsidRDefault="00F424B1" w:rsidP="00F424B1">
      <w:pPr>
        <w:numPr>
          <w:ilvl w:val="0"/>
          <w:numId w:val="1"/>
        </w:numPr>
      </w:pPr>
      <w:r w:rsidRPr="00F424B1">
        <w:rPr>
          <w:b/>
          <w:bCs/>
        </w:rPr>
        <w:t>Expansion:</w:t>
      </w:r>
      <w:r w:rsidRPr="00F424B1">
        <w:t xml:space="preserve"> Recognizing the broader potential of our efforts, the project has since expanded to address environmental issues in flood-affected and remote areas. The success of our campus initiatives served as a model for scaling our approach to these critical regions.</w:t>
      </w:r>
    </w:p>
    <w:p w14:paraId="56A56D12" w14:textId="77777777" w:rsidR="00F424B1" w:rsidRPr="00F424B1" w:rsidRDefault="00F424B1" w:rsidP="00F424B1">
      <w:r w:rsidRPr="00F424B1">
        <w:rPr>
          <w:b/>
          <w:bCs/>
        </w:rPr>
        <w:t>3. Objectives</w:t>
      </w:r>
    </w:p>
    <w:p w14:paraId="235632B8" w14:textId="77777777" w:rsidR="00F424B1" w:rsidRPr="00F424B1" w:rsidRDefault="00F424B1" w:rsidP="00F424B1">
      <w:pPr>
        <w:numPr>
          <w:ilvl w:val="0"/>
          <w:numId w:val="2"/>
        </w:numPr>
      </w:pPr>
      <w:r w:rsidRPr="00F424B1">
        <w:rPr>
          <w:b/>
          <w:bCs/>
        </w:rPr>
        <w:t>Campus Transformation:</w:t>
      </w:r>
      <w:r w:rsidRPr="00F424B1">
        <w:t xml:space="preserve"> Initially aimed to enhance the environmental quality and aesthetics of my school campus through tree planting and green spaces.</w:t>
      </w:r>
    </w:p>
    <w:p w14:paraId="3CE474E4" w14:textId="77777777" w:rsidR="00F424B1" w:rsidRPr="00F424B1" w:rsidRDefault="00F424B1" w:rsidP="00F424B1">
      <w:pPr>
        <w:numPr>
          <w:ilvl w:val="0"/>
          <w:numId w:val="2"/>
        </w:numPr>
      </w:pPr>
      <w:r w:rsidRPr="00F424B1">
        <w:rPr>
          <w:b/>
          <w:bCs/>
        </w:rPr>
        <w:t>Environmental Rehabilitation:</w:t>
      </w:r>
      <w:r w:rsidRPr="00F424B1">
        <w:t xml:space="preserve"> Now focused on restoring degraded landscapes in flood-affected and remote areas, combating soil erosion, and improving biodiversity.</w:t>
      </w:r>
    </w:p>
    <w:p w14:paraId="23652393" w14:textId="77777777" w:rsidR="00F424B1" w:rsidRPr="00F424B1" w:rsidRDefault="00F424B1" w:rsidP="00F424B1">
      <w:pPr>
        <w:numPr>
          <w:ilvl w:val="0"/>
          <w:numId w:val="2"/>
        </w:numPr>
      </w:pPr>
      <w:r w:rsidRPr="00F424B1">
        <w:rPr>
          <w:b/>
          <w:bCs/>
        </w:rPr>
        <w:t>Community Empowerment:</w:t>
      </w:r>
      <w:r w:rsidRPr="00F424B1">
        <w:t xml:space="preserve"> To involve and educate local communities in sustainable practices, fostering a culture of environmental stewardship.</w:t>
      </w:r>
    </w:p>
    <w:p w14:paraId="7A128295" w14:textId="77777777" w:rsidR="00F424B1" w:rsidRPr="00F424B1" w:rsidRDefault="00F424B1" w:rsidP="00F424B1">
      <w:pPr>
        <w:numPr>
          <w:ilvl w:val="0"/>
          <w:numId w:val="2"/>
        </w:numPr>
      </w:pPr>
      <w:r w:rsidRPr="00F424B1">
        <w:rPr>
          <w:b/>
          <w:bCs/>
        </w:rPr>
        <w:t>Climate Resilience:</w:t>
      </w:r>
      <w:r w:rsidRPr="00F424B1">
        <w:t xml:space="preserve"> To mitigate the impacts of climate change by enhancing soil health, improving air quality, and creating resilient ecosystems.</w:t>
      </w:r>
    </w:p>
    <w:p w14:paraId="33289992" w14:textId="77777777" w:rsidR="00F424B1" w:rsidRPr="00F424B1" w:rsidRDefault="00F424B1" w:rsidP="00F424B1">
      <w:r w:rsidRPr="00F424B1">
        <w:rPr>
          <w:b/>
          <w:bCs/>
        </w:rPr>
        <w:t>4. Target Areas</w:t>
      </w:r>
    </w:p>
    <w:p w14:paraId="3798513A" w14:textId="77777777" w:rsidR="00F424B1" w:rsidRPr="00F424B1" w:rsidRDefault="00F424B1" w:rsidP="00F424B1">
      <w:pPr>
        <w:numPr>
          <w:ilvl w:val="0"/>
          <w:numId w:val="3"/>
        </w:numPr>
      </w:pPr>
      <w:r w:rsidRPr="00F424B1">
        <w:rPr>
          <w:b/>
          <w:bCs/>
        </w:rPr>
        <w:t>Campus:</w:t>
      </w:r>
      <w:r w:rsidRPr="00F424B1">
        <w:t xml:space="preserve"> Continued improvement and maintenance of green spaces within educational institutions.</w:t>
      </w:r>
    </w:p>
    <w:p w14:paraId="6970FA14" w14:textId="5DAEAD6E" w:rsidR="00F424B1" w:rsidRPr="00F424B1" w:rsidRDefault="00F424B1" w:rsidP="00F424B1">
      <w:pPr>
        <w:numPr>
          <w:ilvl w:val="0"/>
          <w:numId w:val="3"/>
        </w:numPr>
      </w:pPr>
      <w:r w:rsidRPr="00F424B1">
        <w:rPr>
          <w:b/>
          <w:bCs/>
        </w:rPr>
        <w:t>Flood-Affected Regions:</w:t>
      </w:r>
      <w:r w:rsidRPr="00F424B1">
        <w:t xml:space="preserve"> Areas experiencing soil erosion and habitat loss due to</w:t>
      </w:r>
      <w:r>
        <w:t xml:space="preserve"> major floods of 2022 in Pakistan.</w:t>
      </w:r>
    </w:p>
    <w:p w14:paraId="2E36D391" w14:textId="77777777" w:rsidR="00F424B1" w:rsidRPr="00F424B1" w:rsidRDefault="00F424B1" w:rsidP="00F424B1">
      <w:pPr>
        <w:numPr>
          <w:ilvl w:val="0"/>
          <w:numId w:val="3"/>
        </w:numPr>
      </w:pPr>
      <w:r w:rsidRPr="00F424B1">
        <w:rPr>
          <w:b/>
          <w:bCs/>
        </w:rPr>
        <w:t>Remote Areas:</w:t>
      </w:r>
      <w:r w:rsidRPr="00F424B1">
        <w:t xml:space="preserve"> Regions with limited access to environmental resources and support.</w:t>
      </w:r>
    </w:p>
    <w:p w14:paraId="085F36A6" w14:textId="77777777" w:rsidR="00F424B1" w:rsidRPr="00F424B1" w:rsidRDefault="00F424B1" w:rsidP="00F424B1">
      <w:r w:rsidRPr="00F424B1">
        <w:rPr>
          <w:b/>
          <w:bCs/>
        </w:rPr>
        <w:t>5. Approach</w:t>
      </w:r>
    </w:p>
    <w:p w14:paraId="47C03108" w14:textId="77777777" w:rsidR="00F424B1" w:rsidRPr="00F424B1" w:rsidRDefault="00F424B1" w:rsidP="00F424B1">
      <w:pPr>
        <w:numPr>
          <w:ilvl w:val="0"/>
          <w:numId w:val="4"/>
        </w:numPr>
      </w:pPr>
      <w:r w:rsidRPr="00F424B1">
        <w:rPr>
          <w:b/>
          <w:bCs/>
        </w:rPr>
        <w:lastRenderedPageBreak/>
        <w:t>Assessment &amp; Planning:</w:t>
      </w:r>
      <w:r w:rsidRPr="00F424B1">
        <w:t xml:space="preserve"> Conduct detailed assessments of both campus and target areas to identify suitable tree species and planting strategies. Engage with local experts and stakeholders to create effective reforestation plans.</w:t>
      </w:r>
    </w:p>
    <w:p w14:paraId="3325D89F" w14:textId="77777777" w:rsidR="00F424B1" w:rsidRPr="00F424B1" w:rsidRDefault="00F424B1" w:rsidP="00F424B1">
      <w:pPr>
        <w:numPr>
          <w:ilvl w:val="0"/>
          <w:numId w:val="4"/>
        </w:numPr>
      </w:pPr>
      <w:r w:rsidRPr="00F424B1">
        <w:rPr>
          <w:b/>
          <w:bCs/>
        </w:rPr>
        <w:t>Community Engagement:</w:t>
      </w:r>
      <w:r w:rsidRPr="00F424B1">
        <w:t xml:space="preserve"> Organize workshops and events to educate and involve residents and students. Encourage participation through volunteer opportunities and partnerships with schools and organizations.</w:t>
      </w:r>
    </w:p>
    <w:p w14:paraId="4DF427FF" w14:textId="77777777" w:rsidR="00F424B1" w:rsidRPr="00F424B1" w:rsidRDefault="00F424B1" w:rsidP="00F424B1">
      <w:pPr>
        <w:numPr>
          <w:ilvl w:val="0"/>
          <w:numId w:val="4"/>
        </w:numPr>
      </w:pPr>
      <w:r w:rsidRPr="00F424B1">
        <w:rPr>
          <w:b/>
          <w:bCs/>
        </w:rPr>
        <w:t>Implementation:</w:t>
      </w:r>
      <w:r w:rsidRPr="00F424B1">
        <w:t xml:space="preserve"> Execute tree planting and maintenance activities, leveraging proven techniques to ensure success and sustainability.</w:t>
      </w:r>
    </w:p>
    <w:p w14:paraId="2AAF527B" w14:textId="77777777" w:rsidR="00F424B1" w:rsidRPr="00F424B1" w:rsidRDefault="00F424B1" w:rsidP="00F424B1">
      <w:pPr>
        <w:numPr>
          <w:ilvl w:val="0"/>
          <w:numId w:val="4"/>
        </w:numPr>
      </w:pPr>
      <w:r w:rsidRPr="00F424B1">
        <w:rPr>
          <w:b/>
          <w:bCs/>
        </w:rPr>
        <w:t>Monitoring &amp; Evaluation:</w:t>
      </w:r>
      <w:r w:rsidRPr="00F424B1">
        <w:t xml:space="preserve"> Regularly track the progress of our initiatives, evaluate their impact on the environment and communities, and adjust strategies as needed.</w:t>
      </w:r>
    </w:p>
    <w:p w14:paraId="22FC014B" w14:textId="77777777" w:rsidR="00F424B1" w:rsidRPr="00F424B1" w:rsidRDefault="00F424B1" w:rsidP="00F424B1">
      <w:r w:rsidRPr="00F424B1">
        <w:rPr>
          <w:b/>
          <w:bCs/>
        </w:rPr>
        <w:t>6. Features</w:t>
      </w:r>
    </w:p>
    <w:p w14:paraId="38CA4E19" w14:textId="77777777" w:rsidR="00F424B1" w:rsidRPr="00F424B1" w:rsidRDefault="00F424B1" w:rsidP="00F424B1">
      <w:pPr>
        <w:numPr>
          <w:ilvl w:val="0"/>
          <w:numId w:val="5"/>
        </w:numPr>
      </w:pPr>
      <w:r w:rsidRPr="00F424B1">
        <w:rPr>
          <w:b/>
          <w:bCs/>
        </w:rPr>
        <w:t>Educational Workshops:</w:t>
      </w:r>
      <w:r w:rsidRPr="00F424B1">
        <w:t xml:space="preserve"> Provide interactive sessions to teach communities and students about tree planting, sustainable practices, and environmental responsibility.</w:t>
      </w:r>
    </w:p>
    <w:p w14:paraId="4422E33B" w14:textId="77777777" w:rsidR="00F424B1" w:rsidRPr="00F424B1" w:rsidRDefault="00F424B1" w:rsidP="00F424B1">
      <w:pPr>
        <w:numPr>
          <w:ilvl w:val="0"/>
          <w:numId w:val="5"/>
        </w:numPr>
      </w:pPr>
      <w:r w:rsidRPr="00F424B1">
        <w:rPr>
          <w:b/>
          <w:bCs/>
        </w:rPr>
        <w:t>Volunteer Programs:</w:t>
      </w:r>
      <w:r w:rsidRPr="00F424B1">
        <w:t xml:space="preserve"> Offer opportunities for individuals and groups to participate in hands-on tree planting and maintenance, building a sense of community and engagement.</w:t>
      </w:r>
    </w:p>
    <w:p w14:paraId="09743996" w14:textId="77777777" w:rsidR="00F424B1" w:rsidRPr="00F424B1" w:rsidRDefault="00F424B1" w:rsidP="00F424B1">
      <w:pPr>
        <w:numPr>
          <w:ilvl w:val="0"/>
          <w:numId w:val="5"/>
        </w:numPr>
      </w:pPr>
      <w:r w:rsidRPr="00F424B1">
        <w:rPr>
          <w:b/>
          <w:bCs/>
        </w:rPr>
        <w:t>Partnerships:</w:t>
      </w:r>
      <w:r w:rsidRPr="00F424B1">
        <w:t xml:space="preserve"> Collaborate with local organizations, educational institutions, and businesses to amplify our impact and promote shared environmental goals.</w:t>
      </w:r>
    </w:p>
    <w:p w14:paraId="4AD1D93A" w14:textId="77777777" w:rsidR="00F424B1" w:rsidRPr="00F424B1" w:rsidRDefault="00F424B1" w:rsidP="00F424B1">
      <w:pPr>
        <w:numPr>
          <w:ilvl w:val="0"/>
          <w:numId w:val="5"/>
        </w:numPr>
      </w:pPr>
      <w:r w:rsidRPr="00F424B1">
        <w:rPr>
          <w:b/>
          <w:bCs/>
        </w:rPr>
        <w:t>Digital Outreach:</w:t>
      </w:r>
      <w:r w:rsidRPr="00F424B1">
        <w:t xml:space="preserve"> Use social media and online platforms to share updates, raise awareness, and mobilize support for our initiatives.</w:t>
      </w:r>
    </w:p>
    <w:p w14:paraId="6F876693" w14:textId="77777777" w:rsidR="00F424B1" w:rsidRPr="00F424B1" w:rsidRDefault="00F424B1" w:rsidP="00F424B1">
      <w:r w:rsidRPr="00F424B1">
        <w:rPr>
          <w:b/>
          <w:bCs/>
        </w:rPr>
        <w:t>7. Expected Outcomes</w:t>
      </w:r>
    </w:p>
    <w:p w14:paraId="387713CF" w14:textId="77777777" w:rsidR="00F424B1" w:rsidRPr="00F424B1" w:rsidRDefault="00F424B1" w:rsidP="00F424B1">
      <w:pPr>
        <w:numPr>
          <w:ilvl w:val="0"/>
          <w:numId w:val="6"/>
        </w:numPr>
      </w:pPr>
      <w:r w:rsidRPr="00F424B1">
        <w:rPr>
          <w:b/>
          <w:bCs/>
        </w:rPr>
        <w:t>Enhanced Green Spaces:</w:t>
      </w:r>
      <w:r w:rsidRPr="00F424B1">
        <w:t xml:space="preserve"> Improved environmental quality and aesthetics in school campuses and target areas.</w:t>
      </w:r>
    </w:p>
    <w:p w14:paraId="4B3FB029" w14:textId="77777777" w:rsidR="00F424B1" w:rsidRPr="00F424B1" w:rsidRDefault="00F424B1" w:rsidP="00F424B1">
      <w:pPr>
        <w:numPr>
          <w:ilvl w:val="0"/>
          <w:numId w:val="6"/>
        </w:numPr>
      </w:pPr>
      <w:r w:rsidRPr="00F424B1">
        <w:rPr>
          <w:b/>
          <w:bCs/>
        </w:rPr>
        <w:t>Environmental Impact:</w:t>
      </w:r>
      <w:r w:rsidRPr="00F424B1">
        <w:t xml:space="preserve"> Increased green cover, better soil health, and restored habitats leading to greater biodiversity.</w:t>
      </w:r>
    </w:p>
    <w:p w14:paraId="6555E511" w14:textId="77777777" w:rsidR="00F424B1" w:rsidRPr="00F424B1" w:rsidRDefault="00F424B1" w:rsidP="00F424B1">
      <w:pPr>
        <w:numPr>
          <w:ilvl w:val="0"/>
          <w:numId w:val="6"/>
        </w:numPr>
      </w:pPr>
      <w:r w:rsidRPr="00F424B1">
        <w:rPr>
          <w:b/>
          <w:bCs/>
        </w:rPr>
        <w:t>Community Benefits:</w:t>
      </w:r>
      <w:r w:rsidRPr="00F424B1">
        <w:t xml:space="preserve"> Heightened environmental awareness, improved living conditions, and strengthened community bonds through collaborative efforts.</w:t>
      </w:r>
    </w:p>
    <w:p w14:paraId="2B41A4A7" w14:textId="77777777" w:rsidR="00F424B1" w:rsidRPr="00F424B1" w:rsidRDefault="00F424B1" w:rsidP="00F424B1">
      <w:pPr>
        <w:numPr>
          <w:ilvl w:val="0"/>
          <w:numId w:val="6"/>
        </w:numPr>
      </w:pPr>
      <w:r w:rsidRPr="00F424B1">
        <w:rPr>
          <w:b/>
          <w:bCs/>
        </w:rPr>
        <w:t>Climate Resilience:</w:t>
      </w:r>
      <w:r w:rsidRPr="00F424B1">
        <w:t xml:space="preserve"> Reduced vulnerability to climate-related challenges through effective reforestation and conservation practices.</w:t>
      </w:r>
    </w:p>
    <w:p w14:paraId="0FA53327" w14:textId="77777777" w:rsidR="00C946A6" w:rsidRDefault="00C946A6"/>
    <w:sectPr w:rsidR="00C94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46156"/>
    <w:multiLevelType w:val="multilevel"/>
    <w:tmpl w:val="EF8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9789A"/>
    <w:multiLevelType w:val="multilevel"/>
    <w:tmpl w:val="DA78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E6890"/>
    <w:multiLevelType w:val="multilevel"/>
    <w:tmpl w:val="6886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B4204"/>
    <w:multiLevelType w:val="multilevel"/>
    <w:tmpl w:val="973ED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E24FE0"/>
    <w:multiLevelType w:val="multilevel"/>
    <w:tmpl w:val="0A3A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9E4742"/>
    <w:multiLevelType w:val="multilevel"/>
    <w:tmpl w:val="04FC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6725087">
    <w:abstractNumId w:val="5"/>
  </w:num>
  <w:num w:numId="2" w16cid:durableId="797840962">
    <w:abstractNumId w:val="1"/>
  </w:num>
  <w:num w:numId="3" w16cid:durableId="1761489666">
    <w:abstractNumId w:val="3"/>
  </w:num>
  <w:num w:numId="4" w16cid:durableId="1401830635">
    <w:abstractNumId w:val="0"/>
  </w:num>
  <w:num w:numId="5" w16cid:durableId="814759997">
    <w:abstractNumId w:val="4"/>
  </w:num>
  <w:num w:numId="6" w16cid:durableId="5695803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424B1"/>
    <w:rsid w:val="001949D1"/>
    <w:rsid w:val="0053535C"/>
    <w:rsid w:val="006C5717"/>
    <w:rsid w:val="00C946A6"/>
    <w:rsid w:val="00F4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B67DC"/>
  <w15:chartTrackingRefBased/>
  <w15:docId w15:val="{049FEC12-0CC4-4454-A01C-A677D383F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4B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4B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4B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4B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4B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4B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4B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4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4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4B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4B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4B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4B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595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u2023165</dc:creator>
  <cp:keywords/>
  <dc:description/>
  <cp:lastModifiedBy>u2023165</cp:lastModifiedBy>
  <cp:revision>1</cp:revision>
  <dcterms:created xsi:type="dcterms:W3CDTF">2024-08-22T11:53:00Z</dcterms:created>
  <dcterms:modified xsi:type="dcterms:W3CDTF">2024-08-22T11:55:00Z</dcterms:modified>
</cp:coreProperties>
</file>