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C6F8E" w14:textId="5EB2494C" w:rsidR="00E910FC" w:rsidRDefault="00E910FC" w:rsidP="00E910FC">
      <w:pPr>
        <w:pStyle w:val="1"/>
      </w:pPr>
      <w:r w:rsidRPr="00E910FC">
        <w:t>住まいを買う</w:t>
      </w:r>
    </w:p>
    <w:p w14:paraId="78B2D4E1" w14:textId="535BC7AD" w:rsidR="00FB232D" w:rsidRDefault="00FB232D" w:rsidP="00FB232D">
      <w:pPr>
        <w:pStyle w:val="2"/>
      </w:pPr>
      <w:r>
        <w:rPr>
          <w:rFonts w:hint="eastAsia"/>
        </w:rPr>
        <w:t>第</w:t>
      </w:r>
      <w:r>
        <w:t>1章</w:t>
      </w:r>
      <w:r>
        <w:rPr>
          <w:rFonts w:hint="eastAsia"/>
        </w:rPr>
        <w:t>資金計画の立て方と頭金作り</w:t>
      </w:r>
    </w:p>
    <w:p w14:paraId="70C18A67" w14:textId="40CDF0E3" w:rsidR="000432DB" w:rsidRDefault="000432DB" w:rsidP="00FB232D">
      <w:pPr>
        <w:rPr>
          <w:color w:val="000000"/>
          <w:sz w:val="24"/>
          <w:szCs w:val="24"/>
        </w:rPr>
      </w:pPr>
      <w:r>
        <w:rPr>
          <w:noProof/>
          <w:color w:val="000000"/>
          <w:sz w:val="24"/>
          <w:szCs w:val="24"/>
        </w:rPr>
        <w:drawing>
          <wp:inline distT="0" distB="0" distL="0" distR="0" wp14:anchorId="60A49FCD" wp14:editId="1FBD6B66">
            <wp:extent cx="5400040" cy="266700"/>
            <wp:effectExtent l="0" t="0" r="0" b="0"/>
            <wp:docPr id="209" name="図 209" descr="第1章　資金計画の立て方と頭金作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1章　資金計画の立て方と頭金作り"/>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4BE78FBF" w14:textId="77777777" w:rsidR="000432DB" w:rsidRDefault="000432DB" w:rsidP="000432DB">
      <w:pPr>
        <w:shd w:val="clear" w:color="auto" w:fill="FFFFFF"/>
        <w:jc w:val="center"/>
        <w:rPr>
          <w:color w:val="000000"/>
          <w:sz w:val="20"/>
          <w:szCs w:val="20"/>
        </w:rPr>
      </w:pPr>
    </w:p>
    <w:p w14:paraId="0D8275D2" w14:textId="6136DB99" w:rsidR="000432DB" w:rsidRDefault="000432DB" w:rsidP="00FB232D">
      <w:pPr>
        <w:rPr>
          <w:color w:val="000000"/>
          <w:sz w:val="24"/>
          <w:szCs w:val="24"/>
        </w:rPr>
      </w:pPr>
      <w:r>
        <w:rPr>
          <w:noProof/>
          <w:color w:val="000000"/>
          <w:sz w:val="24"/>
          <w:szCs w:val="24"/>
        </w:rPr>
        <w:drawing>
          <wp:inline distT="0" distB="0" distL="0" distR="0" wp14:anchorId="26936A85" wp14:editId="4F789D49">
            <wp:extent cx="5400040" cy="631825"/>
            <wp:effectExtent l="0" t="0" r="0" b="0"/>
            <wp:docPr id="208" name="図 208" descr="初期費用はどれほど必要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初期費用はどれほど必要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60EEAE30" w14:textId="0CA7E9FE" w:rsidR="000432DB" w:rsidRDefault="000432DB" w:rsidP="000432DB">
      <w:pPr>
        <w:shd w:val="clear" w:color="auto" w:fill="FFFFFF"/>
        <w:rPr>
          <w:color w:val="000000"/>
          <w:sz w:val="20"/>
          <w:szCs w:val="20"/>
        </w:rPr>
      </w:pPr>
      <w:bookmarkStart w:id="0" w:name="nm01"/>
      <w:bookmarkEnd w:id="0"/>
      <w:r>
        <w:rPr>
          <w:noProof/>
          <w:color w:val="000000"/>
          <w:sz w:val="20"/>
          <w:szCs w:val="20"/>
        </w:rPr>
        <w:drawing>
          <wp:inline distT="0" distB="0" distL="0" distR="0" wp14:anchorId="006A2B24" wp14:editId="79033F7F">
            <wp:extent cx="2105025" cy="190500"/>
            <wp:effectExtent l="0" t="0" r="9525" b="0"/>
            <wp:docPr id="207" name="図 207" descr="準備する貯金はどれほど必要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準備する貯金はどれほど必要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90500"/>
                    </a:xfrm>
                    <a:prstGeom prst="rect">
                      <a:avLst/>
                    </a:prstGeom>
                    <a:noFill/>
                    <a:ln>
                      <a:noFill/>
                    </a:ln>
                  </pic:spPr>
                </pic:pic>
              </a:graphicData>
            </a:graphic>
          </wp:inline>
        </w:drawing>
      </w:r>
    </w:p>
    <w:p w14:paraId="3F9D4A6B"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本来、マイホーム購入の頭金の目安とはどのくらいなのでしょうか。</w:t>
      </w:r>
      <w:r>
        <w:rPr>
          <w:rFonts w:hint="eastAsia"/>
          <w:color w:val="000000"/>
          <w:sz w:val="20"/>
          <w:szCs w:val="20"/>
        </w:rPr>
        <w:br/>
        <w:t>以前は、住宅ローンを利用する場合の融資額として、購入価格や建築費の80％までというケースが多かったため、逆算して20％程度の頭金があれば大丈夫と考えられていました。このほか、頭金が不要で100％ローン可能という広告を見ることもあります。</w:t>
      </w:r>
      <w:r>
        <w:rPr>
          <w:rFonts w:hint="eastAsia"/>
          <w:color w:val="000000"/>
          <w:sz w:val="20"/>
          <w:szCs w:val="20"/>
        </w:rPr>
        <w:br/>
        <w:t>毎月、確実に返済が行え、完済できるなら問題ないのかもしれませんが、住宅ローンの返済は長期に渡るため予期していない出来事があることも考慮しておくことが必要です。 また、実際には購入費用のほかに諸費用も必要ですので、購入予算の25％～30％程度の資金を準備しておくのが、安全な資金計画といえるでしょう。 つまり、住宅ローンはいくら借りられるのかより、いくらなら無理なく返済できるかを考慮し、安全な資金計画を立てることが大切です。</w:t>
      </w:r>
    </w:p>
    <w:p w14:paraId="103CC2B1" w14:textId="3AE88938" w:rsidR="000432DB" w:rsidRDefault="000432DB" w:rsidP="000432DB">
      <w:pPr>
        <w:shd w:val="clear" w:color="auto" w:fill="FFFFFF"/>
        <w:rPr>
          <w:color w:val="000000"/>
          <w:sz w:val="20"/>
          <w:szCs w:val="20"/>
        </w:rPr>
      </w:pPr>
      <w:r>
        <w:rPr>
          <w:noProof/>
          <w:color w:val="000000"/>
          <w:sz w:val="20"/>
          <w:szCs w:val="20"/>
        </w:rPr>
        <w:drawing>
          <wp:inline distT="0" distB="0" distL="0" distR="0" wp14:anchorId="0405A7BF" wp14:editId="285E0B69">
            <wp:extent cx="3629025" cy="438150"/>
            <wp:effectExtent l="0" t="0" r="9525" b="0"/>
            <wp:docPr id="206" name="図 206" descr="ゆとりの資金計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ゆとりの資金計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438150"/>
                    </a:xfrm>
                    <a:prstGeom prst="rect">
                      <a:avLst/>
                    </a:prstGeom>
                    <a:noFill/>
                    <a:ln>
                      <a:noFill/>
                    </a:ln>
                  </pic:spPr>
                </pic:pic>
              </a:graphicData>
            </a:graphic>
          </wp:inline>
        </w:drawing>
      </w:r>
    </w:p>
    <w:p w14:paraId="0605AF49" w14:textId="68C2E346" w:rsidR="000432DB" w:rsidRDefault="000432DB" w:rsidP="000432DB">
      <w:pPr>
        <w:shd w:val="clear" w:color="auto" w:fill="FFFFFF"/>
        <w:rPr>
          <w:color w:val="000000"/>
          <w:sz w:val="20"/>
          <w:szCs w:val="20"/>
        </w:rPr>
      </w:pPr>
      <w:bookmarkStart w:id="1" w:name="nm02"/>
      <w:bookmarkEnd w:id="1"/>
      <w:r>
        <w:rPr>
          <w:noProof/>
          <w:color w:val="000000"/>
          <w:sz w:val="20"/>
          <w:szCs w:val="20"/>
        </w:rPr>
        <w:drawing>
          <wp:inline distT="0" distB="0" distL="0" distR="0" wp14:anchorId="68010F8B" wp14:editId="19EE5F18">
            <wp:extent cx="1428750" cy="190500"/>
            <wp:effectExtent l="0" t="0" r="0" b="0"/>
            <wp:docPr id="205" name="図 205" descr="意外とかかる諸費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意外とかかる諸費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90500"/>
                    </a:xfrm>
                    <a:prstGeom prst="rect">
                      <a:avLst/>
                    </a:prstGeom>
                    <a:noFill/>
                    <a:ln>
                      <a:noFill/>
                    </a:ln>
                  </pic:spPr>
                </pic:pic>
              </a:graphicData>
            </a:graphic>
          </wp:inline>
        </w:drawing>
      </w:r>
    </w:p>
    <w:p w14:paraId="232232BA"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主な諸費用には以下のようなものがあります。</w:t>
      </w:r>
    </w:p>
    <w:tbl>
      <w:tblPr>
        <w:tblW w:w="8790" w:type="dxa"/>
        <w:tblCellMar>
          <w:top w:w="15" w:type="dxa"/>
          <w:left w:w="15" w:type="dxa"/>
          <w:bottom w:w="15" w:type="dxa"/>
          <w:right w:w="15" w:type="dxa"/>
        </w:tblCellMar>
        <w:tblLook w:val="04A0" w:firstRow="1" w:lastRow="0" w:firstColumn="1" w:lastColumn="0" w:noHBand="0" w:noVBand="1"/>
      </w:tblPr>
      <w:tblGrid>
        <w:gridCol w:w="831"/>
        <w:gridCol w:w="7959"/>
      </w:tblGrid>
      <w:tr w:rsidR="000432DB" w14:paraId="4CFEAB06"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200CDAD" w14:textId="77777777" w:rsidR="000432DB" w:rsidRDefault="000432DB">
            <w:pPr>
              <w:rPr>
                <w:sz w:val="24"/>
                <w:szCs w:val="24"/>
              </w:rPr>
            </w:pPr>
            <w:r>
              <w:t>印紙税</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3DF6A53" w14:textId="77777777" w:rsidR="000432DB" w:rsidRDefault="000432DB">
            <w:r>
              <w:t>不動産売買契約と金銭消費貸借契約（住宅ローンの借入）時に契約書に貼ることにより納税します。</w:t>
            </w:r>
            <w:r>
              <w:br/>
              <w:t>詳しくは、9．不動産の取得と保有にかかる税金を参照してください。</w:t>
            </w:r>
          </w:p>
        </w:tc>
      </w:tr>
      <w:tr w:rsidR="000432DB" w14:paraId="45B5CE58"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0F3D9D9" w14:textId="77777777" w:rsidR="000432DB" w:rsidRDefault="000432DB">
            <w:r>
              <w:t>事務手数料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5F93D6A" w14:textId="77777777" w:rsidR="000432DB" w:rsidRDefault="000432DB">
            <w:r>
              <w:t>住宅ローンの借入にかかる事務手数料です。金融機関によって金額が異なりますが、30，000～50，000円程度を考慮しておけばよいでしょう。</w:t>
            </w:r>
          </w:p>
        </w:tc>
      </w:tr>
      <w:tr w:rsidR="000432DB" w14:paraId="0DBF1018"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AB9E0B4" w14:textId="77777777" w:rsidR="000432DB" w:rsidRDefault="000432DB">
            <w:r>
              <w:t>ローン保</w:t>
            </w:r>
            <w:r>
              <w:lastRenderedPageBreak/>
              <w:t>証料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7EE5851" w14:textId="77777777" w:rsidR="000432DB" w:rsidRDefault="000432DB">
            <w:r>
              <w:lastRenderedPageBreak/>
              <w:t>住宅ローンを支払えなくなったときに、保証会社が代わりに金融機関へ返済するため保証会社へ支払うものを保証料といいます。保証料は、毎月の支払いに上乗せ</w:t>
            </w:r>
            <w:r>
              <w:lastRenderedPageBreak/>
              <w:t>して支払う方式（内枠方式）と、別途支払う方式（外枠方式）とがあります。金額は、借入金額や借入機関によって異なります。なお、フラット35では保証料が不要です。</w:t>
            </w:r>
          </w:p>
        </w:tc>
      </w:tr>
      <w:tr w:rsidR="000432DB" w14:paraId="2C8FB869"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5D91526" w14:textId="77777777" w:rsidR="000432DB" w:rsidRDefault="000432DB">
            <w:r>
              <w:lastRenderedPageBreak/>
              <w:t>団体信用</w:t>
            </w:r>
            <w:r>
              <w:br/>
              <w:t>生命保険料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40D47FF" w14:textId="77777777" w:rsidR="000432DB" w:rsidRDefault="000432DB">
            <w:r>
              <w:t>債務者に万一のことがあった場合には、住宅ローンの残高をこの保険で支払うことになります。借入金額、借入期間、返済方法により保険料は異なります。また、民間金融機関で団体信用生命保険料が銀行負担となっているケースでは保険料が金利に含まれているのが一般的です。</w:t>
            </w:r>
          </w:p>
        </w:tc>
      </w:tr>
      <w:tr w:rsidR="000432DB" w14:paraId="2E7F3617"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20A26585" w14:textId="77777777" w:rsidR="000432DB" w:rsidRDefault="000432DB">
            <w:r>
              <w:t>登録免許税</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11D5CD6" w14:textId="77777777" w:rsidR="000432DB" w:rsidRDefault="000432DB">
            <w:r>
              <w:t>登記を受けるときに必要な税金です。物件の種類や借入金の額により異なります。</w:t>
            </w:r>
            <w:r>
              <w:br/>
              <w:t>詳しくは、9．不動産の取得と保有にかかる税金を参照してください。</w:t>
            </w:r>
          </w:p>
        </w:tc>
      </w:tr>
      <w:tr w:rsidR="000432DB" w14:paraId="24A54EE0"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14ADA9C" w14:textId="77777777" w:rsidR="000432DB" w:rsidRDefault="000432DB">
            <w:r>
              <w:t>司法書士への報酬</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FB16CBD" w14:textId="77777777" w:rsidR="000432DB" w:rsidRDefault="000432DB">
            <w:r>
              <w:t>登記の内容や物件の価格（課税標準価格）によりまちまちですが、3，000～5，000万円程度の居住用物件の場合、10万円前後と考えておけば良いでしょう。司法書士はその「報酬基準」に準じて、報酬額を決めていることが多いですが、その報酬額や算定方法・諸費用を依頼者に明示した後、合意によって決定することになっていますから、必ず事前に確認することが必要です。</w:t>
            </w:r>
          </w:p>
        </w:tc>
      </w:tr>
      <w:tr w:rsidR="000432DB" w14:paraId="009920D5"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4CFB466" w14:textId="77777777" w:rsidR="000432DB" w:rsidRDefault="000432DB">
            <w:r>
              <w:t>仲介手数料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F48A2C4" w14:textId="77777777" w:rsidR="000432DB" w:rsidRDefault="000432DB">
            <w:r>
              <w:t>仲介する不動産会社に支払う費用です。宅建業法の規定では、［売買価額200万円までの部分×5.4％］＋［売買価額200万円超～400万円の部分×4.32％］＋［売買価額400万円超の部分×3.24％］で計算される金額が仲介手数料の上限額となりますが、不動産の売買価額は多くの場合400万円を超えるため、速算法・簡略式として［売買価額×3.24％＋64,800円］と表現されることが多いのです。</w:t>
            </w:r>
          </w:p>
        </w:tc>
      </w:tr>
      <w:tr w:rsidR="000432DB" w14:paraId="04F5E3A1"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D8D46E0" w14:textId="77777777" w:rsidR="000432DB" w:rsidRDefault="000432DB">
            <w:r>
              <w:t>その他</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FE4BB64" w14:textId="77777777" w:rsidR="000432DB" w:rsidRDefault="000432DB">
            <w:r>
              <w:t>火災保険料や引越し費用、ゴミ処理費用、取得後の不動産取得税、固定資産税・都市計画税の精算金などが必要です。また、一戸建て住宅かマンションか、新築か中古か、などによって、物件ごとに独自の費用が必要になります。分譲マンションでは一戸建て住宅と違って管理費や修繕積立金が要ります。また新築マンションでは管理準備金や修繕積立基金などが必要ですが、中古マンションでは要りません。</w:t>
            </w:r>
          </w:p>
        </w:tc>
      </w:tr>
    </w:tbl>
    <w:p w14:paraId="682A4FC2" w14:textId="4DF4BDE5" w:rsidR="000432DB" w:rsidRDefault="000432DB" w:rsidP="000432DB">
      <w:pPr>
        <w:shd w:val="clear" w:color="auto" w:fill="FFFFFF"/>
        <w:jc w:val="right"/>
        <w:rPr>
          <w:color w:val="000000"/>
          <w:sz w:val="20"/>
          <w:szCs w:val="20"/>
        </w:rPr>
      </w:pPr>
    </w:p>
    <w:p w14:paraId="3A42AF20" w14:textId="038CDC86" w:rsidR="000432DB" w:rsidRDefault="000432DB" w:rsidP="000432DB">
      <w:pPr>
        <w:shd w:val="clear" w:color="auto" w:fill="FFFFFF"/>
        <w:jc w:val="right"/>
        <w:rPr>
          <w:color w:val="000000"/>
          <w:sz w:val="20"/>
          <w:szCs w:val="20"/>
        </w:rPr>
      </w:pPr>
    </w:p>
    <w:p w14:paraId="2B453CD0" w14:textId="7A036553" w:rsidR="000432DB" w:rsidRDefault="000432DB" w:rsidP="00FB232D">
      <w:pPr>
        <w:rPr>
          <w:color w:val="000000"/>
          <w:sz w:val="24"/>
          <w:szCs w:val="24"/>
        </w:rPr>
      </w:pPr>
      <w:r>
        <w:rPr>
          <w:noProof/>
          <w:color w:val="000000"/>
          <w:sz w:val="24"/>
          <w:szCs w:val="24"/>
        </w:rPr>
        <w:drawing>
          <wp:inline distT="0" distB="0" distL="0" distR="0" wp14:anchorId="605CC653" wp14:editId="62448732">
            <wp:extent cx="5400040" cy="631825"/>
            <wp:effectExtent l="0" t="0" r="0" b="0"/>
            <wp:docPr id="202" name="図 202" descr="資金計画はどう考える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資金計画はどう考える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1A3AB767" w14:textId="55C5658F" w:rsidR="000432DB" w:rsidRDefault="000432DB" w:rsidP="000432DB">
      <w:pPr>
        <w:shd w:val="clear" w:color="auto" w:fill="FFFFFF"/>
        <w:rPr>
          <w:color w:val="000000"/>
          <w:sz w:val="20"/>
          <w:szCs w:val="20"/>
        </w:rPr>
      </w:pPr>
      <w:bookmarkStart w:id="2" w:name="nm03"/>
      <w:bookmarkEnd w:id="2"/>
      <w:r>
        <w:rPr>
          <w:noProof/>
          <w:color w:val="000000"/>
          <w:sz w:val="20"/>
          <w:szCs w:val="20"/>
        </w:rPr>
        <w:lastRenderedPageBreak/>
        <w:drawing>
          <wp:inline distT="0" distB="0" distL="0" distR="0" wp14:anchorId="62315968" wp14:editId="384F5039">
            <wp:extent cx="2895600" cy="190500"/>
            <wp:effectExtent l="0" t="0" r="0" b="0"/>
            <wp:docPr id="201" name="図 201" descr="毎月の返済可能額から借入総額が求められ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毎月の返済可能額から借入総額が求められ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90500"/>
                    </a:xfrm>
                    <a:prstGeom prst="rect">
                      <a:avLst/>
                    </a:prstGeom>
                    <a:noFill/>
                    <a:ln>
                      <a:noFill/>
                    </a:ln>
                  </pic:spPr>
                </pic:pic>
              </a:graphicData>
            </a:graphic>
          </wp:inline>
        </w:drawing>
      </w:r>
    </w:p>
    <w:p w14:paraId="599ABAF7"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金利や返済期間によって借入可能額がどのくらい違ってくるかを見てみましょう。</w:t>
      </w:r>
    </w:p>
    <w:p w14:paraId="200379B0"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例1）</w:t>
      </w:r>
    </w:p>
    <w:p w14:paraId="40601441" w14:textId="77777777" w:rsidR="000432DB" w:rsidRDefault="000432DB" w:rsidP="000432DB">
      <w:pPr>
        <w:widowControl/>
        <w:numPr>
          <w:ilvl w:val="0"/>
          <w:numId w:val="16"/>
        </w:numPr>
        <w:shd w:val="clear" w:color="auto" w:fill="FFFFFF"/>
        <w:spacing w:line="312" w:lineRule="atLeast"/>
        <w:ind w:left="300"/>
        <w:jc w:val="left"/>
        <w:rPr>
          <w:color w:val="000000"/>
          <w:sz w:val="20"/>
          <w:szCs w:val="20"/>
        </w:rPr>
      </w:pPr>
      <w:r>
        <w:rPr>
          <w:rFonts w:hint="eastAsia"/>
          <w:color w:val="000000"/>
          <w:sz w:val="20"/>
          <w:szCs w:val="20"/>
        </w:rPr>
        <w:t>年収600万円サラリーマンのケースで、月額返済額を175，000円、返済期間を35年と仮定します。なお、金利は変動金利、返済方法は元利均等返済です。</w:t>
      </w:r>
    </w:p>
    <w:tbl>
      <w:tblPr>
        <w:tblW w:w="0" w:type="auto"/>
        <w:tblCellMar>
          <w:top w:w="15" w:type="dxa"/>
          <w:left w:w="15" w:type="dxa"/>
          <w:bottom w:w="15" w:type="dxa"/>
          <w:right w:w="15" w:type="dxa"/>
        </w:tblCellMar>
        <w:tblLook w:val="04A0" w:firstRow="1" w:lastRow="0" w:firstColumn="1" w:lastColumn="0" w:noHBand="0" w:noVBand="1"/>
      </w:tblPr>
      <w:tblGrid>
        <w:gridCol w:w="1425"/>
        <w:gridCol w:w="1350"/>
        <w:gridCol w:w="1588"/>
      </w:tblGrid>
      <w:tr w:rsidR="000432DB" w14:paraId="1BA2BF8A"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0F5C7BF" w14:textId="77777777" w:rsidR="000432DB" w:rsidRDefault="000432DB">
            <w:pPr>
              <w:jc w:val="center"/>
              <w:rPr>
                <w:sz w:val="24"/>
                <w:szCs w:val="24"/>
              </w:rPr>
            </w:pPr>
            <w:r>
              <w:t>金利</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2FFCC4D4" w14:textId="77777777" w:rsidR="000432DB" w:rsidRDefault="000432DB">
            <w:pPr>
              <w:jc w:val="center"/>
            </w:pPr>
            <w:r>
              <w:t>借入可能額</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F17B5B6" w14:textId="77777777" w:rsidR="000432DB" w:rsidRDefault="000432DB">
            <w:pPr>
              <w:jc w:val="center"/>
            </w:pPr>
            <w:r>
              <w:t>総返済額</w:t>
            </w:r>
          </w:p>
        </w:tc>
      </w:tr>
      <w:tr w:rsidR="000432DB" w14:paraId="3DB95325"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D9AE25B" w14:textId="77777777" w:rsidR="000432DB" w:rsidRDefault="000432DB">
            <w:pPr>
              <w:jc w:val="center"/>
            </w:pPr>
            <w:r>
              <w:t>2.8％の場合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9EA9300" w14:textId="77777777" w:rsidR="000432DB" w:rsidRDefault="000432DB">
            <w:pPr>
              <w:jc w:val="center"/>
            </w:pPr>
            <w:r>
              <w:t>4,681万円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7164DF4" w14:textId="77777777" w:rsidR="000432DB" w:rsidRDefault="000432DB">
            <w:pPr>
              <w:jc w:val="center"/>
            </w:pPr>
            <w:r>
              <w:t>73,500,000円</w:t>
            </w:r>
          </w:p>
        </w:tc>
      </w:tr>
      <w:tr w:rsidR="000432DB" w14:paraId="2B9D9CAD"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9B7938D" w14:textId="77777777" w:rsidR="000432DB" w:rsidRDefault="000432DB">
            <w:pPr>
              <w:jc w:val="center"/>
            </w:pPr>
            <w:r>
              <w:t>3.3％の場合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2A44B48" w14:textId="77777777" w:rsidR="000432DB" w:rsidRDefault="000432DB">
            <w:pPr>
              <w:jc w:val="center"/>
            </w:pPr>
            <w:r>
              <w:t>4,355万円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3E8F8CC" w14:textId="77777777" w:rsidR="000432DB" w:rsidRDefault="000432DB">
            <w:pPr>
              <w:jc w:val="center"/>
            </w:pPr>
            <w:r>
              <w:t>73,500,000円</w:t>
            </w:r>
          </w:p>
        </w:tc>
      </w:tr>
      <w:tr w:rsidR="000432DB" w14:paraId="67396CDA"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8906845" w14:textId="77777777" w:rsidR="000432DB" w:rsidRDefault="000432DB">
            <w:pPr>
              <w:jc w:val="center"/>
            </w:pPr>
            <w:r>
              <w:t>3.8％の場合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6FD0D96" w14:textId="77777777" w:rsidR="000432DB" w:rsidRDefault="000432DB">
            <w:pPr>
              <w:jc w:val="center"/>
            </w:pPr>
            <w:r>
              <w:t>4,061万円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4FF0A43" w14:textId="77777777" w:rsidR="000432DB" w:rsidRDefault="000432DB">
            <w:pPr>
              <w:jc w:val="center"/>
            </w:pPr>
            <w:r>
              <w:t>73,500,000円</w:t>
            </w:r>
          </w:p>
        </w:tc>
      </w:tr>
    </w:tbl>
    <w:p w14:paraId="2111D019"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※金利により、借入可能額が大きく異なることが分かります。</w:t>
      </w:r>
    </w:p>
    <w:p w14:paraId="43690DF2" w14:textId="58901473" w:rsidR="000432DB" w:rsidRDefault="000432DB" w:rsidP="000432DB">
      <w:pPr>
        <w:shd w:val="clear" w:color="auto" w:fill="FFFFFF"/>
        <w:rPr>
          <w:color w:val="000000"/>
          <w:sz w:val="20"/>
          <w:szCs w:val="20"/>
        </w:rPr>
      </w:pPr>
      <w:r>
        <w:rPr>
          <w:noProof/>
          <w:color w:val="000000"/>
          <w:sz w:val="20"/>
          <w:szCs w:val="20"/>
        </w:rPr>
        <w:drawing>
          <wp:inline distT="0" distB="0" distL="0" distR="0" wp14:anchorId="1A3FE345" wp14:editId="7E4C84D0">
            <wp:extent cx="5400040" cy="2207895"/>
            <wp:effectExtent l="0" t="0" r="0" b="1905"/>
            <wp:docPr id="200" name="図 200" descr="https://www.athome.co.jp/static_contents/20181011-133115/contents/howto/howto_sl/images/d01_il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thome.co.jp/static_contents/20181011-133115/contents/howto/howto_sl/images/d01_ilst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07895"/>
                    </a:xfrm>
                    <a:prstGeom prst="rect">
                      <a:avLst/>
                    </a:prstGeom>
                    <a:noFill/>
                    <a:ln>
                      <a:noFill/>
                    </a:ln>
                  </pic:spPr>
                </pic:pic>
              </a:graphicData>
            </a:graphic>
          </wp:inline>
        </w:drawing>
      </w:r>
    </w:p>
    <w:p w14:paraId="3048E5F7"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例2）</w:t>
      </w:r>
    </w:p>
    <w:p w14:paraId="77AB0187" w14:textId="77777777" w:rsidR="000432DB" w:rsidRDefault="000432DB" w:rsidP="000432DB">
      <w:pPr>
        <w:widowControl/>
        <w:numPr>
          <w:ilvl w:val="0"/>
          <w:numId w:val="17"/>
        </w:numPr>
        <w:shd w:val="clear" w:color="auto" w:fill="FFFFFF"/>
        <w:spacing w:line="312" w:lineRule="atLeast"/>
        <w:ind w:left="300"/>
        <w:jc w:val="left"/>
        <w:rPr>
          <w:color w:val="000000"/>
          <w:sz w:val="20"/>
          <w:szCs w:val="20"/>
        </w:rPr>
      </w:pPr>
      <w:r>
        <w:rPr>
          <w:rFonts w:hint="eastAsia"/>
          <w:color w:val="000000"/>
          <w:sz w:val="20"/>
          <w:szCs w:val="20"/>
        </w:rPr>
        <w:t>上記サラリーマンのケースで、月額返済額を175，000円、金利を3．3％と仮定します。</w:t>
      </w:r>
      <w:r>
        <w:rPr>
          <w:rFonts w:hint="eastAsia"/>
          <w:color w:val="000000"/>
          <w:sz w:val="20"/>
          <w:szCs w:val="20"/>
        </w:rPr>
        <w:br/>
        <w:t>なお、例1）と同じく金利は変動金利、返済方法は元利均等返済ですが、返済期間は違います。</w:t>
      </w:r>
    </w:p>
    <w:tbl>
      <w:tblPr>
        <w:tblW w:w="0" w:type="auto"/>
        <w:tblCellMar>
          <w:top w:w="15" w:type="dxa"/>
          <w:left w:w="15" w:type="dxa"/>
          <w:bottom w:w="15" w:type="dxa"/>
          <w:right w:w="15" w:type="dxa"/>
        </w:tblCellMar>
        <w:tblLook w:val="04A0" w:firstRow="1" w:lastRow="0" w:firstColumn="1" w:lastColumn="0" w:noHBand="0" w:noVBand="1"/>
      </w:tblPr>
      <w:tblGrid>
        <w:gridCol w:w="1421"/>
        <w:gridCol w:w="1350"/>
        <w:gridCol w:w="1588"/>
      </w:tblGrid>
      <w:tr w:rsidR="000432DB" w14:paraId="6FC86F8E"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6669F36" w14:textId="77777777" w:rsidR="000432DB" w:rsidRDefault="000432DB">
            <w:pPr>
              <w:jc w:val="center"/>
              <w:rPr>
                <w:sz w:val="24"/>
                <w:szCs w:val="24"/>
              </w:rPr>
            </w:pPr>
            <w:r>
              <w:t>返済期間</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9F6CE88" w14:textId="77777777" w:rsidR="000432DB" w:rsidRDefault="000432DB">
            <w:pPr>
              <w:jc w:val="center"/>
            </w:pPr>
            <w:r>
              <w:t>借入可能額</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C5E113E" w14:textId="77777777" w:rsidR="000432DB" w:rsidRDefault="000432DB">
            <w:pPr>
              <w:jc w:val="center"/>
            </w:pPr>
            <w:r>
              <w:t>総返済額</w:t>
            </w:r>
          </w:p>
        </w:tc>
      </w:tr>
      <w:tr w:rsidR="000432DB" w14:paraId="71D01A7E"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76C9A7C" w14:textId="77777777" w:rsidR="000432DB" w:rsidRDefault="000432DB">
            <w:pPr>
              <w:jc w:val="center"/>
            </w:pPr>
            <w:r>
              <w:t>25年の場合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C6F89A6" w14:textId="77777777" w:rsidR="000432DB" w:rsidRDefault="000432DB">
            <w:pPr>
              <w:jc w:val="center"/>
            </w:pPr>
            <w:r>
              <w:t>3,571万円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E006FDB" w14:textId="77777777" w:rsidR="000432DB" w:rsidRDefault="000432DB">
            <w:pPr>
              <w:jc w:val="center"/>
            </w:pPr>
            <w:r>
              <w:t>52,500,000円</w:t>
            </w:r>
          </w:p>
        </w:tc>
      </w:tr>
      <w:tr w:rsidR="000432DB" w14:paraId="74B88FA3"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7955061" w14:textId="77777777" w:rsidR="000432DB" w:rsidRDefault="000432DB">
            <w:pPr>
              <w:jc w:val="center"/>
            </w:pPr>
            <w:r>
              <w:t>30年の場合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63975C7" w14:textId="77777777" w:rsidR="000432DB" w:rsidRDefault="000432DB">
            <w:pPr>
              <w:jc w:val="center"/>
            </w:pPr>
            <w:r>
              <w:t>3,995万円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5681348" w14:textId="77777777" w:rsidR="000432DB" w:rsidRDefault="000432DB">
            <w:pPr>
              <w:jc w:val="center"/>
            </w:pPr>
            <w:r>
              <w:t>63,000,000円</w:t>
            </w:r>
          </w:p>
        </w:tc>
      </w:tr>
      <w:tr w:rsidR="000432DB" w14:paraId="0D3E8AC3"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76B624A" w14:textId="77777777" w:rsidR="000432DB" w:rsidRDefault="000432DB">
            <w:pPr>
              <w:jc w:val="center"/>
            </w:pPr>
            <w:r>
              <w:lastRenderedPageBreak/>
              <w:t>35年の場合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DA69750" w14:textId="77777777" w:rsidR="000432DB" w:rsidRDefault="000432DB">
            <w:pPr>
              <w:jc w:val="center"/>
            </w:pPr>
            <w:r>
              <w:t>4,355万円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B079728" w14:textId="77777777" w:rsidR="000432DB" w:rsidRDefault="000432DB">
            <w:pPr>
              <w:jc w:val="center"/>
            </w:pPr>
            <w:r>
              <w:t>73,500,000円</w:t>
            </w:r>
          </w:p>
        </w:tc>
      </w:tr>
    </w:tbl>
    <w:p w14:paraId="335E1B47"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※返済期間により、借入可能額や総返済額が大きく異なることが分かります。</w:t>
      </w:r>
    </w:p>
    <w:p w14:paraId="3C4954BA" w14:textId="311EF140" w:rsidR="000432DB" w:rsidRDefault="000432DB" w:rsidP="000432DB">
      <w:pPr>
        <w:shd w:val="clear" w:color="auto" w:fill="FFFFFF"/>
        <w:rPr>
          <w:color w:val="000000"/>
          <w:sz w:val="20"/>
          <w:szCs w:val="20"/>
        </w:rPr>
      </w:pPr>
      <w:r>
        <w:rPr>
          <w:noProof/>
          <w:color w:val="000000"/>
          <w:sz w:val="20"/>
          <w:szCs w:val="20"/>
        </w:rPr>
        <w:drawing>
          <wp:inline distT="0" distB="0" distL="0" distR="0" wp14:anchorId="1FFE848B" wp14:editId="0E85767A">
            <wp:extent cx="5400040" cy="2253615"/>
            <wp:effectExtent l="0" t="0" r="0" b="0"/>
            <wp:docPr id="199" name="図 199" descr="https://www.athome.co.jp/static_contents/20181011-133115/contents/howto/howto_sl/images/d01_il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thome.co.jp/static_contents/20181011-133115/contents/howto/howto_sl/images/d01_ilst0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253615"/>
                    </a:xfrm>
                    <a:prstGeom prst="rect">
                      <a:avLst/>
                    </a:prstGeom>
                    <a:noFill/>
                    <a:ln>
                      <a:noFill/>
                    </a:ln>
                  </pic:spPr>
                </pic:pic>
              </a:graphicData>
            </a:graphic>
          </wp:inline>
        </w:drawing>
      </w:r>
    </w:p>
    <w:p w14:paraId="6444268E" w14:textId="77777777" w:rsidR="000432DB" w:rsidRDefault="000432DB" w:rsidP="000432DB">
      <w:pPr>
        <w:pStyle w:val="mt10"/>
        <w:shd w:val="clear" w:color="auto" w:fill="FFFFFF"/>
        <w:spacing w:before="150" w:beforeAutospacing="0" w:after="0" w:afterAutospacing="0"/>
        <w:rPr>
          <w:color w:val="000000"/>
          <w:sz w:val="20"/>
          <w:szCs w:val="20"/>
        </w:rPr>
      </w:pPr>
      <w:bookmarkStart w:id="3" w:name="nm07"/>
      <w:bookmarkEnd w:id="3"/>
      <w:r>
        <w:rPr>
          <w:rFonts w:hint="eastAsia"/>
          <w:color w:val="000000"/>
          <w:sz w:val="20"/>
          <w:szCs w:val="20"/>
        </w:rPr>
        <w:t>・返済負担率について</w:t>
      </w:r>
      <w:r>
        <w:rPr>
          <w:rFonts w:hint="eastAsia"/>
          <w:color w:val="000000"/>
          <w:sz w:val="20"/>
          <w:szCs w:val="20"/>
        </w:rPr>
        <w:br/>
        <w:t>「返済負担率」とは、収入に占める様々なローンの返済額（今回の住宅取得に必要な借入金の返済額とそれ以外の借入金の返済額の合計額）の割合のことです。住宅ローンだけでなくほかの借り入れがあれば、その分の返済額も含めた返済額全体の合計の割合で、借入審査の重点項目の一つです。</w:t>
      </w:r>
    </w:p>
    <w:p w14:paraId="2587FE43" w14:textId="744C7CDE" w:rsidR="000432DB" w:rsidRDefault="000432DB" w:rsidP="000432DB">
      <w:pPr>
        <w:shd w:val="clear" w:color="auto" w:fill="FFFFFF"/>
        <w:rPr>
          <w:color w:val="000000"/>
          <w:sz w:val="20"/>
          <w:szCs w:val="20"/>
        </w:rPr>
      </w:pPr>
      <w:r>
        <w:rPr>
          <w:noProof/>
          <w:color w:val="000000"/>
          <w:sz w:val="20"/>
          <w:szCs w:val="20"/>
        </w:rPr>
        <w:drawing>
          <wp:inline distT="0" distB="0" distL="0" distR="0" wp14:anchorId="022F7E00" wp14:editId="552B2C39">
            <wp:extent cx="5400040" cy="873760"/>
            <wp:effectExtent l="0" t="0" r="0" b="2540"/>
            <wp:docPr id="198" name="図 198" descr="https://www.athome.co.jp/static_contents/20181011-133115/contents/howto/howto_sl/images/d01_ilst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thome.co.jp/static_contents/20181011-133115/contents/howto/howto_sl/images/d01_ilst0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873760"/>
                    </a:xfrm>
                    <a:prstGeom prst="rect">
                      <a:avLst/>
                    </a:prstGeom>
                    <a:noFill/>
                    <a:ln>
                      <a:noFill/>
                    </a:ln>
                  </pic:spPr>
                </pic:pic>
              </a:graphicData>
            </a:graphic>
          </wp:inline>
        </w:drawing>
      </w:r>
    </w:p>
    <w:p w14:paraId="6D3220A9"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フラット35の場合はこの割合を「総返済負担率」と呼びますが、意味は普通の返済負担率と同じです。年収別に総返済負担率が以下の基準を超えないことが必要になります。なお、民間の金融機関の場合、仕組みの説明に出てくる返済負担率はそれぞれに異なっていますが、考え方はどこも変わりません</w:t>
      </w:r>
    </w:p>
    <w:p w14:paraId="371BE8CF" w14:textId="77777777" w:rsidR="000432DB" w:rsidRDefault="000432DB" w:rsidP="000432DB">
      <w:pPr>
        <w:pStyle w:val="a3"/>
        <w:shd w:val="clear" w:color="auto" w:fill="FFFFFF"/>
        <w:spacing w:before="0" w:beforeAutospacing="0" w:after="0" w:afterAutospacing="0"/>
        <w:rPr>
          <w:color w:val="000000"/>
          <w:sz w:val="20"/>
          <w:szCs w:val="20"/>
        </w:rPr>
      </w:pPr>
      <w:r>
        <w:rPr>
          <w:rFonts w:hint="eastAsia"/>
          <w:color w:val="000000"/>
          <w:sz w:val="20"/>
          <w:szCs w:val="20"/>
        </w:rPr>
        <w:t>下の表はフラット35の総返済負担率です。</w:t>
      </w:r>
    </w:p>
    <w:tbl>
      <w:tblPr>
        <w:tblW w:w="8790" w:type="dxa"/>
        <w:tblCellMar>
          <w:top w:w="15" w:type="dxa"/>
          <w:left w:w="15" w:type="dxa"/>
          <w:bottom w:w="15" w:type="dxa"/>
          <w:right w:w="15" w:type="dxa"/>
        </w:tblCellMar>
        <w:tblLook w:val="04A0" w:firstRow="1" w:lastRow="0" w:firstColumn="1" w:lastColumn="0" w:noHBand="0" w:noVBand="1"/>
      </w:tblPr>
      <w:tblGrid>
        <w:gridCol w:w="2197"/>
        <w:gridCol w:w="3296"/>
        <w:gridCol w:w="3297"/>
      </w:tblGrid>
      <w:tr w:rsidR="000432DB" w14:paraId="3D9BE8C0" w14:textId="77777777" w:rsidTr="000432DB">
        <w:tc>
          <w:tcPr>
            <w:tcW w:w="1250" w:type="pct"/>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44BF18F4" w14:textId="77777777" w:rsidR="000432DB" w:rsidRDefault="000432DB">
            <w:pPr>
              <w:jc w:val="center"/>
              <w:rPr>
                <w:sz w:val="24"/>
                <w:szCs w:val="24"/>
              </w:rPr>
            </w:pPr>
            <w:r>
              <w:t>年収</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722D149D" w14:textId="77777777" w:rsidR="000432DB" w:rsidRDefault="000432DB">
            <w:pPr>
              <w:jc w:val="center"/>
            </w:pPr>
            <w:r>
              <w:t>400万円未満</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467CD248" w14:textId="77777777" w:rsidR="000432DB" w:rsidRDefault="000432DB">
            <w:pPr>
              <w:jc w:val="center"/>
            </w:pPr>
            <w:r>
              <w:t>400万円以上</w:t>
            </w:r>
          </w:p>
        </w:tc>
      </w:tr>
      <w:tr w:rsidR="000432DB" w14:paraId="00C8510E" w14:textId="77777777" w:rsidTr="000432D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213CEA5D" w14:textId="77777777" w:rsidR="000432DB" w:rsidRDefault="000432DB">
            <w:pPr>
              <w:jc w:val="center"/>
            </w:pPr>
            <w:r>
              <w:t>総返済負担率</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38F7B8BE" w14:textId="77777777" w:rsidR="000432DB" w:rsidRDefault="000432DB">
            <w:pPr>
              <w:jc w:val="center"/>
            </w:pPr>
            <w:r>
              <w:t>30％</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2772B64" w14:textId="77777777" w:rsidR="000432DB" w:rsidRDefault="000432DB">
            <w:pPr>
              <w:jc w:val="center"/>
            </w:pPr>
            <w:r>
              <w:t>35％</w:t>
            </w:r>
          </w:p>
        </w:tc>
      </w:tr>
    </w:tbl>
    <w:p w14:paraId="1FDA42A1"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返済負担率を確かめるときは、ご自分の年収による実質的な返済可能額や返済負担率を考慮した上で、返済額（毎月及びボーナス）を算出し、借入可能額をシミュレーションしてみることをお勧めします。</w:t>
      </w:r>
    </w:p>
    <w:p w14:paraId="133AEB57"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※上記の例ではボーナス返済は考慮していませんが、ボーナスを考慮する場合には年収に占めるボーナスの割合はできる限り少なく見積もっておくほうが安全です。ボーナスは時期によって実際の収入</w:t>
      </w:r>
      <w:r>
        <w:rPr>
          <w:rFonts w:hint="eastAsia"/>
          <w:color w:val="000000"/>
          <w:sz w:val="20"/>
          <w:szCs w:val="20"/>
        </w:rPr>
        <w:lastRenderedPageBreak/>
        <w:t>額が変わることが多いからです。</w:t>
      </w:r>
      <w:r>
        <w:rPr>
          <w:rFonts w:hint="eastAsia"/>
          <w:color w:val="000000"/>
          <w:sz w:val="20"/>
          <w:szCs w:val="20"/>
        </w:rPr>
        <w:br/>
      </w:r>
      <w:hyperlink r:id="rId18" w:tgtFrame="_blank" w:history="1">
        <w:r>
          <w:rPr>
            <w:rStyle w:val="a4"/>
            <w:rFonts w:hint="eastAsia"/>
            <w:color w:val="8252A8"/>
            <w:sz w:val="20"/>
            <w:szCs w:val="20"/>
          </w:rPr>
          <w:t>借入可能額シミュレーション  &gt;&gt;</w:t>
        </w:r>
      </w:hyperlink>
      <w:r>
        <w:rPr>
          <w:rFonts w:hint="eastAsia"/>
          <w:color w:val="000000"/>
          <w:sz w:val="20"/>
          <w:szCs w:val="20"/>
        </w:rPr>
        <w:t xml:space="preserve">　返済額試算</w:t>
      </w:r>
    </w:p>
    <w:p w14:paraId="56632735" w14:textId="5666F26D" w:rsidR="000432DB" w:rsidRDefault="000432DB" w:rsidP="000432DB">
      <w:pPr>
        <w:shd w:val="clear" w:color="auto" w:fill="FFFFFF"/>
        <w:rPr>
          <w:color w:val="000000"/>
          <w:sz w:val="20"/>
          <w:szCs w:val="20"/>
        </w:rPr>
      </w:pPr>
      <w:bookmarkStart w:id="4" w:name="nm04"/>
      <w:bookmarkEnd w:id="4"/>
      <w:r>
        <w:rPr>
          <w:noProof/>
          <w:color w:val="000000"/>
          <w:sz w:val="20"/>
          <w:szCs w:val="20"/>
        </w:rPr>
        <w:drawing>
          <wp:inline distT="0" distB="0" distL="0" distR="0" wp14:anchorId="73016DA2" wp14:editId="1B3B8B97">
            <wp:extent cx="2057400" cy="190500"/>
            <wp:effectExtent l="0" t="0" r="0" b="0"/>
            <wp:docPr id="197" name="図 197" descr="購入できる総額を試算してみ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購入できる総額を試算してみ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90500"/>
                    </a:xfrm>
                    <a:prstGeom prst="rect">
                      <a:avLst/>
                    </a:prstGeom>
                    <a:noFill/>
                    <a:ln>
                      <a:noFill/>
                    </a:ln>
                  </pic:spPr>
                </pic:pic>
              </a:graphicData>
            </a:graphic>
          </wp:inline>
        </w:drawing>
      </w:r>
    </w:p>
    <w:p w14:paraId="34E40019"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■借入額の試算</w:t>
      </w:r>
      <w:r>
        <w:rPr>
          <w:rFonts w:hint="eastAsia"/>
          <w:color w:val="000000"/>
          <w:sz w:val="20"/>
          <w:szCs w:val="20"/>
        </w:rPr>
        <w:br/>
        <w:t>住宅ローンの額によって、毎月の返済額がいくらになるのかを求め、返済できるかどうかを検討することは大変重要です。</w:t>
      </w:r>
      <w:r>
        <w:rPr>
          <w:rFonts w:hint="eastAsia"/>
          <w:color w:val="000000"/>
          <w:sz w:val="20"/>
          <w:szCs w:val="20"/>
        </w:rPr>
        <w:br/>
        <w:t>こちらの</w:t>
      </w:r>
      <w:hyperlink r:id="rId20" w:tgtFrame="_blank" w:history="1">
        <w:r>
          <w:rPr>
            <w:rStyle w:val="a4"/>
            <w:rFonts w:hint="eastAsia"/>
            <w:color w:val="8252A8"/>
            <w:sz w:val="20"/>
            <w:szCs w:val="20"/>
          </w:rPr>
          <w:t>借入可能額シミュレーション  &gt;&gt;</w:t>
        </w:r>
      </w:hyperlink>
      <w:r>
        <w:rPr>
          <w:rFonts w:hint="eastAsia"/>
          <w:color w:val="000000"/>
          <w:sz w:val="20"/>
          <w:szCs w:val="20"/>
        </w:rPr>
        <w:t>返済額試算では、借入金、ボーナス返済（金額または比率）、金利、返済年数を入力することにより簡単に毎月分およびボーナス分の返済額が試算できます。</w:t>
      </w:r>
      <w:r>
        <w:rPr>
          <w:rFonts w:hint="eastAsia"/>
          <w:color w:val="000000"/>
          <w:sz w:val="20"/>
          <w:szCs w:val="20"/>
        </w:rPr>
        <w:br/>
        <w:t>また、フラット35を利用する場合は、毎月の返済額が、</w:t>
      </w:r>
      <w:hyperlink r:id="rId21" w:anchor="nm07" w:history="1">
        <w:r>
          <w:rPr>
            <w:rStyle w:val="a4"/>
            <w:rFonts w:hint="eastAsia"/>
            <w:color w:val="8252A8"/>
            <w:sz w:val="20"/>
            <w:szCs w:val="20"/>
          </w:rPr>
          <w:t>『1.毎月の返済可能額から借入総額が求められる』の『さらに詳しく知りたい方へ　・返済負担率について』</w:t>
        </w:r>
      </w:hyperlink>
      <w:r>
        <w:rPr>
          <w:rFonts w:hint="eastAsia"/>
          <w:color w:val="000000"/>
          <w:sz w:val="20"/>
          <w:szCs w:val="20"/>
        </w:rPr>
        <w:t>を参照し、年収に占めるローンの割合が基準に収まっているかを確認してください。</w:t>
      </w:r>
    </w:p>
    <w:p w14:paraId="29E4872A" w14:textId="77777777" w:rsidR="000432DB" w:rsidRDefault="000432DB" w:rsidP="000432DB">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頭金が不足する場合や返済負担率が基準を超えてしまうような場合には</w:t>
      </w:r>
      <w:r>
        <w:rPr>
          <w:rFonts w:hint="eastAsia"/>
          <w:color w:val="000000"/>
          <w:sz w:val="20"/>
          <w:szCs w:val="20"/>
        </w:rPr>
        <w:br/>
        <w:t>a.融資を受けやすい方法で頭金を貯蓄する</w:t>
      </w:r>
      <w:r>
        <w:rPr>
          <w:rFonts w:hint="eastAsia"/>
          <w:color w:val="000000"/>
          <w:sz w:val="20"/>
          <w:szCs w:val="20"/>
        </w:rPr>
        <w:br/>
        <w:t>b.親等から住宅取得資金の一部援助を受ける</w:t>
      </w:r>
      <w:r>
        <w:rPr>
          <w:rFonts w:hint="eastAsia"/>
          <w:color w:val="000000"/>
          <w:sz w:val="20"/>
          <w:szCs w:val="20"/>
        </w:rPr>
        <w:br/>
        <w:t>c.費用の一部を親等から借りる</w:t>
      </w:r>
      <w:r>
        <w:rPr>
          <w:rFonts w:hint="eastAsia"/>
          <w:color w:val="000000"/>
          <w:sz w:val="20"/>
          <w:szCs w:val="20"/>
        </w:rPr>
        <w:br/>
        <w:t>d.住宅ローン以外の借入金を返済する</w:t>
      </w:r>
      <w:r>
        <w:rPr>
          <w:rFonts w:hint="eastAsia"/>
          <w:color w:val="000000"/>
          <w:sz w:val="20"/>
          <w:szCs w:val="20"/>
        </w:rPr>
        <w:br/>
        <w:t>e.物件の条件を見直し、購入価格を下げるための検討を行う</w:t>
      </w:r>
      <w:r>
        <w:rPr>
          <w:rFonts w:hint="eastAsia"/>
          <w:color w:val="000000"/>
          <w:sz w:val="20"/>
          <w:szCs w:val="20"/>
        </w:rPr>
        <w:br/>
        <w:t>等の工夫をしていく必要がでてきます。</w:t>
      </w:r>
      <w:r>
        <w:rPr>
          <w:rFonts w:hint="eastAsia"/>
          <w:color w:val="000000"/>
          <w:sz w:val="20"/>
          <w:szCs w:val="20"/>
        </w:rPr>
        <w:br/>
        <w:t>a～cのポイントは以下に記載していますので、参照してください。</w:t>
      </w:r>
    </w:p>
    <w:p w14:paraId="3F22260F" w14:textId="77777777" w:rsidR="000432DB" w:rsidRDefault="000432DB" w:rsidP="000432DB">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例）フラット３５を利用する場合</w:t>
      </w:r>
      <w:r>
        <w:rPr>
          <w:rFonts w:hint="eastAsia"/>
          <w:color w:val="000000"/>
          <w:sz w:val="20"/>
          <w:szCs w:val="20"/>
        </w:rPr>
        <w:br/>
        <w:t>年収600万円、金利3.3％、返済期間35年、元利均等返済（ボーナス返済なし）</w:t>
      </w:r>
      <w:r>
        <w:rPr>
          <w:rFonts w:hint="eastAsia"/>
          <w:color w:val="000000"/>
          <w:sz w:val="20"/>
          <w:szCs w:val="20"/>
        </w:rPr>
        <w:br/>
        <w:t>フラット35以外の借り入れはないという条件で4,000万円のマンションを購入する場合の借入限度額は</w:t>
      </w:r>
      <w:r>
        <w:rPr>
          <w:rFonts w:hint="eastAsia"/>
          <w:color w:val="000000"/>
          <w:sz w:val="20"/>
          <w:szCs w:val="20"/>
        </w:rPr>
        <w:br/>
      </w:r>
      <w:r>
        <w:rPr>
          <w:rFonts w:hint="eastAsia"/>
          <w:color w:val="000000"/>
          <w:sz w:val="20"/>
          <w:szCs w:val="20"/>
        </w:rPr>
        <w:br/>
        <w:t>年収600万円の場合の総返済負担率は35％</w:t>
      </w:r>
      <w:r>
        <w:rPr>
          <w:rFonts w:hint="eastAsia"/>
          <w:color w:val="000000"/>
          <w:sz w:val="20"/>
          <w:szCs w:val="20"/>
        </w:rPr>
        <w:br/>
        <w:t>→年間返済額の上限は　600万円×35％＝210万円</w:t>
      </w:r>
      <w:r>
        <w:rPr>
          <w:rFonts w:hint="eastAsia"/>
          <w:color w:val="000000"/>
          <w:sz w:val="20"/>
          <w:szCs w:val="20"/>
        </w:rPr>
        <w:br/>
        <w:t>→毎月の返済額の上限は　210万円÷12＝175,000円</w:t>
      </w:r>
      <w:r>
        <w:rPr>
          <w:rFonts w:hint="eastAsia"/>
          <w:color w:val="000000"/>
          <w:sz w:val="20"/>
          <w:szCs w:val="20"/>
        </w:rPr>
        <w:br/>
        <w:t>よって計算上の借入れ限度額は　4,355万円</w:t>
      </w:r>
      <w:r>
        <w:rPr>
          <w:rFonts w:hint="eastAsia"/>
          <w:color w:val="000000"/>
          <w:sz w:val="20"/>
          <w:szCs w:val="20"/>
        </w:rPr>
        <w:br/>
      </w:r>
      <w:r>
        <w:rPr>
          <w:rFonts w:hint="eastAsia"/>
          <w:color w:val="000000"/>
          <w:sz w:val="20"/>
          <w:szCs w:val="20"/>
        </w:rPr>
        <w:br/>
        <w:t>ただし、フラット35の融資限度額は物件価格の90％までなので、</w:t>
      </w:r>
      <w:r>
        <w:rPr>
          <w:rFonts w:hint="eastAsia"/>
          <w:color w:val="000000"/>
          <w:sz w:val="20"/>
          <w:szCs w:val="20"/>
        </w:rPr>
        <w:br/>
        <w:t>3,600万円が融資限度額になります。</w:t>
      </w:r>
    </w:p>
    <w:p w14:paraId="1C1AD216" w14:textId="4125E364" w:rsidR="000432DB" w:rsidRDefault="000432DB" w:rsidP="000432DB">
      <w:pPr>
        <w:shd w:val="clear" w:color="auto" w:fill="FFFFFF"/>
        <w:jc w:val="right"/>
        <w:rPr>
          <w:color w:val="000000"/>
          <w:sz w:val="20"/>
          <w:szCs w:val="20"/>
        </w:rPr>
      </w:pPr>
    </w:p>
    <w:p w14:paraId="4BFA5827" w14:textId="65914E10" w:rsidR="000432DB" w:rsidRDefault="000432DB" w:rsidP="000432DB">
      <w:pPr>
        <w:shd w:val="clear" w:color="auto" w:fill="FFFFFF"/>
        <w:jc w:val="right"/>
        <w:rPr>
          <w:color w:val="000000"/>
          <w:sz w:val="20"/>
          <w:szCs w:val="20"/>
        </w:rPr>
      </w:pPr>
    </w:p>
    <w:p w14:paraId="5E14B8EB" w14:textId="5B60747B" w:rsidR="000432DB" w:rsidRDefault="000432DB" w:rsidP="00FB232D">
      <w:pPr>
        <w:rPr>
          <w:color w:val="000000"/>
          <w:sz w:val="24"/>
          <w:szCs w:val="24"/>
        </w:rPr>
      </w:pPr>
      <w:r>
        <w:rPr>
          <w:noProof/>
          <w:color w:val="000000"/>
          <w:sz w:val="24"/>
          <w:szCs w:val="24"/>
        </w:rPr>
        <w:lastRenderedPageBreak/>
        <w:drawing>
          <wp:inline distT="0" distB="0" distL="0" distR="0" wp14:anchorId="0E05C31E" wp14:editId="6FC10818">
            <wp:extent cx="5400040" cy="631825"/>
            <wp:effectExtent l="0" t="0" r="0" b="0"/>
            <wp:docPr id="194" name="図 194" descr="効果的な住宅資金の貯蓄方法と贈与等を受けるときの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効果的な住宅資金の貯蓄方法と贈与等を受けるときの注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5C06E6A9" w14:textId="3A346209" w:rsidR="000432DB" w:rsidRDefault="000432DB" w:rsidP="000432DB">
      <w:pPr>
        <w:shd w:val="clear" w:color="auto" w:fill="FFFFFF"/>
        <w:rPr>
          <w:color w:val="000000"/>
          <w:sz w:val="20"/>
          <w:szCs w:val="20"/>
        </w:rPr>
      </w:pPr>
      <w:bookmarkStart w:id="5" w:name="nm05"/>
      <w:bookmarkEnd w:id="5"/>
      <w:r>
        <w:rPr>
          <w:noProof/>
          <w:color w:val="000000"/>
          <w:sz w:val="20"/>
          <w:szCs w:val="20"/>
        </w:rPr>
        <w:drawing>
          <wp:inline distT="0" distB="0" distL="0" distR="0" wp14:anchorId="0E1B0B53" wp14:editId="3F0EEA04">
            <wp:extent cx="1704975" cy="190500"/>
            <wp:effectExtent l="0" t="0" r="9525" b="0"/>
            <wp:docPr id="193" name="図 193" descr="財形住宅貯蓄を始めよ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財形住宅貯蓄を始めよう"/>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4975" cy="190500"/>
                    </a:xfrm>
                    <a:prstGeom prst="rect">
                      <a:avLst/>
                    </a:prstGeom>
                    <a:noFill/>
                    <a:ln>
                      <a:noFill/>
                    </a:ln>
                  </pic:spPr>
                </pic:pic>
              </a:graphicData>
            </a:graphic>
          </wp:inline>
        </w:drawing>
      </w:r>
    </w:p>
    <w:p w14:paraId="0FCBD2B0" w14:textId="77777777" w:rsidR="000432DB" w:rsidRDefault="000432DB" w:rsidP="000432DB">
      <w:pPr>
        <w:pStyle w:val="mt5"/>
        <w:shd w:val="clear" w:color="auto" w:fill="FFFFFF"/>
        <w:spacing w:after="0" w:afterAutospacing="0"/>
        <w:rPr>
          <w:color w:val="000000"/>
          <w:sz w:val="20"/>
          <w:szCs w:val="20"/>
        </w:rPr>
      </w:pPr>
      <w:r>
        <w:rPr>
          <w:rStyle w:val="a5"/>
          <w:rFonts w:hint="eastAsia"/>
          <w:b/>
          <w:bCs/>
          <w:i w:val="0"/>
          <w:iCs w:val="0"/>
          <w:color w:val="000000"/>
          <w:sz w:val="20"/>
          <w:szCs w:val="20"/>
        </w:rPr>
        <w:t>＜機構財形住宅融資（住宅金融支援機構の財形住宅融資）の特長＞</w:t>
      </w:r>
    </w:p>
    <w:p w14:paraId="195E75FE" w14:textId="77777777" w:rsidR="000432DB" w:rsidRDefault="000432DB" w:rsidP="000432DB">
      <w:pPr>
        <w:widowControl/>
        <w:numPr>
          <w:ilvl w:val="0"/>
          <w:numId w:val="18"/>
        </w:numPr>
        <w:shd w:val="clear" w:color="auto" w:fill="FFFFFF"/>
        <w:spacing w:line="312" w:lineRule="atLeast"/>
        <w:ind w:left="300"/>
        <w:jc w:val="left"/>
        <w:rPr>
          <w:color w:val="000000"/>
          <w:sz w:val="20"/>
          <w:szCs w:val="20"/>
        </w:rPr>
      </w:pPr>
      <w:r>
        <w:rPr>
          <w:rFonts w:hint="eastAsia"/>
          <w:color w:val="000000"/>
          <w:sz w:val="20"/>
          <w:szCs w:val="20"/>
        </w:rPr>
        <w:t>契約後、5年ごとに適用金利を見直す5年固定金利</w:t>
      </w:r>
    </w:p>
    <w:p w14:paraId="57E152C2" w14:textId="77777777" w:rsidR="000432DB" w:rsidRDefault="000432DB" w:rsidP="000432DB">
      <w:pPr>
        <w:widowControl/>
        <w:numPr>
          <w:ilvl w:val="0"/>
          <w:numId w:val="18"/>
        </w:numPr>
        <w:shd w:val="clear" w:color="auto" w:fill="FFFFFF"/>
        <w:spacing w:line="312" w:lineRule="atLeast"/>
        <w:ind w:left="300"/>
        <w:jc w:val="left"/>
        <w:rPr>
          <w:color w:val="000000"/>
          <w:sz w:val="20"/>
          <w:szCs w:val="20"/>
        </w:rPr>
      </w:pPr>
      <w:r>
        <w:rPr>
          <w:rFonts w:hint="eastAsia"/>
          <w:color w:val="000000"/>
          <w:sz w:val="20"/>
          <w:szCs w:val="20"/>
        </w:rPr>
        <w:t>財形貯蓄残高の10倍の額（最高4，000万円）まで、所要額の90％を限度として融資を受けられる</w:t>
      </w:r>
    </w:p>
    <w:p w14:paraId="7A30D33C" w14:textId="77777777" w:rsidR="000432DB" w:rsidRDefault="000432DB" w:rsidP="000432DB">
      <w:pPr>
        <w:widowControl/>
        <w:numPr>
          <w:ilvl w:val="0"/>
          <w:numId w:val="18"/>
        </w:numPr>
        <w:shd w:val="clear" w:color="auto" w:fill="FFFFFF"/>
        <w:spacing w:line="312" w:lineRule="atLeast"/>
        <w:ind w:left="300"/>
        <w:jc w:val="left"/>
        <w:rPr>
          <w:color w:val="000000"/>
          <w:sz w:val="20"/>
          <w:szCs w:val="20"/>
        </w:rPr>
      </w:pPr>
      <w:r>
        <w:rPr>
          <w:rFonts w:hint="eastAsia"/>
          <w:color w:val="000000"/>
          <w:sz w:val="20"/>
          <w:szCs w:val="20"/>
        </w:rPr>
        <w:t>融資手数料は不要</w:t>
      </w:r>
    </w:p>
    <w:p w14:paraId="3E24A12E" w14:textId="77777777" w:rsidR="000432DB" w:rsidRDefault="000432DB" w:rsidP="000432DB">
      <w:pPr>
        <w:pStyle w:val="mt5"/>
        <w:shd w:val="clear" w:color="auto" w:fill="FFFFFF"/>
        <w:spacing w:after="0" w:afterAutospacing="0"/>
        <w:rPr>
          <w:color w:val="000000"/>
          <w:sz w:val="20"/>
          <w:szCs w:val="20"/>
        </w:rPr>
      </w:pPr>
      <w:r>
        <w:rPr>
          <w:rStyle w:val="a5"/>
          <w:rFonts w:hint="eastAsia"/>
          <w:b/>
          <w:bCs/>
          <w:i w:val="0"/>
          <w:iCs w:val="0"/>
          <w:color w:val="000000"/>
          <w:sz w:val="20"/>
          <w:szCs w:val="20"/>
        </w:rPr>
        <w:t>＜申込みができる人の条件（主なもの）＞</w:t>
      </w:r>
    </w:p>
    <w:p w14:paraId="1E482945" w14:textId="77777777" w:rsidR="000432DB" w:rsidRDefault="000432DB" w:rsidP="000432DB">
      <w:pPr>
        <w:widowControl/>
        <w:numPr>
          <w:ilvl w:val="0"/>
          <w:numId w:val="19"/>
        </w:numPr>
        <w:shd w:val="clear" w:color="auto" w:fill="FFFFFF"/>
        <w:spacing w:line="312" w:lineRule="atLeast"/>
        <w:ind w:left="300"/>
        <w:jc w:val="left"/>
        <w:rPr>
          <w:color w:val="000000"/>
          <w:sz w:val="20"/>
          <w:szCs w:val="20"/>
        </w:rPr>
      </w:pPr>
      <w:r>
        <w:rPr>
          <w:rFonts w:hint="eastAsia"/>
          <w:color w:val="000000"/>
          <w:sz w:val="20"/>
          <w:szCs w:val="20"/>
        </w:rPr>
        <w:t>一般財形貯蓄・財形年金貯蓄・財形住宅貯蓄のいずれかを1年以上続け、その残高が50万円以上ある人</w:t>
      </w:r>
    </w:p>
    <w:p w14:paraId="51640173" w14:textId="77777777" w:rsidR="000432DB" w:rsidRDefault="000432DB" w:rsidP="000432DB">
      <w:pPr>
        <w:widowControl/>
        <w:numPr>
          <w:ilvl w:val="0"/>
          <w:numId w:val="19"/>
        </w:numPr>
        <w:shd w:val="clear" w:color="auto" w:fill="FFFFFF"/>
        <w:spacing w:line="312" w:lineRule="atLeast"/>
        <w:ind w:left="300"/>
        <w:jc w:val="left"/>
        <w:rPr>
          <w:color w:val="000000"/>
          <w:sz w:val="20"/>
          <w:szCs w:val="20"/>
        </w:rPr>
      </w:pPr>
      <w:r>
        <w:rPr>
          <w:rFonts w:hint="eastAsia"/>
          <w:color w:val="000000"/>
          <w:sz w:val="20"/>
          <w:szCs w:val="20"/>
        </w:rPr>
        <w:t>勤務先から住宅手当・利子補給・社内融資などの援助（負担軽減措置）が受けられる人</w:t>
      </w:r>
    </w:p>
    <w:p w14:paraId="04987A43" w14:textId="77777777" w:rsidR="000432DB" w:rsidRDefault="000432DB" w:rsidP="000432DB">
      <w:pPr>
        <w:widowControl/>
        <w:numPr>
          <w:ilvl w:val="0"/>
          <w:numId w:val="19"/>
        </w:numPr>
        <w:shd w:val="clear" w:color="auto" w:fill="FFFFFF"/>
        <w:spacing w:line="312" w:lineRule="atLeast"/>
        <w:ind w:left="300"/>
        <w:jc w:val="left"/>
        <w:rPr>
          <w:color w:val="000000"/>
          <w:sz w:val="20"/>
          <w:szCs w:val="20"/>
        </w:rPr>
      </w:pPr>
      <w:r>
        <w:rPr>
          <w:rFonts w:hint="eastAsia"/>
          <w:color w:val="000000"/>
          <w:sz w:val="20"/>
          <w:szCs w:val="20"/>
        </w:rPr>
        <w:t>自分で所有し居住する住宅を建設、購入する人</w:t>
      </w:r>
    </w:p>
    <w:p w14:paraId="68971BE0" w14:textId="77777777" w:rsidR="000432DB" w:rsidRDefault="000432DB" w:rsidP="000432DB">
      <w:pPr>
        <w:widowControl/>
        <w:numPr>
          <w:ilvl w:val="0"/>
          <w:numId w:val="19"/>
        </w:numPr>
        <w:shd w:val="clear" w:color="auto" w:fill="FFFFFF"/>
        <w:spacing w:line="312" w:lineRule="atLeast"/>
        <w:ind w:left="300"/>
        <w:jc w:val="left"/>
        <w:rPr>
          <w:color w:val="000000"/>
          <w:sz w:val="20"/>
          <w:szCs w:val="20"/>
        </w:rPr>
      </w:pPr>
      <w:r>
        <w:rPr>
          <w:rFonts w:hint="eastAsia"/>
          <w:color w:val="000000"/>
          <w:sz w:val="20"/>
          <w:szCs w:val="20"/>
        </w:rPr>
        <w:t>他の借入金の返済額も含めた年間の返済額が年収の一定率（年収400万円未満の場合30％、年収400万円以上の場合35％）以下であること。</w:t>
      </w:r>
    </w:p>
    <w:p w14:paraId="081561C8" w14:textId="77777777" w:rsidR="000432DB" w:rsidRDefault="000432DB" w:rsidP="000432DB">
      <w:pPr>
        <w:widowControl/>
        <w:numPr>
          <w:ilvl w:val="0"/>
          <w:numId w:val="19"/>
        </w:numPr>
        <w:shd w:val="clear" w:color="auto" w:fill="FFFFFF"/>
        <w:spacing w:line="312" w:lineRule="atLeast"/>
        <w:ind w:left="300"/>
        <w:jc w:val="left"/>
        <w:rPr>
          <w:color w:val="000000"/>
          <w:sz w:val="20"/>
          <w:szCs w:val="20"/>
        </w:rPr>
      </w:pPr>
      <w:r>
        <w:rPr>
          <w:rFonts w:hint="eastAsia"/>
          <w:color w:val="000000"/>
          <w:sz w:val="20"/>
          <w:szCs w:val="20"/>
        </w:rPr>
        <w:t>申込日現在、原則として70歳未満の人（リフォーム融資は79歳未満の人）</w:t>
      </w:r>
    </w:p>
    <w:p w14:paraId="3754DD5E"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※リフォームやローンの借換えには、利用できません。</w:t>
      </w:r>
    </w:p>
    <w:p w14:paraId="4DBD4354"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フラット35と併せて利用する場合は次のようなメリットが考えられます。</w:t>
      </w:r>
    </w:p>
    <w:p w14:paraId="70CCC1BB" w14:textId="77777777" w:rsidR="000432DB" w:rsidRDefault="000432DB" w:rsidP="000432DB">
      <w:pPr>
        <w:widowControl/>
        <w:numPr>
          <w:ilvl w:val="0"/>
          <w:numId w:val="20"/>
        </w:numPr>
        <w:shd w:val="clear" w:color="auto" w:fill="FFFFFF"/>
        <w:spacing w:line="312" w:lineRule="atLeast"/>
        <w:ind w:left="300"/>
        <w:jc w:val="left"/>
        <w:rPr>
          <w:color w:val="000000"/>
          <w:sz w:val="20"/>
          <w:szCs w:val="20"/>
        </w:rPr>
      </w:pPr>
      <w:r>
        <w:rPr>
          <w:rFonts w:hint="eastAsia"/>
          <w:color w:val="000000"/>
          <w:sz w:val="20"/>
          <w:szCs w:val="20"/>
        </w:rPr>
        <w:t>全期間固定金利のフラット35と組み合わせることで、財形住宅貯蓄の低金利の金利変動リスクを低減する資金計画をたてることができる。</w:t>
      </w:r>
    </w:p>
    <w:p w14:paraId="7A31296D" w14:textId="77777777" w:rsidR="000432DB" w:rsidRDefault="000432DB" w:rsidP="000432DB">
      <w:pPr>
        <w:widowControl/>
        <w:numPr>
          <w:ilvl w:val="0"/>
          <w:numId w:val="20"/>
        </w:numPr>
        <w:shd w:val="clear" w:color="auto" w:fill="FFFFFF"/>
        <w:spacing w:line="312" w:lineRule="atLeast"/>
        <w:ind w:left="300"/>
        <w:jc w:val="left"/>
        <w:rPr>
          <w:color w:val="000000"/>
          <w:sz w:val="20"/>
          <w:szCs w:val="20"/>
        </w:rPr>
      </w:pPr>
      <w:r>
        <w:rPr>
          <w:rFonts w:hint="eastAsia"/>
          <w:color w:val="000000"/>
          <w:sz w:val="20"/>
          <w:szCs w:val="20"/>
        </w:rPr>
        <w:t>フラット35と機構財形住宅融資それぞれの限度額の合計まで借入れが可能。（フラット35は8,000万円、機構財形住宅融資は4,000万円）</w:t>
      </w:r>
    </w:p>
    <w:p w14:paraId="4B0F3C99" w14:textId="77777777" w:rsidR="000432DB" w:rsidRDefault="000432DB" w:rsidP="000432DB">
      <w:pPr>
        <w:widowControl/>
        <w:numPr>
          <w:ilvl w:val="0"/>
          <w:numId w:val="20"/>
        </w:numPr>
        <w:shd w:val="clear" w:color="auto" w:fill="FFFFFF"/>
        <w:spacing w:line="312" w:lineRule="atLeast"/>
        <w:ind w:left="300"/>
        <w:jc w:val="left"/>
        <w:rPr>
          <w:color w:val="000000"/>
          <w:sz w:val="20"/>
          <w:szCs w:val="20"/>
        </w:rPr>
      </w:pPr>
      <w:r>
        <w:rPr>
          <w:rFonts w:hint="eastAsia"/>
          <w:color w:val="000000"/>
          <w:sz w:val="20"/>
          <w:szCs w:val="20"/>
        </w:rPr>
        <w:t>保証料、融資手数料が不要。</w:t>
      </w:r>
    </w:p>
    <w:p w14:paraId="2294991E"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※さらに詳しい情報は、</w:t>
      </w:r>
      <w:hyperlink r:id="rId24" w:tgtFrame="_blank" w:history="1">
        <w:r>
          <w:rPr>
            <w:rStyle w:val="a4"/>
            <w:rFonts w:hint="eastAsia"/>
            <w:color w:val="8252A8"/>
            <w:sz w:val="20"/>
            <w:szCs w:val="20"/>
          </w:rPr>
          <w:t>住宅金融支援機構のHP</w:t>
        </w:r>
      </w:hyperlink>
      <w:r>
        <w:rPr>
          <w:rFonts w:hint="eastAsia"/>
          <w:color w:val="000000"/>
          <w:sz w:val="20"/>
          <w:szCs w:val="20"/>
        </w:rPr>
        <w:t>を参照してください。</w:t>
      </w:r>
    </w:p>
    <w:p w14:paraId="39C2DE14" w14:textId="0BAAE417" w:rsidR="000432DB" w:rsidRDefault="000432DB" w:rsidP="000432DB">
      <w:pPr>
        <w:shd w:val="clear" w:color="auto" w:fill="FFFFFF"/>
        <w:rPr>
          <w:color w:val="000000"/>
          <w:sz w:val="20"/>
          <w:szCs w:val="20"/>
        </w:rPr>
      </w:pPr>
      <w:bookmarkStart w:id="6" w:name="nm06"/>
      <w:bookmarkEnd w:id="6"/>
      <w:r>
        <w:rPr>
          <w:noProof/>
          <w:color w:val="000000"/>
          <w:sz w:val="20"/>
          <w:szCs w:val="20"/>
        </w:rPr>
        <w:drawing>
          <wp:inline distT="0" distB="0" distL="0" distR="0" wp14:anchorId="3E8E362F" wp14:editId="55A3E592">
            <wp:extent cx="2486025" cy="190500"/>
            <wp:effectExtent l="0" t="0" r="9525" b="0"/>
            <wp:docPr id="192" name="図 192" descr="親などから贈与を受ける場合の贈与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親などから贈与を受ける場合の贈与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90500"/>
                    </a:xfrm>
                    <a:prstGeom prst="rect">
                      <a:avLst/>
                    </a:prstGeom>
                    <a:noFill/>
                    <a:ln>
                      <a:noFill/>
                    </a:ln>
                  </pic:spPr>
                </pic:pic>
              </a:graphicData>
            </a:graphic>
          </wp:inline>
        </w:drawing>
      </w:r>
    </w:p>
    <w:p w14:paraId="03CE785D" w14:textId="77777777" w:rsidR="000432DB" w:rsidRDefault="000432DB" w:rsidP="000432DB">
      <w:pPr>
        <w:pStyle w:val="mt5"/>
        <w:shd w:val="clear" w:color="auto" w:fill="FFFFFF"/>
        <w:spacing w:after="0" w:afterAutospacing="0"/>
        <w:rPr>
          <w:color w:val="000000"/>
          <w:sz w:val="20"/>
          <w:szCs w:val="20"/>
        </w:rPr>
      </w:pPr>
      <w:r>
        <w:rPr>
          <w:rFonts w:hint="eastAsia"/>
          <w:color w:val="000000"/>
          <w:sz w:val="20"/>
          <w:szCs w:val="20"/>
        </w:rPr>
        <w:t>住宅取得等資金に係る相続時精算課税制度の特例の適用を受けるための条件（概略）は下記のとおりです。</w:t>
      </w:r>
    </w:p>
    <w:p w14:paraId="22EC4C1F" w14:textId="77777777" w:rsidR="000432DB" w:rsidRDefault="000432DB" w:rsidP="000432DB">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住宅取得等資金に係る相続時精算課税制度の特例</w:t>
      </w:r>
    </w:p>
    <w:p w14:paraId="5E310DE9"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t>平成15年1月1日から平成26年12月31日までの間の贈与であること</w:t>
      </w:r>
    </w:p>
    <w:p w14:paraId="1AEF9CE2"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lastRenderedPageBreak/>
        <w:t>父母から贈与された住宅取得等資金であること（祖父母から孫への贈与は特例の対象外となります）</w:t>
      </w:r>
    </w:p>
    <w:p w14:paraId="75623987"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t>受贈者（子）が20歳以上であること</w:t>
      </w:r>
    </w:p>
    <w:p w14:paraId="5445EF6C"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t>贈与を受けた翌年の3月15日までに、取得した住居に入居すること</w:t>
      </w:r>
    </w:p>
    <w:p w14:paraId="19FED3FC"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t>取得する住宅は、新築または築後経過年数が20年以内（一定の耐火建築物である場合は25年以内）もしくは地震に対する一定の安全基準に適合する（既存住宅売買瑕疵保険に加入する一定のものを含む）家屋で、床面積が50平方メートル以上であること</w:t>
      </w:r>
    </w:p>
    <w:p w14:paraId="6017248A" w14:textId="77777777" w:rsidR="000432DB" w:rsidRDefault="000432DB" w:rsidP="000432DB">
      <w:pPr>
        <w:widowControl/>
        <w:numPr>
          <w:ilvl w:val="0"/>
          <w:numId w:val="21"/>
        </w:numPr>
        <w:shd w:val="clear" w:color="auto" w:fill="FFFFFF"/>
        <w:spacing w:line="312" w:lineRule="atLeast"/>
        <w:ind w:left="300"/>
        <w:jc w:val="left"/>
        <w:rPr>
          <w:color w:val="000000"/>
          <w:sz w:val="20"/>
          <w:szCs w:val="20"/>
        </w:rPr>
      </w:pPr>
      <w:r>
        <w:rPr>
          <w:rFonts w:hint="eastAsia"/>
          <w:color w:val="000000"/>
          <w:sz w:val="20"/>
          <w:szCs w:val="20"/>
        </w:rPr>
        <w:t>増築・改築・大規模の修繕・大規模の模様替えであって、当該増改築の工事費用が100万円以上であること及び当該増改築後の床面積が50平方メートル以上であること</w:t>
      </w:r>
    </w:p>
    <w:p w14:paraId="72E1B299" w14:textId="77777777" w:rsidR="000432DB" w:rsidRDefault="000432DB" w:rsidP="000432DB">
      <w:pPr>
        <w:pStyle w:val="mt10"/>
        <w:shd w:val="clear" w:color="auto" w:fill="FFFFFF"/>
        <w:spacing w:before="150" w:beforeAutospacing="0" w:after="0" w:afterAutospacing="0"/>
        <w:rPr>
          <w:color w:val="000000"/>
          <w:sz w:val="20"/>
          <w:szCs w:val="20"/>
        </w:rPr>
      </w:pPr>
      <w:r>
        <w:rPr>
          <w:rFonts w:hint="eastAsia"/>
          <w:color w:val="000000"/>
          <w:sz w:val="20"/>
          <w:szCs w:val="20"/>
        </w:rPr>
        <w:t>住宅取得等資金に係る相続時精算課税制度の特例は、祖父母からの贈与には適用がなく、受贈者の年齢に制限があります。</w:t>
      </w:r>
      <w:r>
        <w:rPr>
          <w:rFonts w:hint="eastAsia"/>
          <w:color w:val="000000"/>
          <w:sz w:val="20"/>
          <w:szCs w:val="20"/>
        </w:rPr>
        <w:br/>
        <w:t>詳細は税理士などの専門家にご相談ください。</w:t>
      </w:r>
    </w:p>
    <w:p w14:paraId="4726EA00" w14:textId="3AEBE86D" w:rsidR="00E910FC" w:rsidRPr="000432DB" w:rsidRDefault="00E910FC"/>
    <w:p w14:paraId="0740830E" w14:textId="50F06150" w:rsidR="00E910FC" w:rsidRDefault="00E910FC"/>
    <w:p w14:paraId="30D220DE" w14:textId="2A13485D" w:rsidR="00E910FC" w:rsidRDefault="00394275" w:rsidP="00394275">
      <w:pPr>
        <w:pStyle w:val="2"/>
      </w:pPr>
      <w:r>
        <w:rPr>
          <w:rFonts w:hint="eastAsia"/>
        </w:rPr>
        <w:t>第</w:t>
      </w:r>
      <w:r>
        <w:t>2章</w:t>
      </w:r>
      <w:r>
        <w:rPr>
          <w:rFonts w:hint="eastAsia"/>
        </w:rPr>
        <w:t>住宅融資制度の基本知識</w:t>
      </w:r>
    </w:p>
    <w:p w14:paraId="25664755" w14:textId="5FCB4A30" w:rsidR="00E910FC" w:rsidRDefault="00E910FC"/>
    <w:p w14:paraId="025BB620" w14:textId="77777777" w:rsidR="00FB232D" w:rsidRPr="00FB232D" w:rsidRDefault="00FB232D" w:rsidP="00FB232D">
      <w:pPr>
        <w:rPr>
          <w:rFonts w:ascii="MS PGothic" w:eastAsia="MS PGothic" w:hAnsi="MS PGothic" w:cs="MS PGothic"/>
          <w:b/>
          <w:bCs/>
          <w:color w:val="000000"/>
          <w:kern w:val="0"/>
          <w:sz w:val="24"/>
          <w:szCs w:val="24"/>
        </w:rPr>
      </w:pPr>
      <w:r w:rsidRPr="00FB232D">
        <w:rPr>
          <w:rFonts w:ascii="MS PGothic" w:eastAsia="MS PGothic" w:hAnsi="MS PGothic" w:cs="MS PGothic"/>
          <w:b/>
          <w:bCs/>
          <w:noProof/>
          <w:color w:val="000000"/>
          <w:kern w:val="0"/>
          <w:sz w:val="24"/>
          <w:szCs w:val="24"/>
        </w:rPr>
        <w:drawing>
          <wp:inline distT="0" distB="0" distL="0" distR="0" wp14:anchorId="46914D97" wp14:editId="4F5A6A07">
            <wp:extent cx="5972175" cy="295275"/>
            <wp:effectExtent l="0" t="0" r="9525" b="9525"/>
            <wp:docPr id="19" name="図 19" descr="第2章　住宅融資制度の基礎知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第2章　住宅融資制度の基礎知識"/>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295275"/>
                    </a:xfrm>
                    <a:prstGeom prst="rect">
                      <a:avLst/>
                    </a:prstGeom>
                    <a:noFill/>
                    <a:ln>
                      <a:noFill/>
                    </a:ln>
                  </pic:spPr>
                </pic:pic>
              </a:graphicData>
            </a:graphic>
          </wp:inline>
        </w:drawing>
      </w:r>
    </w:p>
    <w:p w14:paraId="1366AD4A" w14:textId="77777777" w:rsidR="00FB232D" w:rsidRPr="00FB232D" w:rsidRDefault="00FB232D" w:rsidP="00FB232D">
      <w:pPr>
        <w:widowControl/>
        <w:shd w:val="clear" w:color="auto" w:fill="FFFFFF"/>
        <w:jc w:val="center"/>
        <w:rPr>
          <w:rFonts w:ascii="MS PGothic" w:eastAsia="MS PGothic" w:hAnsi="MS PGothic" w:cs="MS PGothic"/>
          <w:color w:val="000000"/>
          <w:kern w:val="0"/>
          <w:sz w:val="20"/>
          <w:szCs w:val="20"/>
        </w:rPr>
      </w:pPr>
    </w:p>
    <w:p w14:paraId="6512A42F" w14:textId="77777777" w:rsidR="00FB232D" w:rsidRPr="00FB232D" w:rsidRDefault="00FB232D" w:rsidP="00FB232D">
      <w:pPr>
        <w:rPr>
          <w:rFonts w:ascii="MS PGothic" w:eastAsia="MS PGothic" w:hAnsi="MS PGothic" w:cs="MS PGothic"/>
          <w:b/>
          <w:bCs/>
          <w:color w:val="000000"/>
          <w:kern w:val="0"/>
          <w:sz w:val="24"/>
          <w:szCs w:val="24"/>
        </w:rPr>
      </w:pPr>
      <w:r w:rsidRPr="00FB232D">
        <w:rPr>
          <w:rFonts w:ascii="MS PGothic" w:eastAsia="MS PGothic" w:hAnsi="MS PGothic" w:cs="MS PGothic"/>
          <w:b/>
          <w:bCs/>
          <w:noProof/>
          <w:color w:val="000000"/>
          <w:kern w:val="0"/>
          <w:sz w:val="24"/>
          <w:szCs w:val="24"/>
        </w:rPr>
        <w:drawing>
          <wp:inline distT="0" distB="0" distL="0" distR="0" wp14:anchorId="5AA27605" wp14:editId="259671BD">
            <wp:extent cx="5781675" cy="676275"/>
            <wp:effectExtent l="0" t="0" r="9525" b="9525"/>
            <wp:docPr id="20" name="図 20" descr="住宅融資（ローン）の種類と返済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住宅融資（ローン）の種類と返済方法"/>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1675" cy="676275"/>
                    </a:xfrm>
                    <a:prstGeom prst="rect">
                      <a:avLst/>
                    </a:prstGeom>
                    <a:noFill/>
                    <a:ln>
                      <a:noFill/>
                    </a:ln>
                  </pic:spPr>
                </pic:pic>
              </a:graphicData>
            </a:graphic>
          </wp:inline>
        </w:drawing>
      </w:r>
    </w:p>
    <w:p w14:paraId="173187AD" w14:textId="77777777" w:rsidR="00FB232D" w:rsidRPr="00FB232D" w:rsidRDefault="00FB232D" w:rsidP="00FB232D">
      <w:pPr>
        <w:widowControl/>
        <w:shd w:val="clear" w:color="auto" w:fill="FFFFFF"/>
        <w:jc w:val="left"/>
        <w:rPr>
          <w:rFonts w:ascii="MS PGothic" w:eastAsia="MS PGothic" w:hAnsi="MS PGothic" w:cs="MS PGothic"/>
          <w:color w:val="000000"/>
          <w:kern w:val="0"/>
          <w:sz w:val="20"/>
          <w:szCs w:val="20"/>
        </w:rPr>
      </w:pPr>
      <w:r w:rsidRPr="00FB232D">
        <w:rPr>
          <w:rFonts w:ascii="MS PGothic" w:eastAsia="MS PGothic" w:hAnsi="MS PGothic" w:cs="MS PGothic"/>
          <w:noProof/>
          <w:color w:val="000000"/>
          <w:kern w:val="0"/>
          <w:sz w:val="20"/>
          <w:szCs w:val="20"/>
        </w:rPr>
        <w:drawing>
          <wp:inline distT="0" distB="0" distL="0" distR="0" wp14:anchorId="179623EC" wp14:editId="75ECDA6A">
            <wp:extent cx="1343025" cy="190500"/>
            <wp:effectExtent l="0" t="0" r="9525" b="0"/>
            <wp:docPr id="21" name="図 21" descr="住宅ローンの種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住宅ローンの種類"/>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025" cy="190500"/>
                    </a:xfrm>
                    <a:prstGeom prst="rect">
                      <a:avLst/>
                    </a:prstGeom>
                    <a:noFill/>
                    <a:ln>
                      <a:noFill/>
                    </a:ln>
                  </pic:spPr>
                </pic:pic>
              </a:graphicData>
            </a:graphic>
          </wp:inline>
        </w:drawing>
      </w:r>
    </w:p>
    <w:p w14:paraId="622EC133"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住宅ローンを取り扱う機関は様々です。全国に支店網のある銀行や信託銀行、都市圏や県といった地域中心型の信用金庫や信用組合のほか、労働金庫やＪＡ（農業協同組合）があります。</w:t>
      </w:r>
      <w:r w:rsidRPr="00FB232D">
        <w:rPr>
          <w:rFonts w:ascii="MS PGothic" w:eastAsia="MS PGothic" w:hAnsi="MS PGothic" w:cs="MS PGothic" w:hint="eastAsia"/>
          <w:color w:val="000000"/>
          <w:kern w:val="0"/>
          <w:sz w:val="20"/>
          <w:szCs w:val="20"/>
        </w:rPr>
        <w:br/>
        <w:t>このほかに、生命保険会社や損害保険会社、インターネット専用の銀行や外国系の銀行なども住宅ローンを手掛けるようになっています。</w:t>
      </w:r>
      <w:r w:rsidRPr="00FB232D">
        <w:rPr>
          <w:rFonts w:ascii="MS PGothic" w:eastAsia="MS PGothic" w:hAnsi="MS PGothic" w:cs="MS PGothic" w:hint="eastAsia"/>
          <w:color w:val="000000"/>
          <w:kern w:val="0"/>
          <w:sz w:val="20"/>
          <w:szCs w:val="20"/>
        </w:rPr>
        <w:br/>
        <w:t>さらに、こうした金融機関のほかに、クレジット会社や住宅ローンの専業会社といったノンバンクと呼ばれる企業もあります。</w:t>
      </w:r>
      <w:r w:rsidRPr="00FB232D">
        <w:rPr>
          <w:rFonts w:ascii="MS PGothic" w:eastAsia="MS PGothic" w:hAnsi="MS PGothic" w:cs="MS PGothic" w:hint="eastAsia"/>
          <w:color w:val="000000"/>
          <w:kern w:val="0"/>
          <w:sz w:val="20"/>
          <w:szCs w:val="20"/>
        </w:rPr>
        <w:br/>
        <w:t>住宅ローンの種類は多種多様で、その中には、利用者の希望が多い長期固定金利を住宅金融支援機構がバックアップする形の「フラット35」などがあります。</w:t>
      </w:r>
      <w:r w:rsidRPr="00FB232D">
        <w:rPr>
          <w:rFonts w:ascii="MS PGothic" w:eastAsia="MS PGothic" w:hAnsi="MS PGothic" w:cs="MS PGothic" w:hint="eastAsia"/>
          <w:color w:val="000000"/>
          <w:kern w:val="0"/>
          <w:sz w:val="20"/>
          <w:szCs w:val="20"/>
        </w:rPr>
        <w:br/>
        <w:t>住宅ローンの利用においては、多種多様な種類の中から自分に最もふさわしいものを選び出すことが最初のポイントです。</w:t>
      </w:r>
    </w:p>
    <w:p w14:paraId="36B6BB10" w14:textId="77777777" w:rsidR="00FB232D" w:rsidRPr="00FB232D" w:rsidRDefault="00FB232D" w:rsidP="00FB232D">
      <w:pPr>
        <w:widowControl/>
        <w:shd w:val="clear" w:color="auto" w:fill="FFFFFF"/>
        <w:jc w:val="right"/>
        <w:rPr>
          <w:rFonts w:ascii="MS PGothic" w:eastAsia="MS PGothic" w:hAnsi="MS PGothic" w:cs="MS PGothic"/>
          <w:color w:val="000000"/>
          <w:kern w:val="0"/>
          <w:sz w:val="20"/>
          <w:szCs w:val="20"/>
        </w:rPr>
      </w:pPr>
      <w:r w:rsidRPr="00FB232D">
        <w:rPr>
          <w:rFonts w:ascii="MS PGothic" w:eastAsia="MS PGothic" w:hAnsi="MS PGothic" w:cs="MS PGothic"/>
          <w:noProof/>
          <w:color w:val="8252A8"/>
          <w:kern w:val="0"/>
          <w:sz w:val="20"/>
          <w:szCs w:val="20"/>
        </w:rPr>
        <w:drawing>
          <wp:inline distT="0" distB="0" distL="0" distR="0" wp14:anchorId="1A8411DE" wp14:editId="57AE20C7">
            <wp:extent cx="1028700" cy="123825"/>
            <wp:effectExtent l="0" t="0" r="0" b="9525"/>
            <wp:docPr id="22" name="図 22" descr="この項目のトップへ">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この項目のトップへ">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123825"/>
                    </a:xfrm>
                    <a:prstGeom prst="rect">
                      <a:avLst/>
                    </a:prstGeom>
                    <a:noFill/>
                    <a:ln>
                      <a:noFill/>
                    </a:ln>
                  </pic:spPr>
                </pic:pic>
              </a:graphicData>
            </a:graphic>
          </wp:inline>
        </w:drawing>
      </w:r>
    </w:p>
    <w:p w14:paraId="1B33201E" w14:textId="77777777" w:rsidR="00FB232D" w:rsidRPr="00FB232D" w:rsidRDefault="00FB232D" w:rsidP="00FB232D">
      <w:pPr>
        <w:widowControl/>
        <w:shd w:val="clear" w:color="auto" w:fill="FFFFFF"/>
        <w:jc w:val="right"/>
        <w:rPr>
          <w:rFonts w:ascii="MS PGothic" w:eastAsia="MS PGothic" w:hAnsi="MS PGothic" w:cs="MS PGothic"/>
          <w:color w:val="000000"/>
          <w:kern w:val="0"/>
          <w:sz w:val="20"/>
          <w:szCs w:val="20"/>
        </w:rPr>
      </w:pPr>
      <w:r w:rsidRPr="00FB232D">
        <w:rPr>
          <w:rFonts w:ascii="MS PGothic" w:eastAsia="MS PGothic" w:hAnsi="MS PGothic" w:cs="MS PGothic"/>
          <w:noProof/>
          <w:color w:val="8252A8"/>
          <w:kern w:val="0"/>
          <w:sz w:val="20"/>
          <w:szCs w:val="20"/>
        </w:rPr>
        <w:drawing>
          <wp:inline distT="0" distB="0" distL="0" distR="0" wp14:anchorId="4E2C55CC" wp14:editId="15E45558">
            <wp:extent cx="504825" cy="142875"/>
            <wp:effectExtent l="0" t="0" r="9525" b="9525"/>
            <wp:docPr id="23" name="図 23" descr="閉じる">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閉じる">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14:paraId="1363E76F" w14:textId="77777777" w:rsidR="00FB232D" w:rsidRPr="00FB232D" w:rsidRDefault="00FB232D" w:rsidP="00FB232D">
      <w:pPr>
        <w:rPr>
          <w:rFonts w:ascii="MS PGothic" w:eastAsia="MS PGothic" w:hAnsi="MS PGothic" w:cs="MS PGothic"/>
          <w:b/>
          <w:bCs/>
          <w:color w:val="000000"/>
          <w:kern w:val="0"/>
          <w:sz w:val="24"/>
          <w:szCs w:val="24"/>
        </w:rPr>
      </w:pPr>
      <w:r w:rsidRPr="00FB232D">
        <w:rPr>
          <w:rFonts w:ascii="MS PGothic" w:eastAsia="MS PGothic" w:hAnsi="MS PGothic" w:cs="MS PGothic"/>
          <w:b/>
          <w:bCs/>
          <w:noProof/>
          <w:color w:val="000000"/>
          <w:kern w:val="0"/>
          <w:sz w:val="24"/>
          <w:szCs w:val="24"/>
        </w:rPr>
        <w:lastRenderedPageBreak/>
        <w:drawing>
          <wp:inline distT="0" distB="0" distL="0" distR="0" wp14:anchorId="73AAC976" wp14:editId="79FFB26B">
            <wp:extent cx="5781675" cy="676275"/>
            <wp:effectExtent l="0" t="0" r="9525" b="9525"/>
            <wp:docPr id="24" name="図 24" descr="知っておきたい返済計画とローン控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知っておきたい返済計画とローン控除"/>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1675" cy="676275"/>
                    </a:xfrm>
                    <a:prstGeom prst="rect">
                      <a:avLst/>
                    </a:prstGeom>
                    <a:noFill/>
                    <a:ln>
                      <a:noFill/>
                    </a:ln>
                  </pic:spPr>
                </pic:pic>
              </a:graphicData>
            </a:graphic>
          </wp:inline>
        </w:drawing>
      </w:r>
    </w:p>
    <w:p w14:paraId="7AB23A34" w14:textId="77777777" w:rsidR="00FB232D" w:rsidRPr="00FB232D" w:rsidRDefault="00FB232D" w:rsidP="00FB232D">
      <w:pPr>
        <w:widowControl/>
        <w:shd w:val="clear" w:color="auto" w:fill="FFFFFF"/>
        <w:jc w:val="left"/>
        <w:rPr>
          <w:rFonts w:ascii="MS PGothic" w:eastAsia="MS PGothic" w:hAnsi="MS PGothic" w:cs="MS PGothic"/>
          <w:color w:val="000000"/>
          <w:kern w:val="0"/>
          <w:sz w:val="20"/>
          <w:szCs w:val="20"/>
        </w:rPr>
      </w:pPr>
      <w:r w:rsidRPr="00FB232D">
        <w:rPr>
          <w:rFonts w:ascii="MS PGothic" w:eastAsia="MS PGothic" w:hAnsi="MS PGothic" w:cs="MS PGothic"/>
          <w:noProof/>
          <w:color w:val="000000"/>
          <w:kern w:val="0"/>
          <w:sz w:val="20"/>
          <w:szCs w:val="20"/>
        </w:rPr>
        <w:drawing>
          <wp:inline distT="0" distB="0" distL="0" distR="0" wp14:anchorId="616CAB21" wp14:editId="20EDFF5C">
            <wp:extent cx="1885950" cy="190500"/>
            <wp:effectExtent l="0" t="0" r="0" b="0"/>
            <wp:docPr id="25" name="図 25" descr="住宅融資の金利と返済期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住宅融資の金利と返済期間"/>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5950" cy="190500"/>
                    </a:xfrm>
                    <a:prstGeom prst="rect">
                      <a:avLst/>
                    </a:prstGeom>
                    <a:noFill/>
                    <a:ln>
                      <a:noFill/>
                    </a:ln>
                  </pic:spPr>
                </pic:pic>
              </a:graphicData>
            </a:graphic>
          </wp:inline>
        </w:drawing>
      </w:r>
    </w:p>
    <w:p w14:paraId="226FD587"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（1）金利</w:t>
      </w:r>
      <w:r w:rsidRPr="00FB232D">
        <w:rPr>
          <w:rFonts w:ascii="MS PGothic" w:eastAsia="MS PGothic" w:hAnsi="MS PGothic" w:cs="MS PGothic" w:hint="eastAsia"/>
          <w:color w:val="000000"/>
          <w:kern w:val="0"/>
          <w:sz w:val="20"/>
          <w:szCs w:val="20"/>
        </w:rPr>
        <w:br/>
        <w:t>住宅ローンの金利は、様々な状況を反映する金利全体の動きにつれて変わります。</w:t>
      </w:r>
      <w:r w:rsidRPr="00FB232D">
        <w:rPr>
          <w:rFonts w:ascii="MS PGothic" w:eastAsia="MS PGothic" w:hAnsi="MS PGothic" w:cs="MS PGothic" w:hint="eastAsia"/>
          <w:color w:val="000000"/>
          <w:kern w:val="0"/>
          <w:sz w:val="20"/>
          <w:szCs w:val="20"/>
        </w:rPr>
        <w:br/>
        <w:t>金利の動きには物差しがあります。住宅ローンの金利は大きく分けると「固定型」と「変動型」という二つのタイプがあり、金利が動くときの物差しもこの二つに対応しています。</w:t>
      </w:r>
      <w:r w:rsidRPr="00FB232D">
        <w:rPr>
          <w:rFonts w:ascii="MS PGothic" w:eastAsia="MS PGothic" w:hAnsi="MS PGothic" w:cs="MS PGothic" w:hint="eastAsia"/>
          <w:color w:val="000000"/>
          <w:kern w:val="0"/>
          <w:sz w:val="20"/>
          <w:szCs w:val="20"/>
        </w:rPr>
        <w:br/>
        <w:t>固定型金利の物差しは長期金利、変動型金利の物差しは短期金利です。長期金利というのは、貸出期間が1年以上の場合の金利で、これより短い期間の場合は短期金利です。長期金利の動きは国債の利回りで決まり、短期金利の動きは経済情勢などを反映した金融政策や金融機関ごとのお金の流れなどで決まります。</w:t>
      </w:r>
      <w:r w:rsidRPr="00FB232D">
        <w:rPr>
          <w:rFonts w:ascii="MS PGothic" w:eastAsia="MS PGothic" w:hAnsi="MS PGothic" w:cs="MS PGothic" w:hint="eastAsia"/>
          <w:color w:val="000000"/>
          <w:kern w:val="0"/>
          <w:sz w:val="20"/>
          <w:szCs w:val="20"/>
        </w:rPr>
        <w:br/>
        <w:t>金利にはこうした関係がありますから、経済ニュースに気を付けていると、早めに住宅ローンの金利の動き方を知ることができます。例えば、長期金利という言葉が目に入るようなときは、住宅ローンの固定型金利がまず変わり、それに連動して変動型金利も変わるという考え方になります。</w:t>
      </w:r>
      <w:r w:rsidRPr="00FB232D">
        <w:rPr>
          <w:rFonts w:ascii="MS PGothic" w:eastAsia="MS PGothic" w:hAnsi="MS PGothic" w:cs="MS PGothic" w:hint="eastAsia"/>
          <w:color w:val="000000"/>
          <w:kern w:val="0"/>
          <w:sz w:val="20"/>
          <w:szCs w:val="20"/>
        </w:rPr>
        <w:br/>
        <w:t>なお、一般的に、住宅ローンの金利は変動型が低く、固定型が高い傾向がありますが、近年では金融機関同士の競争が激しくなり、時として固定型も変動型と変わらない場合が出てきています。また、預金口座の有無など、取引関係による金利優遇型住宅ローンなども目立ちます。住宅ローンの金利は、それぞれの金融機関ごとに違うことを承知して、よく確認することがとても大切です。</w:t>
      </w:r>
    </w:p>
    <w:p w14:paraId="375F609A" w14:textId="77777777" w:rsidR="00FB232D" w:rsidRPr="00FB232D" w:rsidRDefault="00FB232D" w:rsidP="00FB232D">
      <w:pPr>
        <w:widowControl/>
        <w:shd w:val="clear" w:color="auto" w:fill="FFFFFF"/>
        <w:spacing w:before="150"/>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（2）返済期間</w:t>
      </w:r>
      <w:r w:rsidRPr="00FB232D">
        <w:rPr>
          <w:rFonts w:ascii="MS PGothic" w:eastAsia="MS PGothic" w:hAnsi="MS PGothic" w:cs="MS PGothic" w:hint="eastAsia"/>
          <w:color w:val="000000"/>
          <w:kern w:val="0"/>
          <w:sz w:val="20"/>
          <w:szCs w:val="20"/>
        </w:rPr>
        <w:br/>
        <w:t>住宅ローンでは、借入額の全額返済が80歳という条件があります。つまり、借り入れたお金を80歳になるまでに全部返し終えること、という意味の条件です。したがって、実際に利用できる返済期間は80歳から借り入れ申込み時の年齢を引いた残りの年数になります（1歳未満は切り上げ）。</w:t>
      </w:r>
      <w:r w:rsidRPr="00FB232D">
        <w:rPr>
          <w:rFonts w:ascii="MS PGothic" w:eastAsia="MS PGothic" w:hAnsi="MS PGothic" w:cs="MS PGothic" w:hint="eastAsia"/>
          <w:color w:val="000000"/>
          <w:kern w:val="0"/>
          <w:sz w:val="20"/>
          <w:szCs w:val="20"/>
        </w:rPr>
        <w:br/>
        <w:t>このほかに、入手目標となる住宅建物の構造によって返済期間が決まる場合もあります。なお、どんな種類の住宅ローンでも最長の期間は35年となっていますが、目標となる住宅の構造や金利タイプの違いによって違う場合がありますから、あらかじめ借り入れ先として考えている金融機関の住宅ローン相談窓口などでよく確かめることが大切です。</w:t>
      </w:r>
    </w:p>
    <w:p w14:paraId="6109D580" w14:textId="77777777" w:rsidR="00FB232D" w:rsidRPr="00FB232D" w:rsidRDefault="00FB232D" w:rsidP="00FB232D">
      <w:pPr>
        <w:widowControl/>
        <w:shd w:val="clear" w:color="auto" w:fill="FFFFFF"/>
        <w:spacing w:before="150"/>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（3）相談窓口の活用</w:t>
      </w:r>
      <w:r w:rsidRPr="00FB232D">
        <w:rPr>
          <w:rFonts w:ascii="MS PGothic" w:eastAsia="MS PGothic" w:hAnsi="MS PGothic" w:cs="MS PGothic" w:hint="eastAsia"/>
          <w:color w:val="000000"/>
          <w:kern w:val="0"/>
          <w:sz w:val="20"/>
          <w:szCs w:val="20"/>
        </w:rPr>
        <w:br/>
        <w:t>多くの人にとって、住宅ローンの利用は初めての経験ですから、分からないことが山のようにあります。そうした不安のほとんどは、説明されている利用条件や仕組みが『自分の場合はどうなるのか』という点に集中しています。</w:t>
      </w:r>
      <w:r w:rsidRPr="00FB232D">
        <w:rPr>
          <w:rFonts w:ascii="MS PGothic" w:eastAsia="MS PGothic" w:hAnsi="MS PGothic" w:cs="MS PGothic" w:hint="eastAsia"/>
          <w:color w:val="000000"/>
          <w:kern w:val="0"/>
          <w:sz w:val="20"/>
          <w:szCs w:val="20"/>
        </w:rPr>
        <w:br/>
        <w:t>こうした不安は、自分自身の状況と説明内容との当てはまり方の確認ですから、個人レベルでの相談窓口の利用が一番適切な情報源となります。</w:t>
      </w:r>
      <w:r w:rsidRPr="00FB232D">
        <w:rPr>
          <w:rFonts w:ascii="MS PGothic" w:eastAsia="MS PGothic" w:hAnsi="MS PGothic" w:cs="MS PGothic" w:hint="eastAsia"/>
          <w:color w:val="000000"/>
          <w:kern w:val="0"/>
          <w:sz w:val="20"/>
          <w:szCs w:val="20"/>
        </w:rPr>
        <w:br/>
        <w:t>多くの金融機関は住宅ローン専門の相談窓口を都心などに用意しており、利用できる時間なども工夫されていることが普通です。</w:t>
      </w:r>
      <w:r w:rsidRPr="00FB232D">
        <w:rPr>
          <w:rFonts w:ascii="MS PGothic" w:eastAsia="MS PGothic" w:hAnsi="MS PGothic" w:cs="MS PGothic" w:hint="eastAsia"/>
          <w:color w:val="000000"/>
          <w:kern w:val="0"/>
          <w:sz w:val="20"/>
          <w:szCs w:val="20"/>
        </w:rPr>
        <w:br/>
      </w:r>
      <w:r w:rsidRPr="00FB232D">
        <w:rPr>
          <w:rFonts w:ascii="MS PGothic" w:eastAsia="MS PGothic" w:hAnsi="MS PGothic" w:cs="MS PGothic" w:hint="eastAsia"/>
          <w:color w:val="000000"/>
          <w:kern w:val="0"/>
          <w:sz w:val="20"/>
          <w:szCs w:val="20"/>
        </w:rPr>
        <w:lastRenderedPageBreak/>
        <w:t>なお、相談窓口の利用に先だって、「あらかじめ質問したいことをよく整理しておくこと」、「質問内容に関係する判断材料となる資料をできるだけたくさん用意しておくこと」が、相談窓口を上手に活用するポイントです。</w:t>
      </w:r>
    </w:p>
    <w:p w14:paraId="51507C5F" w14:textId="77777777" w:rsidR="00FB232D" w:rsidRPr="00FB232D" w:rsidRDefault="00FB232D" w:rsidP="00FB232D">
      <w:pPr>
        <w:widowControl/>
        <w:shd w:val="clear" w:color="auto" w:fill="FFFFFF"/>
        <w:spacing w:before="150"/>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（4）借入計画を立てるときに必要となる検討項目</w:t>
      </w:r>
      <w:r w:rsidRPr="00FB232D">
        <w:rPr>
          <w:rFonts w:ascii="MS PGothic" w:eastAsia="MS PGothic" w:hAnsi="MS PGothic" w:cs="MS PGothic" w:hint="eastAsia"/>
          <w:color w:val="000000"/>
          <w:kern w:val="0"/>
          <w:sz w:val="20"/>
          <w:szCs w:val="20"/>
        </w:rPr>
        <w:br/>
        <w:t>どの住宅ローンを利用する時にも必ず検討する必要のある項目があります。</w:t>
      </w:r>
    </w:p>
    <w:p w14:paraId="17C01F6E" w14:textId="77777777" w:rsidR="00FB232D" w:rsidRPr="00FB232D" w:rsidRDefault="00FB232D" w:rsidP="00FB232D">
      <w:pPr>
        <w:widowControl/>
        <w:shd w:val="clear" w:color="auto" w:fill="FFFFFF"/>
        <w:spacing w:before="150"/>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[1] 申込資格</w:t>
      </w:r>
      <w:r w:rsidRPr="00FB232D">
        <w:rPr>
          <w:rFonts w:ascii="MS PGothic" w:eastAsia="MS PGothic" w:hAnsi="MS PGothic" w:cs="MS PGothic" w:hint="eastAsia"/>
          <w:color w:val="000000"/>
          <w:kern w:val="0"/>
          <w:sz w:val="20"/>
          <w:szCs w:val="20"/>
        </w:rPr>
        <w:br/>
        <w:t>年齢や勤務先など。生命保険に入れる程度の健康状態。</w:t>
      </w:r>
      <w:r w:rsidRPr="00FB232D">
        <w:rPr>
          <w:rFonts w:ascii="MS PGothic" w:eastAsia="MS PGothic" w:hAnsi="MS PGothic" w:cs="MS PGothic" w:hint="eastAsia"/>
          <w:color w:val="000000"/>
          <w:kern w:val="0"/>
          <w:sz w:val="20"/>
          <w:szCs w:val="20"/>
        </w:rPr>
        <w:br/>
        <w:t>[2] 資金使途</w:t>
      </w:r>
      <w:r w:rsidRPr="00FB232D">
        <w:rPr>
          <w:rFonts w:ascii="MS PGothic" w:eastAsia="MS PGothic" w:hAnsi="MS PGothic" w:cs="MS PGothic" w:hint="eastAsia"/>
          <w:color w:val="000000"/>
          <w:kern w:val="0"/>
          <w:sz w:val="20"/>
          <w:szCs w:val="20"/>
        </w:rPr>
        <w:br/>
        <w:t>目標となる住宅の内容。</w:t>
      </w:r>
      <w:r w:rsidRPr="00FB232D">
        <w:rPr>
          <w:rFonts w:ascii="MS PGothic" w:eastAsia="MS PGothic" w:hAnsi="MS PGothic" w:cs="MS PGothic" w:hint="eastAsia"/>
          <w:color w:val="000000"/>
          <w:kern w:val="0"/>
          <w:sz w:val="20"/>
          <w:szCs w:val="20"/>
        </w:rPr>
        <w:br/>
        <w:t>[3] 借入額</w:t>
      </w:r>
      <w:r w:rsidRPr="00FB232D">
        <w:rPr>
          <w:rFonts w:ascii="MS PGothic" w:eastAsia="MS PGothic" w:hAnsi="MS PGothic" w:cs="MS PGothic" w:hint="eastAsia"/>
          <w:color w:val="000000"/>
          <w:kern w:val="0"/>
          <w:sz w:val="20"/>
          <w:szCs w:val="20"/>
        </w:rPr>
        <w:br/>
        <w:t>年収などを考えて返せる金額。</w:t>
      </w:r>
      <w:r w:rsidRPr="00FB232D">
        <w:rPr>
          <w:rFonts w:ascii="MS PGothic" w:eastAsia="MS PGothic" w:hAnsi="MS PGothic" w:cs="MS PGothic" w:hint="eastAsia"/>
          <w:color w:val="000000"/>
          <w:kern w:val="0"/>
          <w:sz w:val="20"/>
          <w:szCs w:val="20"/>
        </w:rPr>
        <w:br/>
        <w:t>[4] 借入期間</w:t>
      </w:r>
      <w:r w:rsidRPr="00FB232D">
        <w:rPr>
          <w:rFonts w:ascii="MS PGothic" w:eastAsia="MS PGothic" w:hAnsi="MS PGothic" w:cs="MS PGothic" w:hint="eastAsia"/>
          <w:color w:val="000000"/>
          <w:kern w:val="0"/>
          <w:sz w:val="20"/>
          <w:szCs w:val="20"/>
        </w:rPr>
        <w:br/>
        <w:t>自分の年齢や目標となる住宅で決まる返済年数。</w:t>
      </w:r>
      <w:r w:rsidRPr="00FB232D">
        <w:rPr>
          <w:rFonts w:ascii="MS PGothic" w:eastAsia="MS PGothic" w:hAnsi="MS PGothic" w:cs="MS PGothic" w:hint="eastAsia"/>
          <w:color w:val="000000"/>
          <w:kern w:val="0"/>
          <w:sz w:val="20"/>
          <w:szCs w:val="20"/>
        </w:rPr>
        <w:br/>
        <w:t>[5] 金利タイプ</w:t>
      </w:r>
      <w:r w:rsidRPr="00FB232D">
        <w:rPr>
          <w:rFonts w:ascii="MS PGothic" w:eastAsia="MS PGothic" w:hAnsi="MS PGothic" w:cs="MS PGothic" w:hint="eastAsia"/>
          <w:color w:val="000000"/>
          <w:kern w:val="0"/>
          <w:sz w:val="20"/>
          <w:szCs w:val="20"/>
        </w:rPr>
        <w:br/>
        <w:t>変動型か固定型か。また利用年数を組み合わせた固定型なら何年タイプか。</w:t>
      </w:r>
      <w:r w:rsidRPr="00FB232D">
        <w:rPr>
          <w:rFonts w:ascii="MS PGothic" w:eastAsia="MS PGothic" w:hAnsi="MS PGothic" w:cs="MS PGothic" w:hint="eastAsia"/>
          <w:color w:val="000000"/>
          <w:kern w:val="0"/>
          <w:sz w:val="20"/>
          <w:szCs w:val="20"/>
        </w:rPr>
        <w:br/>
        <w:t>[6] 返済方法</w:t>
      </w:r>
      <w:r w:rsidRPr="00FB232D">
        <w:rPr>
          <w:rFonts w:ascii="MS PGothic" w:eastAsia="MS PGothic" w:hAnsi="MS PGothic" w:cs="MS PGothic" w:hint="eastAsia"/>
          <w:color w:val="000000"/>
          <w:kern w:val="0"/>
          <w:sz w:val="20"/>
          <w:szCs w:val="20"/>
        </w:rPr>
        <w:br/>
        <w:t>元利均等返済にするか、元金均等返済にするか。</w:t>
      </w:r>
      <w:r w:rsidRPr="00FB232D">
        <w:rPr>
          <w:rFonts w:ascii="MS PGothic" w:eastAsia="MS PGothic" w:hAnsi="MS PGothic" w:cs="MS PGothic" w:hint="eastAsia"/>
          <w:color w:val="000000"/>
          <w:kern w:val="0"/>
          <w:sz w:val="20"/>
          <w:szCs w:val="20"/>
        </w:rPr>
        <w:br/>
        <w:t>[7] 保証料</w:t>
      </w:r>
      <w:r w:rsidRPr="00FB232D">
        <w:rPr>
          <w:rFonts w:ascii="MS PGothic" w:eastAsia="MS PGothic" w:hAnsi="MS PGothic" w:cs="MS PGothic" w:hint="eastAsia"/>
          <w:color w:val="000000"/>
          <w:kern w:val="0"/>
          <w:sz w:val="20"/>
          <w:szCs w:val="20"/>
        </w:rPr>
        <w:br/>
        <w:t>必ず払わなければならない保証料はいくらか。</w:t>
      </w:r>
      <w:r w:rsidRPr="00FB232D">
        <w:rPr>
          <w:rFonts w:ascii="MS PGothic" w:eastAsia="MS PGothic" w:hAnsi="MS PGothic" w:cs="MS PGothic" w:hint="eastAsia"/>
          <w:color w:val="000000"/>
          <w:kern w:val="0"/>
          <w:sz w:val="20"/>
          <w:szCs w:val="20"/>
        </w:rPr>
        <w:br/>
        <w:t>[8] 手数料</w:t>
      </w:r>
      <w:r w:rsidRPr="00FB232D">
        <w:rPr>
          <w:rFonts w:ascii="MS PGothic" w:eastAsia="MS PGothic" w:hAnsi="MS PGothic" w:cs="MS PGothic" w:hint="eastAsia"/>
          <w:color w:val="000000"/>
          <w:kern w:val="0"/>
          <w:sz w:val="20"/>
          <w:szCs w:val="20"/>
        </w:rPr>
        <w:br/>
        <w:t>いろいろな段階で必要になる手数料はいくらか。</w:t>
      </w:r>
      <w:r w:rsidRPr="00FB232D">
        <w:rPr>
          <w:rFonts w:ascii="MS PGothic" w:eastAsia="MS PGothic" w:hAnsi="MS PGothic" w:cs="MS PGothic" w:hint="eastAsia"/>
          <w:color w:val="000000"/>
          <w:kern w:val="0"/>
          <w:sz w:val="20"/>
          <w:szCs w:val="20"/>
        </w:rPr>
        <w:br/>
        <w:t>[9] 団体信用生命保険</w:t>
      </w:r>
      <w:r w:rsidRPr="00FB232D">
        <w:rPr>
          <w:rFonts w:ascii="MS PGothic" w:eastAsia="MS PGothic" w:hAnsi="MS PGothic" w:cs="MS PGothic" w:hint="eastAsia"/>
          <w:color w:val="000000"/>
          <w:kern w:val="0"/>
          <w:sz w:val="20"/>
          <w:szCs w:val="20"/>
        </w:rPr>
        <w:br/>
        <w:t>保険料は要らないにしても保険に入れる資格条件はそろうか。</w:t>
      </w:r>
      <w:r w:rsidRPr="00FB232D">
        <w:rPr>
          <w:rFonts w:ascii="MS PGothic" w:eastAsia="MS PGothic" w:hAnsi="MS PGothic" w:cs="MS PGothic" w:hint="eastAsia"/>
          <w:color w:val="000000"/>
          <w:kern w:val="0"/>
          <w:sz w:val="20"/>
          <w:szCs w:val="20"/>
        </w:rPr>
        <w:br/>
        <w:t>[10] 繰り上げ返済・借り換え融資の条件</w:t>
      </w:r>
      <w:r w:rsidRPr="00FB232D">
        <w:rPr>
          <w:rFonts w:ascii="MS PGothic" w:eastAsia="MS PGothic" w:hAnsi="MS PGothic" w:cs="MS PGothic" w:hint="eastAsia"/>
          <w:color w:val="000000"/>
          <w:kern w:val="0"/>
          <w:sz w:val="20"/>
          <w:szCs w:val="20"/>
        </w:rPr>
        <w:br/>
        <w:t>制約される条件はないか。</w:t>
      </w:r>
    </w:p>
    <w:p w14:paraId="40828D69" w14:textId="77777777" w:rsidR="00FB232D" w:rsidRPr="00FB232D" w:rsidRDefault="00FB232D" w:rsidP="00FB232D">
      <w:pPr>
        <w:widowControl/>
        <w:shd w:val="clear" w:color="auto" w:fill="FFFFFF"/>
        <w:jc w:val="left"/>
        <w:rPr>
          <w:rFonts w:ascii="MS PGothic" w:eastAsia="MS PGothic" w:hAnsi="MS PGothic" w:cs="MS PGothic"/>
          <w:color w:val="000000"/>
          <w:kern w:val="0"/>
          <w:sz w:val="20"/>
          <w:szCs w:val="20"/>
        </w:rPr>
      </w:pPr>
      <w:r w:rsidRPr="00FB232D">
        <w:rPr>
          <w:rFonts w:ascii="MS PGothic" w:eastAsia="MS PGothic" w:hAnsi="MS PGothic" w:cs="MS PGothic"/>
          <w:noProof/>
          <w:color w:val="000000"/>
          <w:kern w:val="0"/>
          <w:sz w:val="20"/>
          <w:szCs w:val="20"/>
        </w:rPr>
        <w:drawing>
          <wp:inline distT="0" distB="0" distL="0" distR="0" wp14:anchorId="656A3540" wp14:editId="3689C75F">
            <wp:extent cx="2771775" cy="190500"/>
            <wp:effectExtent l="0" t="0" r="9525" b="0"/>
            <wp:docPr id="26" name="図 26" descr="ローンを利用した場合の「住宅ローン控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ローンを利用した場合の「住宅ローン控除」"/>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190500"/>
                    </a:xfrm>
                    <a:prstGeom prst="rect">
                      <a:avLst/>
                    </a:prstGeom>
                    <a:noFill/>
                    <a:ln>
                      <a:noFill/>
                    </a:ln>
                  </pic:spPr>
                </pic:pic>
              </a:graphicData>
            </a:graphic>
          </wp:inline>
        </w:drawing>
      </w:r>
    </w:p>
    <w:p w14:paraId="6B77D5CD"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（1）住宅ローン控除の種類と控除額（戻ってくる税金の額）</w:t>
      </w:r>
      <w:r w:rsidRPr="00FB232D">
        <w:rPr>
          <w:rFonts w:ascii="MS PGothic" w:eastAsia="MS PGothic" w:hAnsi="MS PGothic" w:cs="MS PGothic" w:hint="eastAsia"/>
          <w:color w:val="000000"/>
          <w:kern w:val="0"/>
          <w:sz w:val="20"/>
          <w:szCs w:val="20"/>
        </w:rPr>
        <w:br/>
        <w:t>個人が一定の要件に該当する新築住宅または既存住宅を借入金により取得、または借入金により増改築等を行い、平成29年までに居住の用に供した場合は、居住を開始した年以後10年間の所得税額から一定額を控除することができます。また、所得税額（この特例による控除前）よりもこの特例による控除額の方が多いときは、その残額を翌年分の住民税から控除することができます。</w:t>
      </w:r>
      <w:r w:rsidRPr="00FB232D">
        <w:rPr>
          <w:rFonts w:ascii="MS PGothic" w:eastAsia="MS PGothic" w:hAnsi="MS PGothic" w:cs="MS PGothic" w:hint="eastAsia"/>
          <w:color w:val="000000"/>
          <w:kern w:val="0"/>
          <w:sz w:val="20"/>
          <w:szCs w:val="20"/>
        </w:rPr>
        <w:br/>
        <w:t>いったん居住した後に、転勤等のやむを得ない事情で居住しなくなり、その後再居住した場合は、再居住年（再居住年に賃貸していた場合は再居住年の翌年）以後の各適用年から再適用が受けられます。</w:t>
      </w:r>
    </w:p>
    <w:p w14:paraId="6F51FF73"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lastRenderedPageBreak/>
        <w:t>1.控除額</w:t>
      </w:r>
    </w:p>
    <w:tbl>
      <w:tblPr>
        <w:tblW w:w="8790" w:type="dxa"/>
        <w:tblCellMar>
          <w:top w:w="15" w:type="dxa"/>
          <w:left w:w="15" w:type="dxa"/>
          <w:bottom w:w="15" w:type="dxa"/>
          <w:right w:w="15" w:type="dxa"/>
        </w:tblCellMar>
        <w:tblLook w:val="04A0" w:firstRow="1" w:lastRow="0" w:firstColumn="1" w:lastColumn="0" w:noHBand="0" w:noVBand="1"/>
      </w:tblPr>
      <w:tblGrid>
        <w:gridCol w:w="1920"/>
        <w:gridCol w:w="1031"/>
        <w:gridCol w:w="3824"/>
        <w:gridCol w:w="2015"/>
      </w:tblGrid>
      <w:tr w:rsidR="00FB232D" w:rsidRPr="00FB232D" w14:paraId="25EC747C"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7C1C0DC"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居住年</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1F1088EC"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控除期間</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86186C5"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住宅借入金等の年末残高の限度額</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07C26E2"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控除率</w:t>
            </w:r>
          </w:p>
        </w:tc>
      </w:tr>
      <w:tr w:rsidR="00FB232D" w:rsidRPr="00FB232D" w14:paraId="016C176C"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7B3D7E5A"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平成25年～</w:t>
            </w:r>
            <w:r w:rsidRPr="00FB232D">
              <w:rPr>
                <w:rFonts w:ascii="MS PGothic" w:eastAsia="MS PGothic" w:hAnsi="MS PGothic" w:cs="MS PGothic"/>
                <w:kern w:val="0"/>
                <w:sz w:val="24"/>
                <w:szCs w:val="24"/>
              </w:rPr>
              <w:br/>
              <w:t>平成26年3月</w:t>
            </w:r>
          </w:p>
        </w:tc>
        <w:tc>
          <w:tcPr>
            <w:tcW w:w="0" w:type="auto"/>
            <w:vMerge w:val="restart"/>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1254393"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10年</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D9E2211"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2,000万円</w:t>
            </w:r>
          </w:p>
        </w:tc>
        <w:tc>
          <w:tcPr>
            <w:tcW w:w="0" w:type="auto"/>
            <w:vMerge w:val="restart"/>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68D9A7B"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年末残高×１％</w:t>
            </w:r>
          </w:p>
        </w:tc>
      </w:tr>
      <w:tr w:rsidR="00FB232D" w:rsidRPr="00FB232D" w14:paraId="16AF979D"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2ACB44F1"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平成26年4月～</w:t>
            </w:r>
            <w:r w:rsidRPr="00FB232D">
              <w:rPr>
                <w:rFonts w:ascii="MS PGothic" w:eastAsia="MS PGothic" w:hAnsi="MS PGothic" w:cs="MS PGothic"/>
                <w:kern w:val="0"/>
                <w:sz w:val="24"/>
                <w:szCs w:val="24"/>
              </w:rPr>
              <w:br/>
              <w:t>平成29年</w:t>
            </w:r>
          </w:p>
        </w:tc>
        <w:tc>
          <w:tcPr>
            <w:tcW w:w="0" w:type="auto"/>
            <w:vMerge/>
            <w:tcBorders>
              <w:top w:val="single" w:sz="6" w:space="0" w:color="BCBCBC"/>
              <w:left w:val="single" w:sz="6" w:space="0" w:color="BCBCBC"/>
              <w:bottom w:val="single" w:sz="6" w:space="0" w:color="BCBCBC"/>
              <w:right w:val="single" w:sz="6" w:space="0" w:color="BCBCBC"/>
            </w:tcBorders>
            <w:vAlign w:val="center"/>
            <w:hideMark/>
          </w:tcPr>
          <w:p w14:paraId="5320A44F" w14:textId="77777777" w:rsidR="00FB232D" w:rsidRPr="00FB232D" w:rsidRDefault="00FB232D" w:rsidP="00FB232D">
            <w:pPr>
              <w:widowControl/>
              <w:jc w:val="left"/>
              <w:rPr>
                <w:rFonts w:ascii="MS PGothic" w:eastAsia="MS PGothic" w:hAnsi="MS PGothic" w:cs="MS PGothic"/>
                <w:kern w:val="0"/>
                <w:sz w:val="24"/>
                <w:szCs w:val="24"/>
              </w:rPr>
            </w:pP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264C54BA"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4,000万円(*)</w:t>
            </w:r>
          </w:p>
        </w:tc>
        <w:tc>
          <w:tcPr>
            <w:tcW w:w="0" w:type="auto"/>
            <w:vMerge/>
            <w:tcBorders>
              <w:top w:val="single" w:sz="6" w:space="0" w:color="BCBCBC"/>
              <w:left w:val="single" w:sz="6" w:space="0" w:color="BCBCBC"/>
              <w:bottom w:val="single" w:sz="6" w:space="0" w:color="BCBCBC"/>
              <w:right w:val="single" w:sz="6" w:space="0" w:color="BCBCBC"/>
            </w:tcBorders>
            <w:vAlign w:val="center"/>
            <w:hideMark/>
          </w:tcPr>
          <w:p w14:paraId="595B17DE" w14:textId="77777777" w:rsidR="00FB232D" w:rsidRPr="00FB232D" w:rsidRDefault="00FB232D" w:rsidP="00FB232D">
            <w:pPr>
              <w:widowControl/>
              <w:jc w:val="left"/>
              <w:rPr>
                <w:rFonts w:ascii="MS PGothic" w:eastAsia="MS PGothic" w:hAnsi="MS PGothic" w:cs="MS PGothic"/>
                <w:kern w:val="0"/>
                <w:sz w:val="24"/>
                <w:szCs w:val="24"/>
              </w:rPr>
            </w:pPr>
          </w:p>
        </w:tc>
      </w:tr>
    </w:tbl>
    <w:p w14:paraId="69580E17"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（*）消費税等の税率が8％または10％の場合。それ以外の場合は2,000万円が限度。</w:t>
      </w:r>
    </w:p>
    <w:p w14:paraId="72218110"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（注）表中の年末残高とは、いずれも控除を受ける年の12月31日における住宅借入金等の残高</w:t>
      </w:r>
    </w:p>
    <w:p w14:paraId="0A61348F"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2.認定住宅に係る住宅ローン控除の特例</w:t>
      </w:r>
    </w:p>
    <w:p w14:paraId="4E29FB3C" w14:textId="77777777" w:rsidR="00FB232D" w:rsidRPr="00FB232D" w:rsidRDefault="00FB232D" w:rsidP="00FB232D">
      <w:pPr>
        <w:widowControl/>
        <w:shd w:val="clear" w:color="auto" w:fill="FFFFFF"/>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認定長期優良住宅または認定低炭素住宅を新築または取得（建築後未使用のものに限る）し、平成21年から平成25年までの間に居住の用に供した場合は、住宅借入金等の年末残高の限度額および控除率が下表のようになります。</w:t>
      </w:r>
    </w:p>
    <w:tbl>
      <w:tblPr>
        <w:tblW w:w="8790" w:type="dxa"/>
        <w:tblCellMar>
          <w:top w:w="15" w:type="dxa"/>
          <w:left w:w="15" w:type="dxa"/>
          <w:bottom w:w="15" w:type="dxa"/>
          <w:right w:w="15" w:type="dxa"/>
        </w:tblCellMar>
        <w:tblLook w:val="04A0" w:firstRow="1" w:lastRow="0" w:firstColumn="1" w:lastColumn="0" w:noHBand="0" w:noVBand="1"/>
      </w:tblPr>
      <w:tblGrid>
        <w:gridCol w:w="1920"/>
        <w:gridCol w:w="1031"/>
        <w:gridCol w:w="3824"/>
        <w:gridCol w:w="2015"/>
      </w:tblGrid>
      <w:tr w:rsidR="00FB232D" w:rsidRPr="00FB232D" w14:paraId="7D017BA3"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B9809DC"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居住年</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2BF0753"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控除期間</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0588E328"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住宅借入金等の年末残高の限度額</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6F7F2D80"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控除率</w:t>
            </w:r>
          </w:p>
        </w:tc>
      </w:tr>
      <w:tr w:rsidR="00FB232D" w:rsidRPr="00FB232D" w14:paraId="3004B1A6"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CF10B09"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平成25年～</w:t>
            </w:r>
            <w:r w:rsidRPr="00FB232D">
              <w:rPr>
                <w:rFonts w:ascii="MS PGothic" w:eastAsia="MS PGothic" w:hAnsi="MS PGothic" w:cs="MS PGothic"/>
                <w:kern w:val="0"/>
                <w:sz w:val="24"/>
                <w:szCs w:val="24"/>
              </w:rPr>
              <w:br/>
              <w:t>平成26年3月</w:t>
            </w:r>
          </w:p>
        </w:tc>
        <w:tc>
          <w:tcPr>
            <w:tcW w:w="0" w:type="auto"/>
            <w:vMerge w:val="restart"/>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64124A0"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10年</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C26C520"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3,000万円</w:t>
            </w:r>
          </w:p>
        </w:tc>
        <w:tc>
          <w:tcPr>
            <w:tcW w:w="0" w:type="auto"/>
            <w:vMerge w:val="restart"/>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46651C8A"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年末残高×１％</w:t>
            </w:r>
          </w:p>
        </w:tc>
      </w:tr>
      <w:tr w:rsidR="00FB232D" w:rsidRPr="00FB232D" w14:paraId="0DBD546E" w14:textId="77777777" w:rsidTr="00FB232D">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F200D23"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平成26年4月～</w:t>
            </w:r>
            <w:r w:rsidRPr="00FB232D">
              <w:rPr>
                <w:rFonts w:ascii="MS PGothic" w:eastAsia="MS PGothic" w:hAnsi="MS PGothic" w:cs="MS PGothic"/>
                <w:kern w:val="0"/>
                <w:sz w:val="24"/>
                <w:szCs w:val="24"/>
              </w:rPr>
              <w:br/>
              <w:t>平成29年</w:t>
            </w:r>
          </w:p>
        </w:tc>
        <w:tc>
          <w:tcPr>
            <w:tcW w:w="0" w:type="auto"/>
            <w:vMerge/>
            <w:tcBorders>
              <w:top w:val="single" w:sz="6" w:space="0" w:color="BCBCBC"/>
              <w:left w:val="single" w:sz="6" w:space="0" w:color="BCBCBC"/>
              <w:bottom w:val="single" w:sz="6" w:space="0" w:color="BCBCBC"/>
              <w:right w:val="single" w:sz="6" w:space="0" w:color="BCBCBC"/>
            </w:tcBorders>
            <w:vAlign w:val="center"/>
            <w:hideMark/>
          </w:tcPr>
          <w:p w14:paraId="4BA4DDC4" w14:textId="77777777" w:rsidR="00FB232D" w:rsidRPr="00FB232D" w:rsidRDefault="00FB232D" w:rsidP="00FB232D">
            <w:pPr>
              <w:widowControl/>
              <w:jc w:val="left"/>
              <w:rPr>
                <w:rFonts w:ascii="MS PGothic" w:eastAsia="MS PGothic" w:hAnsi="MS PGothic" w:cs="MS PGothic"/>
                <w:kern w:val="0"/>
                <w:sz w:val="24"/>
                <w:szCs w:val="24"/>
              </w:rPr>
            </w:pP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vAlign w:val="center"/>
            <w:hideMark/>
          </w:tcPr>
          <w:p w14:paraId="0EDC912E" w14:textId="77777777" w:rsidR="00FB232D" w:rsidRPr="00FB232D" w:rsidRDefault="00FB232D" w:rsidP="00FB232D">
            <w:pPr>
              <w:widowControl/>
              <w:jc w:val="center"/>
              <w:rPr>
                <w:rFonts w:ascii="MS PGothic" w:eastAsia="MS PGothic" w:hAnsi="MS PGothic" w:cs="MS PGothic"/>
                <w:kern w:val="0"/>
                <w:sz w:val="24"/>
                <w:szCs w:val="24"/>
              </w:rPr>
            </w:pPr>
            <w:r w:rsidRPr="00FB232D">
              <w:rPr>
                <w:rFonts w:ascii="MS PGothic" w:eastAsia="MS PGothic" w:hAnsi="MS PGothic" w:cs="MS PGothic"/>
                <w:kern w:val="0"/>
                <w:sz w:val="24"/>
                <w:szCs w:val="24"/>
              </w:rPr>
              <w:t>5,000万円(*)</w:t>
            </w:r>
          </w:p>
        </w:tc>
        <w:tc>
          <w:tcPr>
            <w:tcW w:w="0" w:type="auto"/>
            <w:vMerge/>
            <w:tcBorders>
              <w:top w:val="single" w:sz="6" w:space="0" w:color="BCBCBC"/>
              <w:left w:val="single" w:sz="6" w:space="0" w:color="BCBCBC"/>
              <w:bottom w:val="single" w:sz="6" w:space="0" w:color="BCBCBC"/>
              <w:right w:val="single" w:sz="6" w:space="0" w:color="BCBCBC"/>
            </w:tcBorders>
            <w:vAlign w:val="center"/>
            <w:hideMark/>
          </w:tcPr>
          <w:p w14:paraId="3EBA578B" w14:textId="77777777" w:rsidR="00FB232D" w:rsidRPr="00FB232D" w:rsidRDefault="00FB232D" w:rsidP="00FB232D">
            <w:pPr>
              <w:widowControl/>
              <w:jc w:val="left"/>
              <w:rPr>
                <w:rFonts w:ascii="MS PGothic" w:eastAsia="MS PGothic" w:hAnsi="MS PGothic" w:cs="MS PGothic"/>
                <w:kern w:val="0"/>
                <w:sz w:val="24"/>
                <w:szCs w:val="24"/>
              </w:rPr>
            </w:pPr>
          </w:p>
        </w:tc>
      </w:tr>
    </w:tbl>
    <w:p w14:paraId="335CA6C6"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（*）消費税等の税率が8％または10％の場合。それ以外の場合は3,000万円が限度。</w:t>
      </w:r>
    </w:p>
    <w:p w14:paraId="0476D738" w14:textId="77777777" w:rsidR="00FB232D" w:rsidRPr="00FB232D" w:rsidRDefault="00FB232D" w:rsidP="00FB232D">
      <w:pPr>
        <w:widowControl/>
        <w:shd w:val="clear" w:color="auto" w:fill="FFFFFF"/>
        <w:spacing w:before="100" w:beforeAutospacing="1"/>
        <w:jc w:val="left"/>
        <w:rPr>
          <w:rFonts w:ascii="MS PGothic" w:eastAsia="MS PGothic" w:hAnsi="MS PGothic" w:cs="MS PGothic"/>
          <w:color w:val="000000"/>
          <w:kern w:val="0"/>
          <w:sz w:val="20"/>
          <w:szCs w:val="20"/>
        </w:rPr>
      </w:pPr>
      <w:r w:rsidRPr="00FB232D">
        <w:rPr>
          <w:rFonts w:ascii="MS PGothic" w:eastAsia="MS PGothic" w:hAnsi="MS PGothic" w:cs="MS PGothic" w:hint="eastAsia"/>
          <w:b/>
          <w:bCs/>
          <w:color w:val="000000"/>
          <w:kern w:val="0"/>
          <w:sz w:val="20"/>
          <w:szCs w:val="20"/>
        </w:rPr>
        <w:t>（2）適用を受けるための条件の概要</w:t>
      </w:r>
    </w:p>
    <w:p w14:paraId="5E2B384A" w14:textId="77777777" w:rsidR="00FB232D" w:rsidRPr="00FB232D" w:rsidRDefault="00FB232D" w:rsidP="00FB232D">
      <w:pPr>
        <w:widowControl/>
        <w:numPr>
          <w:ilvl w:val="0"/>
          <w:numId w:val="22"/>
        </w:numPr>
        <w:shd w:val="clear" w:color="auto" w:fill="FFFFFF"/>
        <w:spacing w:line="312" w:lineRule="atLeast"/>
        <w:ind w:left="300"/>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平成29年12月31日までに居住すること</w:t>
      </w:r>
    </w:p>
    <w:p w14:paraId="3B1B4A85" w14:textId="77777777" w:rsidR="00FB232D" w:rsidRPr="00FB232D" w:rsidRDefault="00FB232D" w:rsidP="00FB232D">
      <w:pPr>
        <w:widowControl/>
        <w:numPr>
          <w:ilvl w:val="0"/>
          <w:numId w:val="22"/>
        </w:numPr>
        <w:shd w:val="clear" w:color="auto" w:fill="FFFFFF"/>
        <w:spacing w:line="312" w:lineRule="atLeast"/>
        <w:ind w:left="300"/>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合計所得金額が3，000万円以下であること</w:t>
      </w:r>
    </w:p>
    <w:p w14:paraId="2106AFC7" w14:textId="77777777" w:rsidR="00FB232D" w:rsidRPr="00FB232D" w:rsidRDefault="00FB232D" w:rsidP="00FB232D">
      <w:pPr>
        <w:widowControl/>
        <w:numPr>
          <w:ilvl w:val="0"/>
          <w:numId w:val="22"/>
        </w:numPr>
        <w:shd w:val="clear" w:color="auto" w:fill="FFFFFF"/>
        <w:spacing w:line="312" w:lineRule="atLeast"/>
        <w:ind w:left="300"/>
        <w:jc w:val="left"/>
        <w:rPr>
          <w:rFonts w:ascii="MS PGothic" w:eastAsia="MS PGothic" w:hAnsi="MS PGothic" w:cs="MS PGothic"/>
          <w:color w:val="000000"/>
          <w:kern w:val="0"/>
          <w:sz w:val="20"/>
          <w:szCs w:val="20"/>
        </w:rPr>
      </w:pPr>
      <w:r w:rsidRPr="00FB232D">
        <w:rPr>
          <w:rFonts w:ascii="MS PGothic" w:eastAsia="MS PGothic" w:hAnsi="MS PGothic" w:cs="MS PGothic" w:hint="eastAsia"/>
          <w:color w:val="000000"/>
          <w:kern w:val="0"/>
          <w:sz w:val="20"/>
          <w:szCs w:val="20"/>
        </w:rPr>
        <w:t>10年以上の住宅ローンであり、年末残高があること</w:t>
      </w:r>
    </w:p>
    <w:p w14:paraId="18922882" w14:textId="77777777" w:rsidR="00FB232D" w:rsidRPr="00FB232D" w:rsidRDefault="001106A1" w:rsidP="00FB232D">
      <w:pPr>
        <w:widowControl/>
        <w:numPr>
          <w:ilvl w:val="0"/>
          <w:numId w:val="22"/>
        </w:numPr>
        <w:shd w:val="clear" w:color="auto" w:fill="FFFFFF"/>
        <w:spacing w:line="312" w:lineRule="atLeast"/>
        <w:ind w:left="300"/>
        <w:jc w:val="left"/>
        <w:rPr>
          <w:rFonts w:ascii="MS PGothic" w:eastAsia="MS PGothic" w:hAnsi="MS PGothic" w:cs="MS PGothic"/>
          <w:color w:val="000000"/>
          <w:kern w:val="0"/>
          <w:sz w:val="20"/>
          <w:szCs w:val="20"/>
        </w:rPr>
      </w:pPr>
      <w:hyperlink r:id="rId36" w:history="1">
        <w:r w:rsidR="00FB232D" w:rsidRPr="00FB232D">
          <w:rPr>
            <w:rFonts w:ascii="MS PGothic" w:eastAsia="MS PGothic" w:hAnsi="MS PGothic" w:cs="MS PGothic" w:hint="eastAsia"/>
            <w:color w:val="8252A8"/>
            <w:kern w:val="0"/>
            <w:sz w:val="20"/>
            <w:szCs w:val="20"/>
            <w:u w:val="single"/>
          </w:rPr>
          <w:t>床面積</w:t>
        </w:r>
      </w:hyperlink>
      <w:r w:rsidR="00FB232D" w:rsidRPr="00FB232D">
        <w:rPr>
          <w:rFonts w:ascii="MS PGothic" w:eastAsia="MS PGothic" w:hAnsi="MS PGothic" w:cs="MS PGothic" w:hint="eastAsia"/>
          <w:color w:val="000000"/>
          <w:kern w:val="0"/>
          <w:sz w:val="20"/>
          <w:szCs w:val="20"/>
        </w:rPr>
        <w:t>が50m²以上であること</w:t>
      </w:r>
    </w:p>
    <w:p w14:paraId="3A28B415" w14:textId="77777777" w:rsidR="00FB232D" w:rsidRPr="00FB232D" w:rsidRDefault="001106A1" w:rsidP="00FB232D">
      <w:pPr>
        <w:widowControl/>
        <w:numPr>
          <w:ilvl w:val="0"/>
          <w:numId w:val="22"/>
        </w:numPr>
        <w:shd w:val="clear" w:color="auto" w:fill="FFFFFF"/>
        <w:spacing w:line="312" w:lineRule="atLeast"/>
        <w:ind w:left="300"/>
        <w:jc w:val="left"/>
        <w:rPr>
          <w:rFonts w:ascii="MS PGothic" w:eastAsia="MS PGothic" w:hAnsi="MS PGothic" w:cs="MS PGothic"/>
          <w:color w:val="000000"/>
          <w:kern w:val="0"/>
          <w:sz w:val="20"/>
          <w:szCs w:val="20"/>
        </w:rPr>
      </w:pPr>
      <w:hyperlink r:id="rId37" w:history="1">
        <w:r w:rsidR="00FB232D" w:rsidRPr="00FB232D">
          <w:rPr>
            <w:rFonts w:ascii="MS PGothic" w:eastAsia="MS PGothic" w:hAnsi="MS PGothic" w:cs="MS PGothic" w:hint="eastAsia"/>
            <w:color w:val="8252A8"/>
            <w:kern w:val="0"/>
            <w:sz w:val="20"/>
            <w:szCs w:val="20"/>
            <w:u w:val="single"/>
          </w:rPr>
          <w:t>木造</w:t>
        </w:r>
      </w:hyperlink>
      <w:r w:rsidR="00FB232D" w:rsidRPr="00FB232D">
        <w:rPr>
          <w:rFonts w:ascii="MS PGothic" w:eastAsia="MS PGothic" w:hAnsi="MS PGothic" w:cs="MS PGothic" w:hint="eastAsia"/>
          <w:color w:val="000000"/>
          <w:kern w:val="0"/>
          <w:sz w:val="20"/>
          <w:szCs w:val="20"/>
        </w:rPr>
        <w:t>住宅は築後20年以内、マンション等の</w:t>
      </w:r>
      <w:hyperlink r:id="rId38" w:history="1">
        <w:r w:rsidR="00FB232D" w:rsidRPr="00FB232D">
          <w:rPr>
            <w:rFonts w:ascii="MS PGothic" w:eastAsia="MS PGothic" w:hAnsi="MS PGothic" w:cs="MS PGothic" w:hint="eastAsia"/>
            <w:color w:val="8252A8"/>
            <w:kern w:val="0"/>
            <w:sz w:val="20"/>
            <w:szCs w:val="20"/>
            <w:u w:val="single"/>
          </w:rPr>
          <w:t>耐火建築物</w:t>
        </w:r>
      </w:hyperlink>
      <w:r w:rsidR="00FB232D" w:rsidRPr="00FB232D">
        <w:rPr>
          <w:rFonts w:ascii="MS PGothic" w:eastAsia="MS PGothic" w:hAnsi="MS PGothic" w:cs="MS PGothic" w:hint="eastAsia"/>
          <w:color w:val="000000"/>
          <w:kern w:val="0"/>
          <w:sz w:val="20"/>
          <w:szCs w:val="20"/>
        </w:rPr>
        <w:t>は築後25年以内であること</w:t>
      </w:r>
      <w:r w:rsidR="00FB232D" w:rsidRPr="00FB232D">
        <w:rPr>
          <w:rFonts w:ascii="MS PGothic" w:eastAsia="MS PGothic" w:hAnsi="MS PGothic" w:cs="MS PGothic" w:hint="eastAsia"/>
          <w:color w:val="000000"/>
          <w:kern w:val="0"/>
          <w:sz w:val="20"/>
          <w:szCs w:val="20"/>
        </w:rPr>
        <w:br/>
        <w:t>または新耐震基準に適合していることもしくは既存住宅売買瑕疵保険に加入している一定のものであること</w:t>
      </w:r>
    </w:p>
    <w:p w14:paraId="14EA0A20" w14:textId="71933CAC" w:rsidR="00E910FC" w:rsidRPr="00FB232D" w:rsidRDefault="00E910FC"/>
    <w:p w14:paraId="388B8487" w14:textId="5B67F433" w:rsidR="00E910FC" w:rsidRDefault="00E910FC"/>
    <w:p w14:paraId="6513E505" w14:textId="4745D632" w:rsidR="003876A7" w:rsidRDefault="003876A7" w:rsidP="003876A7">
      <w:pPr>
        <w:pStyle w:val="2"/>
        <w:rPr>
          <w:color w:val="000000"/>
          <w:sz w:val="24"/>
          <w:szCs w:val="24"/>
        </w:rPr>
      </w:pPr>
      <w:r>
        <w:rPr>
          <w:rFonts w:hint="eastAsia"/>
          <w:b/>
          <w:bCs/>
          <w:color w:val="000000"/>
          <w:sz w:val="24"/>
          <w:szCs w:val="24"/>
        </w:rPr>
        <w:t>第3章物件選びと情報収集</w:t>
      </w:r>
    </w:p>
    <w:p w14:paraId="3E103B78" w14:textId="0FC63680" w:rsidR="00E910FC" w:rsidRPr="003876A7" w:rsidRDefault="00E910FC"/>
    <w:p w14:paraId="58DA01D9" w14:textId="679B596D" w:rsidR="009A6F29" w:rsidRDefault="009A6F29" w:rsidP="009A6F29">
      <w:pPr>
        <w:rPr>
          <w:color w:val="000000"/>
          <w:sz w:val="24"/>
          <w:szCs w:val="24"/>
        </w:rPr>
      </w:pPr>
      <w:r>
        <w:rPr>
          <w:noProof/>
          <w:color w:val="000000"/>
          <w:sz w:val="24"/>
          <w:szCs w:val="24"/>
        </w:rPr>
        <w:drawing>
          <wp:inline distT="0" distB="0" distL="0" distR="0" wp14:anchorId="73885309" wp14:editId="5A5E1D6A">
            <wp:extent cx="5400040" cy="266700"/>
            <wp:effectExtent l="0" t="0" r="0" b="0"/>
            <wp:docPr id="225" name="図 225" descr="第3章　物件選びと情報収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第3章　物件選びと情報収集"/>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3E85D5AC" w14:textId="77777777" w:rsidR="009A6F29" w:rsidRDefault="009A6F29" w:rsidP="009A6F29">
      <w:pPr>
        <w:shd w:val="clear" w:color="auto" w:fill="FFFFFF"/>
        <w:jc w:val="center"/>
        <w:rPr>
          <w:color w:val="000000"/>
          <w:sz w:val="20"/>
          <w:szCs w:val="20"/>
        </w:rPr>
      </w:pPr>
    </w:p>
    <w:p w14:paraId="2F62FA48" w14:textId="5600B75B" w:rsidR="009A6F29" w:rsidRDefault="009A6F29" w:rsidP="009A6F29">
      <w:pPr>
        <w:rPr>
          <w:color w:val="000000"/>
          <w:sz w:val="24"/>
          <w:szCs w:val="24"/>
        </w:rPr>
      </w:pPr>
      <w:r>
        <w:rPr>
          <w:noProof/>
          <w:color w:val="000000"/>
          <w:sz w:val="24"/>
          <w:szCs w:val="24"/>
        </w:rPr>
        <w:drawing>
          <wp:inline distT="0" distB="0" distL="0" distR="0" wp14:anchorId="4FE665CC" wp14:editId="1CBB3C30">
            <wp:extent cx="5400040" cy="631825"/>
            <wp:effectExtent l="0" t="0" r="0" b="0"/>
            <wp:docPr id="224" name="図 224" descr="どんな物件を選ぶ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どんな物件を選ぶ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03286AFC" w14:textId="508DD749" w:rsidR="009A6F29" w:rsidRDefault="009A6F29" w:rsidP="009A6F29">
      <w:pPr>
        <w:shd w:val="clear" w:color="auto" w:fill="FFFFFF"/>
        <w:rPr>
          <w:color w:val="000000"/>
          <w:sz w:val="20"/>
          <w:szCs w:val="20"/>
        </w:rPr>
      </w:pPr>
      <w:r>
        <w:rPr>
          <w:noProof/>
          <w:color w:val="000000"/>
          <w:sz w:val="20"/>
          <w:szCs w:val="20"/>
        </w:rPr>
        <w:drawing>
          <wp:inline distT="0" distB="0" distL="0" distR="0" wp14:anchorId="54DC21BE" wp14:editId="2A53165E">
            <wp:extent cx="2752725" cy="190500"/>
            <wp:effectExtent l="0" t="0" r="9525" b="0"/>
            <wp:docPr id="223" name="図 223" descr="物件選びその1　マンションか一戸建て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物件選びその1　マンションか一戸建てか"/>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190500"/>
                    </a:xfrm>
                    <a:prstGeom prst="rect">
                      <a:avLst/>
                    </a:prstGeom>
                    <a:noFill/>
                    <a:ln>
                      <a:noFill/>
                    </a:ln>
                  </pic:spPr>
                </pic:pic>
              </a:graphicData>
            </a:graphic>
          </wp:inline>
        </w:drawing>
      </w:r>
    </w:p>
    <w:p w14:paraId="409CFC52" w14:textId="77777777" w:rsidR="009A6F29" w:rsidRDefault="009A6F29" w:rsidP="009A6F29">
      <w:pPr>
        <w:pStyle w:val="mt5"/>
        <w:shd w:val="clear" w:color="auto" w:fill="FFFFFF"/>
        <w:spacing w:after="0" w:afterAutospacing="0"/>
        <w:rPr>
          <w:color w:val="000000"/>
          <w:sz w:val="20"/>
          <w:szCs w:val="20"/>
        </w:rPr>
      </w:pPr>
      <w:r>
        <w:rPr>
          <w:rFonts w:hint="eastAsia"/>
          <w:color w:val="000000"/>
          <w:sz w:val="20"/>
          <w:szCs w:val="20"/>
        </w:rPr>
        <w:t>自分のライフスタイルにあった住宅を選ぶには、マンションと一戸建てそれぞれの特徴を理解しておく必要があります。下表にマンションと一戸建ての一般的な特徴をまとめておきますので参照してください。</w:t>
      </w:r>
    </w:p>
    <w:tbl>
      <w:tblPr>
        <w:tblW w:w="8790" w:type="dxa"/>
        <w:tblCellMar>
          <w:top w:w="15" w:type="dxa"/>
          <w:left w:w="15" w:type="dxa"/>
          <w:bottom w:w="15" w:type="dxa"/>
          <w:right w:w="15" w:type="dxa"/>
        </w:tblCellMar>
        <w:tblLook w:val="04A0" w:firstRow="1" w:lastRow="0" w:firstColumn="1" w:lastColumn="0" w:noHBand="0" w:noVBand="1"/>
      </w:tblPr>
      <w:tblGrid>
        <w:gridCol w:w="1015"/>
        <w:gridCol w:w="4500"/>
        <w:gridCol w:w="3275"/>
      </w:tblGrid>
      <w:tr w:rsidR="009A6F29" w14:paraId="1E830745"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6188A729" w14:textId="77777777" w:rsidR="009A6F29" w:rsidRDefault="009A6F29">
            <w:pPr>
              <w:jc w:val="center"/>
              <w:rPr>
                <w:sz w:val="24"/>
                <w:szCs w:val="24"/>
              </w:rPr>
            </w:pPr>
            <w:r>
              <w:t> </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281CAC7" w14:textId="77777777" w:rsidR="009A6F29" w:rsidRDefault="009A6F29">
            <w:pPr>
              <w:jc w:val="center"/>
            </w:pPr>
            <w:r>
              <w:t>マンション</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84D09EF" w14:textId="77777777" w:rsidR="009A6F29" w:rsidRDefault="009A6F29">
            <w:pPr>
              <w:jc w:val="center"/>
            </w:pPr>
            <w:r>
              <w:t>一戸建て</w:t>
            </w:r>
          </w:p>
        </w:tc>
      </w:tr>
      <w:tr w:rsidR="009A6F29" w14:paraId="19D05FB9"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23BA95B2" w14:textId="77777777" w:rsidR="009A6F29" w:rsidRDefault="009A6F29">
            <w:pPr>
              <w:jc w:val="left"/>
            </w:pPr>
            <w:r>
              <w:t>立地場所と環境</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80D86E9" w14:textId="77777777" w:rsidR="009A6F29" w:rsidRDefault="009A6F29">
            <w:r>
              <w:t>基本的に都心部、駅からも比較的近い場所に建設されることが多い。よって、通勤や通学などを含めた利便性は一戸建てに比べ高い。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9FD69CB" w14:textId="77777777" w:rsidR="009A6F29" w:rsidRDefault="009A6F29">
            <w:r>
              <w:t>郊外に建設される場合が多い。都心部の場合は駅から比較的はなれた場所に建設されるケースが多い。緑が多く、環境はマンションに比べ優れている。</w:t>
            </w:r>
          </w:p>
        </w:tc>
      </w:tr>
      <w:tr w:rsidR="009A6F29" w14:paraId="7B03B0BA"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9F500EA" w14:textId="77777777" w:rsidR="009A6F29" w:rsidRDefault="009A6F29">
            <w:r>
              <w:t>構造とプライバシー、防犯性等</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7310080" w14:textId="77777777" w:rsidR="009A6F29" w:rsidRDefault="009A6F29">
            <w:r>
              <w:t>ほとんどが鉄筋コンクリート造または鉄骨鉄筋コンクリート造。最近では耐震性に優れた構造も取り入れられており、一戸建てに比べ耐火性、耐久性に優れている。隣家とは壁1枚（あるいは床・天井）で接するためプライバシーが保たれにくいと思われるが、構造上の問題は近年改善されている。オートロックや監視装置などの普及により防犯性も高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DED1321" w14:textId="77777777" w:rsidR="009A6F29" w:rsidRDefault="009A6F29">
            <w:r>
              <w:t>一戸建てには木造のものが多く、鉄筋コンクリート造に比べ、耐震性、耐火性、耐久性が劣る。隣家とは離れて建設されるのでプライバシーは保ちやすいが、出入り口が多くまた構造上独立しているためマンションに比べ防犯性は劣る。</w:t>
            </w:r>
          </w:p>
        </w:tc>
      </w:tr>
      <w:tr w:rsidR="009A6F29" w14:paraId="52C1DF39"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79FC44F" w14:textId="77777777" w:rsidR="009A6F29" w:rsidRDefault="009A6F29">
            <w:r>
              <w:t>価格と広さ等</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73AE48A" w14:textId="77777777" w:rsidR="009A6F29" w:rsidRDefault="009A6F29">
            <w:r>
              <w:t>同様の立地条件の場合、土地は共有であるため一戸建てよりも安くなる。広さはワンルームから200m²を超える大型のものまでさまざまであるが、一戸建てに比べ天井高は低い。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95E53CF" w14:textId="77777777" w:rsidR="009A6F29" w:rsidRDefault="009A6F29">
            <w:r>
              <w:t>土地を所有する場合、マンションより高くなるケースが多い。2階建以上が多いため、マンションよりも床面積は広いが、階段</w:t>
            </w:r>
            <w:r>
              <w:lastRenderedPageBreak/>
              <w:t>があるため表示される床面積ほどの差はない。</w:t>
            </w:r>
          </w:p>
        </w:tc>
      </w:tr>
      <w:tr w:rsidR="009A6F29" w14:paraId="0DF85999"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29D824B" w14:textId="77777777" w:rsidR="009A6F29" w:rsidRDefault="009A6F29">
            <w:r>
              <w:lastRenderedPageBreak/>
              <w:t>ランニングコスト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F9C695D" w14:textId="77777777" w:rsidR="009A6F29" w:rsidRDefault="009A6F29">
            <w:r>
              <w:t>毎月、管理費と修繕積立金が必要。また、一般的に1階の専用庭や駐車場などは使用料が必要なケースが多い。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E82E0D6" w14:textId="77777777" w:rsidR="009A6F29" w:rsidRDefault="009A6F29">
            <w:r>
              <w:t>毎月のランニングコストはかからない。ただし、定期的に建物のメンテナンスを行う必要はある。</w:t>
            </w:r>
          </w:p>
        </w:tc>
      </w:tr>
      <w:tr w:rsidR="009A6F29" w14:paraId="7B10486B"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B91EC9F" w14:textId="77777777" w:rsidR="009A6F29" w:rsidRDefault="009A6F29">
            <w:r>
              <w:t>リフォーム建替え</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82F3F6A" w14:textId="77777777" w:rsidR="009A6F29" w:rsidRDefault="009A6F29">
            <w:r>
              <w:t>共用部分は個人では行えない。専有部分については構造上問題のある部分（例えば柱など）を除いて基本的にリフォームできる。建替えについては、法律上区分所有者および議決権の5分の4以上の同意が必要。</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7A0B36D" w14:textId="77777777" w:rsidR="009A6F29" w:rsidRDefault="009A6F29">
            <w:r>
              <w:t>基本的に自由にリフォームできる。ただし、建築基準法の容積率や建ぺい率を超えるような違法な増築や建替えなどはできない。</w:t>
            </w:r>
          </w:p>
        </w:tc>
      </w:tr>
    </w:tbl>
    <w:p w14:paraId="3AB71952"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※上記の内容はあくまで一般論であり、マンション・一戸建てとも上記内容に当てはまらないようなケースも多々見られます。</w:t>
      </w:r>
    </w:p>
    <w:p w14:paraId="1D5340B9" w14:textId="05B68F05" w:rsidR="009A6F29" w:rsidRDefault="009A6F29" w:rsidP="009A6F29">
      <w:pPr>
        <w:shd w:val="clear" w:color="auto" w:fill="FFFFFF"/>
        <w:rPr>
          <w:color w:val="000000"/>
          <w:sz w:val="20"/>
          <w:szCs w:val="20"/>
        </w:rPr>
      </w:pPr>
      <w:r>
        <w:rPr>
          <w:noProof/>
          <w:color w:val="000000"/>
          <w:sz w:val="20"/>
          <w:szCs w:val="20"/>
        </w:rPr>
        <w:drawing>
          <wp:inline distT="0" distB="0" distL="0" distR="0" wp14:anchorId="1C075FAD" wp14:editId="22ADEF00">
            <wp:extent cx="2209800" cy="190500"/>
            <wp:effectExtent l="0" t="0" r="0" b="0"/>
            <wp:docPr id="222" name="図 222" descr="物件選びその2　新築か中古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物件選びその2　新築か中古か"/>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9800" cy="190500"/>
                    </a:xfrm>
                    <a:prstGeom prst="rect">
                      <a:avLst/>
                    </a:prstGeom>
                    <a:noFill/>
                    <a:ln>
                      <a:noFill/>
                    </a:ln>
                  </pic:spPr>
                </pic:pic>
              </a:graphicData>
            </a:graphic>
          </wp:inline>
        </w:drawing>
      </w:r>
    </w:p>
    <w:p w14:paraId="1DE6BC32" w14:textId="77777777" w:rsidR="009A6F29" w:rsidRDefault="009A6F29" w:rsidP="009A6F29">
      <w:pPr>
        <w:pStyle w:val="mt5"/>
        <w:shd w:val="clear" w:color="auto" w:fill="FFFFFF"/>
        <w:spacing w:after="0" w:afterAutospacing="0"/>
        <w:rPr>
          <w:color w:val="000000"/>
          <w:sz w:val="20"/>
          <w:szCs w:val="20"/>
        </w:rPr>
      </w:pPr>
      <w:r>
        <w:rPr>
          <w:rFonts w:hint="eastAsia"/>
          <w:color w:val="000000"/>
          <w:sz w:val="20"/>
          <w:szCs w:val="20"/>
        </w:rPr>
        <w:t>融資条件や住宅取得に伴う税制上の特典等から比較するならば、圧倒的に新築住宅が優遇されています。下表に新築住宅と中古住宅の一般的な特徴をまとめておきますので参照してください。</w:t>
      </w:r>
    </w:p>
    <w:tbl>
      <w:tblPr>
        <w:tblW w:w="8790" w:type="dxa"/>
        <w:tblCellMar>
          <w:top w:w="15" w:type="dxa"/>
          <w:left w:w="15" w:type="dxa"/>
          <w:bottom w:w="15" w:type="dxa"/>
          <w:right w:w="15" w:type="dxa"/>
        </w:tblCellMar>
        <w:tblLook w:val="04A0" w:firstRow="1" w:lastRow="0" w:firstColumn="1" w:lastColumn="0" w:noHBand="0" w:noVBand="1"/>
      </w:tblPr>
      <w:tblGrid>
        <w:gridCol w:w="758"/>
        <w:gridCol w:w="3863"/>
        <w:gridCol w:w="4169"/>
      </w:tblGrid>
      <w:tr w:rsidR="009A6F29" w14:paraId="0A8FD7F4"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7CE8C7A" w14:textId="77777777" w:rsidR="009A6F29" w:rsidRDefault="009A6F29">
            <w:pPr>
              <w:jc w:val="center"/>
              <w:rPr>
                <w:sz w:val="24"/>
                <w:szCs w:val="24"/>
              </w:rPr>
            </w:pPr>
            <w:r>
              <w:t> </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09EFF4A6" w14:textId="77777777" w:rsidR="009A6F29" w:rsidRDefault="009A6F29">
            <w:pPr>
              <w:jc w:val="center"/>
            </w:pPr>
            <w:r>
              <w:t>新築</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5892CFD" w14:textId="77777777" w:rsidR="009A6F29" w:rsidRDefault="009A6F29">
            <w:pPr>
              <w:jc w:val="center"/>
            </w:pPr>
            <w:r>
              <w:t>中古</w:t>
            </w:r>
          </w:p>
        </w:tc>
      </w:tr>
      <w:tr w:rsidR="009A6F29" w14:paraId="4AC5D6A2"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B5C70A6" w14:textId="77777777" w:rsidR="009A6F29" w:rsidRDefault="009A6F29">
            <w:pPr>
              <w:jc w:val="left"/>
            </w:pPr>
            <w:r>
              <w:t>価額と手数料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45A754F" w14:textId="77777777" w:rsidR="009A6F29" w:rsidRDefault="009A6F29">
            <w:r>
              <w:t>当然のことながら、建物部分は誰も使っていない新築が高くなります。不動産会社等の企業が売主になっているケースが多いですから、この場合仲介手数料はかかりません。</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D532BD9" w14:textId="77777777" w:rsidR="009A6F29" w:rsidRDefault="009A6F29">
            <w:r>
              <w:t>建物は時間がたつほど価値が下がるため、その分安くなります。不動産会社の仲介により契約を行うケースが多いため、その場合価額の3.24％＋64,800円の仲介手数料が必要です。</w:t>
            </w:r>
          </w:p>
        </w:tc>
      </w:tr>
      <w:tr w:rsidR="009A6F29" w14:paraId="03324CE1"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22C7E489" w14:textId="77777777" w:rsidR="009A6F29" w:rsidRDefault="009A6F29">
            <w:r>
              <w:t>設備や間取り</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99733E2" w14:textId="77777777" w:rsidR="009A6F29" w:rsidRDefault="009A6F29">
            <w:r>
              <w:t>最新の設備（床暖房・浴室乾燥機・インターネット）などが備えられていることが多く、構造上も採光や通風が考慮されており、さまざまな工夫が施されていることが多い。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8AE5651" w14:textId="77777777" w:rsidR="009A6F29" w:rsidRDefault="009A6F29">
            <w:r>
              <w:t>築年が浅ければ、最新の住宅に見劣りしない設備が施されていますが、古いものでは間取りが細かく区切られたり、収納スペースが小さかったりするケースが多い。</w:t>
            </w:r>
          </w:p>
        </w:tc>
      </w:tr>
      <w:tr w:rsidR="009A6F29" w14:paraId="75C73939"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3BBBF2FC" w14:textId="77777777" w:rsidR="009A6F29" w:rsidRDefault="009A6F29">
            <w:r>
              <w:t>融資や税</w:t>
            </w:r>
            <w:r>
              <w:lastRenderedPageBreak/>
              <w:t>制など</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4657D93" w14:textId="77777777" w:rsidR="009A6F29" w:rsidRDefault="009A6F29">
            <w:r>
              <w:lastRenderedPageBreak/>
              <w:t>一般的に融資が受けやすく、返済期間も長くできる。税制上でも新築住宅に</w:t>
            </w:r>
            <w:r>
              <w:lastRenderedPageBreak/>
              <w:t>関する軽減措置は多い。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48F3A95" w14:textId="77777777" w:rsidR="009A6F29" w:rsidRDefault="009A6F29">
            <w:r>
              <w:lastRenderedPageBreak/>
              <w:t>返済期間は新築住宅より短くなるケースが多い。税制上も優遇措置が限定される</w:t>
            </w:r>
            <w:r>
              <w:lastRenderedPageBreak/>
              <w:t>ことがある。</w:t>
            </w:r>
          </w:p>
        </w:tc>
      </w:tr>
      <w:tr w:rsidR="009A6F29" w14:paraId="593378D4"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6EB2A67" w14:textId="77777777" w:rsidR="009A6F29" w:rsidRDefault="009A6F29">
            <w:r>
              <w:lastRenderedPageBreak/>
              <w:t>その他</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6C6A46F" w14:textId="77777777" w:rsidR="009A6F29" w:rsidRDefault="009A6F29">
            <w:r>
              <w:t>建物が完成する前に契約することが多いのでパンフレットやモデルルームだけで意思決定を行わなければならない。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D9F0944" w14:textId="77777777" w:rsidR="009A6F29" w:rsidRDefault="009A6F29">
            <w:r>
              <w:t>実物の物件を見ることができるが、素人では判断が難しいこともある。パンフレットなどの資料がないことが多い。</w:t>
            </w:r>
          </w:p>
        </w:tc>
      </w:tr>
    </w:tbl>
    <w:p w14:paraId="26AF3210"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・定期借地権付き住宅</w:t>
      </w:r>
      <w:r>
        <w:rPr>
          <w:rFonts w:hint="eastAsia"/>
          <w:color w:val="000000"/>
          <w:sz w:val="20"/>
          <w:szCs w:val="20"/>
        </w:rPr>
        <w:br/>
        <w:t>定期借地権とは、借地権の存続期間が満了した際に、借地を地主に返還しなければならないというものです。普通借地権の場合は、借地権の存続期間が満了した際に、地主側に正当事由が存在しなければ、土地が返還されません。よって地主にとっては必ず土地が返還されるというメリットがあります。</w:t>
      </w:r>
      <w:r>
        <w:rPr>
          <w:rFonts w:hint="eastAsia"/>
          <w:color w:val="000000"/>
          <w:sz w:val="20"/>
          <w:szCs w:val="20"/>
        </w:rPr>
        <w:br/>
        <w:t>定期借地権を活用した住宅の場合、住宅の購入者は土地を所有するわけではありませんので、その分安価で住宅を購入できるメリットがあります。ただし、期間満了により契約が終了します。</w:t>
      </w:r>
    </w:p>
    <w:p w14:paraId="2A204982"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・建築条件付土地</w:t>
      </w:r>
      <w:r>
        <w:rPr>
          <w:rFonts w:hint="eastAsia"/>
          <w:color w:val="000000"/>
          <w:sz w:val="20"/>
          <w:szCs w:val="20"/>
        </w:rPr>
        <w:br/>
        <w:t>建売住宅の場合は、完成している一戸建てを購入することになります。更地を購入した場合は、自由に（建築基準法などの法律の範囲内）建物を建築することができます。</w:t>
      </w:r>
      <w:r>
        <w:rPr>
          <w:rFonts w:hint="eastAsia"/>
          <w:color w:val="000000"/>
          <w:sz w:val="20"/>
          <w:szCs w:val="20"/>
        </w:rPr>
        <w:br/>
        <w:t>建築条件付土地を購入した場合は、設計者と施工会社が既に決められていて、土地の売買契約後一定期間内にその相手先と建築請負契約を結ぶことになります。既に用意されている設計プランにご自分の希望を反映させるケースが多いようです。</w:t>
      </w:r>
      <w:r>
        <w:rPr>
          <w:rFonts w:hint="eastAsia"/>
          <w:color w:val="000000"/>
          <w:sz w:val="20"/>
          <w:szCs w:val="20"/>
        </w:rPr>
        <w:br/>
        <w:t>メリットとして、建売住宅に比べ自分の希望を反映させやすいことや基本的な設計プランが用意されているため、始めから設計を行うより費用が安く済むという点があげられます。</w:t>
      </w:r>
    </w:p>
    <w:p w14:paraId="33B0D4D2" w14:textId="126CBABE" w:rsidR="009A6F29" w:rsidRDefault="009A6F29" w:rsidP="009A6F29">
      <w:pPr>
        <w:shd w:val="clear" w:color="auto" w:fill="FFFFFF"/>
        <w:jc w:val="right"/>
        <w:rPr>
          <w:color w:val="000000"/>
          <w:sz w:val="20"/>
          <w:szCs w:val="20"/>
        </w:rPr>
      </w:pPr>
    </w:p>
    <w:p w14:paraId="21E158E7" w14:textId="7044D952" w:rsidR="009A6F29" w:rsidRDefault="009A6F29" w:rsidP="009A6F29">
      <w:pPr>
        <w:shd w:val="clear" w:color="auto" w:fill="FFFFFF"/>
        <w:jc w:val="right"/>
        <w:rPr>
          <w:color w:val="000000"/>
          <w:sz w:val="20"/>
          <w:szCs w:val="20"/>
        </w:rPr>
      </w:pPr>
    </w:p>
    <w:p w14:paraId="5D1C5CE0" w14:textId="28409FF2" w:rsidR="009A6F29" w:rsidRDefault="009A6F29" w:rsidP="009A6F29">
      <w:pPr>
        <w:rPr>
          <w:color w:val="000000"/>
          <w:sz w:val="24"/>
          <w:szCs w:val="24"/>
        </w:rPr>
      </w:pPr>
      <w:r>
        <w:rPr>
          <w:noProof/>
          <w:color w:val="000000"/>
          <w:sz w:val="24"/>
          <w:szCs w:val="24"/>
        </w:rPr>
        <w:drawing>
          <wp:inline distT="0" distB="0" distL="0" distR="0" wp14:anchorId="7FC38DB2" wp14:editId="7434CA45">
            <wp:extent cx="5400040" cy="631825"/>
            <wp:effectExtent l="0" t="0" r="0" b="0"/>
            <wp:docPr id="219" name="図 219" descr="物件情報の収集と読み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物件情報の収集と読み方"/>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2423D7BE" w14:textId="029A0796" w:rsidR="009A6F29" w:rsidRDefault="009A6F29" w:rsidP="009A6F29">
      <w:pPr>
        <w:shd w:val="clear" w:color="auto" w:fill="FFFFFF"/>
        <w:rPr>
          <w:color w:val="000000"/>
          <w:sz w:val="20"/>
          <w:szCs w:val="20"/>
        </w:rPr>
      </w:pPr>
      <w:r>
        <w:rPr>
          <w:noProof/>
          <w:color w:val="000000"/>
          <w:sz w:val="20"/>
          <w:szCs w:val="20"/>
        </w:rPr>
        <w:drawing>
          <wp:inline distT="0" distB="0" distL="0" distR="0" wp14:anchorId="0C1FEFFC" wp14:editId="36269E77">
            <wp:extent cx="2085975" cy="190500"/>
            <wp:effectExtent l="0" t="0" r="9525" b="0"/>
            <wp:docPr id="218" name="図 218" descr="物件情報はどうやって集める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物件情報はどうやって集めるか"/>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5975" cy="190500"/>
                    </a:xfrm>
                    <a:prstGeom prst="rect">
                      <a:avLst/>
                    </a:prstGeom>
                    <a:noFill/>
                    <a:ln>
                      <a:noFill/>
                    </a:ln>
                  </pic:spPr>
                </pic:pic>
              </a:graphicData>
            </a:graphic>
          </wp:inline>
        </w:drawing>
      </w:r>
    </w:p>
    <w:p w14:paraId="0E1849C0" w14:textId="77777777" w:rsidR="009A6F29" w:rsidRDefault="009A6F29" w:rsidP="009A6F29">
      <w:pPr>
        <w:pStyle w:val="mt5"/>
        <w:shd w:val="clear" w:color="auto" w:fill="FFFFFF"/>
        <w:spacing w:after="0" w:afterAutospacing="0"/>
        <w:rPr>
          <w:color w:val="000000"/>
          <w:sz w:val="20"/>
          <w:szCs w:val="20"/>
        </w:rPr>
      </w:pPr>
      <w:r>
        <w:rPr>
          <w:rFonts w:hint="eastAsia"/>
          <w:color w:val="000000"/>
          <w:sz w:val="20"/>
          <w:szCs w:val="20"/>
        </w:rPr>
        <w:t>不動産会社がどのような立場で住居や買主のあなたと係わり合いを持つのかを知っておくことは非常に重要です。ここでは、一般的なケースとして新築物件の場合と中古物件の場合に分け不動産会社の役割などについて説明します。</w:t>
      </w:r>
    </w:p>
    <w:p w14:paraId="54D2074B"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○新築物件の場合</w:t>
      </w:r>
    </w:p>
    <w:p w14:paraId="186E9919" w14:textId="1DCC4F27" w:rsidR="009A6F29" w:rsidRDefault="009A6F29" w:rsidP="009A6F29">
      <w:pPr>
        <w:shd w:val="clear" w:color="auto" w:fill="FFFFFF"/>
        <w:rPr>
          <w:color w:val="000000"/>
          <w:sz w:val="20"/>
          <w:szCs w:val="20"/>
        </w:rPr>
      </w:pPr>
      <w:r>
        <w:rPr>
          <w:noProof/>
          <w:color w:val="000000"/>
          <w:sz w:val="20"/>
          <w:szCs w:val="20"/>
        </w:rPr>
        <w:lastRenderedPageBreak/>
        <w:drawing>
          <wp:inline distT="0" distB="0" distL="0" distR="0" wp14:anchorId="40465603" wp14:editId="0D0BEE94">
            <wp:extent cx="3028950" cy="885825"/>
            <wp:effectExtent l="0" t="0" r="0" b="9525"/>
            <wp:docPr id="217" name="図 217" descr="新築物件の場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新築物件の場合"/>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0" cy="885825"/>
                    </a:xfrm>
                    <a:prstGeom prst="rect">
                      <a:avLst/>
                    </a:prstGeom>
                    <a:noFill/>
                    <a:ln>
                      <a:noFill/>
                    </a:ln>
                  </pic:spPr>
                </pic:pic>
              </a:graphicData>
            </a:graphic>
          </wp:inline>
        </w:drawing>
      </w:r>
    </w:p>
    <w:p w14:paraId="65F4072E"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売主（ディベロッパー）</w:t>
      </w:r>
      <w:r>
        <w:rPr>
          <w:rFonts w:hint="eastAsia"/>
          <w:color w:val="000000"/>
          <w:sz w:val="20"/>
          <w:szCs w:val="20"/>
        </w:rPr>
        <w:br/>
        <w:t>土地を仕入れ、どのようなコンセプトでマンションや一戸建てを建設するのかを企画します。当然その企画に伴い建物を施工する建設会社を選択します（あるいは自社で建設するケースもあります）。</w:t>
      </w:r>
      <w:r>
        <w:rPr>
          <w:rFonts w:hint="eastAsia"/>
          <w:color w:val="000000"/>
          <w:sz w:val="20"/>
          <w:szCs w:val="20"/>
        </w:rPr>
        <w:br/>
        <w:t>完成した住宅の販売は、販売会社に委託する場合と直接販売する場合があり、後者については仲介手数料がかかりません。</w:t>
      </w:r>
    </w:p>
    <w:p w14:paraId="5DC46B44"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販売会社</w:t>
      </w:r>
      <w:r>
        <w:rPr>
          <w:rFonts w:hint="eastAsia"/>
          <w:color w:val="000000"/>
          <w:sz w:val="20"/>
          <w:szCs w:val="20"/>
        </w:rPr>
        <w:br/>
        <w:t>販売会社と売主の契約関係が重要です。「代理」の場合は、売主に代わって販売会社が売買契約を締結しますが、「媒介」の場合は、要するに斡旋してくれているということですから、売主と直接売買契約を締結します。この場合、仲介手数料がかかる場合があります。</w:t>
      </w:r>
    </w:p>
    <w:p w14:paraId="5353FDB2"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○中古物件の場合</w:t>
      </w:r>
    </w:p>
    <w:p w14:paraId="58388861" w14:textId="4B027996" w:rsidR="009A6F29" w:rsidRDefault="009A6F29" w:rsidP="009A6F29">
      <w:pPr>
        <w:shd w:val="clear" w:color="auto" w:fill="FFFFFF"/>
        <w:rPr>
          <w:color w:val="000000"/>
          <w:sz w:val="20"/>
          <w:szCs w:val="20"/>
        </w:rPr>
      </w:pPr>
      <w:r>
        <w:rPr>
          <w:noProof/>
          <w:color w:val="000000"/>
          <w:sz w:val="20"/>
          <w:szCs w:val="20"/>
        </w:rPr>
        <w:drawing>
          <wp:inline distT="0" distB="0" distL="0" distR="0" wp14:anchorId="655E8528" wp14:editId="6DB4C550">
            <wp:extent cx="3028950" cy="504825"/>
            <wp:effectExtent l="0" t="0" r="0" b="9525"/>
            <wp:docPr id="216" name="図 216" descr="中古物件の場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中古物件の場合"/>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28950" cy="504825"/>
                    </a:xfrm>
                    <a:prstGeom prst="rect">
                      <a:avLst/>
                    </a:prstGeom>
                    <a:noFill/>
                    <a:ln>
                      <a:noFill/>
                    </a:ln>
                  </pic:spPr>
                </pic:pic>
              </a:graphicData>
            </a:graphic>
          </wp:inline>
        </w:drawing>
      </w:r>
    </w:p>
    <w:p w14:paraId="0BD4CE9A"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仲介会社</w:t>
      </w:r>
      <w:r>
        <w:rPr>
          <w:rFonts w:hint="eastAsia"/>
          <w:color w:val="000000"/>
          <w:sz w:val="20"/>
          <w:szCs w:val="20"/>
        </w:rPr>
        <w:br/>
        <w:t>売主の売出した物件の仲介（斡旋）をしてくれる不動産会社です。売主が個人の場合は仲介手数料がかかります。売主が法人でその「代理」として販売する場合の仲介手数料はケースにより異なります。また、取引態様が売主の場合（いわゆる買取仲介）は、仲介手数料はかかりません。</w:t>
      </w:r>
      <w:r>
        <w:rPr>
          <w:rFonts w:hint="eastAsia"/>
          <w:color w:val="000000"/>
          <w:sz w:val="20"/>
          <w:szCs w:val="20"/>
        </w:rPr>
        <w:br/>
        <w:t>仲介会社にはさまざまなタイプがあり、それぞれに特徴があります。例えば、大手の仲介会社であればたくさんの物件情報をもっているとか、中小の仲介会社であれば地域密着で営業しており、細かい情報が手に入るなどです。いずれにしろ、営業担当者にこちらの希望を具体的に示しておくことが重要です。</w:t>
      </w:r>
    </w:p>
    <w:p w14:paraId="7E06A9DB" w14:textId="77777777" w:rsidR="009A6F29" w:rsidRDefault="009A6F29" w:rsidP="009A6F29">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不動産会社を調べる方法</w:t>
      </w:r>
    </w:p>
    <w:p w14:paraId="60AF3470"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（1）免許番号</w:t>
      </w:r>
      <w:r>
        <w:rPr>
          <w:rFonts w:hint="eastAsia"/>
          <w:color w:val="000000"/>
          <w:sz w:val="20"/>
          <w:szCs w:val="20"/>
        </w:rPr>
        <w:br/>
        <w:t>不動産業の免許は、「国土交通(建設)大臣免許」と、「都道府県知事免許」の2種類があります。国土交通大臣免許の場合は、複数の都道府県で営業していることを示し、都道府県知事免許の場合は、1つの都道府県内で営業していることを示しており優劣はありません。</w:t>
      </w:r>
      <w:r>
        <w:rPr>
          <w:rFonts w:hint="eastAsia"/>
          <w:color w:val="000000"/>
          <w:sz w:val="20"/>
          <w:szCs w:val="20"/>
        </w:rPr>
        <w:br/>
        <w:t>その他、必ず記載されているのが宅地建物取引業の免許番号です。（　）内に免許の更新回数が記載されています。数字が大きいということは、長期間安定経営を続けてきたという目安になるとも考えられます。</w:t>
      </w:r>
    </w:p>
    <w:p w14:paraId="3C7B8C85"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lastRenderedPageBreak/>
        <w:t>（2）業者名簿</w:t>
      </w:r>
      <w:r>
        <w:rPr>
          <w:rFonts w:hint="eastAsia"/>
          <w:color w:val="000000"/>
          <w:sz w:val="20"/>
          <w:szCs w:val="20"/>
        </w:rPr>
        <w:br/>
        <w:t>これから不動産の取引をしようとしている方が、取引相手の不動産会社について信用調査を行おうとするときの便宜を図るため、宅地建物取引業の免許を受けている不動産会社についての情報が「名簿の閲覧」というかたちで公開されています。免許番号が分かれば、免許を交付した行政庁で「業者名簿」を閲覧することができます。</w:t>
      </w:r>
      <w:r>
        <w:rPr>
          <w:rFonts w:hint="eastAsia"/>
          <w:color w:val="000000"/>
          <w:sz w:val="20"/>
          <w:szCs w:val="20"/>
        </w:rPr>
        <w:br/>
        <w:t>業者名簿のチェックポイントは以下の通りです。</w:t>
      </w:r>
    </w:p>
    <w:p w14:paraId="6ACAB05E" w14:textId="77777777" w:rsidR="009A6F29" w:rsidRDefault="009A6F29" w:rsidP="009A6F29">
      <w:pPr>
        <w:widowControl/>
        <w:numPr>
          <w:ilvl w:val="0"/>
          <w:numId w:val="23"/>
        </w:numPr>
        <w:shd w:val="clear" w:color="auto" w:fill="FFFFFF"/>
        <w:spacing w:line="312" w:lineRule="atLeast"/>
        <w:ind w:left="300"/>
        <w:jc w:val="left"/>
        <w:rPr>
          <w:color w:val="000000"/>
          <w:sz w:val="20"/>
          <w:szCs w:val="20"/>
        </w:rPr>
      </w:pPr>
      <w:r>
        <w:rPr>
          <w:rFonts w:hint="eastAsia"/>
          <w:color w:val="000000"/>
          <w:sz w:val="20"/>
          <w:szCs w:val="20"/>
        </w:rPr>
        <w:t>業者の現況に関する事項：事務所、代表者・役員等氏名、専任の取引主任者等、従事者の氏名、業者団体への加入状況</w:t>
      </w:r>
    </w:p>
    <w:p w14:paraId="7CDCEF1F" w14:textId="77777777" w:rsidR="009A6F29" w:rsidRDefault="009A6F29" w:rsidP="009A6F29">
      <w:pPr>
        <w:widowControl/>
        <w:numPr>
          <w:ilvl w:val="0"/>
          <w:numId w:val="23"/>
        </w:numPr>
        <w:shd w:val="clear" w:color="auto" w:fill="FFFFFF"/>
        <w:spacing w:line="312" w:lineRule="atLeast"/>
        <w:ind w:left="300"/>
        <w:jc w:val="left"/>
        <w:rPr>
          <w:color w:val="000000"/>
          <w:sz w:val="20"/>
          <w:szCs w:val="20"/>
        </w:rPr>
      </w:pPr>
      <w:r>
        <w:rPr>
          <w:rFonts w:hint="eastAsia"/>
          <w:color w:val="000000"/>
          <w:sz w:val="20"/>
          <w:szCs w:val="20"/>
        </w:rPr>
        <w:t>業者の経歴に関する事項：営業実績、資産状況、納税状況、行政処分歴</w:t>
      </w:r>
    </w:p>
    <w:p w14:paraId="42CE6489"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（3）所属している業者団体</w:t>
      </w:r>
      <w:r>
        <w:rPr>
          <w:rFonts w:hint="eastAsia"/>
          <w:color w:val="000000"/>
          <w:sz w:val="20"/>
          <w:szCs w:val="20"/>
        </w:rPr>
        <w:br/>
        <w:t>不動産会社で構成される各業者団体は、取引にかかるトラブル防止や不動産会社のモラル向上のための研修会を開催するなど、さまざまな活動を行っています。また、対消費者に向け苦情処理の相談窓口を設置しているケースもあります。</w:t>
      </w:r>
    </w:p>
    <w:p w14:paraId="02F3A162" w14:textId="77777777" w:rsidR="009A6F29" w:rsidRDefault="009A6F29" w:rsidP="009A6F29">
      <w:pPr>
        <w:pStyle w:val="mt10"/>
        <w:shd w:val="clear" w:color="auto" w:fill="FFFFFF"/>
        <w:spacing w:before="150" w:beforeAutospacing="0" w:after="0" w:afterAutospacing="0"/>
        <w:rPr>
          <w:color w:val="000000"/>
          <w:sz w:val="20"/>
          <w:szCs w:val="20"/>
          <w:lang w:eastAsia="zh-TW"/>
        </w:rPr>
      </w:pPr>
      <w:r>
        <w:rPr>
          <w:rFonts w:hint="eastAsia"/>
          <w:color w:val="000000"/>
          <w:sz w:val="20"/>
          <w:szCs w:val="20"/>
        </w:rPr>
        <w:t>・主な事業団体は以下の通りです。</w:t>
      </w:r>
      <w:r>
        <w:rPr>
          <w:rFonts w:hint="eastAsia"/>
          <w:color w:val="000000"/>
          <w:sz w:val="20"/>
          <w:szCs w:val="20"/>
        </w:rPr>
        <w:br/>
      </w:r>
      <w:r>
        <w:rPr>
          <w:rFonts w:hint="eastAsia"/>
          <w:color w:val="000000"/>
          <w:sz w:val="20"/>
          <w:szCs w:val="20"/>
          <w:lang w:eastAsia="zh-TW"/>
        </w:rPr>
        <w:t>一般社団法人 不動産協会</w:t>
      </w:r>
      <w:r>
        <w:rPr>
          <w:rFonts w:hint="eastAsia"/>
          <w:color w:val="000000"/>
          <w:sz w:val="20"/>
          <w:szCs w:val="20"/>
          <w:lang w:eastAsia="zh-TW"/>
        </w:rPr>
        <w:br/>
        <w:t>一般社団法人 不動産流通経営協会</w:t>
      </w:r>
      <w:r>
        <w:rPr>
          <w:rFonts w:hint="eastAsia"/>
          <w:color w:val="000000"/>
          <w:sz w:val="20"/>
          <w:szCs w:val="20"/>
          <w:lang w:eastAsia="zh-TW"/>
        </w:rPr>
        <w:br/>
        <w:t>公益社団法人 全国宅地建物取引業協会連合会</w:t>
      </w:r>
      <w:r>
        <w:rPr>
          <w:rFonts w:hint="eastAsia"/>
          <w:color w:val="000000"/>
          <w:sz w:val="20"/>
          <w:szCs w:val="20"/>
          <w:lang w:eastAsia="zh-TW"/>
        </w:rPr>
        <w:br/>
        <w:t>公益社団法人 全日本不動産協会</w:t>
      </w:r>
      <w:r>
        <w:rPr>
          <w:rFonts w:hint="eastAsia"/>
          <w:color w:val="000000"/>
          <w:sz w:val="20"/>
          <w:szCs w:val="20"/>
          <w:lang w:eastAsia="zh-TW"/>
        </w:rPr>
        <w:br/>
        <w:t>一般社団法人 日本住宅建設産業協会</w:t>
      </w:r>
    </w:p>
    <w:p w14:paraId="5782D643" w14:textId="452A9B50" w:rsidR="009A6F29" w:rsidRDefault="009A6F29" w:rsidP="009A6F29">
      <w:pPr>
        <w:shd w:val="clear" w:color="auto" w:fill="FFFFFF"/>
        <w:rPr>
          <w:color w:val="000000"/>
          <w:sz w:val="20"/>
          <w:szCs w:val="20"/>
        </w:rPr>
      </w:pPr>
      <w:r>
        <w:rPr>
          <w:noProof/>
          <w:color w:val="000000"/>
          <w:sz w:val="20"/>
          <w:szCs w:val="20"/>
        </w:rPr>
        <w:drawing>
          <wp:inline distT="0" distB="0" distL="0" distR="0" wp14:anchorId="76274816" wp14:editId="1250E9EB">
            <wp:extent cx="1476375" cy="190500"/>
            <wp:effectExtent l="0" t="0" r="9525" b="0"/>
            <wp:docPr id="215" name="図 215" descr="不動産広告の読み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不動産広告の読み方"/>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76375" cy="190500"/>
                    </a:xfrm>
                    <a:prstGeom prst="rect">
                      <a:avLst/>
                    </a:prstGeom>
                    <a:noFill/>
                    <a:ln>
                      <a:noFill/>
                    </a:ln>
                  </pic:spPr>
                </pic:pic>
              </a:graphicData>
            </a:graphic>
          </wp:inline>
        </w:drawing>
      </w:r>
    </w:p>
    <w:p w14:paraId="5162A1E1" w14:textId="77777777" w:rsidR="009A6F29" w:rsidRDefault="009A6F29" w:rsidP="009A6F29">
      <w:pPr>
        <w:pStyle w:val="mt5"/>
        <w:shd w:val="clear" w:color="auto" w:fill="FFFFFF"/>
        <w:spacing w:after="0" w:afterAutospacing="0"/>
        <w:rPr>
          <w:color w:val="000000"/>
          <w:sz w:val="20"/>
          <w:szCs w:val="20"/>
        </w:rPr>
      </w:pPr>
      <w:r>
        <w:rPr>
          <w:rStyle w:val="a5"/>
          <w:rFonts w:hint="eastAsia"/>
          <w:b/>
          <w:bCs/>
          <w:i w:val="0"/>
          <w:iCs w:val="0"/>
          <w:color w:val="000000"/>
          <w:sz w:val="20"/>
          <w:szCs w:val="20"/>
        </w:rPr>
        <w:t>物件情報</w:t>
      </w:r>
      <w:r>
        <w:rPr>
          <w:rFonts w:hint="eastAsia"/>
          <w:color w:val="000000"/>
          <w:sz w:val="20"/>
          <w:szCs w:val="20"/>
        </w:rPr>
        <w:br/>
        <w:t>物件の情報（不動産広告の図面）は初めて見た人にとっては、なかなか分かりにくいものだと思います。しかし、たくさんの情報を収集し、現地見学等を繰り返すことで相場観が養われてきたり、自分の希望と現実のギャップに気が付いたりすることが多いようです。ここで、物件情報の見方の基本について整理しておきましたので、参照してください。</w:t>
      </w:r>
    </w:p>
    <w:p w14:paraId="4FE927E7" w14:textId="08C64D21" w:rsidR="009A6F29" w:rsidRDefault="009A6F29" w:rsidP="009A6F29">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不動産広告の読み方</w:t>
      </w:r>
      <w:r>
        <w:rPr>
          <w:rFonts w:hint="eastAsia"/>
          <w:color w:val="000000"/>
          <w:sz w:val="20"/>
          <w:szCs w:val="20"/>
        </w:rPr>
        <w:t xml:space="preserve">　</w:t>
      </w:r>
      <w:hyperlink r:id="rId48" w:tgtFrame="_blank" w:history="1">
        <w:r>
          <w:rPr>
            <w:rStyle w:val="a4"/>
            <w:rFonts w:hint="eastAsia"/>
            <w:color w:val="8252A8"/>
            <w:sz w:val="20"/>
            <w:szCs w:val="20"/>
          </w:rPr>
          <w:t>ダウンロード（116KB）  &gt;&gt;</w:t>
        </w:r>
      </w:hyperlink>
      <w:r>
        <w:rPr>
          <w:rFonts w:hint="eastAsia"/>
          <w:color w:val="000000"/>
          <w:sz w:val="20"/>
          <w:szCs w:val="20"/>
        </w:rPr>
        <w:br/>
        <w:t>※PDF形式のデータをご覧になるには、Adobe Reader が必要です。</w:t>
      </w:r>
      <w:r>
        <w:rPr>
          <w:noProof/>
          <w:color w:val="8252A8"/>
          <w:sz w:val="20"/>
          <w:szCs w:val="20"/>
        </w:rPr>
        <w:drawing>
          <wp:inline distT="0" distB="0" distL="0" distR="0" wp14:anchorId="5C057E29" wp14:editId="0C53E008">
            <wp:extent cx="838200" cy="295275"/>
            <wp:effectExtent l="0" t="0" r="0" b="9525"/>
            <wp:docPr id="214" name="図 214" descr="Get Adobe Reader">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et Adobe Reader">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3EACA9BA" w14:textId="77777777" w:rsidR="009A6F29" w:rsidRDefault="009A6F29" w:rsidP="009A6F29">
      <w:pPr>
        <w:pStyle w:val="mt5"/>
        <w:shd w:val="clear" w:color="auto" w:fill="FFFFFF"/>
        <w:spacing w:after="0" w:afterAutospacing="0"/>
        <w:rPr>
          <w:color w:val="000000"/>
          <w:sz w:val="20"/>
          <w:szCs w:val="20"/>
        </w:rPr>
      </w:pPr>
      <w:r>
        <w:rPr>
          <w:rFonts w:hint="eastAsia"/>
          <w:color w:val="000000"/>
          <w:sz w:val="20"/>
          <w:szCs w:val="20"/>
        </w:rPr>
        <w:t>又、広告中の分からない用語はこちらを参照してください。→</w:t>
      </w:r>
      <w:hyperlink r:id="rId51" w:tgtFrame="_blank" w:history="1">
        <w:r>
          <w:rPr>
            <w:rStyle w:val="a4"/>
            <w:rFonts w:hint="eastAsia"/>
            <w:color w:val="8252A8"/>
            <w:sz w:val="20"/>
            <w:szCs w:val="20"/>
          </w:rPr>
          <w:t>R.E.Wordsへリンク  &gt;&gt;</w:t>
        </w:r>
      </w:hyperlink>
    </w:p>
    <w:p w14:paraId="00F81220"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・広告</w:t>
      </w:r>
      <w:r>
        <w:rPr>
          <w:rFonts w:hint="eastAsia"/>
          <w:color w:val="000000"/>
          <w:sz w:val="20"/>
          <w:szCs w:val="20"/>
        </w:rPr>
        <w:br/>
        <w:t>「一般消費者の不動産の適正な選択に資するとともに、不動産業における不当な顧客の誘引を防止し、もって公正な競争を確保すること」を目的に不動産公正取引協議会では不動産広告において、表</w:t>
      </w:r>
      <w:r>
        <w:rPr>
          <w:rFonts w:hint="eastAsia"/>
          <w:color w:val="000000"/>
          <w:sz w:val="20"/>
          <w:szCs w:val="20"/>
        </w:rPr>
        <w:lastRenderedPageBreak/>
        <w:t>示しなければならない項目や禁止している表示を取り決めています。以下に表示しなければならない主な事柄をまとめておきます。</w:t>
      </w:r>
    </w:p>
    <w:tbl>
      <w:tblPr>
        <w:tblW w:w="8790" w:type="dxa"/>
        <w:tblCellMar>
          <w:top w:w="15" w:type="dxa"/>
          <w:left w:w="15" w:type="dxa"/>
          <w:bottom w:w="15" w:type="dxa"/>
          <w:right w:w="15" w:type="dxa"/>
        </w:tblCellMar>
        <w:tblLook w:val="04A0" w:firstRow="1" w:lastRow="0" w:firstColumn="1" w:lastColumn="0" w:noHBand="0" w:noVBand="1"/>
      </w:tblPr>
      <w:tblGrid>
        <w:gridCol w:w="1166"/>
        <w:gridCol w:w="7624"/>
      </w:tblGrid>
      <w:tr w:rsidR="009A6F29" w14:paraId="5F531C3F" w14:textId="77777777" w:rsidTr="009A6F29">
        <w:tc>
          <w:tcPr>
            <w:tcW w:w="0" w:type="auto"/>
            <w:gridSpan w:val="2"/>
            <w:tcBorders>
              <w:top w:val="nil"/>
              <w:left w:val="nil"/>
              <w:bottom w:val="nil"/>
              <w:right w:val="nil"/>
            </w:tcBorders>
            <w:shd w:val="clear" w:color="auto" w:fill="F2F2F2"/>
            <w:tcMar>
              <w:top w:w="150" w:type="dxa"/>
              <w:left w:w="150" w:type="dxa"/>
              <w:bottom w:w="150" w:type="dxa"/>
              <w:right w:w="150" w:type="dxa"/>
            </w:tcMar>
            <w:vAlign w:val="center"/>
            <w:hideMark/>
          </w:tcPr>
          <w:p w14:paraId="47DC0907" w14:textId="77777777" w:rsidR="009A6F29" w:rsidRDefault="009A6F29">
            <w:pPr>
              <w:spacing w:before="150"/>
              <w:jc w:val="center"/>
              <w:rPr>
                <w:rFonts w:ascii="MS PGothic" w:eastAsia="MS PGothic" w:hAnsi="MS PGothic" w:cs="MS PGothic"/>
                <w:sz w:val="24"/>
                <w:szCs w:val="24"/>
              </w:rPr>
            </w:pPr>
            <w:r>
              <w:rPr>
                <w:rStyle w:val="a5"/>
                <w:b/>
                <w:bCs/>
                <w:i w:val="0"/>
                <w:iCs w:val="0"/>
              </w:rPr>
              <w:t>不動産広告で表示しなければならない事柄の主なもの</w:t>
            </w:r>
          </w:p>
        </w:tc>
      </w:tr>
      <w:tr w:rsidR="009A6F29" w14:paraId="5455A4D3"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126F85DD" w14:textId="77777777" w:rsidR="009A6F29" w:rsidRDefault="009A6F29">
            <w:pPr>
              <w:jc w:val="left"/>
            </w:pPr>
            <w:r>
              <w:t>市街化調整区域内の土地</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B6F351E" w14:textId="77777777" w:rsidR="009A6F29" w:rsidRDefault="009A6F29">
            <w:r>
              <w:t>市街化調整区域内では原則的に建物は建設できません。よって、市街化調整区域内の土地を売り出す場合はその旨を表示し、「宅地の造成および建物の建築はできません」と明記しなければなりません。また、建ぺい率や容積率、生活の利便性、将来の発展性などを表示することは禁じられています。</w:t>
            </w:r>
          </w:p>
        </w:tc>
      </w:tr>
      <w:tr w:rsidR="009A6F29" w14:paraId="56DA4260"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4A12630" w14:textId="77777777" w:rsidR="009A6F29" w:rsidRDefault="009A6F29">
            <w:r>
              <w:t>道路に適法に接していない土地</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5430316" w14:textId="77777777" w:rsidR="009A6F29" w:rsidRDefault="009A6F29">
            <w:r>
              <w:t>幅4m以上の道路に2m以上接していない土地には、原則として建物を建てることはできません。よって、こうした物件を広告する場合は、すでに建物がある場合は「再建築不可」、土地のみの場合は「建築不可」と表示しなければなりません。</w:t>
            </w:r>
          </w:p>
        </w:tc>
      </w:tr>
      <w:tr w:rsidR="009A6F29" w14:paraId="1B9502C4"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E313F7C" w14:textId="77777777" w:rsidR="009A6F29" w:rsidRDefault="009A6F29">
            <w:r>
              <w:t>宅地として利用できない土地</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25D2D06" w14:textId="77777777" w:rsidR="009A6F29" w:rsidRDefault="009A6F29">
            <w:r>
              <w:t>沼沢地や湿原、泥炭地など宅地として利用できないと認められる土地については、その旨を表示することになっています。</w:t>
            </w:r>
          </w:p>
        </w:tc>
      </w:tr>
      <w:tr w:rsidR="009A6F29" w14:paraId="63389479"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3E97ECE6" w14:textId="77777777" w:rsidR="009A6F29" w:rsidRDefault="009A6F29">
            <w:r>
              <w:t>高圧線下の物件</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5680945" w14:textId="77777777" w:rsidR="009A6F29" w:rsidRDefault="009A6F29">
            <w:r>
              <w:t>土地の全部または一部が高圧線下になるときは、「土地○○m2（うち○○m2は高圧線下）」などと表示することになっています。</w:t>
            </w:r>
          </w:p>
        </w:tc>
      </w:tr>
      <w:tr w:rsidR="009A6F29" w14:paraId="323C9BDC"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CA4E231" w14:textId="77777777" w:rsidR="009A6F29" w:rsidRDefault="009A6F29">
            <w:r>
              <w:t>特殊な地形の土地</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C862B6C" w14:textId="77777777" w:rsidR="009A6F29" w:rsidRDefault="009A6F29">
            <w:r>
              <w:t>敷地に占める傾斜地の割合がおおむね30％以上の場合は「土地○○m2（うち約○○m2傾斜地含む）」などと表示することになっています。この他、土地の中に段差があって建築に支障があるもの、有効利用が阻害される著しい不整形画地など特異な区画もその旨を表示する必要があります。</w:t>
            </w:r>
          </w:p>
        </w:tc>
      </w:tr>
      <w:tr w:rsidR="009A6F29" w14:paraId="06BD4AED"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A3427A7" w14:textId="77777777" w:rsidR="009A6F29" w:rsidRDefault="009A6F29">
            <w:r>
              <w:t>朽廃した建物がある土地</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DE21E9E" w14:textId="77777777" w:rsidR="009A6F29" w:rsidRDefault="009A6F29">
            <w:r>
              <w:t>老朽化した建物が建っている土地の場合、新たに住宅を建てる前に解体作業などが必要になります。そこで、そのような土地の広告では「廃屋あり」「古家あり」などと表示することになっています。</w:t>
            </w:r>
          </w:p>
        </w:tc>
      </w:tr>
    </w:tbl>
    <w:p w14:paraId="26F00A11"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一般の方が不動産の売買価格が妥当なのかを判断するのはかなり困難です。</w:t>
      </w:r>
      <w:r>
        <w:rPr>
          <w:rFonts w:hint="eastAsia"/>
          <w:color w:val="000000"/>
          <w:sz w:val="20"/>
          <w:szCs w:val="20"/>
        </w:rPr>
        <w:br/>
        <w:t>ただし、</w:t>
      </w:r>
      <w:hyperlink r:id="rId52" w:tgtFrame="_blank" w:history="1">
        <w:r>
          <w:rPr>
            <w:rStyle w:val="a4"/>
            <w:rFonts w:hint="eastAsia"/>
            <w:color w:val="8252A8"/>
            <w:sz w:val="20"/>
            <w:szCs w:val="20"/>
          </w:rPr>
          <w:t>REINS Market Information</w:t>
        </w:r>
      </w:hyperlink>
      <w:r>
        <w:rPr>
          <w:rFonts w:hint="eastAsia"/>
          <w:color w:val="000000"/>
          <w:sz w:val="20"/>
          <w:szCs w:val="20"/>
        </w:rPr>
        <w:t>では国土交通省が成約データを加工し一般の方々に提供していますから参考にしてみてはいかがでしょうか？</w:t>
      </w:r>
    </w:p>
    <w:p w14:paraId="61BEE8D8" w14:textId="1C5217E0" w:rsidR="009A6F29" w:rsidRDefault="009A6F29" w:rsidP="009A6F29">
      <w:pPr>
        <w:shd w:val="clear" w:color="auto" w:fill="FFFFFF"/>
        <w:jc w:val="right"/>
        <w:rPr>
          <w:color w:val="000000"/>
          <w:sz w:val="20"/>
          <w:szCs w:val="20"/>
        </w:rPr>
      </w:pPr>
    </w:p>
    <w:p w14:paraId="73F788EC" w14:textId="146AB43C" w:rsidR="009A6F29" w:rsidRDefault="009A6F29" w:rsidP="009A6F29">
      <w:pPr>
        <w:shd w:val="clear" w:color="auto" w:fill="FFFFFF"/>
        <w:jc w:val="right"/>
        <w:rPr>
          <w:color w:val="000000"/>
          <w:sz w:val="20"/>
          <w:szCs w:val="20"/>
        </w:rPr>
      </w:pPr>
    </w:p>
    <w:p w14:paraId="7A4CB97F" w14:textId="0AF72564" w:rsidR="009A6F29" w:rsidRDefault="009A6F29" w:rsidP="009A6F29">
      <w:pPr>
        <w:rPr>
          <w:color w:val="000000"/>
          <w:sz w:val="24"/>
          <w:szCs w:val="24"/>
        </w:rPr>
      </w:pPr>
      <w:r>
        <w:rPr>
          <w:noProof/>
          <w:color w:val="000000"/>
          <w:sz w:val="24"/>
          <w:szCs w:val="24"/>
        </w:rPr>
        <w:lastRenderedPageBreak/>
        <w:drawing>
          <wp:inline distT="0" distB="0" distL="0" distR="0" wp14:anchorId="38EB3B8C" wp14:editId="68D9EA1C">
            <wp:extent cx="5400040" cy="631825"/>
            <wp:effectExtent l="0" t="0" r="0" b="0"/>
            <wp:docPr id="211" name="図 211" descr="不動産会社との関係を知っておこ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不動産会社との関係を知っておこう"/>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6C752F66" w14:textId="0875B06A" w:rsidR="009A6F29" w:rsidRDefault="009A6F29" w:rsidP="009A6F29">
      <w:pPr>
        <w:shd w:val="clear" w:color="auto" w:fill="FFFFFF"/>
        <w:rPr>
          <w:color w:val="000000"/>
          <w:sz w:val="20"/>
          <w:szCs w:val="20"/>
        </w:rPr>
      </w:pPr>
      <w:r>
        <w:rPr>
          <w:noProof/>
          <w:color w:val="000000"/>
          <w:sz w:val="20"/>
          <w:szCs w:val="20"/>
        </w:rPr>
        <w:drawing>
          <wp:inline distT="0" distB="0" distL="0" distR="0" wp14:anchorId="33582D98" wp14:editId="2B4B7289">
            <wp:extent cx="1466850" cy="190500"/>
            <wp:effectExtent l="0" t="0" r="0" b="0"/>
            <wp:docPr id="210" name="図 210" descr="媒介契約とはなに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媒介契約とはなにか"/>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14:paraId="66A85C68" w14:textId="77777777" w:rsidR="009A6F29" w:rsidRDefault="009A6F29" w:rsidP="009A6F29">
      <w:pPr>
        <w:pStyle w:val="mt5"/>
        <w:shd w:val="clear" w:color="auto" w:fill="FFFFFF"/>
        <w:spacing w:after="0" w:afterAutospacing="0"/>
        <w:rPr>
          <w:color w:val="000000"/>
          <w:sz w:val="20"/>
          <w:szCs w:val="20"/>
        </w:rPr>
      </w:pPr>
      <w:r>
        <w:rPr>
          <w:rStyle w:val="a5"/>
          <w:rFonts w:hint="eastAsia"/>
          <w:b/>
          <w:bCs/>
          <w:i w:val="0"/>
          <w:iCs w:val="0"/>
          <w:color w:val="000000"/>
          <w:sz w:val="20"/>
          <w:szCs w:val="20"/>
        </w:rPr>
        <w:t>（1）媒介契約の種類</w:t>
      </w:r>
      <w:r>
        <w:rPr>
          <w:rFonts w:hint="eastAsia"/>
          <w:color w:val="000000"/>
          <w:sz w:val="20"/>
          <w:szCs w:val="20"/>
        </w:rPr>
        <w:br/>
        <w:t>媒介契約には次の3種類の契約があります。</w:t>
      </w:r>
    </w:p>
    <w:tbl>
      <w:tblPr>
        <w:tblW w:w="8790" w:type="dxa"/>
        <w:tblCellMar>
          <w:top w:w="15" w:type="dxa"/>
          <w:left w:w="15" w:type="dxa"/>
          <w:bottom w:w="15" w:type="dxa"/>
          <w:right w:w="15" w:type="dxa"/>
        </w:tblCellMar>
        <w:tblLook w:val="04A0" w:firstRow="1" w:lastRow="0" w:firstColumn="1" w:lastColumn="0" w:noHBand="0" w:noVBand="1"/>
      </w:tblPr>
      <w:tblGrid>
        <w:gridCol w:w="1242"/>
        <w:gridCol w:w="7548"/>
      </w:tblGrid>
      <w:tr w:rsidR="009A6F29" w14:paraId="76CFA32F"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63EDE176" w14:textId="77777777" w:rsidR="009A6F29" w:rsidRDefault="001106A1">
            <w:pPr>
              <w:jc w:val="center"/>
              <w:rPr>
                <w:sz w:val="24"/>
                <w:szCs w:val="24"/>
              </w:rPr>
            </w:pPr>
            <w:hyperlink r:id="rId55" w:history="1">
              <w:r w:rsidR="009A6F29">
                <w:rPr>
                  <w:rStyle w:val="a4"/>
                  <w:color w:val="8252A8"/>
                </w:rPr>
                <w:t>一般媒介契約</w:t>
              </w:r>
            </w:hyperlink>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7EF6A59" w14:textId="77777777" w:rsidR="009A6F29" w:rsidRDefault="009A6F29">
            <w:pPr>
              <w:jc w:val="left"/>
            </w:pPr>
            <w:r>
              <w:t>依頼者は、他の不動産会社にも重ねて媒介契約を依頼できる。</w:t>
            </w:r>
          </w:p>
        </w:tc>
      </w:tr>
      <w:tr w:rsidR="009A6F29" w14:paraId="42192DA6"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16B42D86" w14:textId="77777777" w:rsidR="009A6F29" w:rsidRDefault="001106A1">
            <w:pPr>
              <w:jc w:val="center"/>
            </w:pPr>
            <w:hyperlink r:id="rId56" w:history="1">
              <w:r w:rsidR="009A6F29">
                <w:rPr>
                  <w:rStyle w:val="a4"/>
                  <w:color w:val="8252A8"/>
                </w:rPr>
                <w:t>専任媒介契約</w:t>
              </w:r>
            </w:hyperlink>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9433371" w14:textId="77777777" w:rsidR="009A6F29" w:rsidRDefault="009A6F29">
            <w:pPr>
              <w:jc w:val="left"/>
            </w:pPr>
            <w:r>
              <w:t>依頼者は、他の不動産会社には重ねて依頼できないが、自分で契約相手を発見取引することは可能。</w:t>
            </w:r>
          </w:p>
        </w:tc>
      </w:tr>
      <w:tr w:rsidR="009A6F29" w14:paraId="0CC6BE64"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5AF90A9A" w14:textId="77777777" w:rsidR="009A6F29" w:rsidRDefault="001106A1">
            <w:pPr>
              <w:jc w:val="center"/>
            </w:pPr>
            <w:hyperlink r:id="rId57" w:history="1">
              <w:r w:rsidR="009A6F29">
                <w:rPr>
                  <w:rStyle w:val="a4"/>
                  <w:color w:val="8252A8"/>
                </w:rPr>
                <w:t>専属専任媒介契約</w:t>
              </w:r>
            </w:hyperlink>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F1892DC" w14:textId="77777777" w:rsidR="009A6F29" w:rsidRDefault="009A6F29">
            <w:pPr>
              <w:jc w:val="left"/>
            </w:pPr>
            <w:r>
              <w:t>依頼者は、他の不動産会社には重ねて依頼できない。また、自分で契約相手を発見取引することもできない。</w:t>
            </w:r>
          </w:p>
        </w:tc>
      </w:tr>
    </w:tbl>
    <w:p w14:paraId="3F82CC35"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不動産会社は、各媒介契約に応じて依頼者に活動状況を報告したり</w:t>
      </w:r>
      <w:hyperlink r:id="rId58" w:history="1">
        <w:r>
          <w:rPr>
            <w:rStyle w:val="a4"/>
            <w:rFonts w:hint="eastAsia"/>
            <w:color w:val="8252A8"/>
            <w:sz w:val="20"/>
            <w:szCs w:val="20"/>
          </w:rPr>
          <w:t>国土交通大臣指定不動産流通機構</w:t>
        </w:r>
      </w:hyperlink>
      <w:r>
        <w:rPr>
          <w:rFonts w:hint="eastAsia"/>
          <w:color w:val="000000"/>
          <w:sz w:val="20"/>
          <w:szCs w:val="20"/>
        </w:rPr>
        <w:t>（</w:t>
      </w:r>
      <w:hyperlink r:id="rId59" w:history="1">
        <w:r>
          <w:rPr>
            <w:rStyle w:val="a4"/>
            <w:rFonts w:hint="eastAsia"/>
            <w:color w:val="8252A8"/>
            <w:sz w:val="20"/>
            <w:szCs w:val="20"/>
          </w:rPr>
          <w:t>レインズ</w:t>
        </w:r>
      </w:hyperlink>
      <w:r>
        <w:rPr>
          <w:rFonts w:hint="eastAsia"/>
          <w:color w:val="000000"/>
          <w:sz w:val="20"/>
          <w:szCs w:val="20"/>
        </w:rPr>
        <w:t>）に物件を登録したりする義務があります。不動産会社と依頼者の信頼関係が強いほど一般→専任→専属専任の契約となっていきます。例えば専属専任媒介契約の場合、他の不動産会社や自分自身でも契約の相手先を見つけることができない訳ですから、不動産会社と信頼関係がなければ任せることは出来ません。当然に、信頼された不動産会社は物件の売買が早くまた適切な価格で成立するよう努力しますから契約が早期に成立する可能性は高くなります。</w:t>
      </w:r>
      <w:r>
        <w:rPr>
          <w:rFonts w:hint="eastAsia"/>
          <w:color w:val="000000"/>
          <w:sz w:val="20"/>
          <w:szCs w:val="20"/>
        </w:rPr>
        <w:br/>
        <w:t>なお、レインズとは国土交通大臣指定の不動産流通機構のことで、不動産会社同士が物件情報の交換を行うために設立された公益法人です。</w:t>
      </w:r>
    </w:p>
    <w:p w14:paraId="17E0EAD8" w14:textId="77777777" w:rsidR="009A6F29" w:rsidRDefault="009A6F29" w:rsidP="009A6F29">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（2）媒介契約における注意事項</w:t>
      </w:r>
      <w:r>
        <w:rPr>
          <w:rFonts w:hint="eastAsia"/>
          <w:color w:val="000000"/>
          <w:sz w:val="20"/>
          <w:szCs w:val="20"/>
        </w:rPr>
        <w:br/>
        <w:t>一般的に物件を購入するときは、先に物件ありきで気に入った物件が見つかった場合に申込証拠金を支払ってしまうことの方が多いでしょうから、前もって媒介契約を結ぶことはあまりないかもしれません。</w:t>
      </w:r>
      <w:r>
        <w:rPr>
          <w:rFonts w:hint="eastAsia"/>
          <w:color w:val="000000"/>
          <w:sz w:val="20"/>
          <w:szCs w:val="20"/>
        </w:rPr>
        <w:br/>
        <w:t>買換えなども含め物件を売却する場合は、その媒介契約の種類がどの種類なのかを知ることにより、不動産会社と依頼者の関係を知ることができます。気に入った物件が見つかっても、専属専任媒介契約の場合は、その不動産会社に媒介をしてもらわなければ契約は成立しないことになります。</w:t>
      </w:r>
      <w:r>
        <w:rPr>
          <w:rFonts w:hint="eastAsia"/>
          <w:color w:val="000000"/>
          <w:sz w:val="20"/>
          <w:szCs w:val="20"/>
        </w:rPr>
        <w:br/>
        <w:t>不動産会社が売主の場合は、売主と買主の間を仲介する必要がありませんから媒介契約は存在しないことと（手数料は不要）、媒介が存在する場合はそれに伴う手数料が発生することに注意が必要です。</w:t>
      </w:r>
    </w:p>
    <w:p w14:paraId="2A9E0EED" w14:textId="77777777" w:rsidR="009A6F29" w:rsidRDefault="009A6F29" w:rsidP="009A6F29">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lastRenderedPageBreak/>
        <w:t>（3）媒介契約の</w:t>
      </w:r>
      <w:hyperlink r:id="rId60" w:history="1">
        <w:r>
          <w:rPr>
            <w:rStyle w:val="a4"/>
            <w:rFonts w:hint="eastAsia"/>
            <w:b/>
            <w:bCs/>
            <w:color w:val="8252A8"/>
            <w:sz w:val="20"/>
            <w:szCs w:val="20"/>
          </w:rPr>
          <w:t>仲介手数料</w:t>
        </w:r>
      </w:hyperlink>
      <w:r>
        <w:rPr>
          <w:rFonts w:hint="eastAsia"/>
          <w:color w:val="000000"/>
          <w:sz w:val="20"/>
          <w:szCs w:val="20"/>
        </w:rPr>
        <w:br/>
        <w:t>仲介手数料は、宅地建物取引業法によりその上限が定められています。不動産会社はこの限度額を超えて仲介手数料を受け取ることはできません。媒介契約を締結するときには予め仲介手数料を確認した上で不動産会社に依頼することができます。</w:t>
      </w:r>
      <w:r>
        <w:rPr>
          <w:rFonts w:hint="eastAsia"/>
          <w:color w:val="000000"/>
          <w:sz w:val="20"/>
          <w:szCs w:val="20"/>
        </w:rPr>
        <w:br/>
        <w:t>なお、その上限額は次の通りです。</w:t>
      </w:r>
    </w:p>
    <w:tbl>
      <w:tblPr>
        <w:tblW w:w="8790" w:type="dxa"/>
        <w:tblCellMar>
          <w:top w:w="15" w:type="dxa"/>
          <w:left w:w="15" w:type="dxa"/>
          <w:bottom w:w="15" w:type="dxa"/>
          <w:right w:w="15" w:type="dxa"/>
        </w:tblCellMar>
        <w:tblLook w:val="04A0" w:firstRow="1" w:lastRow="0" w:firstColumn="1" w:lastColumn="0" w:noHBand="0" w:noVBand="1"/>
      </w:tblPr>
      <w:tblGrid>
        <w:gridCol w:w="5063"/>
        <w:gridCol w:w="3727"/>
      </w:tblGrid>
      <w:tr w:rsidR="009A6F29" w14:paraId="1655B1BF"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0CAF6541" w14:textId="77777777" w:rsidR="009A6F29" w:rsidRDefault="009A6F29">
            <w:pPr>
              <w:jc w:val="center"/>
              <w:rPr>
                <w:sz w:val="24"/>
                <w:szCs w:val="24"/>
              </w:rPr>
            </w:pPr>
            <w:r>
              <w:t>売買価額</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FCC2935" w14:textId="77777777" w:rsidR="009A6F29" w:rsidRDefault="009A6F29">
            <w:pPr>
              <w:jc w:val="center"/>
            </w:pPr>
            <w:r>
              <w:t>仲介手数料の限度額</w:t>
            </w:r>
          </w:p>
        </w:tc>
      </w:tr>
      <w:tr w:rsidR="009A6F29" w14:paraId="43C3509B"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7090978B" w14:textId="77777777" w:rsidR="009A6F29" w:rsidRDefault="009A6F29">
            <w:pPr>
              <w:jc w:val="center"/>
            </w:pPr>
            <w:r>
              <w:t>売買価額が400万円超の部分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7612A14F" w14:textId="77777777" w:rsidR="009A6F29" w:rsidRDefault="009A6F29">
            <w:pPr>
              <w:jc w:val="center"/>
            </w:pPr>
            <w:r>
              <w:t>売買価額に3.24％を乗じた金額</w:t>
            </w:r>
          </w:p>
        </w:tc>
      </w:tr>
      <w:tr w:rsidR="009A6F29" w14:paraId="1B17F815"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36F81C5B" w14:textId="77777777" w:rsidR="009A6F29" w:rsidRDefault="009A6F29">
            <w:pPr>
              <w:jc w:val="center"/>
            </w:pPr>
            <w:r>
              <w:t>売買価額が200万円超400万円以下の部分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6764A4ED" w14:textId="77777777" w:rsidR="009A6F29" w:rsidRDefault="009A6F29">
            <w:pPr>
              <w:jc w:val="center"/>
            </w:pPr>
            <w:r>
              <w:t>売買価額に4.32％を乗じた金額</w:t>
            </w:r>
          </w:p>
        </w:tc>
      </w:tr>
      <w:tr w:rsidR="009A6F29" w14:paraId="49EA25EA" w14:textId="77777777" w:rsidTr="009A6F29">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01950B42" w14:textId="77777777" w:rsidR="009A6F29" w:rsidRDefault="009A6F29">
            <w:pPr>
              <w:jc w:val="center"/>
            </w:pPr>
            <w:r>
              <w:t>売買価額が200万円以下の部分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4DDD9D58" w14:textId="77777777" w:rsidR="009A6F29" w:rsidRDefault="009A6F29">
            <w:pPr>
              <w:jc w:val="center"/>
            </w:pPr>
            <w:r>
              <w:t>売買価額に5.4％を乗じた金額</w:t>
            </w:r>
          </w:p>
        </w:tc>
      </w:tr>
    </w:tbl>
    <w:p w14:paraId="36BD6B5C" w14:textId="77777777" w:rsidR="009A6F29" w:rsidRDefault="009A6F29" w:rsidP="009A6F29">
      <w:pPr>
        <w:pStyle w:val="mt10"/>
        <w:shd w:val="clear" w:color="auto" w:fill="FFFFFF"/>
        <w:spacing w:before="150" w:beforeAutospacing="0" w:after="0" w:afterAutospacing="0"/>
        <w:rPr>
          <w:color w:val="000000"/>
          <w:sz w:val="20"/>
          <w:szCs w:val="20"/>
        </w:rPr>
      </w:pPr>
      <w:r>
        <w:rPr>
          <w:rFonts w:hint="eastAsia"/>
          <w:color w:val="000000"/>
          <w:sz w:val="20"/>
          <w:szCs w:val="20"/>
        </w:rPr>
        <w:t>※売買価額は建物に係る消費税額を除外した額</w:t>
      </w:r>
    </w:p>
    <w:p w14:paraId="1BCC6ABC" w14:textId="77777777" w:rsidR="009A6F29" w:rsidRDefault="009A6F29" w:rsidP="009A6F29">
      <w:pPr>
        <w:pStyle w:val="mt5"/>
        <w:shd w:val="clear" w:color="auto" w:fill="FFFFFF"/>
        <w:spacing w:after="0" w:afterAutospacing="0"/>
        <w:rPr>
          <w:color w:val="000000"/>
          <w:sz w:val="20"/>
          <w:szCs w:val="20"/>
        </w:rPr>
      </w:pPr>
      <w:r>
        <w:rPr>
          <w:rFonts w:hint="eastAsia"/>
          <w:color w:val="000000"/>
          <w:sz w:val="20"/>
          <w:szCs w:val="20"/>
        </w:rPr>
        <w:t>※売買価額が400万円を超える場合は売買価額×3.24%＋64,800円となります。</w:t>
      </w:r>
    </w:p>
    <w:p w14:paraId="4225800D" w14:textId="33AE4B5D" w:rsidR="00E910FC" w:rsidRPr="009A6F29" w:rsidRDefault="00E910FC"/>
    <w:p w14:paraId="408E040E" w14:textId="233E5BB0" w:rsidR="00E910FC" w:rsidRDefault="00E910FC"/>
    <w:p w14:paraId="3B9FAEDE" w14:textId="780441E7" w:rsidR="00443395" w:rsidRDefault="00443395" w:rsidP="00C72668">
      <w:pPr>
        <w:pStyle w:val="2"/>
        <w:rPr>
          <w:color w:val="000000"/>
          <w:sz w:val="24"/>
          <w:szCs w:val="24"/>
        </w:rPr>
      </w:pPr>
      <w:r>
        <w:rPr>
          <w:rFonts w:hint="eastAsia"/>
          <w:b/>
          <w:bCs/>
          <w:color w:val="000000"/>
          <w:sz w:val="24"/>
          <w:szCs w:val="24"/>
        </w:rPr>
        <w:t>第4章知っておきたい法律上の制限</w:t>
      </w:r>
    </w:p>
    <w:p w14:paraId="265F0E83" w14:textId="516145CC" w:rsidR="00E20F0F" w:rsidRDefault="00E20F0F" w:rsidP="00E20F0F">
      <w:pPr>
        <w:rPr>
          <w:color w:val="000000"/>
          <w:sz w:val="24"/>
          <w:szCs w:val="24"/>
        </w:rPr>
      </w:pPr>
      <w:r>
        <w:rPr>
          <w:noProof/>
          <w:color w:val="000000"/>
          <w:sz w:val="24"/>
          <w:szCs w:val="24"/>
        </w:rPr>
        <w:drawing>
          <wp:inline distT="0" distB="0" distL="0" distR="0" wp14:anchorId="5F6A037C" wp14:editId="137D84ED">
            <wp:extent cx="5400040" cy="266700"/>
            <wp:effectExtent l="0" t="0" r="0" b="0"/>
            <wp:docPr id="251" name="図 251" descr="第4章　知っておきたい法律上の制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第4章　知っておきたい法律上の制限"/>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27BC7A21" w14:textId="77777777" w:rsidR="00E20F0F" w:rsidRDefault="00E20F0F" w:rsidP="00E20F0F">
      <w:pPr>
        <w:shd w:val="clear" w:color="auto" w:fill="FFFFFF"/>
        <w:jc w:val="center"/>
        <w:rPr>
          <w:color w:val="000000"/>
          <w:sz w:val="20"/>
          <w:szCs w:val="20"/>
        </w:rPr>
      </w:pPr>
    </w:p>
    <w:p w14:paraId="04A602DB" w14:textId="31456140" w:rsidR="00E20F0F" w:rsidRDefault="00E20F0F" w:rsidP="00E20F0F">
      <w:pPr>
        <w:rPr>
          <w:color w:val="000000"/>
          <w:sz w:val="24"/>
          <w:szCs w:val="24"/>
        </w:rPr>
      </w:pPr>
      <w:r>
        <w:rPr>
          <w:noProof/>
          <w:color w:val="000000"/>
          <w:sz w:val="24"/>
          <w:szCs w:val="24"/>
        </w:rPr>
        <w:drawing>
          <wp:inline distT="0" distB="0" distL="0" distR="0" wp14:anchorId="01148CC9" wp14:editId="780D4CBA">
            <wp:extent cx="5400040" cy="631825"/>
            <wp:effectExtent l="0" t="0" r="0" b="0"/>
            <wp:docPr id="250" name="図 250" descr="用途地域と市街化調整区域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用途地域と市街化調整区域について"/>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6FC84E3E" w14:textId="72C6211D" w:rsidR="00E20F0F" w:rsidRDefault="00E20F0F" w:rsidP="00E20F0F">
      <w:pPr>
        <w:shd w:val="clear" w:color="auto" w:fill="FFFFFF"/>
        <w:rPr>
          <w:color w:val="000000"/>
          <w:sz w:val="20"/>
          <w:szCs w:val="20"/>
        </w:rPr>
      </w:pPr>
      <w:r>
        <w:rPr>
          <w:noProof/>
          <w:color w:val="000000"/>
          <w:sz w:val="20"/>
          <w:szCs w:val="20"/>
        </w:rPr>
        <w:drawing>
          <wp:inline distT="0" distB="0" distL="0" distR="0" wp14:anchorId="0C699B3E" wp14:editId="6E5CA22A">
            <wp:extent cx="2552700" cy="190500"/>
            <wp:effectExtent l="0" t="0" r="0" b="0"/>
            <wp:docPr id="249" name="図 249" descr="用途地域によって建物の用途が決ま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用途地域によって建物の用途が決ま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52700" cy="190500"/>
                    </a:xfrm>
                    <a:prstGeom prst="rect">
                      <a:avLst/>
                    </a:prstGeom>
                    <a:noFill/>
                    <a:ln>
                      <a:noFill/>
                    </a:ln>
                  </pic:spPr>
                </pic:pic>
              </a:graphicData>
            </a:graphic>
          </wp:inline>
        </w:drawing>
      </w:r>
    </w:p>
    <w:p w14:paraId="726E93AF" w14:textId="77777777" w:rsidR="00E20F0F" w:rsidRDefault="00E20F0F" w:rsidP="00E20F0F">
      <w:pPr>
        <w:pStyle w:val="mt5"/>
        <w:shd w:val="clear" w:color="auto" w:fill="FFFFFF"/>
        <w:spacing w:after="0" w:afterAutospacing="0"/>
        <w:rPr>
          <w:color w:val="000000"/>
          <w:sz w:val="20"/>
          <w:szCs w:val="20"/>
        </w:rPr>
      </w:pPr>
      <w:r>
        <w:rPr>
          <w:rFonts w:hint="eastAsia"/>
          <w:color w:val="000000"/>
          <w:sz w:val="20"/>
          <w:szCs w:val="20"/>
        </w:rPr>
        <w:t>用途地域内の建築物の用途制限を簡単にまとめると以下の表のようになります。</w:t>
      </w:r>
    </w:p>
    <w:p w14:paraId="1724A7D3" w14:textId="5397D51A" w:rsidR="00E20F0F" w:rsidRDefault="00E20F0F" w:rsidP="00E20F0F">
      <w:pPr>
        <w:shd w:val="clear" w:color="auto" w:fill="FFFFFF"/>
        <w:rPr>
          <w:color w:val="000000"/>
          <w:sz w:val="20"/>
          <w:szCs w:val="20"/>
        </w:rPr>
      </w:pPr>
      <w:r>
        <w:rPr>
          <w:noProof/>
          <w:color w:val="000000"/>
          <w:sz w:val="20"/>
          <w:szCs w:val="20"/>
        </w:rPr>
        <w:lastRenderedPageBreak/>
        <w:drawing>
          <wp:inline distT="0" distB="0" distL="0" distR="0" wp14:anchorId="4A75510C" wp14:editId="4C682D1F">
            <wp:extent cx="4848225" cy="2933700"/>
            <wp:effectExtent l="0" t="0" r="9525" b="0"/>
            <wp:docPr id="248" name="図 248" descr="用途地域内の建築物の用途制限　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用途地域内の建築物の用途制限　グラフ"/>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48225" cy="2933700"/>
                    </a:xfrm>
                    <a:prstGeom prst="rect">
                      <a:avLst/>
                    </a:prstGeom>
                    <a:noFill/>
                    <a:ln>
                      <a:noFill/>
                    </a:ln>
                  </pic:spPr>
                </pic:pic>
              </a:graphicData>
            </a:graphic>
          </wp:inline>
        </w:drawing>
      </w:r>
    </w:p>
    <w:p w14:paraId="7446F7E1"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※1：床面積が500m2以内の一定の店舗、飲食店等</w:t>
      </w:r>
      <w:r>
        <w:rPr>
          <w:rFonts w:hint="eastAsia"/>
          <w:color w:val="000000"/>
          <w:sz w:val="20"/>
          <w:szCs w:val="20"/>
        </w:rPr>
        <w:br/>
        <w:t>※2：物品販売店舗、飲食店が建築禁止</w:t>
      </w:r>
      <w:r>
        <w:rPr>
          <w:rFonts w:hint="eastAsia"/>
          <w:color w:val="000000"/>
          <w:sz w:val="20"/>
          <w:szCs w:val="20"/>
        </w:rPr>
        <w:br/>
        <w:t>※3：客室の床面積の合計が200m2以上の場合</w:t>
      </w:r>
      <w:r>
        <w:rPr>
          <w:rFonts w:hint="eastAsia"/>
          <w:color w:val="000000"/>
          <w:sz w:val="20"/>
          <w:szCs w:val="20"/>
        </w:rPr>
        <w:br/>
        <w:t>※4：危険性が大きいか又は著しく環境を悪化させるおそれがある工場</w:t>
      </w:r>
    </w:p>
    <w:p w14:paraId="61A075B6"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●補助的</w:t>
      </w:r>
      <w:hyperlink r:id="rId65" w:history="1">
        <w:r>
          <w:rPr>
            <w:rStyle w:val="a4"/>
            <w:rFonts w:hint="eastAsia"/>
            <w:color w:val="8252A8"/>
            <w:sz w:val="20"/>
            <w:szCs w:val="20"/>
          </w:rPr>
          <w:t>地域地区</w:t>
        </w:r>
      </w:hyperlink>
      <w:r>
        <w:rPr>
          <w:rFonts w:hint="eastAsia"/>
          <w:color w:val="000000"/>
          <w:sz w:val="20"/>
          <w:szCs w:val="20"/>
        </w:rPr>
        <w:t>の制限はどのようなものか</w:t>
      </w:r>
      <w:r>
        <w:rPr>
          <w:rFonts w:hint="eastAsia"/>
          <w:color w:val="000000"/>
          <w:sz w:val="20"/>
          <w:szCs w:val="20"/>
        </w:rPr>
        <w:br/>
      </w:r>
      <w:hyperlink r:id="rId66" w:history="1">
        <w:r>
          <w:rPr>
            <w:rStyle w:val="a4"/>
            <w:rFonts w:hint="eastAsia"/>
            <w:color w:val="8252A8"/>
            <w:sz w:val="20"/>
            <w:szCs w:val="20"/>
          </w:rPr>
          <w:t>用途地域</w:t>
        </w:r>
      </w:hyperlink>
      <w:r>
        <w:rPr>
          <w:rFonts w:hint="eastAsia"/>
          <w:color w:val="000000"/>
          <w:sz w:val="20"/>
          <w:szCs w:val="20"/>
        </w:rPr>
        <w:t>の制限に重ねて、環境保持や合理的な土地利用を目的に補助的地域地区を定めている場合があります。例えば、市街地の環境を維持し、土地利用の増進を図るため、建物の高さの最高限度や最低限度を定めた「</w:t>
      </w:r>
      <w:hyperlink r:id="rId67" w:history="1">
        <w:r>
          <w:rPr>
            <w:rStyle w:val="a4"/>
            <w:rFonts w:hint="eastAsia"/>
            <w:color w:val="8252A8"/>
            <w:sz w:val="20"/>
            <w:szCs w:val="20"/>
          </w:rPr>
          <w:t>高度利用地区</w:t>
        </w:r>
      </w:hyperlink>
      <w:r>
        <w:rPr>
          <w:rFonts w:hint="eastAsia"/>
          <w:color w:val="000000"/>
          <w:sz w:val="20"/>
          <w:szCs w:val="20"/>
        </w:rPr>
        <w:t>」や、京都や鎌倉のように歴史的風土の維持を行いたい地区には「</w:t>
      </w:r>
      <w:hyperlink r:id="rId68" w:history="1">
        <w:r>
          <w:rPr>
            <w:rStyle w:val="a4"/>
            <w:rFonts w:hint="eastAsia"/>
            <w:color w:val="8252A8"/>
            <w:sz w:val="20"/>
            <w:szCs w:val="20"/>
          </w:rPr>
          <w:t>歴史的風土特別保存地区</w:t>
        </w:r>
      </w:hyperlink>
      <w:r>
        <w:rPr>
          <w:rFonts w:hint="eastAsia"/>
          <w:color w:val="000000"/>
          <w:sz w:val="20"/>
          <w:szCs w:val="20"/>
        </w:rPr>
        <w:t>」、用途地域内において市街地の環境を維持し、又は土地利用の増進を図る「</w:t>
      </w:r>
      <w:hyperlink r:id="rId69" w:history="1">
        <w:r>
          <w:rPr>
            <w:rStyle w:val="a4"/>
            <w:rFonts w:hint="eastAsia"/>
            <w:color w:val="8252A8"/>
            <w:sz w:val="20"/>
            <w:szCs w:val="20"/>
          </w:rPr>
          <w:t>高度地区</w:t>
        </w:r>
      </w:hyperlink>
      <w:r>
        <w:rPr>
          <w:rFonts w:hint="eastAsia"/>
          <w:color w:val="000000"/>
          <w:sz w:val="20"/>
          <w:szCs w:val="20"/>
        </w:rPr>
        <w:t>」等さまざまな制限がかけられている場合があります。</w:t>
      </w:r>
      <w:r>
        <w:rPr>
          <w:rFonts w:hint="eastAsia"/>
          <w:color w:val="000000"/>
          <w:sz w:val="20"/>
          <w:szCs w:val="20"/>
        </w:rPr>
        <w:br/>
        <w:t>用途地域、補助的地域地区等は</w:t>
      </w:r>
      <w:hyperlink r:id="rId70" w:history="1">
        <w:r>
          <w:rPr>
            <w:rStyle w:val="a4"/>
            <w:rFonts w:hint="eastAsia"/>
            <w:color w:val="8252A8"/>
            <w:sz w:val="20"/>
            <w:szCs w:val="20"/>
          </w:rPr>
          <w:t>宅地建物取引業法</w:t>
        </w:r>
      </w:hyperlink>
      <w:r>
        <w:rPr>
          <w:rFonts w:hint="eastAsia"/>
          <w:color w:val="000000"/>
          <w:sz w:val="20"/>
          <w:szCs w:val="20"/>
        </w:rPr>
        <w:t>の規定により購入前には必ず説明をすることが義務づけられていますので、不明点は質問するようにしましょう。</w:t>
      </w:r>
    </w:p>
    <w:p w14:paraId="63D0B470" w14:textId="48BAAD82" w:rsidR="00E20F0F" w:rsidRDefault="00E20F0F" w:rsidP="00E20F0F">
      <w:pPr>
        <w:shd w:val="clear" w:color="auto" w:fill="FFFFFF"/>
        <w:rPr>
          <w:color w:val="000000"/>
          <w:sz w:val="20"/>
          <w:szCs w:val="20"/>
        </w:rPr>
      </w:pPr>
      <w:r>
        <w:rPr>
          <w:noProof/>
          <w:color w:val="000000"/>
          <w:sz w:val="20"/>
          <w:szCs w:val="20"/>
        </w:rPr>
        <w:drawing>
          <wp:inline distT="0" distB="0" distL="0" distR="0" wp14:anchorId="11B30F31" wp14:editId="5F07C919">
            <wp:extent cx="1990725" cy="190500"/>
            <wp:effectExtent l="0" t="0" r="9525" b="0"/>
            <wp:docPr id="247" name="図 247" descr="市街化調整区域に注意しよ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市街化調整区域に注意しよう"/>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90725" cy="190500"/>
                    </a:xfrm>
                    <a:prstGeom prst="rect">
                      <a:avLst/>
                    </a:prstGeom>
                    <a:noFill/>
                    <a:ln>
                      <a:noFill/>
                    </a:ln>
                  </pic:spPr>
                </pic:pic>
              </a:graphicData>
            </a:graphic>
          </wp:inline>
        </w:drawing>
      </w:r>
    </w:p>
    <w:p w14:paraId="58A7070D" w14:textId="77777777" w:rsidR="00E20F0F" w:rsidRDefault="00E20F0F" w:rsidP="00E20F0F">
      <w:pPr>
        <w:pStyle w:val="mt5"/>
        <w:shd w:val="clear" w:color="auto" w:fill="FFFFFF"/>
        <w:spacing w:after="0" w:afterAutospacing="0"/>
        <w:rPr>
          <w:color w:val="000000"/>
          <w:sz w:val="20"/>
          <w:szCs w:val="20"/>
        </w:rPr>
      </w:pPr>
      <w:r>
        <w:rPr>
          <w:rFonts w:hint="eastAsia"/>
          <w:color w:val="000000"/>
          <w:sz w:val="20"/>
          <w:szCs w:val="20"/>
        </w:rPr>
        <w:t>●原野商法に気を付けよう</w:t>
      </w:r>
      <w:r>
        <w:rPr>
          <w:rFonts w:hint="eastAsia"/>
          <w:color w:val="000000"/>
          <w:sz w:val="20"/>
          <w:szCs w:val="20"/>
        </w:rPr>
        <w:br/>
      </w:r>
      <w:hyperlink r:id="rId72" w:history="1">
        <w:r>
          <w:rPr>
            <w:rStyle w:val="a4"/>
            <w:rFonts w:hint="eastAsia"/>
            <w:color w:val="8252A8"/>
            <w:sz w:val="20"/>
            <w:szCs w:val="20"/>
          </w:rPr>
          <w:t>市街化調整区域</w:t>
        </w:r>
      </w:hyperlink>
      <w:r>
        <w:rPr>
          <w:rFonts w:hint="eastAsia"/>
          <w:color w:val="000000"/>
          <w:sz w:val="20"/>
          <w:szCs w:val="20"/>
        </w:rPr>
        <w:t>ではない都市計画区域外の土地が全国に75％もあります。こうした土地の内でほとんど資産価値のない原野や山林を「値上がり確実」などと嘘ぶき、法外な値段で売る原野商法に注意しましょう。</w:t>
      </w:r>
    </w:p>
    <w:p w14:paraId="1AC659D0" w14:textId="77777777" w:rsidR="00E20F0F" w:rsidRDefault="00E20F0F" w:rsidP="00E20F0F">
      <w:pPr>
        <w:pStyle w:val="mt5"/>
        <w:shd w:val="clear" w:color="auto" w:fill="FFFFFF"/>
        <w:spacing w:after="0" w:afterAutospacing="0"/>
        <w:rPr>
          <w:color w:val="000000"/>
          <w:sz w:val="20"/>
          <w:szCs w:val="20"/>
        </w:rPr>
      </w:pPr>
      <w:r>
        <w:rPr>
          <w:rFonts w:hint="eastAsia"/>
          <w:color w:val="000000"/>
          <w:sz w:val="20"/>
          <w:szCs w:val="20"/>
        </w:rPr>
        <w:t>●市街化調整区域の利用制限の表示義務規定</w:t>
      </w:r>
      <w:r>
        <w:rPr>
          <w:rFonts w:hint="eastAsia"/>
          <w:color w:val="000000"/>
          <w:sz w:val="20"/>
          <w:szCs w:val="20"/>
        </w:rPr>
        <w:br/>
        <w:t>多くの制限を受ける市街化調整区域の土地については、</w:t>
      </w:r>
      <w:hyperlink r:id="rId73" w:history="1">
        <w:r>
          <w:rPr>
            <w:rStyle w:val="a4"/>
            <w:rFonts w:hint="eastAsia"/>
            <w:color w:val="8252A8"/>
            <w:sz w:val="20"/>
            <w:szCs w:val="20"/>
          </w:rPr>
          <w:t>公正競争規約</w:t>
        </w:r>
      </w:hyperlink>
      <w:r>
        <w:rPr>
          <w:rFonts w:hint="eastAsia"/>
          <w:color w:val="000000"/>
          <w:sz w:val="20"/>
          <w:szCs w:val="20"/>
        </w:rPr>
        <w:t>により、「市街化調整区域。</w:t>
      </w:r>
      <w:hyperlink r:id="rId74" w:history="1">
        <w:r>
          <w:rPr>
            <w:rStyle w:val="a4"/>
            <w:rFonts w:hint="eastAsia"/>
            <w:color w:val="8252A8"/>
            <w:sz w:val="20"/>
            <w:szCs w:val="20"/>
          </w:rPr>
          <w:t>宅地の造成</w:t>
        </w:r>
      </w:hyperlink>
      <w:r>
        <w:rPr>
          <w:rFonts w:hint="eastAsia"/>
          <w:color w:val="000000"/>
          <w:sz w:val="20"/>
          <w:szCs w:val="20"/>
        </w:rPr>
        <w:t>および建物の</w:t>
      </w:r>
      <w:hyperlink r:id="rId75" w:history="1">
        <w:r>
          <w:rPr>
            <w:rStyle w:val="a4"/>
            <w:rFonts w:hint="eastAsia"/>
            <w:color w:val="8252A8"/>
            <w:sz w:val="20"/>
            <w:szCs w:val="20"/>
          </w:rPr>
          <w:t>建築</w:t>
        </w:r>
      </w:hyperlink>
      <w:r>
        <w:rPr>
          <w:rFonts w:hint="eastAsia"/>
          <w:color w:val="000000"/>
          <w:sz w:val="20"/>
          <w:szCs w:val="20"/>
        </w:rPr>
        <w:t>はできません。」と24級（6mm四方の大きさ）以上の文字で表示し、これと矛盾する表示をしてはならないとされています。</w:t>
      </w:r>
      <w:r>
        <w:rPr>
          <w:rFonts w:hint="eastAsia"/>
          <w:color w:val="000000"/>
          <w:sz w:val="20"/>
          <w:szCs w:val="20"/>
        </w:rPr>
        <w:br/>
      </w:r>
      <w:r>
        <w:rPr>
          <w:rFonts w:hint="eastAsia"/>
          <w:color w:val="000000"/>
          <w:sz w:val="20"/>
          <w:szCs w:val="20"/>
        </w:rPr>
        <w:lastRenderedPageBreak/>
        <w:t>例えば「現在は宅地の造成、建物の建築ができません。」という紛らわしい表現での表示も禁止されています。</w:t>
      </w:r>
    </w:p>
    <w:p w14:paraId="46703D1B" w14:textId="308DBF58" w:rsidR="00E20F0F" w:rsidRDefault="00E20F0F" w:rsidP="00E20F0F">
      <w:pPr>
        <w:shd w:val="clear" w:color="auto" w:fill="FFFFFF"/>
        <w:jc w:val="right"/>
        <w:rPr>
          <w:color w:val="000000"/>
          <w:sz w:val="20"/>
          <w:szCs w:val="20"/>
        </w:rPr>
      </w:pPr>
      <w:r>
        <w:rPr>
          <w:noProof/>
          <w:color w:val="8252A8"/>
          <w:sz w:val="20"/>
          <w:szCs w:val="20"/>
        </w:rPr>
        <w:drawing>
          <wp:inline distT="0" distB="0" distL="0" distR="0" wp14:anchorId="1D5A9415" wp14:editId="71DFC4CC">
            <wp:extent cx="1028700" cy="123825"/>
            <wp:effectExtent l="0" t="0" r="0" b="9525"/>
            <wp:docPr id="246" name="図 246" descr="この項目のトップへ">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この項目のトップへ">
                      <a:hlinkClick r:id="rId76"/>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123825"/>
                    </a:xfrm>
                    <a:prstGeom prst="rect">
                      <a:avLst/>
                    </a:prstGeom>
                    <a:noFill/>
                    <a:ln>
                      <a:noFill/>
                    </a:ln>
                  </pic:spPr>
                </pic:pic>
              </a:graphicData>
            </a:graphic>
          </wp:inline>
        </w:drawing>
      </w:r>
    </w:p>
    <w:p w14:paraId="5AE505A8" w14:textId="368C6D91" w:rsidR="00E20F0F" w:rsidRDefault="00E20F0F" w:rsidP="00E20F0F">
      <w:pPr>
        <w:shd w:val="clear" w:color="auto" w:fill="FFFFFF"/>
        <w:jc w:val="right"/>
        <w:rPr>
          <w:color w:val="000000"/>
          <w:sz w:val="20"/>
          <w:szCs w:val="20"/>
        </w:rPr>
      </w:pPr>
      <w:r>
        <w:rPr>
          <w:noProof/>
          <w:color w:val="8252A8"/>
          <w:sz w:val="20"/>
          <w:szCs w:val="20"/>
        </w:rPr>
        <w:drawing>
          <wp:inline distT="0" distB="0" distL="0" distR="0" wp14:anchorId="36EFB5D5" wp14:editId="5BB7D5A8">
            <wp:extent cx="504825" cy="142875"/>
            <wp:effectExtent l="0" t="0" r="9525" b="9525"/>
            <wp:docPr id="245" name="図 245" descr="閉じる">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閉じる">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14:paraId="1F16D77F" w14:textId="04A38AC9" w:rsidR="00E20F0F" w:rsidRDefault="00E20F0F" w:rsidP="00E20F0F">
      <w:pPr>
        <w:rPr>
          <w:color w:val="000000"/>
          <w:sz w:val="24"/>
          <w:szCs w:val="24"/>
        </w:rPr>
      </w:pPr>
      <w:r>
        <w:rPr>
          <w:noProof/>
          <w:color w:val="000000"/>
          <w:sz w:val="24"/>
          <w:szCs w:val="24"/>
        </w:rPr>
        <w:drawing>
          <wp:inline distT="0" distB="0" distL="0" distR="0" wp14:anchorId="251F7BCE" wp14:editId="71EBF85A">
            <wp:extent cx="5400040" cy="631825"/>
            <wp:effectExtent l="0" t="0" r="0" b="0"/>
            <wp:docPr id="244" name="図 244" descr="建ぺい率・容積率と道路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建ぺい率・容積率と道路について"/>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4A55F854" w14:textId="70C6F415" w:rsidR="00E20F0F" w:rsidRDefault="00E20F0F" w:rsidP="00E20F0F">
      <w:pPr>
        <w:shd w:val="clear" w:color="auto" w:fill="FFFFFF"/>
        <w:rPr>
          <w:color w:val="000000"/>
          <w:sz w:val="20"/>
          <w:szCs w:val="20"/>
        </w:rPr>
      </w:pPr>
      <w:r>
        <w:rPr>
          <w:noProof/>
          <w:color w:val="000000"/>
          <w:sz w:val="20"/>
          <w:szCs w:val="20"/>
        </w:rPr>
        <w:drawing>
          <wp:inline distT="0" distB="0" distL="0" distR="0" wp14:anchorId="43DD55FE" wp14:editId="161CFA9C">
            <wp:extent cx="1847850" cy="190500"/>
            <wp:effectExtent l="0" t="0" r="0" b="0"/>
            <wp:docPr id="243" name="図 243" descr="建ぺい率・容積率とは何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建ぺい率・容積率とは何か"/>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14:paraId="5F249C82" w14:textId="77777777" w:rsidR="00E20F0F" w:rsidRDefault="00E20F0F" w:rsidP="00E20F0F">
      <w:pPr>
        <w:pStyle w:val="mt5"/>
        <w:shd w:val="clear" w:color="auto" w:fill="FFFFFF"/>
        <w:spacing w:after="0" w:afterAutospacing="0"/>
        <w:rPr>
          <w:color w:val="000000"/>
          <w:sz w:val="20"/>
          <w:szCs w:val="20"/>
        </w:rPr>
      </w:pPr>
      <w:r>
        <w:rPr>
          <w:rFonts w:hint="eastAsia"/>
          <w:color w:val="000000"/>
          <w:sz w:val="20"/>
          <w:szCs w:val="20"/>
        </w:rPr>
        <w:t>住居系の用途地域の容積率最高限度</w:t>
      </w:r>
    </w:p>
    <w:tbl>
      <w:tblPr>
        <w:tblW w:w="8790" w:type="dxa"/>
        <w:tblCellMar>
          <w:top w:w="15" w:type="dxa"/>
          <w:left w:w="15" w:type="dxa"/>
          <w:bottom w:w="15" w:type="dxa"/>
          <w:right w:w="15" w:type="dxa"/>
        </w:tblCellMar>
        <w:tblLook w:val="04A0" w:firstRow="1" w:lastRow="0" w:firstColumn="1" w:lastColumn="0" w:noHBand="0" w:noVBand="1"/>
      </w:tblPr>
      <w:tblGrid>
        <w:gridCol w:w="4828"/>
        <w:gridCol w:w="3962"/>
      </w:tblGrid>
      <w:tr w:rsidR="00E20F0F" w14:paraId="5A9C43EC"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1A9519F2" w14:textId="77777777" w:rsidR="00E20F0F" w:rsidRDefault="00E20F0F">
            <w:pPr>
              <w:jc w:val="center"/>
              <w:rPr>
                <w:sz w:val="24"/>
                <w:szCs w:val="24"/>
              </w:rPr>
            </w:pPr>
            <w:r>
              <w:t>用途地域</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65110FE9" w14:textId="77777777" w:rsidR="00E20F0F" w:rsidRDefault="00E20F0F">
            <w:pPr>
              <w:jc w:val="center"/>
            </w:pPr>
            <w:r>
              <w:t>容積率（％）</w:t>
            </w:r>
          </w:p>
        </w:tc>
      </w:tr>
      <w:tr w:rsidR="00E20F0F" w14:paraId="554332AE"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37E68C40" w14:textId="77777777" w:rsidR="00E20F0F" w:rsidRDefault="00E20F0F">
            <w:pPr>
              <w:jc w:val="center"/>
              <w:rPr>
                <w:lang w:eastAsia="zh-TW"/>
              </w:rPr>
            </w:pPr>
            <w:r>
              <w:rPr>
                <w:lang w:eastAsia="zh-TW"/>
              </w:rPr>
              <w:t>第一種（第二種）低層住居専用地域</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229F5316" w14:textId="77777777" w:rsidR="00E20F0F" w:rsidRDefault="00E20F0F">
            <w:pPr>
              <w:jc w:val="center"/>
            </w:pPr>
            <w:r>
              <w:t>50、60、80、100、150、200</w:t>
            </w:r>
          </w:p>
        </w:tc>
      </w:tr>
      <w:tr w:rsidR="00E20F0F" w14:paraId="6509CCFE"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0DFC2630" w14:textId="77777777" w:rsidR="00E20F0F" w:rsidRDefault="00E20F0F">
            <w:pPr>
              <w:jc w:val="center"/>
              <w:rPr>
                <w:lang w:eastAsia="zh-TW"/>
              </w:rPr>
            </w:pPr>
            <w:r>
              <w:rPr>
                <w:lang w:eastAsia="zh-TW"/>
              </w:rPr>
              <w:t>第一種（第二種）中高層住居専用地域</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D51C546" w14:textId="77777777" w:rsidR="00E20F0F" w:rsidRDefault="00E20F0F">
            <w:pPr>
              <w:jc w:val="center"/>
            </w:pPr>
            <w:r>
              <w:t>100、150、200、300、400、500</w:t>
            </w:r>
          </w:p>
        </w:tc>
      </w:tr>
      <w:tr w:rsidR="00E20F0F" w14:paraId="0931A325"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440A1FD0" w14:textId="77777777" w:rsidR="00E20F0F" w:rsidRDefault="00E20F0F">
            <w:pPr>
              <w:jc w:val="center"/>
              <w:rPr>
                <w:lang w:eastAsia="zh-TW"/>
              </w:rPr>
            </w:pPr>
            <w:r>
              <w:rPr>
                <w:lang w:eastAsia="zh-TW"/>
              </w:rPr>
              <w:t>第一種（第二種）住居地域、準住居地域</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53734BD9" w14:textId="77777777" w:rsidR="00E20F0F" w:rsidRDefault="00E20F0F">
            <w:pPr>
              <w:jc w:val="center"/>
            </w:pPr>
            <w:r>
              <w:t>100、150、200、300、400、500</w:t>
            </w:r>
          </w:p>
        </w:tc>
      </w:tr>
    </w:tbl>
    <w:p w14:paraId="504C77B7"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※複数の数値がある容積率は、都市計画で定められています。</w:t>
      </w:r>
    </w:p>
    <w:p w14:paraId="209986F1"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また、</w:t>
      </w:r>
      <w:hyperlink r:id="rId79" w:history="1">
        <w:r>
          <w:rPr>
            <w:rStyle w:val="a4"/>
            <w:rFonts w:hint="eastAsia"/>
            <w:color w:val="8252A8"/>
            <w:sz w:val="20"/>
            <w:szCs w:val="20"/>
          </w:rPr>
          <w:t>接道</w:t>
        </w:r>
      </w:hyperlink>
      <w:r>
        <w:rPr>
          <w:rFonts w:hint="eastAsia"/>
          <w:color w:val="000000"/>
          <w:sz w:val="20"/>
          <w:szCs w:val="20"/>
        </w:rPr>
        <w:t>している</w:t>
      </w:r>
      <w:hyperlink r:id="rId80" w:history="1">
        <w:r>
          <w:rPr>
            <w:rStyle w:val="a4"/>
            <w:rFonts w:hint="eastAsia"/>
            <w:color w:val="8252A8"/>
            <w:sz w:val="20"/>
            <w:szCs w:val="20"/>
          </w:rPr>
          <w:t>道路</w:t>
        </w:r>
      </w:hyperlink>
      <w:r>
        <w:rPr>
          <w:rFonts w:hint="eastAsia"/>
          <w:color w:val="000000"/>
          <w:sz w:val="20"/>
          <w:szCs w:val="20"/>
        </w:rPr>
        <w:t>の幅員によって容積率は制限を受けますので、その詳細は『</w:t>
      </w:r>
      <w:hyperlink r:id="rId81" w:anchor="nm04" w:history="1">
        <w:r>
          <w:rPr>
            <w:rStyle w:val="a4"/>
            <w:rFonts w:hint="eastAsia"/>
            <w:color w:val="8252A8"/>
            <w:sz w:val="20"/>
            <w:szCs w:val="20"/>
          </w:rPr>
          <w:t>「道路」で土地の価値が決まる</w:t>
        </w:r>
      </w:hyperlink>
      <w:r>
        <w:rPr>
          <w:rFonts w:hint="eastAsia"/>
          <w:color w:val="000000"/>
          <w:sz w:val="20"/>
          <w:szCs w:val="20"/>
        </w:rPr>
        <w:t>』を参照してください。</w:t>
      </w:r>
    </w:p>
    <w:p w14:paraId="3CDA8EC3"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住居系の用途地域の建ぺい率の最高限度</w:t>
      </w:r>
    </w:p>
    <w:tbl>
      <w:tblPr>
        <w:tblW w:w="8790" w:type="dxa"/>
        <w:tblCellMar>
          <w:top w:w="15" w:type="dxa"/>
          <w:left w:w="15" w:type="dxa"/>
          <w:bottom w:w="15" w:type="dxa"/>
          <w:right w:w="15" w:type="dxa"/>
        </w:tblCellMar>
        <w:tblLook w:val="04A0" w:firstRow="1" w:lastRow="0" w:firstColumn="1" w:lastColumn="0" w:noHBand="0" w:noVBand="1"/>
      </w:tblPr>
      <w:tblGrid>
        <w:gridCol w:w="6130"/>
        <w:gridCol w:w="2660"/>
      </w:tblGrid>
      <w:tr w:rsidR="00E20F0F" w14:paraId="750DF951"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27A3A60F" w14:textId="77777777" w:rsidR="00E20F0F" w:rsidRDefault="00E20F0F">
            <w:pPr>
              <w:jc w:val="center"/>
              <w:rPr>
                <w:sz w:val="24"/>
                <w:szCs w:val="24"/>
              </w:rPr>
            </w:pPr>
            <w:r>
              <w:t>用途地域</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4C265169" w14:textId="77777777" w:rsidR="00E20F0F" w:rsidRDefault="00E20F0F">
            <w:pPr>
              <w:jc w:val="center"/>
            </w:pPr>
            <w:r>
              <w:t>建ぺい率（％）</w:t>
            </w:r>
          </w:p>
        </w:tc>
      </w:tr>
      <w:tr w:rsidR="00E20F0F" w14:paraId="2E0AA03D"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34227FE7" w14:textId="77777777" w:rsidR="00E20F0F" w:rsidRDefault="00E20F0F">
            <w:pPr>
              <w:jc w:val="center"/>
              <w:rPr>
                <w:lang w:eastAsia="zh-TW"/>
              </w:rPr>
            </w:pPr>
            <w:r>
              <w:rPr>
                <w:lang w:eastAsia="zh-TW"/>
              </w:rPr>
              <w:t>第一種（第二種）低層住居専用地域</w:t>
            </w:r>
            <w:r>
              <w:rPr>
                <w:lang w:eastAsia="zh-TW"/>
              </w:rPr>
              <w:br/>
              <w:t>第一種（第二種）中高層住居専用地域</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2A9194EA" w14:textId="77777777" w:rsidR="00E20F0F" w:rsidRDefault="00E20F0F">
            <w:pPr>
              <w:jc w:val="center"/>
            </w:pPr>
            <w:r>
              <w:t>30、40、50、60</w:t>
            </w:r>
          </w:p>
        </w:tc>
      </w:tr>
      <w:tr w:rsidR="00E20F0F" w14:paraId="5AB6164C" w14:textId="77777777" w:rsidTr="00E20F0F">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68B205B8" w14:textId="77777777" w:rsidR="00E20F0F" w:rsidRDefault="00E20F0F">
            <w:pPr>
              <w:jc w:val="center"/>
              <w:rPr>
                <w:lang w:eastAsia="zh-TW"/>
              </w:rPr>
            </w:pPr>
            <w:r>
              <w:rPr>
                <w:lang w:eastAsia="zh-TW"/>
              </w:rPr>
              <w:t>第一種（第二種）住居地域</w:t>
            </w:r>
            <w:r>
              <w:rPr>
                <w:lang w:eastAsia="zh-TW"/>
              </w:rPr>
              <w:br/>
              <w:t>準住居地域</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0926194" w14:textId="77777777" w:rsidR="00E20F0F" w:rsidRDefault="00E20F0F">
            <w:pPr>
              <w:jc w:val="center"/>
            </w:pPr>
            <w:r>
              <w:t>50、60、80</w:t>
            </w:r>
          </w:p>
        </w:tc>
      </w:tr>
    </w:tbl>
    <w:p w14:paraId="16824FE8"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※複数の数値がある建ぺい率は、都市計画で定められています。</w:t>
      </w:r>
    </w:p>
    <w:p w14:paraId="20403925" w14:textId="77777777" w:rsidR="00E20F0F" w:rsidRDefault="00E20F0F" w:rsidP="00E20F0F">
      <w:pPr>
        <w:pStyle w:val="mt10"/>
        <w:shd w:val="clear" w:color="auto" w:fill="FFFFFF"/>
        <w:spacing w:before="150" w:beforeAutospacing="0" w:after="0" w:afterAutospacing="0"/>
        <w:rPr>
          <w:color w:val="000000"/>
          <w:sz w:val="20"/>
          <w:szCs w:val="20"/>
        </w:rPr>
      </w:pPr>
      <w:r>
        <w:rPr>
          <w:rFonts w:hint="eastAsia"/>
          <w:color w:val="000000"/>
          <w:sz w:val="20"/>
          <w:szCs w:val="20"/>
        </w:rPr>
        <w:t>この容積率、建ぺい率などに違反しているものを違反建築物と呼び、</w:t>
      </w:r>
      <w:hyperlink r:id="rId82" w:history="1">
        <w:r>
          <w:rPr>
            <w:rStyle w:val="a4"/>
            <w:rFonts w:hint="eastAsia"/>
            <w:color w:val="8252A8"/>
            <w:sz w:val="20"/>
            <w:szCs w:val="20"/>
          </w:rPr>
          <w:t>特定行政庁</w:t>
        </w:r>
      </w:hyperlink>
      <w:r>
        <w:rPr>
          <w:rFonts w:hint="eastAsia"/>
          <w:color w:val="000000"/>
          <w:sz w:val="20"/>
          <w:szCs w:val="20"/>
        </w:rPr>
        <w:t>から、建築の除却、移転、</w:t>
      </w:r>
      <w:hyperlink r:id="rId83" w:history="1">
        <w:r>
          <w:rPr>
            <w:rStyle w:val="a4"/>
            <w:rFonts w:hint="eastAsia"/>
            <w:color w:val="8252A8"/>
            <w:sz w:val="20"/>
            <w:szCs w:val="20"/>
          </w:rPr>
          <w:t>改築</w:t>
        </w:r>
      </w:hyperlink>
      <w:r>
        <w:rPr>
          <w:rFonts w:hint="eastAsia"/>
          <w:color w:val="000000"/>
          <w:sz w:val="20"/>
          <w:szCs w:val="20"/>
        </w:rPr>
        <w:t>、使用禁止などの措置を命じられることがありますから十分に調査してください。また、新築当初は適法だったものの、その後の法令の改正に適合していない</w:t>
      </w:r>
      <w:hyperlink r:id="rId84" w:history="1">
        <w:r>
          <w:rPr>
            <w:rStyle w:val="a4"/>
            <w:rFonts w:hint="eastAsia"/>
            <w:color w:val="8252A8"/>
            <w:sz w:val="20"/>
            <w:szCs w:val="20"/>
          </w:rPr>
          <w:t>既存不適格建築物</w:t>
        </w:r>
      </w:hyperlink>
      <w:r>
        <w:rPr>
          <w:rFonts w:hint="eastAsia"/>
          <w:color w:val="000000"/>
          <w:sz w:val="20"/>
          <w:szCs w:val="20"/>
        </w:rPr>
        <w:t>でないかも調べておいてください。</w:t>
      </w:r>
    </w:p>
    <w:p w14:paraId="5ADD0D51" w14:textId="7833B857" w:rsidR="00E20F0F" w:rsidRDefault="00E20F0F" w:rsidP="00E20F0F">
      <w:pPr>
        <w:shd w:val="clear" w:color="auto" w:fill="FFFFFF"/>
        <w:rPr>
          <w:color w:val="000000"/>
          <w:sz w:val="20"/>
          <w:szCs w:val="20"/>
        </w:rPr>
      </w:pPr>
      <w:r>
        <w:rPr>
          <w:noProof/>
          <w:color w:val="000000"/>
          <w:sz w:val="20"/>
          <w:szCs w:val="20"/>
        </w:rPr>
        <w:lastRenderedPageBreak/>
        <w:drawing>
          <wp:inline distT="0" distB="0" distL="0" distR="0" wp14:anchorId="1D38C80B" wp14:editId="64219A92">
            <wp:extent cx="2028825" cy="190500"/>
            <wp:effectExtent l="0" t="0" r="9525" b="0"/>
            <wp:docPr id="242" name="図 242" descr="「道路」で土地の価値が決ま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道路」で土地の価値が決まる"/>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28825" cy="190500"/>
                    </a:xfrm>
                    <a:prstGeom prst="rect">
                      <a:avLst/>
                    </a:prstGeom>
                    <a:noFill/>
                    <a:ln>
                      <a:noFill/>
                    </a:ln>
                  </pic:spPr>
                </pic:pic>
              </a:graphicData>
            </a:graphic>
          </wp:inline>
        </w:drawing>
      </w:r>
    </w:p>
    <w:p w14:paraId="6D54C433" w14:textId="77777777" w:rsidR="00E20F0F" w:rsidRDefault="00E20F0F" w:rsidP="00E20F0F">
      <w:pPr>
        <w:pStyle w:val="mt5"/>
        <w:shd w:val="clear" w:color="auto" w:fill="FFFFFF"/>
        <w:spacing w:after="0" w:afterAutospacing="0"/>
        <w:rPr>
          <w:color w:val="000000"/>
          <w:sz w:val="20"/>
          <w:szCs w:val="20"/>
        </w:rPr>
      </w:pPr>
      <w:r>
        <w:rPr>
          <w:rFonts w:hint="eastAsia"/>
          <w:color w:val="000000"/>
          <w:sz w:val="20"/>
          <w:szCs w:val="20"/>
        </w:rPr>
        <w:t>道路と土地の関係で注意しておく点には次のような項目があります。</w:t>
      </w:r>
    </w:p>
    <w:p w14:paraId="67F7C851" w14:textId="77777777" w:rsidR="00E20F0F" w:rsidRDefault="00E20F0F" w:rsidP="00E20F0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（1）4m未満の道路と</w:t>
      </w:r>
      <w:hyperlink r:id="rId86" w:history="1">
        <w:r>
          <w:rPr>
            <w:rStyle w:val="a4"/>
            <w:rFonts w:hint="eastAsia"/>
            <w:b/>
            <w:bCs/>
            <w:color w:val="8252A8"/>
            <w:sz w:val="20"/>
            <w:szCs w:val="20"/>
          </w:rPr>
          <w:t>セットバック</w:t>
        </w:r>
      </w:hyperlink>
      <w:r>
        <w:rPr>
          <w:rStyle w:val="a5"/>
          <w:rFonts w:hint="eastAsia"/>
          <w:b/>
          <w:bCs/>
          <w:i w:val="0"/>
          <w:iCs w:val="0"/>
          <w:color w:val="000000"/>
          <w:sz w:val="20"/>
          <w:szCs w:val="20"/>
        </w:rPr>
        <w:t>規定</w:t>
      </w:r>
      <w:r>
        <w:rPr>
          <w:rFonts w:hint="eastAsia"/>
          <w:color w:val="000000"/>
          <w:sz w:val="20"/>
          <w:szCs w:val="20"/>
        </w:rPr>
        <w:br/>
        <w:t>幅員4m未満で特定行政庁が道路として指定した</w:t>
      </w:r>
      <w:hyperlink r:id="rId87" w:history="1">
        <w:r>
          <w:rPr>
            <w:rStyle w:val="a4"/>
            <w:rFonts w:hint="eastAsia"/>
            <w:color w:val="8252A8"/>
            <w:sz w:val="20"/>
            <w:szCs w:val="20"/>
          </w:rPr>
          <w:t>既存道路</w:t>
        </w:r>
      </w:hyperlink>
      <w:r>
        <w:rPr>
          <w:rFonts w:hint="eastAsia"/>
          <w:color w:val="000000"/>
          <w:sz w:val="20"/>
          <w:szCs w:val="20"/>
        </w:rPr>
        <w:t>は「</w:t>
      </w:r>
      <w:hyperlink r:id="rId88" w:history="1">
        <w:r>
          <w:rPr>
            <w:rStyle w:val="a4"/>
            <w:rFonts w:hint="eastAsia"/>
            <w:color w:val="8252A8"/>
            <w:sz w:val="20"/>
            <w:szCs w:val="20"/>
          </w:rPr>
          <w:t>2項道路</w:t>
        </w:r>
      </w:hyperlink>
      <w:r>
        <w:rPr>
          <w:rFonts w:hint="eastAsia"/>
          <w:color w:val="000000"/>
          <w:sz w:val="20"/>
          <w:szCs w:val="20"/>
        </w:rPr>
        <w:t>」等と呼ばれ、道路の中心線から2m下がった線が道路の境界線とみなされます。</w:t>
      </w:r>
      <w:r>
        <w:rPr>
          <w:rFonts w:hint="eastAsia"/>
          <w:color w:val="000000"/>
          <w:sz w:val="20"/>
          <w:szCs w:val="20"/>
        </w:rPr>
        <w:br/>
        <w:t>道路の片側に川や崖がある場合には、その境界線から4m後退したところが道路境界線とみなされます。</w:t>
      </w:r>
      <w:r>
        <w:rPr>
          <w:rFonts w:hint="eastAsia"/>
          <w:color w:val="000000"/>
          <w:sz w:val="20"/>
          <w:szCs w:val="20"/>
        </w:rPr>
        <w:br/>
        <w:t>このように敷地を後退させることをセットバックといい、セットバックした部分は建物を建てられないだけではなく、</w:t>
      </w:r>
      <w:hyperlink r:id="rId89" w:history="1">
        <w:r>
          <w:rPr>
            <w:rStyle w:val="a4"/>
            <w:rFonts w:hint="eastAsia"/>
            <w:color w:val="8252A8"/>
            <w:sz w:val="20"/>
            <w:szCs w:val="20"/>
          </w:rPr>
          <w:t>敷地面積</w:t>
        </w:r>
      </w:hyperlink>
      <w:r>
        <w:rPr>
          <w:rFonts w:hint="eastAsia"/>
          <w:color w:val="000000"/>
          <w:sz w:val="20"/>
          <w:szCs w:val="20"/>
        </w:rPr>
        <w:t>にも含めることはできません。</w:t>
      </w:r>
    </w:p>
    <w:p w14:paraId="27CCCBEE" w14:textId="77777777" w:rsidR="00E20F0F" w:rsidRDefault="00E20F0F" w:rsidP="00E20F0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（2）容積率と道路の関係</w:t>
      </w:r>
      <w:r>
        <w:rPr>
          <w:rFonts w:hint="eastAsia"/>
          <w:color w:val="000000"/>
          <w:sz w:val="20"/>
          <w:szCs w:val="20"/>
        </w:rPr>
        <w:br/>
        <w:t>わが国の市街地道路は幅員の狭い道路が多いため、用途地域によって定められた容積率がそのまま認められないことがあります。そこに関係してくるのが道路なのです。</w:t>
      </w:r>
      <w:r>
        <w:rPr>
          <w:rFonts w:hint="eastAsia"/>
          <w:color w:val="000000"/>
          <w:sz w:val="20"/>
          <w:szCs w:val="20"/>
        </w:rPr>
        <w:br/>
        <w:t>前面道路の幅員が12m未満の場合の容積率は、その幅員の数値に原則として10分の4（住居系</w:t>
      </w:r>
      <w:hyperlink r:id="rId90" w:history="1">
        <w:r>
          <w:rPr>
            <w:rStyle w:val="a4"/>
            <w:rFonts w:hint="eastAsia"/>
            <w:color w:val="8252A8"/>
            <w:sz w:val="20"/>
            <w:szCs w:val="20"/>
          </w:rPr>
          <w:t>用途地域</w:t>
        </w:r>
      </w:hyperlink>
      <w:r>
        <w:rPr>
          <w:rFonts w:hint="eastAsia"/>
          <w:color w:val="000000"/>
          <w:sz w:val="20"/>
          <w:szCs w:val="20"/>
        </w:rPr>
        <w:t>の場合）を乗じた数値と</w:t>
      </w:r>
      <w:hyperlink r:id="rId91" w:history="1">
        <w:r>
          <w:rPr>
            <w:rStyle w:val="a4"/>
            <w:rFonts w:hint="eastAsia"/>
            <w:color w:val="8252A8"/>
            <w:sz w:val="20"/>
            <w:szCs w:val="20"/>
          </w:rPr>
          <w:t>都市計画</w:t>
        </w:r>
      </w:hyperlink>
      <w:r>
        <w:rPr>
          <w:rFonts w:hint="eastAsia"/>
          <w:color w:val="000000"/>
          <w:sz w:val="20"/>
          <w:szCs w:val="20"/>
        </w:rPr>
        <w:t>で定められている容積率のうち、どちらか低い数値以下でなければなりません。</w:t>
      </w:r>
    </w:p>
    <w:p w14:paraId="76B830A4" w14:textId="77777777" w:rsidR="00E20F0F" w:rsidRDefault="00E20F0F" w:rsidP="00E20F0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（3）容積率の緩和措置</w:t>
      </w:r>
      <w:r>
        <w:rPr>
          <w:rFonts w:hint="eastAsia"/>
          <w:color w:val="000000"/>
          <w:sz w:val="20"/>
          <w:szCs w:val="20"/>
        </w:rPr>
        <w:br/>
        <w:t>以下のようなケースでは、容積率が緩和されることもあります。詳細は不動産会社等の専門家にお問い合わせください。</w:t>
      </w:r>
    </w:p>
    <w:p w14:paraId="132EF2DA" w14:textId="77777777" w:rsidR="00E20F0F" w:rsidRDefault="00E20F0F" w:rsidP="00E20F0F">
      <w:pPr>
        <w:widowControl/>
        <w:numPr>
          <w:ilvl w:val="0"/>
          <w:numId w:val="24"/>
        </w:numPr>
        <w:shd w:val="clear" w:color="auto" w:fill="FFFFFF"/>
        <w:spacing w:line="312" w:lineRule="atLeast"/>
        <w:ind w:left="300"/>
        <w:jc w:val="left"/>
        <w:rPr>
          <w:color w:val="000000"/>
          <w:sz w:val="20"/>
          <w:szCs w:val="20"/>
        </w:rPr>
      </w:pPr>
      <w:r>
        <w:rPr>
          <w:rFonts w:hint="eastAsia"/>
          <w:color w:val="000000"/>
          <w:sz w:val="20"/>
          <w:szCs w:val="20"/>
        </w:rPr>
        <w:t>特定道路（幅員15m以上の道路）までの道路距離が70m以内で、かつ前面道路の幅員が6m以上12m未満である場合、一定の算式により求めた数値を前面道路の幅員に加算して容積率の制限を計算する事ができる。</w:t>
      </w:r>
    </w:p>
    <w:p w14:paraId="0B273EA2" w14:textId="77777777" w:rsidR="00E20F0F" w:rsidRDefault="00E20F0F" w:rsidP="00E20F0F">
      <w:pPr>
        <w:widowControl/>
        <w:numPr>
          <w:ilvl w:val="0"/>
          <w:numId w:val="24"/>
        </w:numPr>
        <w:shd w:val="clear" w:color="auto" w:fill="FFFFFF"/>
        <w:spacing w:line="312" w:lineRule="atLeast"/>
        <w:ind w:left="300"/>
        <w:jc w:val="left"/>
        <w:rPr>
          <w:color w:val="000000"/>
          <w:sz w:val="20"/>
          <w:szCs w:val="20"/>
        </w:rPr>
      </w:pPr>
      <w:r>
        <w:rPr>
          <w:rFonts w:hint="eastAsia"/>
          <w:color w:val="000000"/>
          <w:sz w:val="20"/>
          <w:szCs w:val="20"/>
        </w:rPr>
        <w:t>一定の用途地域においては、特定行政庁が都道府県都市計画審議会の審議を経て定める区域内の建築物については前面道路の幅員による容積率制限（『（2）容積率と道路の関係』で説明した「道路幅員」に乗じる10分の4の数値）が緩和される。</w:t>
      </w:r>
    </w:p>
    <w:p w14:paraId="7B9A917C" w14:textId="77777777" w:rsidR="00E20F0F" w:rsidRDefault="001106A1" w:rsidP="00E20F0F">
      <w:pPr>
        <w:widowControl/>
        <w:numPr>
          <w:ilvl w:val="0"/>
          <w:numId w:val="24"/>
        </w:numPr>
        <w:shd w:val="clear" w:color="auto" w:fill="FFFFFF"/>
        <w:spacing w:line="312" w:lineRule="atLeast"/>
        <w:ind w:left="300"/>
        <w:jc w:val="left"/>
        <w:rPr>
          <w:color w:val="000000"/>
          <w:sz w:val="20"/>
          <w:szCs w:val="20"/>
        </w:rPr>
      </w:pPr>
      <w:hyperlink r:id="rId92" w:history="1">
        <w:r w:rsidR="00E20F0F">
          <w:rPr>
            <w:rStyle w:val="a4"/>
            <w:rFonts w:hint="eastAsia"/>
            <w:color w:val="8252A8"/>
            <w:sz w:val="20"/>
            <w:szCs w:val="20"/>
          </w:rPr>
          <w:t>第一種住居地域</w:t>
        </w:r>
      </w:hyperlink>
      <w:r w:rsidR="00E20F0F">
        <w:rPr>
          <w:rFonts w:hint="eastAsia"/>
          <w:color w:val="000000"/>
          <w:sz w:val="20"/>
          <w:szCs w:val="20"/>
        </w:rPr>
        <w:t>等における住宅で空地及び敷地規模等が一定規模以上のものについては、都市計画で定めた容積率の1．5倍を限度としてその容積率を緩和できる。</w:t>
      </w:r>
    </w:p>
    <w:p w14:paraId="73CC2A92" w14:textId="77777777" w:rsidR="00E20F0F" w:rsidRDefault="00E20F0F" w:rsidP="00E20F0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（4）建物の高さの制限と道路の関係</w:t>
      </w:r>
      <w:r>
        <w:rPr>
          <w:rFonts w:hint="eastAsia"/>
          <w:color w:val="000000"/>
          <w:sz w:val="20"/>
          <w:szCs w:val="20"/>
        </w:rPr>
        <w:br/>
        <w:t>住宅の良好な環境の確保や日照の確保などを目的に建物の高さについても次のような各種の制限が行われています。詳細については不動産会社等の専門家にお問い合わせください。</w:t>
      </w:r>
    </w:p>
    <w:p w14:paraId="7A8A0BDC" w14:textId="77777777" w:rsidR="00E20F0F" w:rsidRDefault="001106A1" w:rsidP="00E20F0F">
      <w:pPr>
        <w:widowControl/>
        <w:numPr>
          <w:ilvl w:val="0"/>
          <w:numId w:val="25"/>
        </w:numPr>
        <w:shd w:val="clear" w:color="auto" w:fill="FFFFFF"/>
        <w:spacing w:line="312" w:lineRule="atLeast"/>
        <w:ind w:left="300"/>
        <w:jc w:val="left"/>
        <w:rPr>
          <w:color w:val="000000"/>
          <w:sz w:val="20"/>
          <w:szCs w:val="20"/>
        </w:rPr>
      </w:pPr>
      <w:hyperlink r:id="rId93" w:history="1">
        <w:r w:rsidR="00E20F0F">
          <w:rPr>
            <w:rStyle w:val="a4"/>
            <w:rFonts w:hint="eastAsia"/>
            <w:color w:val="8252A8"/>
            <w:sz w:val="20"/>
            <w:szCs w:val="20"/>
          </w:rPr>
          <w:t>第一種</w:t>
        </w:r>
      </w:hyperlink>
      <w:r w:rsidR="00E20F0F">
        <w:rPr>
          <w:rFonts w:hint="eastAsia"/>
          <w:color w:val="000000"/>
          <w:sz w:val="20"/>
          <w:szCs w:val="20"/>
        </w:rPr>
        <w:t>、</w:t>
      </w:r>
      <w:hyperlink r:id="rId94" w:history="1">
        <w:r w:rsidR="00E20F0F">
          <w:rPr>
            <w:rStyle w:val="a4"/>
            <w:rFonts w:hint="eastAsia"/>
            <w:color w:val="8252A8"/>
            <w:sz w:val="20"/>
            <w:szCs w:val="20"/>
          </w:rPr>
          <w:t>第二種低層住居専用地域</w:t>
        </w:r>
      </w:hyperlink>
      <w:r w:rsidR="00E20F0F">
        <w:rPr>
          <w:rFonts w:hint="eastAsia"/>
          <w:color w:val="000000"/>
          <w:sz w:val="20"/>
          <w:szCs w:val="20"/>
        </w:rPr>
        <w:t>内の高さは、10mまたは12mのうち、都市計画で定められた建築物の高さの限度を超えることはできない。</w:t>
      </w:r>
    </w:p>
    <w:p w14:paraId="1CF5FB9F" w14:textId="77777777" w:rsidR="00E20F0F" w:rsidRDefault="001106A1" w:rsidP="00E20F0F">
      <w:pPr>
        <w:widowControl/>
        <w:numPr>
          <w:ilvl w:val="0"/>
          <w:numId w:val="25"/>
        </w:numPr>
        <w:shd w:val="clear" w:color="auto" w:fill="FFFFFF"/>
        <w:spacing w:line="312" w:lineRule="atLeast"/>
        <w:ind w:left="300"/>
        <w:jc w:val="left"/>
        <w:rPr>
          <w:color w:val="000000"/>
          <w:sz w:val="20"/>
          <w:szCs w:val="20"/>
        </w:rPr>
      </w:pPr>
      <w:hyperlink r:id="rId95" w:history="1">
        <w:r w:rsidR="00E20F0F">
          <w:rPr>
            <w:rStyle w:val="a4"/>
            <w:rFonts w:hint="eastAsia"/>
            <w:color w:val="8252A8"/>
            <w:sz w:val="20"/>
            <w:szCs w:val="20"/>
          </w:rPr>
          <w:t>道路高さ制限</w:t>
        </w:r>
      </w:hyperlink>
      <w:r w:rsidR="00E20F0F">
        <w:rPr>
          <w:rFonts w:hint="eastAsia"/>
          <w:color w:val="000000"/>
          <w:sz w:val="20"/>
          <w:szCs w:val="20"/>
        </w:rPr>
        <w:t>…前面道路の反対側から一定の距離の範囲内で建築物の高さを制限するもの</w:t>
      </w:r>
    </w:p>
    <w:p w14:paraId="23C2D09D" w14:textId="77777777" w:rsidR="00E20F0F" w:rsidRDefault="001106A1" w:rsidP="00E20F0F">
      <w:pPr>
        <w:widowControl/>
        <w:numPr>
          <w:ilvl w:val="0"/>
          <w:numId w:val="25"/>
        </w:numPr>
        <w:shd w:val="clear" w:color="auto" w:fill="FFFFFF"/>
        <w:spacing w:line="312" w:lineRule="atLeast"/>
        <w:ind w:left="300"/>
        <w:jc w:val="left"/>
        <w:rPr>
          <w:color w:val="000000"/>
          <w:sz w:val="20"/>
          <w:szCs w:val="20"/>
        </w:rPr>
      </w:pPr>
      <w:hyperlink r:id="rId96" w:history="1">
        <w:r w:rsidR="00E20F0F">
          <w:rPr>
            <w:rStyle w:val="a4"/>
            <w:rFonts w:hint="eastAsia"/>
            <w:color w:val="8252A8"/>
            <w:sz w:val="20"/>
            <w:szCs w:val="20"/>
          </w:rPr>
          <w:t>隣地高さ制限</w:t>
        </w:r>
      </w:hyperlink>
      <w:r w:rsidR="00E20F0F">
        <w:rPr>
          <w:rFonts w:hint="eastAsia"/>
          <w:color w:val="000000"/>
          <w:sz w:val="20"/>
          <w:szCs w:val="20"/>
        </w:rPr>
        <w:t>…隣地境界線から一定の距離の範囲内で建築物の高さを制限するもの（第1種・第2種低層住居専用地域を除く）</w:t>
      </w:r>
    </w:p>
    <w:p w14:paraId="03C9E650" w14:textId="77777777" w:rsidR="00E20F0F" w:rsidRDefault="001106A1" w:rsidP="00E20F0F">
      <w:pPr>
        <w:widowControl/>
        <w:numPr>
          <w:ilvl w:val="0"/>
          <w:numId w:val="25"/>
        </w:numPr>
        <w:shd w:val="clear" w:color="auto" w:fill="FFFFFF"/>
        <w:spacing w:line="312" w:lineRule="atLeast"/>
        <w:ind w:left="300"/>
        <w:jc w:val="left"/>
        <w:rPr>
          <w:color w:val="000000"/>
          <w:sz w:val="20"/>
          <w:szCs w:val="20"/>
        </w:rPr>
      </w:pPr>
      <w:hyperlink r:id="rId97" w:history="1">
        <w:r w:rsidR="00E20F0F">
          <w:rPr>
            <w:rStyle w:val="a4"/>
            <w:rFonts w:hint="eastAsia"/>
            <w:color w:val="8252A8"/>
            <w:sz w:val="20"/>
            <w:szCs w:val="20"/>
          </w:rPr>
          <w:t>北側高さ制限</w:t>
        </w:r>
      </w:hyperlink>
      <w:r w:rsidR="00E20F0F">
        <w:rPr>
          <w:rFonts w:hint="eastAsia"/>
          <w:color w:val="000000"/>
          <w:sz w:val="20"/>
          <w:szCs w:val="20"/>
        </w:rPr>
        <w:t>…真北方向の隣地境界線から一定の距離の範囲内で建築物の高さを制限するもの（第1種・第2種低層住居専用地域および日影規制のない</w:t>
      </w:r>
      <w:hyperlink r:id="rId98" w:history="1">
        <w:r w:rsidR="00E20F0F">
          <w:rPr>
            <w:rStyle w:val="a4"/>
            <w:rFonts w:hint="eastAsia"/>
            <w:color w:val="8252A8"/>
            <w:sz w:val="20"/>
            <w:szCs w:val="20"/>
          </w:rPr>
          <w:t>第1種</w:t>
        </w:r>
      </w:hyperlink>
      <w:r w:rsidR="00E20F0F">
        <w:rPr>
          <w:rFonts w:hint="eastAsia"/>
          <w:color w:val="000000"/>
          <w:sz w:val="20"/>
          <w:szCs w:val="20"/>
        </w:rPr>
        <w:t>・</w:t>
      </w:r>
      <w:hyperlink r:id="rId99" w:history="1">
        <w:r w:rsidR="00E20F0F">
          <w:rPr>
            <w:rStyle w:val="a4"/>
            <w:rFonts w:hint="eastAsia"/>
            <w:color w:val="8252A8"/>
            <w:sz w:val="20"/>
            <w:szCs w:val="20"/>
          </w:rPr>
          <w:t>第2種中高層住居専用地域</w:t>
        </w:r>
      </w:hyperlink>
      <w:r w:rsidR="00E20F0F">
        <w:rPr>
          <w:rFonts w:hint="eastAsia"/>
          <w:color w:val="000000"/>
          <w:sz w:val="20"/>
          <w:szCs w:val="20"/>
        </w:rPr>
        <w:t>のみ）</w:t>
      </w:r>
    </w:p>
    <w:p w14:paraId="73954547" w14:textId="77777777" w:rsidR="00E20F0F" w:rsidRDefault="00E20F0F" w:rsidP="00E20F0F">
      <w:pPr>
        <w:widowControl/>
        <w:numPr>
          <w:ilvl w:val="0"/>
          <w:numId w:val="25"/>
        </w:numPr>
        <w:shd w:val="clear" w:color="auto" w:fill="FFFFFF"/>
        <w:spacing w:line="312" w:lineRule="atLeast"/>
        <w:ind w:left="300"/>
        <w:jc w:val="left"/>
        <w:rPr>
          <w:color w:val="000000"/>
          <w:sz w:val="20"/>
          <w:szCs w:val="20"/>
        </w:rPr>
      </w:pPr>
      <w:r>
        <w:rPr>
          <w:rFonts w:hint="eastAsia"/>
          <w:color w:val="000000"/>
          <w:sz w:val="20"/>
          <w:szCs w:val="20"/>
        </w:rPr>
        <w:t>日影規制…条例で定めた地域内にある一定の中高層建築物が周囲の敷地に日影を落とす時間を制限することによって、住宅地等の日照の確保を図ろうとするもの</w:t>
      </w:r>
    </w:p>
    <w:p w14:paraId="70226F61" w14:textId="7417D1CC" w:rsidR="00E910FC" w:rsidRPr="00E20F0F" w:rsidRDefault="00E910FC"/>
    <w:p w14:paraId="0119A4F5" w14:textId="4FD9F137" w:rsidR="00ED3C87" w:rsidRDefault="00ED3C87" w:rsidP="00C72668">
      <w:pPr>
        <w:pStyle w:val="2"/>
        <w:rPr>
          <w:color w:val="000000"/>
          <w:sz w:val="24"/>
          <w:szCs w:val="24"/>
        </w:rPr>
      </w:pPr>
      <w:r>
        <w:rPr>
          <w:rFonts w:hint="eastAsia"/>
          <w:b/>
          <w:bCs/>
          <w:color w:val="000000"/>
          <w:sz w:val="24"/>
          <w:szCs w:val="24"/>
        </w:rPr>
        <w:t>第5章マンションに関する注意事項</w:t>
      </w:r>
    </w:p>
    <w:p w14:paraId="50D87F29" w14:textId="1C933212" w:rsidR="00E910FC" w:rsidRPr="00ED3C87" w:rsidRDefault="00E910FC"/>
    <w:p w14:paraId="5A4B2039" w14:textId="3FCB10F0" w:rsidR="006D108E" w:rsidRDefault="006D108E" w:rsidP="006D108E">
      <w:pPr>
        <w:rPr>
          <w:color w:val="000000"/>
          <w:sz w:val="24"/>
          <w:szCs w:val="24"/>
        </w:rPr>
      </w:pPr>
      <w:r>
        <w:rPr>
          <w:noProof/>
          <w:color w:val="000000"/>
          <w:sz w:val="24"/>
          <w:szCs w:val="24"/>
        </w:rPr>
        <w:drawing>
          <wp:inline distT="0" distB="0" distL="0" distR="0" wp14:anchorId="45A2531D" wp14:editId="1E8A6ED8">
            <wp:extent cx="5400040" cy="266700"/>
            <wp:effectExtent l="0" t="0" r="0" b="0"/>
            <wp:docPr id="261" name="図 261" descr="第5章　マンションに関する注意事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第5章　マンションに関する注意事項"/>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0F20154B" w14:textId="77777777" w:rsidR="006D108E" w:rsidRDefault="006D108E" w:rsidP="006D108E">
      <w:pPr>
        <w:shd w:val="clear" w:color="auto" w:fill="FFFFFF"/>
        <w:jc w:val="center"/>
        <w:rPr>
          <w:color w:val="000000"/>
          <w:sz w:val="20"/>
          <w:szCs w:val="20"/>
        </w:rPr>
      </w:pPr>
    </w:p>
    <w:p w14:paraId="5CDD9CA9" w14:textId="120E04C2" w:rsidR="006D108E" w:rsidRDefault="006D108E" w:rsidP="006D108E">
      <w:pPr>
        <w:rPr>
          <w:color w:val="000000"/>
          <w:sz w:val="24"/>
          <w:szCs w:val="24"/>
        </w:rPr>
      </w:pPr>
      <w:r>
        <w:rPr>
          <w:noProof/>
          <w:color w:val="000000"/>
          <w:sz w:val="24"/>
          <w:szCs w:val="24"/>
        </w:rPr>
        <w:drawing>
          <wp:inline distT="0" distB="0" distL="0" distR="0" wp14:anchorId="7F5B4990" wp14:editId="78A94D79">
            <wp:extent cx="5400040" cy="631825"/>
            <wp:effectExtent l="0" t="0" r="0" b="0"/>
            <wp:docPr id="260" name="図 260" descr="マンション特有の権利と制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マンション特有の権利と制限"/>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3CCFE4FF" w14:textId="78A91C24" w:rsidR="006D108E" w:rsidRDefault="006D108E" w:rsidP="006D108E">
      <w:pPr>
        <w:shd w:val="clear" w:color="auto" w:fill="FFFFFF"/>
        <w:rPr>
          <w:color w:val="000000"/>
          <w:sz w:val="20"/>
          <w:szCs w:val="20"/>
        </w:rPr>
      </w:pPr>
      <w:r>
        <w:rPr>
          <w:noProof/>
          <w:color w:val="000000"/>
          <w:sz w:val="20"/>
          <w:szCs w:val="20"/>
        </w:rPr>
        <w:drawing>
          <wp:inline distT="0" distB="0" distL="0" distR="0" wp14:anchorId="6C2204D5" wp14:editId="637ACA20">
            <wp:extent cx="1190625" cy="190500"/>
            <wp:effectExtent l="0" t="0" r="9525" b="0"/>
            <wp:docPr id="259" name="図 259" descr="区分所有権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区分所有権とは"/>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90625" cy="190500"/>
                    </a:xfrm>
                    <a:prstGeom prst="rect">
                      <a:avLst/>
                    </a:prstGeom>
                    <a:noFill/>
                    <a:ln>
                      <a:noFill/>
                    </a:ln>
                  </pic:spPr>
                </pic:pic>
              </a:graphicData>
            </a:graphic>
          </wp:inline>
        </w:drawing>
      </w:r>
    </w:p>
    <w:p w14:paraId="0E90F02B" w14:textId="77777777" w:rsidR="006D108E" w:rsidRDefault="006D108E" w:rsidP="006D108E">
      <w:pPr>
        <w:pStyle w:val="mt5"/>
        <w:shd w:val="clear" w:color="auto" w:fill="FFFFFF"/>
        <w:spacing w:after="0" w:afterAutospacing="0"/>
        <w:rPr>
          <w:color w:val="000000"/>
          <w:sz w:val="20"/>
          <w:szCs w:val="20"/>
        </w:rPr>
      </w:pPr>
      <w:r>
        <w:rPr>
          <w:rFonts w:hint="eastAsia"/>
          <w:color w:val="000000"/>
          <w:sz w:val="20"/>
          <w:szCs w:val="20"/>
        </w:rPr>
        <w:t>専有部分と共用部分の権利関係は次の通りとなっています。</w:t>
      </w:r>
    </w:p>
    <w:p w14:paraId="695A59D1"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w:t>
      </w:r>
      <w:hyperlink r:id="rId103" w:history="1">
        <w:r>
          <w:rPr>
            <w:rStyle w:val="a4"/>
            <w:rFonts w:hint="eastAsia"/>
            <w:b/>
            <w:bCs/>
            <w:color w:val="8252A8"/>
            <w:sz w:val="20"/>
            <w:szCs w:val="20"/>
          </w:rPr>
          <w:t>区分所有権</w:t>
        </w:r>
      </w:hyperlink>
      <w:r>
        <w:rPr>
          <w:rStyle w:val="a5"/>
          <w:rFonts w:hint="eastAsia"/>
          <w:b/>
          <w:bCs/>
          <w:i w:val="0"/>
          <w:iCs w:val="0"/>
          <w:color w:val="000000"/>
          <w:sz w:val="20"/>
          <w:szCs w:val="20"/>
        </w:rPr>
        <w:t>と</w:t>
      </w:r>
      <w:hyperlink r:id="rId104" w:history="1">
        <w:r>
          <w:rPr>
            <w:rStyle w:val="a4"/>
            <w:rFonts w:hint="eastAsia"/>
            <w:b/>
            <w:bCs/>
            <w:color w:val="8252A8"/>
            <w:sz w:val="20"/>
            <w:szCs w:val="20"/>
          </w:rPr>
          <w:t>専有部分</w:t>
        </w:r>
      </w:hyperlink>
      <w:r>
        <w:rPr>
          <w:rFonts w:hint="eastAsia"/>
          <w:color w:val="000000"/>
          <w:sz w:val="20"/>
          <w:szCs w:val="20"/>
        </w:rPr>
        <w:br/>
        <w:t>一棟の建物の各部分が、隔壁や階層等により構造上独立区分され、かつ、独立して住居や店舗等の用途に利用できる場合には、各部分ごとに独立した所有権の対象となります。これを「区分所有権」といい、その目的となる建物の部分を「専有部分」といいます。</w:t>
      </w:r>
    </w:p>
    <w:p w14:paraId="4A34899B"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w:t>
      </w:r>
      <w:hyperlink r:id="rId105" w:history="1">
        <w:r>
          <w:rPr>
            <w:rStyle w:val="a4"/>
            <w:rFonts w:hint="eastAsia"/>
            <w:b/>
            <w:bCs/>
            <w:color w:val="8252A8"/>
            <w:sz w:val="20"/>
            <w:szCs w:val="20"/>
          </w:rPr>
          <w:t>共用部分</w:t>
        </w:r>
      </w:hyperlink>
      <w:r>
        <w:rPr>
          <w:rStyle w:val="a5"/>
          <w:rFonts w:hint="eastAsia"/>
          <w:b/>
          <w:bCs/>
          <w:i w:val="0"/>
          <w:iCs w:val="0"/>
          <w:color w:val="000000"/>
          <w:sz w:val="20"/>
          <w:szCs w:val="20"/>
        </w:rPr>
        <w:t>と</w:t>
      </w:r>
      <w:hyperlink r:id="rId106" w:history="1">
        <w:r>
          <w:rPr>
            <w:rStyle w:val="a4"/>
            <w:rFonts w:hint="eastAsia"/>
            <w:b/>
            <w:bCs/>
            <w:color w:val="8252A8"/>
            <w:sz w:val="20"/>
            <w:szCs w:val="20"/>
          </w:rPr>
          <w:t>共有持分</w:t>
        </w:r>
      </w:hyperlink>
      <w:r>
        <w:rPr>
          <w:rFonts w:hint="eastAsia"/>
          <w:color w:val="000000"/>
          <w:sz w:val="20"/>
          <w:szCs w:val="20"/>
        </w:rPr>
        <w:br/>
        <w:t>専有部分に属さない部分は「共用部分」と呼ばれます。屋上、階段、配管、エレベーター、冷暖房施設などで専有部分に属さない部分は法定共用部分といわれています。それに対し</w:t>
      </w:r>
      <w:hyperlink r:id="rId107" w:history="1">
        <w:r>
          <w:rPr>
            <w:rStyle w:val="a4"/>
            <w:rFonts w:hint="eastAsia"/>
            <w:color w:val="8252A8"/>
            <w:sz w:val="20"/>
            <w:szCs w:val="20"/>
          </w:rPr>
          <w:t>集会</w:t>
        </w:r>
      </w:hyperlink>
      <w:r>
        <w:rPr>
          <w:rFonts w:hint="eastAsia"/>
          <w:color w:val="000000"/>
          <w:sz w:val="20"/>
          <w:szCs w:val="20"/>
        </w:rPr>
        <w:t>室・倉庫など、専有部分となる要件は備わっているのですが、</w:t>
      </w:r>
      <w:hyperlink r:id="rId108" w:history="1">
        <w:r>
          <w:rPr>
            <w:rStyle w:val="a4"/>
            <w:rFonts w:hint="eastAsia"/>
            <w:color w:val="8252A8"/>
            <w:sz w:val="20"/>
            <w:szCs w:val="20"/>
          </w:rPr>
          <w:t>規約</w:t>
        </w:r>
      </w:hyperlink>
      <w:r>
        <w:rPr>
          <w:rFonts w:hint="eastAsia"/>
          <w:color w:val="000000"/>
          <w:sz w:val="20"/>
          <w:szCs w:val="20"/>
        </w:rPr>
        <w:t>で共用部分にする規約共用部分があります。これらの共用部分は原則として</w:t>
      </w:r>
      <w:hyperlink r:id="rId109" w:history="1">
        <w:r>
          <w:rPr>
            <w:rStyle w:val="a4"/>
            <w:rFonts w:hint="eastAsia"/>
            <w:color w:val="8252A8"/>
            <w:sz w:val="20"/>
            <w:szCs w:val="20"/>
          </w:rPr>
          <w:t>区分所有者</w:t>
        </w:r>
      </w:hyperlink>
      <w:r>
        <w:rPr>
          <w:rFonts w:hint="eastAsia"/>
          <w:color w:val="000000"/>
          <w:sz w:val="20"/>
          <w:szCs w:val="20"/>
        </w:rPr>
        <w:t>全員の共有となり、その持分の割合は原則として</w:t>
      </w:r>
      <w:hyperlink r:id="rId110" w:history="1">
        <w:r>
          <w:rPr>
            <w:rStyle w:val="a4"/>
            <w:rFonts w:hint="eastAsia"/>
            <w:color w:val="8252A8"/>
            <w:sz w:val="20"/>
            <w:szCs w:val="20"/>
          </w:rPr>
          <w:t>区分所有者</w:t>
        </w:r>
      </w:hyperlink>
      <w:r>
        <w:rPr>
          <w:rFonts w:hint="eastAsia"/>
          <w:color w:val="000000"/>
          <w:sz w:val="20"/>
          <w:szCs w:val="20"/>
        </w:rPr>
        <w:t>の有する専有部分の</w:t>
      </w:r>
      <w:hyperlink r:id="rId111" w:history="1">
        <w:r>
          <w:rPr>
            <w:rStyle w:val="a4"/>
            <w:rFonts w:hint="eastAsia"/>
            <w:color w:val="8252A8"/>
            <w:sz w:val="20"/>
            <w:szCs w:val="20"/>
          </w:rPr>
          <w:t>床面積</w:t>
        </w:r>
      </w:hyperlink>
      <w:r>
        <w:rPr>
          <w:rFonts w:hint="eastAsia"/>
          <w:color w:val="000000"/>
          <w:sz w:val="20"/>
          <w:szCs w:val="20"/>
        </w:rPr>
        <w:t>割合によります。</w:t>
      </w:r>
    </w:p>
    <w:p w14:paraId="5C8FE19D"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w:t>
      </w:r>
      <w:hyperlink r:id="rId112" w:history="1">
        <w:r>
          <w:rPr>
            <w:rStyle w:val="a4"/>
            <w:rFonts w:hint="eastAsia"/>
            <w:b/>
            <w:bCs/>
            <w:color w:val="8252A8"/>
            <w:sz w:val="20"/>
            <w:szCs w:val="20"/>
          </w:rPr>
          <w:t>区分所有権</w:t>
        </w:r>
      </w:hyperlink>
      <w:r>
        <w:rPr>
          <w:rStyle w:val="a5"/>
          <w:rFonts w:hint="eastAsia"/>
          <w:b/>
          <w:bCs/>
          <w:i w:val="0"/>
          <w:iCs w:val="0"/>
          <w:color w:val="000000"/>
          <w:sz w:val="20"/>
          <w:szCs w:val="20"/>
        </w:rPr>
        <w:t>と</w:t>
      </w:r>
      <w:hyperlink r:id="rId113" w:history="1">
        <w:r>
          <w:rPr>
            <w:rStyle w:val="a4"/>
            <w:rFonts w:hint="eastAsia"/>
            <w:b/>
            <w:bCs/>
            <w:color w:val="8252A8"/>
            <w:sz w:val="20"/>
            <w:szCs w:val="20"/>
          </w:rPr>
          <w:t>敷地利用権</w:t>
        </w:r>
      </w:hyperlink>
      <w:r>
        <w:rPr>
          <w:rFonts w:hint="eastAsia"/>
          <w:color w:val="000000"/>
          <w:sz w:val="20"/>
          <w:szCs w:val="20"/>
        </w:rPr>
        <w:br/>
        <w:t>自分の専有部分を敷地の上に所有しておくためには、敷地に対する権利がなければなりません。この権利を敷地利用権といいます。敷地利用権は、原則として建物の専有部分と切り離して処分することはできません。</w:t>
      </w:r>
    </w:p>
    <w:p w14:paraId="16CF29DE" w14:textId="4A1B9977" w:rsidR="006D108E" w:rsidRDefault="006D108E" w:rsidP="006D108E">
      <w:pPr>
        <w:shd w:val="clear" w:color="auto" w:fill="FFFFFF"/>
        <w:rPr>
          <w:color w:val="000000"/>
          <w:sz w:val="20"/>
          <w:szCs w:val="20"/>
        </w:rPr>
      </w:pPr>
      <w:r>
        <w:rPr>
          <w:noProof/>
          <w:color w:val="000000"/>
          <w:sz w:val="20"/>
          <w:szCs w:val="20"/>
        </w:rPr>
        <w:drawing>
          <wp:inline distT="0" distB="0" distL="0" distR="0" wp14:anchorId="70205264" wp14:editId="1B19DC0D">
            <wp:extent cx="1743075" cy="190500"/>
            <wp:effectExtent l="0" t="0" r="9525" b="0"/>
            <wp:docPr id="258" name="図 258" descr="管理規約・使用細則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管理規約・使用細則とは"/>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p w14:paraId="2485D75B" w14:textId="77777777" w:rsidR="006D108E" w:rsidRDefault="001106A1" w:rsidP="006D108E">
      <w:pPr>
        <w:pStyle w:val="mt5"/>
        <w:shd w:val="clear" w:color="auto" w:fill="FFFFFF"/>
        <w:spacing w:after="0" w:afterAutospacing="0"/>
        <w:rPr>
          <w:color w:val="000000"/>
          <w:sz w:val="20"/>
          <w:szCs w:val="20"/>
        </w:rPr>
      </w:pPr>
      <w:hyperlink r:id="rId115" w:history="1">
        <w:r w:rsidR="006D108E">
          <w:rPr>
            <w:rStyle w:val="a4"/>
            <w:rFonts w:hint="eastAsia"/>
            <w:color w:val="8252A8"/>
            <w:sz w:val="20"/>
            <w:szCs w:val="20"/>
          </w:rPr>
          <w:t>管理規約</w:t>
        </w:r>
      </w:hyperlink>
      <w:r w:rsidR="006D108E">
        <w:rPr>
          <w:rFonts w:hint="eastAsia"/>
          <w:color w:val="000000"/>
          <w:sz w:val="20"/>
          <w:szCs w:val="20"/>
        </w:rPr>
        <w:t>には次のような特徴がありますので、必ず事前に確認するようにしましょう。</w:t>
      </w:r>
    </w:p>
    <w:p w14:paraId="3DA39041"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lastRenderedPageBreak/>
        <w:t>（1）規約の効力</w:t>
      </w:r>
      <w:r>
        <w:rPr>
          <w:rFonts w:hint="eastAsia"/>
          <w:color w:val="000000"/>
          <w:sz w:val="20"/>
          <w:szCs w:val="20"/>
        </w:rPr>
        <w:br/>
        <w:t>「規約」が適法に設定されたならば、先ず区分所有者全員に対して効力を持ちます。その規約の設定に反対した区分所有者にも当然その効力は及びます。ところがこの規約は一度設定されると、その後専有部分を買い受けた新しい区分所有者（特定承継人）やその専有部分の相続を受けた人（包括承継人）に対しても規約の効力は及ぶのです。さらにその専有部分を借り受けている賃借人や区分所有者の同居人等の占有者をも拘束します。</w:t>
      </w:r>
      <w:r>
        <w:rPr>
          <w:rFonts w:hint="eastAsia"/>
          <w:color w:val="000000"/>
          <w:sz w:val="20"/>
          <w:szCs w:val="20"/>
        </w:rPr>
        <w:br/>
        <w:t>「契約」と一般に呼ばれているものは契約当事者のみを拘束しますが、「規約」は上記のような強力な効力を持つのです。</w:t>
      </w:r>
    </w:p>
    <w:p w14:paraId="46E1F16B"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（2）使用細則も規約の一部</w:t>
      </w:r>
      <w:r>
        <w:rPr>
          <w:rFonts w:hint="eastAsia"/>
          <w:color w:val="000000"/>
          <w:sz w:val="20"/>
          <w:szCs w:val="20"/>
        </w:rPr>
        <w:br/>
        <w:t>建物の共用部分や共有の敷地に関して規約が効力を持つのは当然としても、自分の単独所有権の対象となっている専有部分の使用についても規約は効力を持ちます。専有部分の遵守事項については、規約の細則として使用細則が決められ、注意事項と禁止事項が詳細に定められます。ペットなどの飼育禁止の規定もその一部ですから、ペットを飼いたい方は必ず確認が必要です。</w:t>
      </w:r>
    </w:p>
    <w:p w14:paraId="64F76D9C" w14:textId="08230AC2" w:rsidR="006D108E" w:rsidRDefault="006D108E" w:rsidP="006D108E">
      <w:pPr>
        <w:shd w:val="clear" w:color="auto" w:fill="FFFFFF"/>
        <w:rPr>
          <w:color w:val="000000"/>
          <w:sz w:val="20"/>
          <w:szCs w:val="20"/>
        </w:rPr>
      </w:pPr>
      <w:r>
        <w:rPr>
          <w:noProof/>
          <w:color w:val="000000"/>
          <w:sz w:val="20"/>
          <w:szCs w:val="20"/>
        </w:rPr>
        <w:drawing>
          <wp:inline distT="0" distB="0" distL="0" distR="0" wp14:anchorId="2305BFA4" wp14:editId="17252C59">
            <wp:extent cx="1438275" cy="190500"/>
            <wp:effectExtent l="0" t="0" r="9525" b="0"/>
            <wp:docPr id="257" name="図 257" descr="専用使用権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専用使用権について"/>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38275" cy="190500"/>
                    </a:xfrm>
                    <a:prstGeom prst="rect">
                      <a:avLst/>
                    </a:prstGeom>
                    <a:noFill/>
                    <a:ln>
                      <a:noFill/>
                    </a:ln>
                  </pic:spPr>
                </pic:pic>
              </a:graphicData>
            </a:graphic>
          </wp:inline>
        </w:drawing>
      </w:r>
    </w:p>
    <w:p w14:paraId="0334EE6A" w14:textId="77777777" w:rsidR="006D108E" w:rsidRDefault="006D108E" w:rsidP="006D108E">
      <w:pPr>
        <w:pStyle w:val="mt5"/>
        <w:shd w:val="clear" w:color="auto" w:fill="FFFFFF"/>
        <w:spacing w:after="0" w:afterAutospacing="0"/>
        <w:rPr>
          <w:color w:val="000000"/>
          <w:sz w:val="20"/>
          <w:szCs w:val="20"/>
        </w:rPr>
      </w:pPr>
      <w:r>
        <w:rPr>
          <w:rFonts w:hint="eastAsia"/>
          <w:color w:val="000000"/>
          <w:sz w:val="20"/>
          <w:szCs w:val="20"/>
        </w:rPr>
        <w:t>例えば</w:t>
      </w:r>
      <w:hyperlink r:id="rId117" w:history="1">
        <w:r>
          <w:rPr>
            <w:rStyle w:val="a4"/>
            <w:rFonts w:hint="eastAsia"/>
            <w:color w:val="8252A8"/>
            <w:sz w:val="20"/>
            <w:szCs w:val="20"/>
          </w:rPr>
          <w:t>専用使用権</w:t>
        </w:r>
      </w:hyperlink>
      <w:r>
        <w:rPr>
          <w:rFonts w:hint="eastAsia"/>
          <w:color w:val="000000"/>
          <w:sz w:val="20"/>
          <w:szCs w:val="20"/>
        </w:rPr>
        <w:t>には次のようなものがあります。</w:t>
      </w:r>
    </w:p>
    <w:p w14:paraId="20AB0BD6"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（1）共用部分の専用使用権</w:t>
      </w:r>
      <w:r>
        <w:rPr>
          <w:rFonts w:hint="eastAsia"/>
          <w:color w:val="000000"/>
          <w:sz w:val="20"/>
          <w:szCs w:val="20"/>
        </w:rPr>
        <w:br/>
        <w:t>1階の</w:t>
      </w:r>
      <w:hyperlink r:id="rId118" w:history="1">
        <w:r>
          <w:rPr>
            <w:rStyle w:val="a4"/>
            <w:rFonts w:hint="eastAsia"/>
            <w:color w:val="8252A8"/>
            <w:sz w:val="20"/>
            <w:szCs w:val="20"/>
          </w:rPr>
          <w:t>ピロティ</w:t>
        </w:r>
      </w:hyperlink>
      <w:r>
        <w:rPr>
          <w:rFonts w:hint="eastAsia"/>
          <w:color w:val="000000"/>
          <w:sz w:val="20"/>
          <w:szCs w:val="20"/>
        </w:rPr>
        <w:t>部分を駐車場として使用する。塔屋に広告塔を設置する。陸屋根を利用した</w:t>
      </w:r>
      <w:hyperlink r:id="rId119" w:history="1">
        <w:r>
          <w:rPr>
            <w:rStyle w:val="a4"/>
            <w:rFonts w:hint="eastAsia"/>
            <w:color w:val="8252A8"/>
            <w:sz w:val="20"/>
            <w:szCs w:val="20"/>
          </w:rPr>
          <w:t>ルーフ・バルコニー</w:t>
        </w:r>
      </w:hyperlink>
      <w:r>
        <w:rPr>
          <w:rFonts w:hint="eastAsia"/>
          <w:color w:val="000000"/>
          <w:sz w:val="20"/>
          <w:szCs w:val="20"/>
        </w:rPr>
        <w:t>、</w:t>
      </w:r>
      <w:hyperlink r:id="rId120" w:history="1">
        <w:r>
          <w:rPr>
            <w:rStyle w:val="a4"/>
            <w:rFonts w:hint="eastAsia"/>
            <w:color w:val="8252A8"/>
            <w:sz w:val="20"/>
            <w:szCs w:val="20"/>
          </w:rPr>
          <w:t>ベランダ</w:t>
        </w:r>
      </w:hyperlink>
      <w:r>
        <w:rPr>
          <w:rFonts w:hint="eastAsia"/>
          <w:color w:val="000000"/>
          <w:sz w:val="20"/>
          <w:szCs w:val="20"/>
        </w:rPr>
        <w:t>等を一定の区分所有者に専用使用させる等多岐にわたります。</w:t>
      </w:r>
    </w:p>
    <w:p w14:paraId="5CF1D47A"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（2）敷地の専用使用権</w:t>
      </w:r>
      <w:r>
        <w:rPr>
          <w:rFonts w:hint="eastAsia"/>
          <w:color w:val="000000"/>
          <w:sz w:val="20"/>
          <w:szCs w:val="20"/>
        </w:rPr>
        <w:br/>
        <w:t>敷地の一定範囲を駐車場として専用使用するとか、1階部分に位置する区分所有者に</w:t>
      </w:r>
      <w:hyperlink r:id="rId121" w:history="1">
        <w:r>
          <w:rPr>
            <w:rStyle w:val="a4"/>
            <w:rFonts w:hint="eastAsia"/>
            <w:color w:val="8252A8"/>
            <w:sz w:val="20"/>
            <w:szCs w:val="20"/>
          </w:rPr>
          <w:t>専用庭</w:t>
        </w:r>
      </w:hyperlink>
      <w:r>
        <w:rPr>
          <w:rFonts w:hint="eastAsia"/>
          <w:color w:val="000000"/>
          <w:sz w:val="20"/>
          <w:szCs w:val="20"/>
        </w:rPr>
        <w:t>をつけて使用させるといった権利です。</w:t>
      </w:r>
    </w:p>
    <w:p w14:paraId="447144F4"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（3）専用使用権の問題点</w:t>
      </w:r>
      <w:r>
        <w:rPr>
          <w:rFonts w:hint="eastAsia"/>
          <w:color w:val="000000"/>
          <w:sz w:val="20"/>
          <w:szCs w:val="20"/>
        </w:rPr>
        <w:br/>
        <w:t>共用部分や敷地の専用使用権を有する者からは通常専用使用の対価や専用使用料を徴収します。その対価が共有者たる区分所有者のために活用または貯蓄されているかどうかが一番の問題となります。こうしたものが管理組合収入となっているのなら、将来の</w:t>
      </w:r>
      <w:hyperlink r:id="rId122" w:history="1">
        <w:r>
          <w:rPr>
            <w:rStyle w:val="a4"/>
            <w:rFonts w:hint="eastAsia"/>
            <w:color w:val="8252A8"/>
            <w:sz w:val="20"/>
            <w:szCs w:val="20"/>
          </w:rPr>
          <w:t>修繕積立金</w:t>
        </w:r>
      </w:hyperlink>
      <w:r>
        <w:rPr>
          <w:rFonts w:hint="eastAsia"/>
          <w:color w:val="000000"/>
          <w:sz w:val="20"/>
          <w:szCs w:val="20"/>
        </w:rPr>
        <w:t>や</w:t>
      </w:r>
      <w:hyperlink r:id="rId123" w:history="1">
        <w:r>
          <w:rPr>
            <w:rStyle w:val="a4"/>
            <w:rFonts w:hint="eastAsia"/>
            <w:color w:val="8252A8"/>
            <w:sz w:val="20"/>
            <w:szCs w:val="20"/>
          </w:rPr>
          <w:t>管理費</w:t>
        </w:r>
      </w:hyperlink>
      <w:r>
        <w:rPr>
          <w:rFonts w:hint="eastAsia"/>
          <w:color w:val="000000"/>
          <w:sz w:val="20"/>
          <w:szCs w:val="20"/>
        </w:rPr>
        <w:t>に充当されますから望ましい姿といえるでしょう。</w:t>
      </w:r>
    </w:p>
    <w:p w14:paraId="486F2F6A" w14:textId="5C911CB0" w:rsidR="006D108E" w:rsidRDefault="006D108E" w:rsidP="006D108E">
      <w:pPr>
        <w:shd w:val="clear" w:color="auto" w:fill="FFFFFF"/>
        <w:jc w:val="right"/>
        <w:rPr>
          <w:color w:val="000000"/>
          <w:sz w:val="20"/>
          <w:szCs w:val="20"/>
        </w:rPr>
      </w:pPr>
    </w:p>
    <w:p w14:paraId="6C7AC920" w14:textId="4606834C" w:rsidR="006D108E" w:rsidRDefault="006D108E" w:rsidP="006D108E">
      <w:pPr>
        <w:shd w:val="clear" w:color="auto" w:fill="FFFFFF"/>
        <w:jc w:val="right"/>
        <w:rPr>
          <w:color w:val="000000"/>
          <w:sz w:val="20"/>
          <w:szCs w:val="20"/>
        </w:rPr>
      </w:pPr>
    </w:p>
    <w:p w14:paraId="3D82C5BD" w14:textId="23787825" w:rsidR="006D108E" w:rsidRDefault="006D108E" w:rsidP="006D108E">
      <w:pPr>
        <w:rPr>
          <w:color w:val="000000"/>
          <w:sz w:val="24"/>
          <w:szCs w:val="24"/>
        </w:rPr>
      </w:pPr>
      <w:r>
        <w:rPr>
          <w:noProof/>
          <w:color w:val="000000"/>
          <w:sz w:val="24"/>
          <w:szCs w:val="24"/>
        </w:rPr>
        <w:drawing>
          <wp:inline distT="0" distB="0" distL="0" distR="0" wp14:anchorId="4955F37E" wp14:editId="4873F485">
            <wp:extent cx="5400040" cy="631825"/>
            <wp:effectExtent l="0" t="0" r="0" b="0"/>
            <wp:docPr id="254" name="図 254" descr="マンション特有の費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マンション特有の費用"/>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5CE8B9E7" w14:textId="5529E816" w:rsidR="006D108E" w:rsidRDefault="006D108E" w:rsidP="006D108E">
      <w:pPr>
        <w:shd w:val="clear" w:color="auto" w:fill="FFFFFF"/>
        <w:rPr>
          <w:color w:val="000000"/>
          <w:sz w:val="20"/>
          <w:szCs w:val="20"/>
        </w:rPr>
      </w:pPr>
      <w:r>
        <w:rPr>
          <w:noProof/>
          <w:color w:val="000000"/>
          <w:sz w:val="20"/>
          <w:szCs w:val="20"/>
        </w:rPr>
        <w:drawing>
          <wp:inline distT="0" distB="0" distL="0" distR="0" wp14:anchorId="016B05FD" wp14:editId="15D63131">
            <wp:extent cx="914400" cy="190500"/>
            <wp:effectExtent l="0" t="0" r="0" b="0"/>
            <wp:docPr id="253" name="図 253" descr="管理費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管理費とは"/>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14:paraId="6730AF61" w14:textId="77777777" w:rsidR="006D108E" w:rsidRDefault="006D108E" w:rsidP="006D108E">
      <w:pPr>
        <w:pStyle w:val="mt5"/>
        <w:shd w:val="clear" w:color="auto" w:fill="FFFFFF"/>
        <w:spacing w:after="0" w:afterAutospacing="0"/>
        <w:rPr>
          <w:color w:val="000000"/>
          <w:sz w:val="20"/>
          <w:szCs w:val="20"/>
        </w:rPr>
      </w:pPr>
      <w:r>
        <w:rPr>
          <w:rFonts w:hint="eastAsia"/>
          <w:color w:val="000000"/>
          <w:sz w:val="20"/>
          <w:szCs w:val="20"/>
        </w:rPr>
        <w:lastRenderedPageBreak/>
        <w:t>マンションの管理にはさまざまな内容がありますから、居住者（区分所有者）でその全てを行うのは大変です。よって、多くの場合その業務を管理会社に委託するケースが多く見受けられます。当然、その委託内容により</w:t>
      </w:r>
      <w:hyperlink r:id="rId126" w:history="1">
        <w:r>
          <w:rPr>
            <w:rStyle w:val="a4"/>
            <w:rFonts w:hint="eastAsia"/>
            <w:color w:val="8252A8"/>
            <w:sz w:val="20"/>
            <w:szCs w:val="20"/>
          </w:rPr>
          <w:t>管理費</w:t>
        </w:r>
      </w:hyperlink>
      <w:r>
        <w:rPr>
          <w:rFonts w:hint="eastAsia"/>
          <w:color w:val="000000"/>
          <w:sz w:val="20"/>
          <w:szCs w:val="20"/>
        </w:rPr>
        <w:t>が決まってくるわけです。</w:t>
      </w:r>
      <w:r>
        <w:rPr>
          <w:rFonts w:hint="eastAsia"/>
          <w:color w:val="000000"/>
          <w:sz w:val="20"/>
          <w:szCs w:val="20"/>
        </w:rPr>
        <w:br/>
        <w:t>建物は時間が経過するにつれて、老朽化していきますので、マンションの資産価値を維持していくためには適切な管理が実行されることが大切であり、管理費が有効に利用され、その上でその費用が妥当かということが重要です。</w:t>
      </w:r>
    </w:p>
    <w:p w14:paraId="51C4FB9F"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（1）マンション管理の内容等</w:t>
      </w:r>
    </w:p>
    <w:tbl>
      <w:tblPr>
        <w:tblW w:w="8790" w:type="dxa"/>
        <w:tblCellMar>
          <w:top w:w="15" w:type="dxa"/>
          <w:left w:w="15" w:type="dxa"/>
          <w:bottom w:w="15" w:type="dxa"/>
          <w:right w:w="15" w:type="dxa"/>
        </w:tblCellMar>
        <w:tblLook w:val="04A0" w:firstRow="1" w:lastRow="0" w:firstColumn="1" w:lastColumn="0" w:noHBand="0" w:noVBand="1"/>
      </w:tblPr>
      <w:tblGrid>
        <w:gridCol w:w="1171"/>
        <w:gridCol w:w="7619"/>
      </w:tblGrid>
      <w:tr w:rsidR="006D108E" w14:paraId="05D0D900"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CF5E55F" w14:textId="77777777" w:rsidR="006D108E" w:rsidRDefault="006D108E">
            <w:pPr>
              <w:rPr>
                <w:sz w:val="24"/>
                <w:szCs w:val="24"/>
              </w:rPr>
            </w:pPr>
            <w:r>
              <w:t>事務管理業務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506D227C" w14:textId="77777777" w:rsidR="006D108E" w:rsidRDefault="006D108E">
            <w:r>
              <w:t>管理費を徴収し、管理委託費や光熱費などの精算を行い、余剰金等の保管業務。さらに、長期修繕計画の作成などマンションの維持または修繕に関する企画または実施。理事会の招集案内や資料の作成・出欠確認など理事会や総会の支援など。</w:t>
            </w:r>
          </w:p>
        </w:tc>
      </w:tr>
      <w:tr w:rsidR="006D108E" w14:paraId="0C62DBA2"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38218255" w14:textId="77777777" w:rsidR="006D108E" w:rsidRDefault="006D108E">
            <w:r>
              <w:t>管理員業務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891CC98" w14:textId="77777777" w:rsidR="006D108E" w:rsidRDefault="006D108E">
            <w:r>
              <w:t>居住者のクレーム対応、来客や宅配物の受付業務、建物設備の点検、報告連絡業務など。</w:t>
            </w:r>
          </w:p>
        </w:tc>
      </w:tr>
      <w:tr w:rsidR="006D108E" w14:paraId="6F11E183"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790856E" w14:textId="77777777" w:rsidR="006D108E" w:rsidRDefault="006D108E">
            <w:r>
              <w:t>清掃業務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E5BB3EA" w14:textId="77777777" w:rsidR="006D108E" w:rsidRDefault="006D108E">
            <w:r>
              <w:t>建物の共用部分の掃除業務。日常清掃と専門業者による特別清掃などに分けられ、日常清掃は管理員が行うことが多い。</w:t>
            </w:r>
          </w:p>
        </w:tc>
      </w:tr>
      <w:tr w:rsidR="006D108E" w14:paraId="395730A3"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1C053FB3" w14:textId="77777777" w:rsidR="006D108E" w:rsidRDefault="006D108E">
            <w:r>
              <w:t>建物・設備管理業務</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0697917" w14:textId="77777777" w:rsidR="006D108E" w:rsidRDefault="006D108E">
            <w:r>
              <w:t>エレベーターや給排水設備や消防設備、屋上や外壁など建物自体のメンテナンスや保守管理を行なう。</w:t>
            </w:r>
          </w:p>
        </w:tc>
      </w:tr>
      <w:tr w:rsidR="006D108E" w14:paraId="5B2554C4"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0F1A96A" w14:textId="77777777" w:rsidR="006D108E" w:rsidRDefault="006D108E">
            <w:r>
              <w:t>全部委託契約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31FD3D4C" w14:textId="77777777" w:rsidR="006D108E" w:rsidRDefault="006D108E">
            <w:r>
              <w:t>管理業務の内容をすべてを管理会社に委託すること。委託費用は高いが、わずらわしさはなくなる。</w:t>
            </w:r>
          </w:p>
        </w:tc>
      </w:tr>
      <w:tr w:rsidR="006D108E" w14:paraId="206123FF"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231B9F8" w14:textId="77777777" w:rsidR="006D108E" w:rsidRDefault="006D108E">
            <w:r>
              <w:t>部分委託契約</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08B845F9" w14:textId="77777777" w:rsidR="006D108E" w:rsidRDefault="006D108E">
            <w:r>
              <w:t>管理業務の内容の一部を管理会社に委託すること。委託費用は全部委託に比べ安くなる。</w:t>
            </w:r>
          </w:p>
        </w:tc>
      </w:tr>
      <w:tr w:rsidR="006D108E" w14:paraId="5C555506"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9AEAC80" w14:textId="77777777" w:rsidR="006D108E" w:rsidRDefault="006D108E">
            <w:r>
              <w:t>自主管理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4D1C938D" w14:textId="77777777" w:rsidR="006D108E" w:rsidRDefault="006D108E">
            <w:r>
              <w:t>管理会社に頼らず管理組合自ら管理を行うこと。委託費用は不要。ただし、管理業務を区分所有者自らが行う。</w:t>
            </w:r>
          </w:p>
        </w:tc>
      </w:tr>
    </w:tbl>
    <w:p w14:paraId="50ABA7FD"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（2）管理員の勤務形態</w:t>
      </w:r>
      <w:r>
        <w:rPr>
          <w:rFonts w:hint="eastAsia"/>
          <w:color w:val="000000"/>
          <w:sz w:val="20"/>
          <w:szCs w:val="20"/>
        </w:rPr>
        <w:br/>
        <w:t>マンションの管理を管理会社に委託する場合、管理員の勤務形態は次のように分類されます。</w:t>
      </w:r>
    </w:p>
    <w:tbl>
      <w:tblPr>
        <w:tblW w:w="8790" w:type="dxa"/>
        <w:tblCellMar>
          <w:top w:w="15" w:type="dxa"/>
          <w:left w:w="15" w:type="dxa"/>
          <w:bottom w:w="15" w:type="dxa"/>
          <w:right w:w="15" w:type="dxa"/>
        </w:tblCellMar>
        <w:tblLook w:val="04A0" w:firstRow="1" w:lastRow="0" w:firstColumn="1" w:lastColumn="0" w:noHBand="0" w:noVBand="1"/>
      </w:tblPr>
      <w:tblGrid>
        <w:gridCol w:w="1365"/>
        <w:gridCol w:w="7425"/>
      </w:tblGrid>
      <w:tr w:rsidR="006D108E" w14:paraId="252B6B8F"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64586276" w14:textId="77777777" w:rsidR="006D108E" w:rsidRDefault="006D108E">
            <w:pPr>
              <w:rPr>
                <w:sz w:val="24"/>
                <w:szCs w:val="24"/>
              </w:rPr>
            </w:pPr>
            <w:r>
              <w:t>常勤</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2DC622A2" w14:textId="77777777" w:rsidR="006D108E" w:rsidRDefault="006D108E">
            <w:r>
              <w:t>管理員がマンション内に住み込んで管理を行うこと。</w:t>
            </w:r>
          </w:p>
        </w:tc>
      </w:tr>
      <w:tr w:rsidR="006D108E" w14:paraId="598CA019"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DCA041A" w14:textId="77777777" w:rsidR="006D108E" w:rsidRDefault="006D108E">
            <w:r>
              <w:lastRenderedPageBreak/>
              <w:t>日勤（通勤）</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A0C00EF" w14:textId="77777777" w:rsidR="006D108E" w:rsidRDefault="006D108E">
            <w:r>
              <w:t>管理員がマンションに通勤して管理を行うこと。</w:t>
            </w:r>
          </w:p>
        </w:tc>
      </w:tr>
      <w:tr w:rsidR="006D108E" w14:paraId="4C573455" w14:textId="77777777" w:rsidTr="006D108E">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2E6BFAB" w14:textId="77777777" w:rsidR="006D108E" w:rsidRDefault="006D108E">
            <w:r>
              <w:t>巡回</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953BBC4" w14:textId="77777777" w:rsidR="006D108E" w:rsidRDefault="006D108E">
            <w:r>
              <w:t>管理員が定期的に訪問し、管理を行うこと。訪問の回数はまちまちだが、週に2～3回が一般的。</w:t>
            </w:r>
          </w:p>
        </w:tc>
      </w:tr>
    </w:tbl>
    <w:p w14:paraId="487F8176"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（3）中古マンションを購入する場合に、前所有者が管理費を滞納していたらどうなるか</w:t>
      </w:r>
      <w:r>
        <w:rPr>
          <w:rFonts w:hint="eastAsia"/>
          <w:color w:val="000000"/>
          <w:sz w:val="20"/>
          <w:szCs w:val="20"/>
        </w:rPr>
        <w:br/>
        <w:t>中古マンションを購入したところ、</w:t>
      </w:r>
      <w:hyperlink r:id="rId127" w:history="1">
        <w:r>
          <w:rPr>
            <w:rStyle w:val="a4"/>
            <w:rFonts w:hint="eastAsia"/>
            <w:color w:val="8252A8"/>
            <w:sz w:val="20"/>
            <w:szCs w:val="20"/>
          </w:rPr>
          <w:t>管理組合</w:t>
        </w:r>
      </w:hyperlink>
      <w:r>
        <w:rPr>
          <w:rFonts w:hint="eastAsia"/>
          <w:color w:val="000000"/>
          <w:sz w:val="20"/>
          <w:szCs w:val="20"/>
        </w:rPr>
        <w:t>から</w:t>
      </w:r>
      <w:hyperlink r:id="rId128" w:history="1">
        <w:r>
          <w:rPr>
            <w:rStyle w:val="a4"/>
            <w:rFonts w:hint="eastAsia"/>
            <w:color w:val="8252A8"/>
            <w:sz w:val="20"/>
            <w:szCs w:val="20"/>
          </w:rPr>
          <w:t>売主</w:t>
        </w:r>
      </w:hyperlink>
      <w:r>
        <w:rPr>
          <w:rFonts w:hint="eastAsia"/>
          <w:color w:val="000000"/>
          <w:sz w:val="20"/>
          <w:szCs w:val="20"/>
        </w:rPr>
        <w:t>が滞納していた管理費を請求されたような場合、どう対処していけばよいでしょうか。</w:t>
      </w:r>
    </w:p>
    <w:p w14:paraId="5E966AE0" w14:textId="77777777" w:rsidR="006D108E" w:rsidRDefault="006D108E" w:rsidP="006D108E">
      <w:pPr>
        <w:widowControl/>
        <w:numPr>
          <w:ilvl w:val="0"/>
          <w:numId w:val="26"/>
        </w:numPr>
        <w:shd w:val="clear" w:color="auto" w:fill="FFFFFF"/>
        <w:spacing w:line="312" w:lineRule="atLeast"/>
        <w:ind w:left="300"/>
        <w:jc w:val="left"/>
        <w:rPr>
          <w:color w:val="000000"/>
          <w:sz w:val="20"/>
          <w:szCs w:val="20"/>
        </w:rPr>
      </w:pPr>
      <w:r>
        <w:rPr>
          <w:rFonts w:hint="eastAsia"/>
          <w:color w:val="000000"/>
          <w:sz w:val="20"/>
          <w:szCs w:val="20"/>
        </w:rPr>
        <w:t>管理費や</w:t>
      </w:r>
      <w:hyperlink r:id="rId129" w:history="1">
        <w:r>
          <w:rPr>
            <w:rStyle w:val="a4"/>
            <w:rFonts w:hint="eastAsia"/>
            <w:color w:val="8252A8"/>
            <w:sz w:val="20"/>
            <w:szCs w:val="20"/>
          </w:rPr>
          <w:t>修繕積立金</w:t>
        </w:r>
      </w:hyperlink>
      <w:r>
        <w:rPr>
          <w:rFonts w:hint="eastAsia"/>
          <w:color w:val="000000"/>
          <w:sz w:val="20"/>
          <w:szCs w:val="20"/>
        </w:rPr>
        <w:t>の滞納は</w:t>
      </w:r>
      <w:hyperlink r:id="rId130" w:history="1">
        <w:r>
          <w:rPr>
            <w:rStyle w:val="a4"/>
            <w:rFonts w:hint="eastAsia"/>
            <w:color w:val="8252A8"/>
            <w:sz w:val="20"/>
            <w:szCs w:val="20"/>
          </w:rPr>
          <w:t>区分所有者</w:t>
        </w:r>
      </w:hyperlink>
      <w:r>
        <w:rPr>
          <w:rFonts w:hint="eastAsia"/>
          <w:color w:val="000000"/>
          <w:sz w:val="20"/>
          <w:szCs w:val="20"/>
        </w:rPr>
        <w:t>としての</w:t>
      </w:r>
      <w:hyperlink r:id="rId131" w:history="1">
        <w:r>
          <w:rPr>
            <w:rStyle w:val="a4"/>
            <w:rFonts w:hint="eastAsia"/>
            <w:color w:val="8252A8"/>
            <w:sz w:val="20"/>
            <w:szCs w:val="20"/>
          </w:rPr>
          <w:t>債務不履行</w:t>
        </w:r>
      </w:hyperlink>
      <w:r>
        <w:rPr>
          <w:rFonts w:hint="eastAsia"/>
          <w:color w:val="000000"/>
          <w:sz w:val="20"/>
          <w:szCs w:val="20"/>
        </w:rPr>
        <w:t>となり、前所有者が管理費を未納のまま区分所有関係から離脱</w:t>
      </w:r>
      <w:r>
        <w:rPr>
          <w:rFonts w:hint="eastAsia"/>
          <w:color w:val="000000"/>
          <w:sz w:val="20"/>
          <w:szCs w:val="20"/>
        </w:rPr>
        <w:br/>
        <w:t>すると、新たな区分所有者たる特定承継人がその債務を引継ぎ、滞納管理費の支払いを求められます。</w:t>
      </w:r>
    </w:p>
    <w:p w14:paraId="4B8EF980" w14:textId="77777777" w:rsidR="006D108E" w:rsidRDefault="006D108E" w:rsidP="006D108E">
      <w:pPr>
        <w:widowControl/>
        <w:numPr>
          <w:ilvl w:val="0"/>
          <w:numId w:val="26"/>
        </w:numPr>
        <w:shd w:val="clear" w:color="auto" w:fill="FFFFFF"/>
        <w:spacing w:line="312" w:lineRule="atLeast"/>
        <w:ind w:left="300"/>
        <w:jc w:val="left"/>
        <w:rPr>
          <w:color w:val="000000"/>
          <w:sz w:val="20"/>
          <w:szCs w:val="20"/>
        </w:rPr>
      </w:pPr>
      <w:r>
        <w:rPr>
          <w:rFonts w:hint="eastAsia"/>
          <w:color w:val="000000"/>
          <w:sz w:val="20"/>
          <w:szCs w:val="20"/>
        </w:rPr>
        <w:t>媒介業者は説明の義務がある</w:t>
      </w:r>
    </w:p>
    <w:p w14:paraId="47069371" w14:textId="77777777" w:rsidR="006D108E" w:rsidRDefault="006D108E" w:rsidP="006D108E">
      <w:pPr>
        <w:pStyle w:val="a3"/>
        <w:shd w:val="clear" w:color="auto" w:fill="FFFFFF"/>
        <w:spacing w:before="0" w:beforeAutospacing="0" w:after="0" w:afterAutospacing="0"/>
        <w:rPr>
          <w:color w:val="000000"/>
          <w:sz w:val="20"/>
          <w:szCs w:val="20"/>
        </w:rPr>
      </w:pPr>
      <w:r>
        <w:rPr>
          <w:rFonts w:hint="eastAsia"/>
          <w:color w:val="000000"/>
          <w:sz w:val="20"/>
          <w:szCs w:val="20"/>
        </w:rPr>
        <w:t>中古マンションを購入する場合には、</w:t>
      </w:r>
      <w:hyperlink r:id="rId132" w:history="1">
        <w:r>
          <w:rPr>
            <w:rStyle w:val="a4"/>
            <w:rFonts w:hint="eastAsia"/>
            <w:color w:val="8252A8"/>
            <w:sz w:val="20"/>
            <w:szCs w:val="20"/>
          </w:rPr>
          <w:t>宅建業法</w:t>
        </w:r>
      </w:hyperlink>
      <w:r>
        <w:rPr>
          <w:rFonts w:hint="eastAsia"/>
          <w:color w:val="000000"/>
          <w:sz w:val="20"/>
          <w:szCs w:val="20"/>
        </w:rPr>
        <w:t>第35条規定により、不動産会社は重要事項として「計画修繕積立金の定め及び積立額」と「通常の管理費」について買主に説明する義務を負っています。未納金額がある場合には、その処理方法について取決めを行っておく必要があります。</w:t>
      </w:r>
    </w:p>
    <w:p w14:paraId="62533E20" w14:textId="593C7F24" w:rsidR="006D108E" w:rsidRDefault="006D108E" w:rsidP="006D108E">
      <w:pPr>
        <w:shd w:val="clear" w:color="auto" w:fill="FFFFFF"/>
        <w:rPr>
          <w:color w:val="000000"/>
          <w:sz w:val="20"/>
          <w:szCs w:val="20"/>
        </w:rPr>
      </w:pPr>
      <w:r>
        <w:rPr>
          <w:noProof/>
          <w:color w:val="000000"/>
          <w:sz w:val="20"/>
          <w:szCs w:val="20"/>
        </w:rPr>
        <w:drawing>
          <wp:inline distT="0" distB="0" distL="0" distR="0" wp14:anchorId="01D16CE4" wp14:editId="48C56EE7">
            <wp:extent cx="1190625" cy="190500"/>
            <wp:effectExtent l="0" t="0" r="9525" b="0"/>
            <wp:docPr id="252" name="図 252" descr="修繕積立金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修繕積立金とは"/>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190625" cy="190500"/>
                    </a:xfrm>
                    <a:prstGeom prst="rect">
                      <a:avLst/>
                    </a:prstGeom>
                    <a:noFill/>
                    <a:ln>
                      <a:noFill/>
                    </a:ln>
                  </pic:spPr>
                </pic:pic>
              </a:graphicData>
            </a:graphic>
          </wp:inline>
        </w:drawing>
      </w:r>
    </w:p>
    <w:p w14:paraId="2E8336EE" w14:textId="77777777" w:rsidR="006D108E" w:rsidRDefault="006D108E" w:rsidP="006D108E">
      <w:pPr>
        <w:pStyle w:val="mt5"/>
        <w:shd w:val="clear" w:color="auto" w:fill="FFFFFF"/>
        <w:spacing w:after="0" w:afterAutospacing="0"/>
        <w:rPr>
          <w:color w:val="000000"/>
          <w:sz w:val="20"/>
          <w:szCs w:val="20"/>
        </w:rPr>
      </w:pPr>
      <w:r>
        <w:rPr>
          <w:rStyle w:val="a5"/>
          <w:rFonts w:hint="eastAsia"/>
          <w:b/>
          <w:bCs/>
          <w:i w:val="0"/>
          <w:iCs w:val="0"/>
          <w:color w:val="000000"/>
          <w:sz w:val="20"/>
          <w:szCs w:val="20"/>
        </w:rPr>
        <w:t>（1）修繕計画はどのようなものか</w:t>
      </w:r>
      <w:r>
        <w:rPr>
          <w:rFonts w:hint="eastAsia"/>
          <w:color w:val="000000"/>
          <w:sz w:val="20"/>
          <w:szCs w:val="20"/>
        </w:rPr>
        <w:br/>
        <w:t>今後の修繕はどのように計画されているのかということも重要です。せっかく購入したマンションも管理状態が不適切ですと、老朽化が進行してしまいます。資産を維持するという観点からも修繕計画を含む管理体制をチェックしておきたいものです。</w:t>
      </w:r>
      <w:r>
        <w:rPr>
          <w:rFonts w:hint="eastAsia"/>
          <w:color w:val="000000"/>
          <w:sz w:val="20"/>
          <w:szCs w:val="20"/>
        </w:rPr>
        <w:br/>
        <w:t>また、中古マンションを購入する場合は、積み立てられている費用とともに、過去にはどのような</w:t>
      </w:r>
      <w:hyperlink r:id="rId134" w:history="1">
        <w:r>
          <w:rPr>
            <w:rStyle w:val="a4"/>
            <w:rFonts w:hint="eastAsia"/>
            <w:color w:val="8252A8"/>
            <w:sz w:val="20"/>
            <w:szCs w:val="20"/>
          </w:rPr>
          <w:t>大規模修繕</w:t>
        </w:r>
      </w:hyperlink>
      <w:r>
        <w:rPr>
          <w:rFonts w:hint="eastAsia"/>
          <w:color w:val="000000"/>
          <w:sz w:val="20"/>
          <w:szCs w:val="20"/>
        </w:rPr>
        <w:t>が実施されたのか、現在実施計画があるのかも確認しておきます。</w:t>
      </w:r>
    </w:p>
    <w:p w14:paraId="7ADF121D" w14:textId="77777777" w:rsidR="006D108E" w:rsidRDefault="006D108E" w:rsidP="006D108E">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（2）マンションの建替え措置</w:t>
      </w:r>
      <w:r>
        <w:rPr>
          <w:rFonts w:hint="eastAsia"/>
          <w:color w:val="000000"/>
          <w:sz w:val="20"/>
          <w:szCs w:val="20"/>
        </w:rPr>
        <w:br/>
        <w:t>特に都心では老朽化したマンションが目立ち始め、建替え等の論議を呼んでいるようです。老朽化したり、地震などで損傷したマンション等で復旧に多額の費用がかかる場合には、建替えた方が良い場合もありますが、</w:t>
      </w:r>
      <w:hyperlink r:id="rId135" w:history="1">
        <w:r>
          <w:rPr>
            <w:rStyle w:val="a4"/>
            <w:rFonts w:hint="eastAsia"/>
            <w:color w:val="8252A8"/>
            <w:sz w:val="20"/>
            <w:szCs w:val="20"/>
          </w:rPr>
          <w:t>建替えを行う</w:t>
        </w:r>
      </w:hyperlink>
      <w:r>
        <w:rPr>
          <w:rFonts w:hint="eastAsia"/>
          <w:color w:val="000000"/>
          <w:sz w:val="20"/>
          <w:szCs w:val="20"/>
        </w:rPr>
        <w:t>ためには、区分所有者および</w:t>
      </w:r>
      <w:hyperlink r:id="rId136" w:history="1">
        <w:r>
          <w:rPr>
            <w:rStyle w:val="a4"/>
            <w:rFonts w:hint="eastAsia"/>
            <w:color w:val="8252A8"/>
            <w:sz w:val="20"/>
            <w:szCs w:val="20"/>
          </w:rPr>
          <w:t>議決権</w:t>
        </w:r>
      </w:hyperlink>
      <w:r>
        <w:rPr>
          <w:rFonts w:hint="eastAsia"/>
          <w:color w:val="000000"/>
          <w:sz w:val="20"/>
          <w:szCs w:val="20"/>
        </w:rPr>
        <w:t>の5分の4以上の賛成が必要であり、意見調整が困難なケースも多いようです。マンションを購入した場合、将来的にはこのような問題点を含んでいることを理解しておきましょう。また、マンションの良好な居住環境の確保を図るため、マンションの建替組合の設立や権利変換手続きによる権利の円滑な移行等の措置を講ずることを目的に「</w:t>
      </w:r>
      <w:hyperlink r:id="rId137" w:history="1">
        <w:r>
          <w:rPr>
            <w:rStyle w:val="a4"/>
            <w:rFonts w:hint="eastAsia"/>
            <w:color w:val="8252A8"/>
            <w:sz w:val="20"/>
            <w:szCs w:val="20"/>
          </w:rPr>
          <w:t>マンションの建替えの円滑化等に関する法律</w:t>
        </w:r>
      </w:hyperlink>
      <w:r>
        <w:rPr>
          <w:rFonts w:hint="eastAsia"/>
          <w:color w:val="000000"/>
          <w:sz w:val="20"/>
          <w:szCs w:val="20"/>
        </w:rPr>
        <w:t>」が施行されています。</w:t>
      </w:r>
    </w:p>
    <w:p w14:paraId="5AC6D194" w14:textId="77777777" w:rsidR="006D108E" w:rsidRDefault="006D108E" w:rsidP="006D108E">
      <w:pPr>
        <w:pStyle w:val="mt10"/>
        <w:shd w:val="clear" w:color="auto" w:fill="FFFFFF"/>
        <w:spacing w:before="150" w:beforeAutospacing="0" w:after="0" w:afterAutospacing="0"/>
        <w:rPr>
          <w:color w:val="000000"/>
          <w:sz w:val="20"/>
          <w:szCs w:val="20"/>
        </w:rPr>
      </w:pPr>
      <w:r>
        <w:rPr>
          <w:rFonts w:hint="eastAsia"/>
          <w:color w:val="000000"/>
          <w:sz w:val="20"/>
          <w:szCs w:val="20"/>
        </w:rPr>
        <w:t>これらのことは管理会社の問い合わせたり、</w:t>
      </w:r>
      <w:hyperlink r:id="rId138" w:history="1">
        <w:r>
          <w:rPr>
            <w:rStyle w:val="a4"/>
            <w:rFonts w:hint="eastAsia"/>
            <w:color w:val="8252A8"/>
            <w:sz w:val="20"/>
            <w:szCs w:val="20"/>
          </w:rPr>
          <w:t>売主</w:t>
        </w:r>
      </w:hyperlink>
      <w:r>
        <w:rPr>
          <w:rFonts w:hint="eastAsia"/>
          <w:color w:val="000000"/>
          <w:sz w:val="20"/>
          <w:szCs w:val="20"/>
        </w:rPr>
        <w:t>にヒアリングするなどして調査することになります。</w:t>
      </w:r>
      <w:hyperlink r:id="rId139" w:history="1">
        <w:r>
          <w:rPr>
            <w:rStyle w:val="a4"/>
            <w:rFonts w:hint="eastAsia"/>
            <w:color w:val="8252A8"/>
            <w:sz w:val="20"/>
            <w:szCs w:val="20"/>
          </w:rPr>
          <w:t>媒介</w:t>
        </w:r>
      </w:hyperlink>
      <w:r>
        <w:rPr>
          <w:rFonts w:hint="eastAsia"/>
          <w:color w:val="000000"/>
          <w:sz w:val="20"/>
          <w:szCs w:val="20"/>
        </w:rPr>
        <w:t>を依頼する不動産会社にお願いしましょう。</w:t>
      </w:r>
    </w:p>
    <w:p w14:paraId="628A7EFC" w14:textId="763667A7" w:rsidR="003876A7" w:rsidRPr="006D108E" w:rsidRDefault="003876A7"/>
    <w:p w14:paraId="20337744" w14:textId="71734072" w:rsidR="003876A7" w:rsidRDefault="003876A7"/>
    <w:p w14:paraId="72980A5D" w14:textId="6B05228F" w:rsidR="00260C06" w:rsidRDefault="00260C06" w:rsidP="00336F9B">
      <w:pPr>
        <w:pStyle w:val="2"/>
        <w:rPr>
          <w:color w:val="000000"/>
          <w:sz w:val="24"/>
          <w:szCs w:val="24"/>
        </w:rPr>
      </w:pPr>
      <w:r>
        <w:rPr>
          <w:rFonts w:hint="eastAsia"/>
          <w:b/>
          <w:bCs/>
          <w:color w:val="000000"/>
          <w:sz w:val="24"/>
          <w:szCs w:val="24"/>
        </w:rPr>
        <w:t>第6章現地調査と登記記録調査</w:t>
      </w:r>
    </w:p>
    <w:p w14:paraId="6D7C3FF6" w14:textId="52AEA598" w:rsidR="003876A7" w:rsidRPr="00260C06" w:rsidRDefault="003876A7"/>
    <w:p w14:paraId="21570A78" w14:textId="5FA41C43" w:rsidR="009427EF" w:rsidRDefault="009427EF" w:rsidP="002E7766">
      <w:pPr>
        <w:rPr>
          <w:color w:val="000000"/>
          <w:sz w:val="24"/>
          <w:szCs w:val="24"/>
        </w:rPr>
      </w:pPr>
      <w:r>
        <w:rPr>
          <w:noProof/>
          <w:color w:val="000000"/>
          <w:sz w:val="24"/>
          <w:szCs w:val="24"/>
        </w:rPr>
        <w:drawing>
          <wp:inline distT="0" distB="0" distL="0" distR="0" wp14:anchorId="0FCDC099" wp14:editId="4A956081">
            <wp:extent cx="5400040" cy="266700"/>
            <wp:effectExtent l="0" t="0" r="0" b="0"/>
            <wp:docPr id="270" name="図 270" descr="第6章　現地調査と登記記録調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第6章　現地調査と登記記録調査"/>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23396693" w14:textId="77777777" w:rsidR="009427EF" w:rsidRDefault="009427EF" w:rsidP="009427EF">
      <w:pPr>
        <w:shd w:val="clear" w:color="auto" w:fill="FFFFFF"/>
        <w:jc w:val="center"/>
        <w:rPr>
          <w:color w:val="000000"/>
          <w:sz w:val="20"/>
          <w:szCs w:val="20"/>
        </w:rPr>
      </w:pPr>
    </w:p>
    <w:p w14:paraId="6C20EC18" w14:textId="524BD495" w:rsidR="009427EF" w:rsidRDefault="009427EF" w:rsidP="002E7766">
      <w:pPr>
        <w:rPr>
          <w:color w:val="000000"/>
          <w:sz w:val="24"/>
          <w:szCs w:val="24"/>
        </w:rPr>
      </w:pPr>
      <w:r>
        <w:rPr>
          <w:noProof/>
          <w:color w:val="000000"/>
          <w:sz w:val="24"/>
          <w:szCs w:val="24"/>
        </w:rPr>
        <w:drawing>
          <wp:inline distT="0" distB="0" distL="0" distR="0" wp14:anchorId="63626E8B" wp14:editId="5051197E">
            <wp:extent cx="5400040" cy="631825"/>
            <wp:effectExtent l="0" t="0" r="0" b="0"/>
            <wp:docPr id="269" name="図 269" descr="現地見学の注意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現地見学の注意点"/>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460E34A0" w14:textId="36669699" w:rsidR="009427EF" w:rsidRDefault="009427EF" w:rsidP="009427EF">
      <w:pPr>
        <w:shd w:val="clear" w:color="auto" w:fill="FFFFFF"/>
        <w:rPr>
          <w:color w:val="000000"/>
          <w:sz w:val="20"/>
          <w:szCs w:val="20"/>
        </w:rPr>
      </w:pPr>
      <w:r>
        <w:rPr>
          <w:noProof/>
          <w:color w:val="000000"/>
          <w:sz w:val="20"/>
          <w:szCs w:val="20"/>
        </w:rPr>
        <w:drawing>
          <wp:inline distT="0" distB="0" distL="0" distR="0" wp14:anchorId="5237B6D7" wp14:editId="48A9D53E">
            <wp:extent cx="2724150" cy="190500"/>
            <wp:effectExtent l="0" t="0" r="0" b="0"/>
            <wp:docPr id="268" name="図 268" descr="現地見学・ここに注意…一戸建て住宅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現地見学・ここに注意…一戸建て住宅編"/>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724150" cy="190500"/>
                    </a:xfrm>
                    <a:prstGeom prst="rect">
                      <a:avLst/>
                    </a:prstGeom>
                    <a:noFill/>
                    <a:ln>
                      <a:noFill/>
                    </a:ln>
                  </pic:spPr>
                </pic:pic>
              </a:graphicData>
            </a:graphic>
          </wp:inline>
        </w:drawing>
      </w:r>
    </w:p>
    <w:p w14:paraId="2A05CB26" w14:textId="77777777" w:rsidR="009427EF" w:rsidRDefault="009427EF" w:rsidP="009427EF">
      <w:pPr>
        <w:pStyle w:val="mt5"/>
        <w:shd w:val="clear" w:color="auto" w:fill="FFFFFF"/>
        <w:spacing w:after="0" w:afterAutospacing="0"/>
        <w:rPr>
          <w:color w:val="000000"/>
          <w:sz w:val="20"/>
          <w:szCs w:val="20"/>
        </w:rPr>
      </w:pPr>
      <w:r>
        <w:rPr>
          <w:rFonts w:hint="eastAsia"/>
          <w:color w:val="000000"/>
          <w:sz w:val="20"/>
          <w:szCs w:val="20"/>
        </w:rPr>
        <w:t>マンションの場合と一戸建て用のチェックリストを準備しました（pdf）。プリントして現地見学の際に使用してください。なお、周辺環境は共用です。</w:t>
      </w:r>
    </w:p>
    <w:p w14:paraId="3B4F2F4C" w14:textId="77777777" w:rsidR="009427EF" w:rsidRDefault="009427EF" w:rsidP="009427EF">
      <w:pPr>
        <w:pStyle w:val="mt10"/>
        <w:shd w:val="clear" w:color="auto" w:fill="FFFFFF"/>
        <w:spacing w:before="150" w:beforeAutospacing="0" w:after="0" w:afterAutospacing="0"/>
        <w:rPr>
          <w:color w:val="000000"/>
          <w:sz w:val="20"/>
          <w:szCs w:val="20"/>
        </w:rPr>
      </w:pPr>
      <w:r>
        <w:rPr>
          <w:rFonts w:hint="eastAsia"/>
          <w:color w:val="000000"/>
          <w:sz w:val="20"/>
          <w:szCs w:val="20"/>
        </w:rPr>
        <w:t>チェックリスト</w:t>
      </w:r>
    </w:p>
    <w:p w14:paraId="67D63CD1" w14:textId="77777777" w:rsidR="009427EF" w:rsidRDefault="001106A1" w:rsidP="009427EF">
      <w:pPr>
        <w:widowControl/>
        <w:numPr>
          <w:ilvl w:val="0"/>
          <w:numId w:val="27"/>
        </w:numPr>
        <w:shd w:val="clear" w:color="auto" w:fill="FFFFFF"/>
        <w:spacing w:line="312" w:lineRule="atLeast"/>
        <w:ind w:left="300"/>
        <w:jc w:val="left"/>
        <w:rPr>
          <w:color w:val="000000"/>
          <w:sz w:val="20"/>
          <w:szCs w:val="20"/>
          <w:lang w:eastAsia="zh-TW"/>
        </w:rPr>
      </w:pPr>
      <w:hyperlink r:id="rId143" w:tgtFrame="_blank" w:history="1">
        <w:r w:rsidR="009427EF">
          <w:rPr>
            <w:rStyle w:val="a4"/>
            <w:rFonts w:hint="eastAsia"/>
            <w:color w:val="8252A8"/>
            <w:sz w:val="20"/>
            <w:szCs w:val="20"/>
            <w:lang w:eastAsia="zh-TW"/>
          </w:rPr>
          <w:t>周辺環境（共用）(157KB)  &gt;&gt;</w:t>
        </w:r>
      </w:hyperlink>
    </w:p>
    <w:p w14:paraId="20E7FF56" w14:textId="77777777" w:rsidR="009427EF" w:rsidRDefault="001106A1" w:rsidP="009427EF">
      <w:pPr>
        <w:widowControl/>
        <w:numPr>
          <w:ilvl w:val="0"/>
          <w:numId w:val="27"/>
        </w:numPr>
        <w:shd w:val="clear" w:color="auto" w:fill="FFFFFF"/>
        <w:spacing w:line="312" w:lineRule="atLeast"/>
        <w:ind w:left="300"/>
        <w:jc w:val="left"/>
        <w:rPr>
          <w:color w:val="000000"/>
          <w:sz w:val="20"/>
          <w:szCs w:val="20"/>
        </w:rPr>
      </w:pPr>
      <w:hyperlink r:id="rId144" w:tgtFrame="_blank" w:history="1">
        <w:r w:rsidR="009427EF">
          <w:rPr>
            <w:rStyle w:val="a4"/>
            <w:rFonts w:hint="eastAsia"/>
            <w:color w:val="8252A8"/>
            <w:sz w:val="20"/>
            <w:szCs w:val="20"/>
          </w:rPr>
          <w:t>マンション用(160KB)  &gt;&gt;</w:t>
        </w:r>
      </w:hyperlink>
    </w:p>
    <w:p w14:paraId="7F3B3ECF" w14:textId="77777777" w:rsidR="009427EF" w:rsidRDefault="001106A1" w:rsidP="009427EF">
      <w:pPr>
        <w:widowControl/>
        <w:numPr>
          <w:ilvl w:val="0"/>
          <w:numId w:val="27"/>
        </w:numPr>
        <w:shd w:val="clear" w:color="auto" w:fill="FFFFFF"/>
        <w:spacing w:line="312" w:lineRule="atLeast"/>
        <w:ind w:left="300"/>
        <w:jc w:val="left"/>
        <w:rPr>
          <w:color w:val="000000"/>
          <w:sz w:val="20"/>
          <w:szCs w:val="20"/>
        </w:rPr>
      </w:pPr>
      <w:hyperlink r:id="rId145" w:tgtFrame="_blank" w:history="1">
        <w:r w:rsidR="009427EF">
          <w:rPr>
            <w:rStyle w:val="a4"/>
            <w:rFonts w:hint="eastAsia"/>
            <w:color w:val="8252A8"/>
            <w:sz w:val="20"/>
            <w:szCs w:val="20"/>
          </w:rPr>
          <w:t>一戸建て用(159KB)  &gt;&gt;</w:t>
        </w:r>
      </w:hyperlink>
    </w:p>
    <w:p w14:paraId="1EE590B9" w14:textId="01119BE8" w:rsidR="009427EF" w:rsidRDefault="009427EF" w:rsidP="009427EF">
      <w:pPr>
        <w:pStyle w:val="mt5"/>
        <w:shd w:val="clear" w:color="auto" w:fill="FFFFFF"/>
        <w:spacing w:after="0" w:afterAutospacing="0"/>
        <w:rPr>
          <w:color w:val="000000"/>
          <w:sz w:val="20"/>
          <w:szCs w:val="20"/>
        </w:rPr>
      </w:pPr>
      <w:r>
        <w:rPr>
          <w:rFonts w:hint="eastAsia"/>
          <w:color w:val="000000"/>
          <w:sz w:val="20"/>
          <w:szCs w:val="20"/>
        </w:rPr>
        <w:t>※PDF形式のデータをご覧になるには、Adobe Reader が必要です。</w:t>
      </w:r>
      <w:r>
        <w:rPr>
          <w:noProof/>
          <w:color w:val="8252A8"/>
          <w:sz w:val="20"/>
          <w:szCs w:val="20"/>
        </w:rPr>
        <w:drawing>
          <wp:inline distT="0" distB="0" distL="0" distR="0" wp14:anchorId="3E6E48F9" wp14:editId="60ADA7F7">
            <wp:extent cx="838200" cy="295275"/>
            <wp:effectExtent l="0" t="0" r="0" b="9525"/>
            <wp:docPr id="267" name="図 267" descr="Get Adobe Reader">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et Adobe Reader">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7EDD70E" w14:textId="77777777" w:rsidR="009427EF" w:rsidRDefault="009427EF" w:rsidP="009427EF">
      <w:pPr>
        <w:pStyle w:val="mt5"/>
        <w:shd w:val="clear" w:color="auto" w:fill="FFFFFF"/>
        <w:spacing w:after="0" w:afterAutospacing="0"/>
        <w:rPr>
          <w:color w:val="000000"/>
          <w:sz w:val="20"/>
          <w:szCs w:val="20"/>
        </w:rPr>
      </w:pPr>
      <w:r>
        <w:rPr>
          <w:rFonts w:hint="eastAsia"/>
          <w:color w:val="000000"/>
          <w:sz w:val="20"/>
          <w:szCs w:val="20"/>
        </w:rPr>
        <w:t>また、当サイトにて物件を検索した場合は、「周辺情報」や「電車ルート案内」、「情報の見方」を参考にしてください。</w:t>
      </w:r>
      <w:r>
        <w:rPr>
          <w:rFonts w:hint="eastAsia"/>
          <w:color w:val="000000"/>
          <w:sz w:val="20"/>
          <w:szCs w:val="20"/>
        </w:rPr>
        <w:br/>
        <w:t>「情報の見方」では、表示されている項目を詳しく解説しています。</w:t>
      </w:r>
    </w:p>
    <w:p w14:paraId="2A6029BA" w14:textId="02E7E204" w:rsidR="009427EF" w:rsidRDefault="009427EF" w:rsidP="009427EF">
      <w:pPr>
        <w:shd w:val="clear" w:color="auto" w:fill="FFFFFF"/>
        <w:jc w:val="right"/>
        <w:rPr>
          <w:color w:val="000000"/>
          <w:sz w:val="20"/>
          <w:szCs w:val="20"/>
        </w:rPr>
      </w:pPr>
    </w:p>
    <w:p w14:paraId="462D7ECA" w14:textId="14D65A0B" w:rsidR="009427EF" w:rsidRDefault="009427EF" w:rsidP="009427EF">
      <w:pPr>
        <w:shd w:val="clear" w:color="auto" w:fill="FFFFFF"/>
        <w:jc w:val="right"/>
        <w:rPr>
          <w:color w:val="000000"/>
          <w:sz w:val="20"/>
          <w:szCs w:val="20"/>
        </w:rPr>
      </w:pPr>
    </w:p>
    <w:p w14:paraId="5A65EA64" w14:textId="3249501F" w:rsidR="009427EF" w:rsidRDefault="009427EF" w:rsidP="002E7766">
      <w:pPr>
        <w:rPr>
          <w:color w:val="000000"/>
          <w:sz w:val="24"/>
          <w:szCs w:val="24"/>
        </w:rPr>
      </w:pPr>
      <w:r>
        <w:rPr>
          <w:noProof/>
          <w:color w:val="000000"/>
          <w:sz w:val="24"/>
          <w:szCs w:val="24"/>
        </w:rPr>
        <w:drawing>
          <wp:inline distT="0" distB="0" distL="0" distR="0" wp14:anchorId="4DCFDF0D" wp14:editId="7E843DF1">
            <wp:extent cx="5400040" cy="631825"/>
            <wp:effectExtent l="0" t="0" r="0" b="0"/>
            <wp:docPr id="264" name="図 264" descr="登記記録をよく調べよ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登記記録をよく調べよう"/>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12DDE475" w14:textId="2239BC38" w:rsidR="009427EF" w:rsidRDefault="009427EF" w:rsidP="009427EF">
      <w:pPr>
        <w:shd w:val="clear" w:color="auto" w:fill="FFFFFF"/>
        <w:rPr>
          <w:color w:val="000000"/>
          <w:sz w:val="20"/>
          <w:szCs w:val="20"/>
        </w:rPr>
      </w:pPr>
      <w:r>
        <w:rPr>
          <w:noProof/>
          <w:color w:val="000000"/>
          <w:sz w:val="20"/>
          <w:szCs w:val="20"/>
        </w:rPr>
        <w:drawing>
          <wp:inline distT="0" distB="0" distL="0" distR="0" wp14:anchorId="3AACCE83" wp14:editId="3F5E5D9A">
            <wp:extent cx="1971675" cy="190500"/>
            <wp:effectExtent l="0" t="0" r="9525" b="0"/>
            <wp:docPr id="263" name="図 263" descr="登記記録は不動産の履歴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登記記録は不動産の履歴書"/>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71675" cy="190500"/>
                    </a:xfrm>
                    <a:prstGeom prst="rect">
                      <a:avLst/>
                    </a:prstGeom>
                    <a:noFill/>
                    <a:ln>
                      <a:noFill/>
                    </a:ln>
                  </pic:spPr>
                </pic:pic>
              </a:graphicData>
            </a:graphic>
          </wp:inline>
        </w:drawing>
      </w:r>
    </w:p>
    <w:p w14:paraId="65922615" w14:textId="77777777" w:rsidR="009427EF" w:rsidRDefault="009427EF" w:rsidP="009427EF">
      <w:pPr>
        <w:pStyle w:val="mt5"/>
        <w:shd w:val="clear" w:color="auto" w:fill="FFFFFF"/>
        <w:spacing w:after="0" w:afterAutospacing="0"/>
        <w:rPr>
          <w:color w:val="000000"/>
          <w:sz w:val="20"/>
          <w:szCs w:val="20"/>
        </w:rPr>
      </w:pPr>
      <w:r>
        <w:rPr>
          <w:rFonts w:hint="eastAsia"/>
          <w:color w:val="000000"/>
          <w:sz w:val="20"/>
          <w:szCs w:val="20"/>
        </w:rPr>
        <w:t>こんな登記事項には要注意</w:t>
      </w:r>
      <w:r>
        <w:rPr>
          <w:rFonts w:hint="eastAsia"/>
          <w:color w:val="000000"/>
          <w:sz w:val="20"/>
          <w:szCs w:val="20"/>
        </w:rPr>
        <w:br/>
        <w:t>登記記録に記録された事項を証明した書面である登記事項証明書に見慣れない事項が記載されている場合があります。注意しなければならない事柄には次のようなものがあります。</w:t>
      </w:r>
    </w:p>
    <w:p w14:paraId="32CBDBB5" w14:textId="77777777" w:rsidR="009427EF" w:rsidRDefault="009427EF" w:rsidP="009427E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lastRenderedPageBreak/>
        <w:t>（1）</w:t>
      </w:r>
      <w:hyperlink r:id="rId148" w:history="1">
        <w:r>
          <w:rPr>
            <w:rStyle w:val="a4"/>
            <w:rFonts w:hint="eastAsia"/>
            <w:b/>
            <w:bCs/>
            <w:color w:val="8252A8"/>
            <w:sz w:val="20"/>
            <w:szCs w:val="20"/>
          </w:rPr>
          <w:t>仮登記</w:t>
        </w:r>
      </w:hyperlink>
      <w:r>
        <w:rPr>
          <w:rStyle w:val="a5"/>
          <w:rFonts w:hint="eastAsia"/>
          <w:b/>
          <w:bCs/>
          <w:i w:val="0"/>
          <w:iCs w:val="0"/>
          <w:color w:val="000000"/>
          <w:sz w:val="20"/>
          <w:szCs w:val="20"/>
        </w:rPr>
        <w:t>がついている物件</w:t>
      </w:r>
      <w:r>
        <w:rPr>
          <w:rFonts w:hint="eastAsia"/>
          <w:color w:val="000000"/>
          <w:sz w:val="20"/>
          <w:szCs w:val="20"/>
        </w:rPr>
        <w:br/>
        <w:t>AからBへの所有権移転は完全にできているのに何らかの理由で登記手続きの必要書類が整っていない場合などにつけます。これが権利保全の仮登記です。また、AからBへの物権変動はまだ生じていないけれど、AにはBから物件価格の60％もの代金が交付されているような場合にもつけられます。これは請求権保全の仮登記です。Bが仮登記の状態から本登記を行うと、Bの仮登記の時期より遅い貴方の所有権</w:t>
      </w:r>
      <w:hyperlink r:id="rId149" w:history="1">
        <w:r>
          <w:rPr>
            <w:rStyle w:val="a4"/>
            <w:rFonts w:hint="eastAsia"/>
            <w:color w:val="8252A8"/>
            <w:sz w:val="20"/>
            <w:szCs w:val="20"/>
          </w:rPr>
          <w:t>移転登記</w:t>
        </w:r>
      </w:hyperlink>
      <w:r>
        <w:rPr>
          <w:rFonts w:hint="eastAsia"/>
          <w:color w:val="000000"/>
          <w:sz w:val="20"/>
          <w:szCs w:val="20"/>
        </w:rPr>
        <w:t>は抹消されてしまいます。</w:t>
      </w:r>
    </w:p>
    <w:p w14:paraId="51B86DB1" w14:textId="77777777" w:rsidR="009427EF" w:rsidRDefault="009427EF" w:rsidP="009427E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（2）地面師に注意しよう</w:t>
      </w:r>
      <w:r>
        <w:rPr>
          <w:rFonts w:hint="eastAsia"/>
          <w:color w:val="000000"/>
          <w:sz w:val="20"/>
          <w:szCs w:val="20"/>
        </w:rPr>
        <w:br/>
        <w:t>他人所有の土地を売り付けたり、貸し付けたり、担保に供して金品を巻き上げる常習詐欺犯を地面師といいます。彼等の手口は物件周辺での買主の土地感の不案内に乗じて、物件近辺の全然別個の価値の低い物件を購入して、その権利証を見せて信用させます。それからその価値の低い土地近辺の「価値の高い他人の土地」へ貴方を案内して、権利証の土地はこの土地だとだまして売り付ける手口です。これには登記所で</w:t>
      </w:r>
      <w:hyperlink r:id="rId150" w:history="1">
        <w:r>
          <w:rPr>
            <w:rStyle w:val="a4"/>
            <w:rFonts w:hint="eastAsia"/>
            <w:color w:val="8252A8"/>
            <w:sz w:val="20"/>
            <w:szCs w:val="20"/>
          </w:rPr>
          <w:t>地番</w:t>
        </w:r>
      </w:hyperlink>
      <w:r>
        <w:rPr>
          <w:rFonts w:hint="eastAsia"/>
          <w:color w:val="000000"/>
          <w:sz w:val="20"/>
          <w:szCs w:val="20"/>
        </w:rPr>
        <w:t>を参考にして</w:t>
      </w:r>
      <w:hyperlink r:id="rId151" w:history="1">
        <w:r>
          <w:rPr>
            <w:rStyle w:val="a4"/>
            <w:rFonts w:hint="eastAsia"/>
            <w:color w:val="8252A8"/>
            <w:sz w:val="20"/>
            <w:szCs w:val="20"/>
          </w:rPr>
          <w:t>公図</w:t>
        </w:r>
      </w:hyperlink>
      <w:r>
        <w:rPr>
          <w:rFonts w:hint="eastAsia"/>
          <w:color w:val="000000"/>
          <w:sz w:val="20"/>
          <w:szCs w:val="20"/>
        </w:rPr>
        <w:t>と照合すれば確認できます。</w:t>
      </w:r>
      <w:r>
        <w:rPr>
          <w:rFonts w:hint="eastAsia"/>
          <w:color w:val="000000"/>
          <w:sz w:val="20"/>
          <w:szCs w:val="20"/>
        </w:rPr>
        <w:br/>
        <w:t>また、土地についても実測面積と登記面積が異なることがありますがその理由は次の通りです。</w:t>
      </w:r>
    </w:p>
    <w:p w14:paraId="2B550F52" w14:textId="77777777" w:rsidR="009427EF" w:rsidRDefault="009427EF" w:rsidP="009427EF">
      <w:pPr>
        <w:pStyle w:val="mt10"/>
        <w:shd w:val="clear" w:color="auto" w:fill="FFFFFF"/>
        <w:spacing w:before="150" w:beforeAutospacing="0" w:after="0" w:afterAutospacing="0"/>
        <w:rPr>
          <w:color w:val="000000"/>
          <w:sz w:val="20"/>
          <w:szCs w:val="20"/>
        </w:rPr>
      </w:pPr>
      <w:r>
        <w:rPr>
          <w:rFonts w:hint="eastAsia"/>
          <w:color w:val="000000"/>
          <w:sz w:val="20"/>
          <w:szCs w:val="20"/>
        </w:rPr>
        <w:t>●土地の登記面積と実測面積の相違</w:t>
      </w:r>
      <w:r>
        <w:rPr>
          <w:rFonts w:hint="eastAsia"/>
          <w:color w:val="000000"/>
          <w:sz w:val="20"/>
          <w:szCs w:val="20"/>
        </w:rPr>
        <w:br/>
        <w:t>土地部分の売買でも実際の土地面積と登記面積が合わない場合があります。昔、課税を逃れるためにわざと小さい面積で表示したことがその理由だといわれています。売買契約は通常実測面積を基礎に行います。</w:t>
      </w:r>
    </w:p>
    <w:p w14:paraId="79398577" w14:textId="5452A48B" w:rsidR="009427EF" w:rsidRDefault="009427EF" w:rsidP="009427EF">
      <w:pPr>
        <w:shd w:val="clear" w:color="auto" w:fill="FFFFFF"/>
        <w:rPr>
          <w:color w:val="000000"/>
          <w:sz w:val="20"/>
          <w:szCs w:val="20"/>
        </w:rPr>
      </w:pPr>
      <w:r>
        <w:rPr>
          <w:noProof/>
          <w:color w:val="000000"/>
          <w:sz w:val="20"/>
          <w:szCs w:val="20"/>
        </w:rPr>
        <w:drawing>
          <wp:inline distT="0" distB="0" distL="0" distR="0" wp14:anchorId="127B5ACC" wp14:editId="3C4C407C">
            <wp:extent cx="2057400" cy="190500"/>
            <wp:effectExtent l="0" t="0" r="0" b="0"/>
            <wp:docPr id="262" name="図 262" descr="マンションの登記記録の特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マンションの登記記録の特徴"/>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57400" cy="190500"/>
                    </a:xfrm>
                    <a:prstGeom prst="rect">
                      <a:avLst/>
                    </a:prstGeom>
                    <a:noFill/>
                    <a:ln>
                      <a:noFill/>
                    </a:ln>
                  </pic:spPr>
                </pic:pic>
              </a:graphicData>
            </a:graphic>
          </wp:inline>
        </w:drawing>
      </w:r>
    </w:p>
    <w:p w14:paraId="2EC22DC7" w14:textId="77777777" w:rsidR="009427EF" w:rsidRDefault="009427EF" w:rsidP="009427EF">
      <w:pPr>
        <w:pStyle w:val="mt5"/>
        <w:shd w:val="clear" w:color="auto" w:fill="FFFFFF"/>
        <w:spacing w:after="0" w:afterAutospacing="0"/>
        <w:rPr>
          <w:color w:val="000000"/>
          <w:sz w:val="20"/>
          <w:szCs w:val="20"/>
        </w:rPr>
      </w:pPr>
      <w:r>
        <w:rPr>
          <w:rFonts w:hint="eastAsia"/>
          <w:color w:val="000000"/>
          <w:sz w:val="20"/>
          <w:szCs w:val="20"/>
        </w:rPr>
        <w:t>登記面積と異なる建物面積</w:t>
      </w:r>
      <w:r>
        <w:rPr>
          <w:rFonts w:hint="eastAsia"/>
          <w:color w:val="000000"/>
          <w:sz w:val="20"/>
          <w:szCs w:val="20"/>
        </w:rPr>
        <w:br/>
        <w:t>マンションの専有面積の計算方法には次の二種類があります。</w:t>
      </w:r>
    </w:p>
    <w:p w14:paraId="6A62F565" w14:textId="77777777" w:rsidR="009427EF" w:rsidRDefault="009427EF" w:rsidP="009427E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w:t>
      </w:r>
      <w:hyperlink r:id="rId153" w:history="1">
        <w:r>
          <w:rPr>
            <w:rStyle w:val="a4"/>
            <w:rFonts w:hint="eastAsia"/>
            <w:b/>
            <w:bCs/>
            <w:color w:val="8252A8"/>
            <w:sz w:val="20"/>
            <w:szCs w:val="20"/>
          </w:rPr>
          <w:t>壁心</w:t>
        </w:r>
      </w:hyperlink>
      <w:r>
        <w:rPr>
          <w:rStyle w:val="a5"/>
          <w:rFonts w:hint="eastAsia"/>
          <w:b/>
          <w:bCs/>
          <w:i w:val="0"/>
          <w:iCs w:val="0"/>
          <w:color w:val="000000"/>
          <w:sz w:val="20"/>
          <w:szCs w:val="20"/>
        </w:rPr>
        <w:t>計算</w:t>
      </w:r>
      <w:r>
        <w:rPr>
          <w:rFonts w:hint="eastAsia"/>
          <w:color w:val="000000"/>
          <w:sz w:val="20"/>
          <w:szCs w:val="20"/>
        </w:rPr>
        <w:br/>
        <w:t>マンション等を建設する場合には、</w:t>
      </w:r>
      <w:hyperlink r:id="rId154" w:history="1">
        <w:r>
          <w:rPr>
            <w:rStyle w:val="a4"/>
            <w:rFonts w:hint="eastAsia"/>
            <w:color w:val="8252A8"/>
            <w:sz w:val="20"/>
            <w:szCs w:val="20"/>
          </w:rPr>
          <w:t>建築主事</w:t>
        </w:r>
      </w:hyperlink>
      <w:r>
        <w:rPr>
          <w:rFonts w:hint="eastAsia"/>
          <w:color w:val="000000"/>
          <w:sz w:val="20"/>
          <w:szCs w:val="20"/>
        </w:rPr>
        <w:t>に対して</w:t>
      </w:r>
      <w:hyperlink r:id="rId155" w:history="1">
        <w:r>
          <w:rPr>
            <w:rStyle w:val="a4"/>
            <w:rFonts w:hint="eastAsia"/>
            <w:color w:val="8252A8"/>
            <w:sz w:val="20"/>
            <w:szCs w:val="20"/>
          </w:rPr>
          <w:t>建築確認</w:t>
        </w:r>
      </w:hyperlink>
      <w:r>
        <w:rPr>
          <w:rFonts w:hint="eastAsia"/>
          <w:color w:val="000000"/>
          <w:sz w:val="20"/>
          <w:szCs w:val="20"/>
        </w:rPr>
        <w:t>申請を行いますが、その際の</w:t>
      </w:r>
      <w:hyperlink r:id="rId156" w:history="1">
        <w:r>
          <w:rPr>
            <w:rStyle w:val="a4"/>
            <w:rFonts w:hint="eastAsia"/>
            <w:color w:val="8252A8"/>
            <w:sz w:val="20"/>
            <w:szCs w:val="20"/>
          </w:rPr>
          <w:t>床面積</w:t>
        </w:r>
      </w:hyperlink>
      <w:r>
        <w:rPr>
          <w:rFonts w:hint="eastAsia"/>
          <w:color w:val="000000"/>
          <w:sz w:val="20"/>
          <w:szCs w:val="20"/>
        </w:rPr>
        <w:t>計算は「建築物の各階またはその一部で壁その他の区画の中心線で囲まれた部分の水平投影面積による」と壁心計算が規定されています。原則としてこの規定に基づきマンションのパンフレット類は表示されます。</w:t>
      </w:r>
    </w:p>
    <w:p w14:paraId="716D162E" w14:textId="77777777" w:rsidR="009427EF" w:rsidRDefault="009427EF" w:rsidP="009427EF">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w:t>
      </w:r>
      <w:hyperlink r:id="rId157" w:history="1">
        <w:r>
          <w:rPr>
            <w:rStyle w:val="a4"/>
            <w:rFonts w:hint="eastAsia"/>
            <w:b/>
            <w:bCs/>
            <w:color w:val="8252A8"/>
            <w:sz w:val="20"/>
            <w:szCs w:val="20"/>
          </w:rPr>
          <w:t>内法</w:t>
        </w:r>
      </w:hyperlink>
      <w:r>
        <w:rPr>
          <w:rStyle w:val="a5"/>
          <w:rFonts w:hint="eastAsia"/>
          <w:b/>
          <w:bCs/>
          <w:i w:val="0"/>
          <w:iCs w:val="0"/>
          <w:color w:val="000000"/>
          <w:sz w:val="20"/>
          <w:szCs w:val="20"/>
        </w:rPr>
        <w:t>計算</w:t>
      </w:r>
      <w:r>
        <w:rPr>
          <w:rFonts w:hint="eastAsia"/>
          <w:color w:val="000000"/>
          <w:sz w:val="20"/>
          <w:szCs w:val="20"/>
        </w:rPr>
        <w:br/>
        <w:t>一方完成したマンションの床面積は不動産登記法の規定に従って計算されます。「一棟の建物を区分した各建物の床面積は、内壁で囲まれた部分の水平投影面積により定めるものとする」と内法計算が規定されています。</w:t>
      </w:r>
      <w:hyperlink r:id="rId158" w:history="1">
        <w:r>
          <w:rPr>
            <w:rStyle w:val="a4"/>
            <w:rFonts w:hint="eastAsia"/>
            <w:color w:val="8252A8"/>
            <w:sz w:val="20"/>
            <w:szCs w:val="20"/>
          </w:rPr>
          <w:t>登記事項証明書</w:t>
        </w:r>
      </w:hyperlink>
      <w:r>
        <w:rPr>
          <w:rFonts w:hint="eastAsia"/>
          <w:color w:val="000000"/>
          <w:sz w:val="20"/>
          <w:szCs w:val="20"/>
        </w:rPr>
        <w:t>等にはこの面積が表示されます。</w:t>
      </w:r>
      <w:r>
        <w:rPr>
          <w:rFonts w:hint="eastAsia"/>
          <w:color w:val="000000"/>
          <w:sz w:val="20"/>
          <w:szCs w:val="20"/>
        </w:rPr>
        <w:br/>
        <w:t>よってパンフレット等に記載されている専有面積と登記上の専有面積が異なってくるという事態が生じているのです。</w:t>
      </w:r>
    </w:p>
    <w:p w14:paraId="27BC9B39" w14:textId="099B95F4" w:rsidR="003876A7" w:rsidRPr="009427EF" w:rsidRDefault="003876A7"/>
    <w:p w14:paraId="30D4669E" w14:textId="5F717EFB" w:rsidR="003876A7" w:rsidRDefault="003876A7"/>
    <w:p w14:paraId="20215D3E" w14:textId="3B02E93E" w:rsidR="003876A7" w:rsidRDefault="003876A7"/>
    <w:p w14:paraId="3458A6EC" w14:textId="48087E28" w:rsidR="005C2889" w:rsidRDefault="005C2889" w:rsidP="005C2889">
      <w:pPr>
        <w:pStyle w:val="2"/>
        <w:rPr>
          <w:color w:val="000000"/>
          <w:sz w:val="24"/>
          <w:szCs w:val="24"/>
        </w:rPr>
      </w:pPr>
      <w:r>
        <w:rPr>
          <w:rFonts w:hint="eastAsia"/>
          <w:b/>
          <w:bCs/>
          <w:color w:val="000000"/>
          <w:sz w:val="24"/>
          <w:szCs w:val="24"/>
        </w:rPr>
        <w:lastRenderedPageBreak/>
        <w:t>第7章申込みから売買契約締結までの注意事項</w:t>
      </w:r>
    </w:p>
    <w:p w14:paraId="662C7407" w14:textId="3B1079DC" w:rsidR="003876A7" w:rsidRDefault="003876A7"/>
    <w:p w14:paraId="0B54BED3" w14:textId="7D18B4D9" w:rsidR="000D74A0" w:rsidRDefault="000D74A0" w:rsidP="000D74A0">
      <w:pPr>
        <w:rPr>
          <w:color w:val="000000"/>
          <w:sz w:val="24"/>
          <w:szCs w:val="24"/>
        </w:rPr>
      </w:pPr>
      <w:r>
        <w:rPr>
          <w:noProof/>
          <w:color w:val="000000"/>
          <w:sz w:val="24"/>
          <w:szCs w:val="24"/>
        </w:rPr>
        <w:drawing>
          <wp:inline distT="0" distB="0" distL="0" distR="0" wp14:anchorId="6B9BB344" wp14:editId="41A1F3F4">
            <wp:extent cx="5400040" cy="266700"/>
            <wp:effectExtent l="0" t="0" r="0" b="0"/>
            <wp:docPr id="282" name="図 282" descr="第7章　申込みから売買契約締結までの注意事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第7章　申込みから売買契約締結までの注意事項"/>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4D2966E3" w14:textId="77777777" w:rsidR="000D74A0" w:rsidRDefault="000D74A0" w:rsidP="000D74A0">
      <w:pPr>
        <w:shd w:val="clear" w:color="auto" w:fill="FFFFFF"/>
        <w:jc w:val="center"/>
        <w:rPr>
          <w:color w:val="000000"/>
          <w:sz w:val="20"/>
          <w:szCs w:val="20"/>
        </w:rPr>
      </w:pPr>
    </w:p>
    <w:p w14:paraId="485D022F" w14:textId="7A33BEFA" w:rsidR="000D74A0" w:rsidRDefault="000D74A0" w:rsidP="000D74A0">
      <w:pPr>
        <w:rPr>
          <w:color w:val="000000"/>
          <w:sz w:val="24"/>
          <w:szCs w:val="24"/>
        </w:rPr>
      </w:pPr>
      <w:r>
        <w:rPr>
          <w:noProof/>
          <w:color w:val="000000"/>
          <w:sz w:val="24"/>
          <w:szCs w:val="24"/>
        </w:rPr>
        <w:drawing>
          <wp:inline distT="0" distB="0" distL="0" distR="0" wp14:anchorId="4F392A31" wp14:editId="0A765F54">
            <wp:extent cx="5400040" cy="631825"/>
            <wp:effectExtent l="0" t="0" r="0" b="0"/>
            <wp:docPr id="281" name="図 281" descr="申込みから売買契約ま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申込みから売買契約まで"/>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3329983F" w14:textId="10A6CB4F" w:rsidR="000D74A0" w:rsidRDefault="000D74A0" w:rsidP="000D74A0">
      <w:pPr>
        <w:shd w:val="clear" w:color="auto" w:fill="FFFFFF"/>
        <w:rPr>
          <w:color w:val="000000"/>
          <w:sz w:val="20"/>
          <w:szCs w:val="20"/>
        </w:rPr>
      </w:pPr>
      <w:r>
        <w:rPr>
          <w:noProof/>
          <w:color w:val="000000"/>
          <w:sz w:val="20"/>
          <w:szCs w:val="20"/>
        </w:rPr>
        <w:drawing>
          <wp:inline distT="0" distB="0" distL="0" distR="0" wp14:anchorId="5F14889E" wp14:editId="3EBDC120">
            <wp:extent cx="1066800" cy="190500"/>
            <wp:effectExtent l="0" t="0" r="0" b="0"/>
            <wp:docPr id="280" name="図 280" descr="購入の申込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購入の申込み"/>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p>
    <w:p w14:paraId="5DC27430" w14:textId="77777777" w:rsidR="000D74A0" w:rsidRDefault="000D74A0" w:rsidP="000D74A0">
      <w:pPr>
        <w:pStyle w:val="mt5"/>
        <w:shd w:val="clear" w:color="auto" w:fill="FFFFFF"/>
        <w:spacing w:after="0" w:afterAutospacing="0"/>
        <w:rPr>
          <w:color w:val="000000"/>
          <w:sz w:val="20"/>
          <w:szCs w:val="20"/>
        </w:rPr>
      </w:pPr>
      <w:r>
        <w:rPr>
          <w:rFonts w:hint="eastAsia"/>
          <w:color w:val="000000"/>
          <w:sz w:val="20"/>
          <w:szCs w:val="20"/>
        </w:rPr>
        <w:t>申込証拠金について</w:t>
      </w:r>
      <w:r>
        <w:rPr>
          <w:rFonts w:hint="eastAsia"/>
          <w:color w:val="000000"/>
          <w:sz w:val="20"/>
          <w:szCs w:val="20"/>
        </w:rPr>
        <w:br/>
        <w:t>申込証拠金は売買契約時に買主が支払う手付金の一部として充当されるようになっていますが、契約締結に至らなかった場合に買主に返還されるのかどうかをめぐって紛争が生ずるケースも起こっていますから次の点に注意してください。</w:t>
      </w:r>
    </w:p>
    <w:p w14:paraId="07F04456"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●手付金との違い</w:t>
      </w:r>
    </w:p>
    <w:p w14:paraId="277A4420" w14:textId="77777777" w:rsidR="000D74A0" w:rsidRDefault="000D74A0" w:rsidP="000D74A0">
      <w:pPr>
        <w:pStyle w:val="mt5"/>
        <w:shd w:val="clear" w:color="auto" w:fill="FFFFFF"/>
        <w:spacing w:after="0" w:afterAutospacing="0"/>
        <w:rPr>
          <w:color w:val="000000"/>
          <w:sz w:val="20"/>
          <w:szCs w:val="20"/>
        </w:rPr>
      </w:pPr>
      <w:r>
        <w:rPr>
          <w:rFonts w:hint="eastAsia"/>
          <w:color w:val="000000"/>
          <w:sz w:val="20"/>
          <w:szCs w:val="20"/>
        </w:rPr>
        <w:t>（1）一つの見方は不動産業者が広告で「申込みの誘引」を行い、購入希望者が「申込み」をし、のちに不動産業者が「承諾」を与えると、申込みと承諾が合致し、直ちに契約が成立したものとされ、申込証拠金は売買契約の手付分割金としての位置付けをされる場合があります。ただし、この場合には申込証拠金の授受に先だって重要事項の説明と契約内容を証する書面の交付がなされていなければなりません。</w:t>
      </w:r>
    </w:p>
    <w:p w14:paraId="189451E6" w14:textId="77777777" w:rsidR="000D74A0" w:rsidRDefault="000D74A0" w:rsidP="000D74A0">
      <w:pPr>
        <w:pStyle w:val="mt5"/>
        <w:shd w:val="clear" w:color="auto" w:fill="FFFFFF"/>
        <w:spacing w:after="0" w:afterAutospacing="0"/>
        <w:rPr>
          <w:color w:val="000000"/>
          <w:sz w:val="20"/>
          <w:szCs w:val="20"/>
        </w:rPr>
      </w:pPr>
      <w:r>
        <w:rPr>
          <w:rFonts w:hint="eastAsia"/>
          <w:color w:val="000000"/>
          <w:sz w:val="20"/>
          <w:szCs w:val="20"/>
        </w:rPr>
        <w:t>（2）二つ目の見方は購入希望者の購入意思の真偽を確かめる交渉預り金として位置付けるものです。これは手付金とは基本的な性格が異なります。この形態の授受が実務では多いようです。</w:t>
      </w:r>
      <w:r>
        <w:rPr>
          <w:rFonts w:hint="eastAsia"/>
          <w:color w:val="000000"/>
          <w:sz w:val="20"/>
          <w:szCs w:val="20"/>
        </w:rPr>
        <w:br/>
        <w:t>(1)の売買契約の手付分割金として位置付けるなら、申込みの撤回は手付放棄による契約解除となり返還は受けられません。(2)の交渉預り金ならば物件購入を断念しても返してもらえます。</w:t>
      </w:r>
      <w:r>
        <w:rPr>
          <w:rFonts w:hint="eastAsia"/>
          <w:color w:val="000000"/>
          <w:sz w:val="20"/>
          <w:szCs w:val="20"/>
        </w:rPr>
        <w:br/>
      </w:r>
      <w:hyperlink r:id="rId162" w:history="1">
        <w:r>
          <w:rPr>
            <w:rStyle w:val="a4"/>
            <w:rFonts w:hint="eastAsia"/>
            <w:color w:val="8252A8"/>
            <w:sz w:val="20"/>
            <w:szCs w:val="20"/>
          </w:rPr>
          <w:t>宅建業法</w:t>
        </w:r>
      </w:hyperlink>
      <w:r>
        <w:rPr>
          <w:rFonts w:hint="eastAsia"/>
          <w:color w:val="000000"/>
          <w:sz w:val="20"/>
          <w:szCs w:val="20"/>
        </w:rPr>
        <w:t>で手付金の分割受領は禁止していますから、通常は(2)のケースが多いと思いますが、申込証拠金を支払う場合には、申込みを撤回したときに返還されるかどうかを確認し、領収書の記載内容も十分確かめておくことです。</w:t>
      </w:r>
    </w:p>
    <w:p w14:paraId="0D16A8F8" w14:textId="5FC3DA69" w:rsidR="000D74A0" w:rsidRDefault="000D74A0" w:rsidP="000D74A0">
      <w:pPr>
        <w:shd w:val="clear" w:color="auto" w:fill="FFFFFF"/>
        <w:rPr>
          <w:color w:val="000000"/>
          <w:sz w:val="20"/>
          <w:szCs w:val="20"/>
        </w:rPr>
      </w:pPr>
      <w:r>
        <w:rPr>
          <w:noProof/>
          <w:color w:val="000000"/>
          <w:sz w:val="20"/>
          <w:szCs w:val="20"/>
        </w:rPr>
        <w:drawing>
          <wp:inline distT="0" distB="0" distL="0" distR="0" wp14:anchorId="31CA080A" wp14:editId="7890A2D6">
            <wp:extent cx="1209675" cy="190500"/>
            <wp:effectExtent l="0" t="0" r="9525" b="0"/>
            <wp:docPr id="279" name="図 279" descr="重要事項の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重要事項の説明"/>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09675" cy="190500"/>
                    </a:xfrm>
                    <a:prstGeom prst="rect">
                      <a:avLst/>
                    </a:prstGeom>
                    <a:noFill/>
                    <a:ln>
                      <a:noFill/>
                    </a:ln>
                  </pic:spPr>
                </pic:pic>
              </a:graphicData>
            </a:graphic>
          </wp:inline>
        </w:drawing>
      </w:r>
    </w:p>
    <w:p w14:paraId="395CDF5A" w14:textId="77777777" w:rsidR="000D74A0" w:rsidRDefault="001106A1" w:rsidP="000D74A0">
      <w:pPr>
        <w:pStyle w:val="mt5"/>
        <w:shd w:val="clear" w:color="auto" w:fill="FFFFFF"/>
        <w:spacing w:after="0" w:afterAutospacing="0"/>
        <w:rPr>
          <w:color w:val="000000"/>
          <w:sz w:val="20"/>
          <w:szCs w:val="20"/>
        </w:rPr>
      </w:pPr>
      <w:hyperlink r:id="rId164" w:history="1">
        <w:r w:rsidR="000D74A0">
          <w:rPr>
            <w:rStyle w:val="a4"/>
            <w:rFonts w:hint="eastAsia"/>
            <w:color w:val="8252A8"/>
            <w:sz w:val="20"/>
            <w:szCs w:val="20"/>
          </w:rPr>
          <w:t>宅地建物取引士</w:t>
        </w:r>
      </w:hyperlink>
      <w:r w:rsidR="000D74A0">
        <w:rPr>
          <w:rFonts w:hint="eastAsia"/>
          <w:color w:val="000000"/>
          <w:sz w:val="20"/>
          <w:szCs w:val="20"/>
        </w:rPr>
        <w:t>が説明する重要事項の項目の概要は以下の通りです。</w:t>
      </w:r>
    </w:p>
    <w:p w14:paraId="3AF14E72"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（1）物件に関する事項</w:t>
      </w:r>
      <w:r>
        <w:rPr>
          <w:rFonts w:hint="eastAsia"/>
          <w:color w:val="000000"/>
          <w:sz w:val="20"/>
          <w:szCs w:val="20"/>
        </w:rPr>
        <w:br/>
        <w:t>対象物件に関しては、登記された内容、法令に基づく制限の概要、私道負担、飲用水等の供給施設や</w:t>
      </w:r>
      <w:r>
        <w:rPr>
          <w:rFonts w:hint="eastAsia"/>
          <w:color w:val="000000"/>
          <w:sz w:val="20"/>
          <w:szCs w:val="20"/>
        </w:rPr>
        <w:lastRenderedPageBreak/>
        <w:t>排水施設の整備状況、青田売り物件については工事完了時における形状、構造等、について説明されます。</w:t>
      </w:r>
    </w:p>
    <w:p w14:paraId="565B4195"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（2）取引き条件に関する事項</w:t>
      </w:r>
      <w:r>
        <w:rPr>
          <w:rFonts w:hint="eastAsia"/>
          <w:color w:val="000000"/>
          <w:sz w:val="20"/>
          <w:szCs w:val="20"/>
        </w:rPr>
        <w:br/>
        <w:t>取引き条件に関しては、代金等以外に授受される金銭（手付金、</w:t>
      </w:r>
      <w:hyperlink r:id="rId165" w:history="1">
        <w:r>
          <w:rPr>
            <w:rStyle w:val="a4"/>
            <w:rFonts w:hint="eastAsia"/>
            <w:color w:val="8252A8"/>
            <w:sz w:val="20"/>
            <w:szCs w:val="20"/>
          </w:rPr>
          <w:t>登記費用</w:t>
        </w:r>
      </w:hyperlink>
      <w:r>
        <w:rPr>
          <w:rFonts w:hint="eastAsia"/>
          <w:color w:val="000000"/>
          <w:sz w:val="20"/>
          <w:szCs w:val="20"/>
        </w:rPr>
        <w:t>等）、契約の解除に関する事項、</w:t>
      </w:r>
      <w:hyperlink r:id="rId166" w:history="1">
        <w:r>
          <w:rPr>
            <w:rStyle w:val="a4"/>
            <w:rFonts w:hint="eastAsia"/>
            <w:color w:val="8252A8"/>
            <w:sz w:val="20"/>
            <w:szCs w:val="20"/>
          </w:rPr>
          <w:t>損害賠償の予定</w:t>
        </w:r>
      </w:hyperlink>
      <w:r>
        <w:rPr>
          <w:rFonts w:hint="eastAsia"/>
          <w:color w:val="000000"/>
          <w:sz w:val="20"/>
          <w:szCs w:val="20"/>
        </w:rPr>
        <w:t>や</w:t>
      </w:r>
      <w:hyperlink r:id="rId167" w:history="1">
        <w:r>
          <w:rPr>
            <w:rStyle w:val="a4"/>
            <w:rFonts w:hint="eastAsia"/>
            <w:color w:val="8252A8"/>
            <w:sz w:val="20"/>
            <w:szCs w:val="20"/>
          </w:rPr>
          <w:t>違約金</w:t>
        </w:r>
      </w:hyperlink>
      <w:r>
        <w:rPr>
          <w:rFonts w:hint="eastAsia"/>
          <w:color w:val="000000"/>
          <w:sz w:val="20"/>
          <w:szCs w:val="20"/>
        </w:rPr>
        <w:t>に関する事項、手付金等の保全措置の概要、支払金等の保全措置の有無、</w:t>
      </w:r>
      <w:hyperlink r:id="rId168" w:history="1">
        <w:r>
          <w:rPr>
            <w:rStyle w:val="a4"/>
            <w:rFonts w:hint="eastAsia"/>
            <w:color w:val="8252A8"/>
            <w:sz w:val="20"/>
            <w:szCs w:val="20"/>
          </w:rPr>
          <w:t>ローンの斡旋内容や不成立の場合の措置</w:t>
        </w:r>
      </w:hyperlink>
      <w:r>
        <w:rPr>
          <w:rFonts w:hint="eastAsia"/>
          <w:color w:val="000000"/>
          <w:sz w:val="20"/>
          <w:szCs w:val="20"/>
        </w:rPr>
        <w:t>等重要な点が網羅されています。</w:t>
      </w:r>
    </w:p>
    <w:p w14:paraId="05EFC6A0"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（3）マンションの場合</w:t>
      </w:r>
      <w:r>
        <w:rPr>
          <w:rFonts w:hint="eastAsia"/>
          <w:color w:val="000000"/>
          <w:sz w:val="20"/>
          <w:szCs w:val="20"/>
        </w:rPr>
        <w:br/>
        <w:t>マンションの場合には敷地の権利関係、</w:t>
      </w:r>
      <w:hyperlink r:id="rId169" w:history="1">
        <w:r>
          <w:rPr>
            <w:rStyle w:val="a4"/>
            <w:rFonts w:hint="eastAsia"/>
            <w:color w:val="8252A8"/>
            <w:sz w:val="20"/>
            <w:szCs w:val="20"/>
          </w:rPr>
          <w:t>規約</w:t>
        </w:r>
      </w:hyperlink>
      <w:r>
        <w:rPr>
          <w:rFonts w:hint="eastAsia"/>
          <w:color w:val="000000"/>
          <w:sz w:val="20"/>
          <w:szCs w:val="20"/>
        </w:rPr>
        <w:t>の定め、</w:t>
      </w:r>
      <w:hyperlink r:id="rId170" w:history="1">
        <w:r>
          <w:rPr>
            <w:rStyle w:val="a4"/>
            <w:rFonts w:hint="eastAsia"/>
            <w:color w:val="8252A8"/>
            <w:sz w:val="20"/>
            <w:szCs w:val="20"/>
          </w:rPr>
          <w:t>専用使用権</w:t>
        </w:r>
      </w:hyperlink>
      <w:r>
        <w:rPr>
          <w:rFonts w:hint="eastAsia"/>
          <w:color w:val="000000"/>
          <w:sz w:val="20"/>
          <w:szCs w:val="20"/>
        </w:rPr>
        <w:t>の内容、</w:t>
      </w:r>
      <w:hyperlink r:id="rId171" w:history="1">
        <w:r>
          <w:rPr>
            <w:rStyle w:val="a4"/>
            <w:rFonts w:hint="eastAsia"/>
            <w:color w:val="8252A8"/>
            <w:sz w:val="20"/>
            <w:szCs w:val="20"/>
          </w:rPr>
          <w:t>管理費</w:t>
        </w:r>
      </w:hyperlink>
      <w:r>
        <w:rPr>
          <w:rFonts w:hint="eastAsia"/>
          <w:color w:val="000000"/>
          <w:sz w:val="20"/>
          <w:szCs w:val="20"/>
        </w:rPr>
        <w:t>や</w:t>
      </w:r>
      <w:hyperlink r:id="rId172" w:history="1">
        <w:r>
          <w:rPr>
            <w:rStyle w:val="a4"/>
            <w:rFonts w:hint="eastAsia"/>
            <w:color w:val="8252A8"/>
            <w:sz w:val="20"/>
            <w:szCs w:val="20"/>
          </w:rPr>
          <w:t>修繕積立金</w:t>
        </w:r>
      </w:hyperlink>
      <w:r>
        <w:rPr>
          <w:rFonts w:hint="eastAsia"/>
          <w:color w:val="000000"/>
          <w:sz w:val="20"/>
          <w:szCs w:val="20"/>
        </w:rPr>
        <w:t>の額や状況、管理の委託先等の事項が追加されます。</w:t>
      </w:r>
    </w:p>
    <w:p w14:paraId="5AA3A544" w14:textId="55FEAD9E"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重要事項説明書のチェックはこちらのリストをお使いください。</w:t>
      </w:r>
      <w:r>
        <w:rPr>
          <w:rFonts w:hint="eastAsia"/>
          <w:color w:val="000000"/>
          <w:sz w:val="20"/>
          <w:szCs w:val="20"/>
        </w:rPr>
        <w:br/>
        <w:t>→</w:t>
      </w:r>
      <w:hyperlink r:id="rId173" w:tgtFrame="_blank" w:history="1">
        <w:r>
          <w:rPr>
            <w:rStyle w:val="a4"/>
            <w:rFonts w:hint="eastAsia"/>
            <w:color w:val="8252A8"/>
            <w:sz w:val="20"/>
            <w:szCs w:val="20"/>
          </w:rPr>
          <w:t>マンション用(110KB)</w:t>
        </w:r>
      </w:hyperlink>
      <w:r>
        <w:rPr>
          <w:rFonts w:hint="eastAsia"/>
          <w:color w:val="000000"/>
          <w:sz w:val="20"/>
          <w:szCs w:val="20"/>
        </w:rPr>
        <w:t>・</w:t>
      </w:r>
      <w:hyperlink r:id="rId174" w:tgtFrame="_blank" w:history="1">
        <w:r>
          <w:rPr>
            <w:rStyle w:val="a4"/>
            <w:rFonts w:hint="eastAsia"/>
            <w:color w:val="8252A8"/>
            <w:sz w:val="20"/>
            <w:szCs w:val="20"/>
          </w:rPr>
          <w:t>一戸建て用(108KB)  &gt;&gt;</w:t>
        </w:r>
      </w:hyperlink>
      <w:r>
        <w:rPr>
          <w:rFonts w:hint="eastAsia"/>
          <w:color w:val="000000"/>
          <w:sz w:val="20"/>
          <w:szCs w:val="20"/>
        </w:rPr>
        <w:br/>
        <w:t>※PDF形式のデータをご覧になるには、Adobe Reader が必要です。</w:t>
      </w:r>
      <w:r>
        <w:rPr>
          <w:noProof/>
          <w:color w:val="8252A8"/>
          <w:sz w:val="20"/>
          <w:szCs w:val="20"/>
        </w:rPr>
        <w:drawing>
          <wp:inline distT="0" distB="0" distL="0" distR="0" wp14:anchorId="2EA33E07" wp14:editId="55270BDB">
            <wp:extent cx="838200" cy="295275"/>
            <wp:effectExtent l="0" t="0" r="0" b="9525"/>
            <wp:docPr id="278" name="図 278" descr="Get Adobe Reader">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et Adobe Reader">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530803EF" w14:textId="1D661B01" w:rsidR="000D74A0" w:rsidRDefault="000D74A0" w:rsidP="000D74A0">
      <w:pPr>
        <w:shd w:val="clear" w:color="auto" w:fill="FFFFFF"/>
        <w:rPr>
          <w:color w:val="000000"/>
          <w:sz w:val="20"/>
          <w:szCs w:val="20"/>
        </w:rPr>
      </w:pPr>
      <w:r>
        <w:rPr>
          <w:noProof/>
          <w:color w:val="000000"/>
          <w:sz w:val="20"/>
          <w:szCs w:val="20"/>
        </w:rPr>
        <w:drawing>
          <wp:inline distT="0" distB="0" distL="0" distR="0" wp14:anchorId="478F5694" wp14:editId="7B2A35FD">
            <wp:extent cx="790575" cy="190500"/>
            <wp:effectExtent l="0" t="0" r="9525" b="0"/>
            <wp:docPr id="277" name="図 277" descr="売買契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売買契約"/>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p>
    <w:p w14:paraId="758BC6AE" w14:textId="77777777" w:rsidR="000D74A0" w:rsidRDefault="000D74A0" w:rsidP="000D74A0">
      <w:pPr>
        <w:pStyle w:val="mt5"/>
        <w:shd w:val="clear" w:color="auto" w:fill="FFFFFF"/>
        <w:spacing w:after="0" w:afterAutospacing="0"/>
        <w:rPr>
          <w:color w:val="000000"/>
          <w:sz w:val="20"/>
          <w:szCs w:val="20"/>
        </w:rPr>
      </w:pPr>
      <w:r>
        <w:rPr>
          <w:rFonts w:hint="eastAsia"/>
          <w:color w:val="000000"/>
          <w:sz w:val="20"/>
          <w:szCs w:val="20"/>
        </w:rPr>
        <w:t>契約書は、重要事項説明書と同じ項目について記載されている部分もありますが、大切な書類ですので不明点がある場合は、押印する前に必ず質問しましょう。特に注意すべき点についてのポイントは次のとおりです。</w:t>
      </w:r>
    </w:p>
    <w:p w14:paraId="0E51FFC5"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（1）</w:t>
      </w:r>
      <w:hyperlink r:id="rId176" w:history="1">
        <w:r>
          <w:rPr>
            <w:rStyle w:val="a4"/>
            <w:rFonts w:hint="eastAsia"/>
            <w:b/>
            <w:bCs/>
            <w:color w:val="8252A8"/>
            <w:sz w:val="20"/>
            <w:szCs w:val="20"/>
          </w:rPr>
          <w:t>住宅ローン特約</w:t>
        </w:r>
      </w:hyperlink>
      <w:r>
        <w:rPr>
          <w:rFonts w:hint="eastAsia"/>
          <w:color w:val="000000"/>
          <w:sz w:val="20"/>
          <w:szCs w:val="20"/>
        </w:rPr>
        <w:br/>
        <w:t>住宅ローンの利用を購入の前提条件とする場合、借入予定先の金融機関と事前に相談しますが、売買契約締結時点で確約が得られていないケースでは、「融資が不成立となったときは本契約を無条件で解約し、売主は受領金を無利息にて返還する」旨の特約条項を記載します。</w:t>
      </w:r>
    </w:p>
    <w:p w14:paraId="7ACDD419"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（2）公簿売買か実測売買か</w:t>
      </w:r>
      <w:r>
        <w:rPr>
          <w:rFonts w:hint="eastAsia"/>
          <w:color w:val="000000"/>
          <w:sz w:val="20"/>
          <w:szCs w:val="20"/>
        </w:rPr>
        <w:br/>
        <w:t>売買する土地の面積は、登記記録に記録されている面積（公簿面積）とするか、実際に測量した後の面積（実測面積）とするかを決めておきます。もし公簿面積とした場合は、実測した結果、土地の面積が登記されている面積より少なかったとしても、代金の減額請求はできません。</w:t>
      </w:r>
    </w:p>
    <w:p w14:paraId="454EB160"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（3）危険負担</w:t>
      </w:r>
      <w:r>
        <w:rPr>
          <w:rFonts w:hint="eastAsia"/>
          <w:color w:val="000000"/>
          <w:sz w:val="20"/>
          <w:szCs w:val="20"/>
        </w:rPr>
        <w:br/>
        <w:t>売買契約から引渡までの間に、震災など不慮の事故で損害が発生しても、特約をしていない場合は、買主は代金を支払わなければならないことになっています。そのため、通常は損害の程度により売主責任による補修または解約等ができるように特約しているのが一般的です。必ず確認しておくようにしてください。</w:t>
      </w:r>
    </w:p>
    <w:p w14:paraId="76F79819"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（4）手付金等の保全措置</w:t>
      </w:r>
      <w:r>
        <w:rPr>
          <w:rFonts w:hint="eastAsia"/>
          <w:color w:val="000000"/>
          <w:sz w:val="20"/>
          <w:szCs w:val="20"/>
        </w:rPr>
        <w:br/>
        <w:t>手付金を支払ったのにもかかわらず、売主が破産してしまい債権者が物件を</w:t>
      </w:r>
      <w:hyperlink r:id="rId177" w:history="1">
        <w:r>
          <w:rPr>
            <w:rStyle w:val="a4"/>
            <w:rFonts w:hint="eastAsia"/>
            <w:color w:val="8252A8"/>
            <w:sz w:val="20"/>
            <w:szCs w:val="20"/>
          </w:rPr>
          <w:t>差押さえ</w:t>
        </w:r>
      </w:hyperlink>
      <w:r>
        <w:rPr>
          <w:rFonts w:hint="eastAsia"/>
          <w:color w:val="000000"/>
          <w:sz w:val="20"/>
          <w:szCs w:val="20"/>
        </w:rPr>
        <w:t>てしまったような</w:t>
      </w:r>
      <w:r>
        <w:rPr>
          <w:rFonts w:hint="eastAsia"/>
          <w:color w:val="000000"/>
          <w:sz w:val="20"/>
          <w:szCs w:val="20"/>
        </w:rPr>
        <w:lastRenderedPageBreak/>
        <w:t>場合、買主は物件取得もできず、支払済みの手付金等も返還されないなど不測の損害を受けます。そこで宅建業法では一定の要件を満たした場合は、不動産会社に手付金等の保全措置を講じるよう義務づけています。</w:t>
      </w:r>
    </w:p>
    <w:p w14:paraId="1392EA53"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・保全の方法</w:t>
      </w:r>
      <w:r>
        <w:rPr>
          <w:rFonts w:hint="eastAsia"/>
          <w:color w:val="000000"/>
          <w:sz w:val="20"/>
          <w:szCs w:val="20"/>
        </w:rPr>
        <w:br/>
        <w:t>保全措置には次の三つがあります。</w:t>
      </w:r>
    </w:p>
    <w:p w14:paraId="063433B8" w14:textId="77777777" w:rsidR="000D74A0" w:rsidRDefault="000D74A0" w:rsidP="000D74A0">
      <w:pPr>
        <w:widowControl/>
        <w:numPr>
          <w:ilvl w:val="0"/>
          <w:numId w:val="28"/>
        </w:numPr>
        <w:shd w:val="clear" w:color="auto" w:fill="FFFFFF"/>
        <w:spacing w:line="312" w:lineRule="atLeast"/>
        <w:ind w:left="300"/>
        <w:jc w:val="left"/>
        <w:rPr>
          <w:color w:val="000000"/>
          <w:sz w:val="20"/>
          <w:szCs w:val="20"/>
        </w:rPr>
      </w:pPr>
      <w:r>
        <w:rPr>
          <w:rFonts w:hint="eastAsia"/>
          <w:color w:val="000000"/>
          <w:sz w:val="20"/>
          <w:szCs w:val="20"/>
        </w:rPr>
        <w:t>銀行等による保証委託契約</w:t>
      </w:r>
    </w:p>
    <w:p w14:paraId="1BB0CAD9" w14:textId="77777777" w:rsidR="000D74A0" w:rsidRDefault="000D74A0" w:rsidP="000D74A0">
      <w:pPr>
        <w:widowControl/>
        <w:numPr>
          <w:ilvl w:val="0"/>
          <w:numId w:val="28"/>
        </w:numPr>
        <w:shd w:val="clear" w:color="auto" w:fill="FFFFFF"/>
        <w:spacing w:line="312" w:lineRule="atLeast"/>
        <w:ind w:left="300"/>
        <w:jc w:val="left"/>
        <w:rPr>
          <w:color w:val="000000"/>
          <w:sz w:val="20"/>
          <w:szCs w:val="20"/>
        </w:rPr>
      </w:pPr>
      <w:r>
        <w:rPr>
          <w:rFonts w:hint="eastAsia"/>
          <w:color w:val="000000"/>
          <w:sz w:val="20"/>
          <w:szCs w:val="20"/>
        </w:rPr>
        <w:t>保険事業者による保証保険契約</w:t>
      </w:r>
    </w:p>
    <w:p w14:paraId="6862B8BA" w14:textId="77777777" w:rsidR="000D74A0" w:rsidRDefault="000D74A0" w:rsidP="000D74A0">
      <w:pPr>
        <w:widowControl/>
        <w:numPr>
          <w:ilvl w:val="0"/>
          <w:numId w:val="28"/>
        </w:numPr>
        <w:shd w:val="clear" w:color="auto" w:fill="FFFFFF"/>
        <w:spacing w:line="312" w:lineRule="atLeast"/>
        <w:ind w:left="300"/>
        <w:jc w:val="left"/>
        <w:rPr>
          <w:color w:val="000000"/>
          <w:sz w:val="20"/>
          <w:szCs w:val="20"/>
        </w:rPr>
      </w:pPr>
      <w:r>
        <w:rPr>
          <w:rFonts w:hint="eastAsia"/>
          <w:color w:val="000000"/>
          <w:sz w:val="20"/>
          <w:szCs w:val="20"/>
        </w:rPr>
        <w:t>指定保管機関による保管（完成物件のみ）</w:t>
      </w:r>
    </w:p>
    <w:p w14:paraId="2E55A5DE" w14:textId="77777777" w:rsidR="000D74A0" w:rsidRDefault="000D74A0" w:rsidP="000D74A0">
      <w:pPr>
        <w:pStyle w:val="ml10"/>
        <w:shd w:val="clear" w:color="auto" w:fill="FFFFFF"/>
        <w:spacing w:before="0" w:beforeAutospacing="0" w:after="0" w:afterAutospacing="0"/>
        <w:rPr>
          <w:color w:val="000000"/>
          <w:sz w:val="20"/>
          <w:szCs w:val="20"/>
        </w:rPr>
      </w:pPr>
      <w:r>
        <w:rPr>
          <w:rFonts w:hint="eastAsia"/>
          <w:color w:val="000000"/>
          <w:sz w:val="20"/>
          <w:szCs w:val="20"/>
        </w:rPr>
        <w:t>手付金の額が少額の場合等は、この保全措置を講じる義務は不動産会社にありません。また、工事完了前の売買の場合と完了後の売買の場合では、手付金の額により保全措置を講ずるか否かの差異があります。</w:t>
      </w:r>
    </w:p>
    <w:p w14:paraId="26C8F783"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・保全措置を講じなくていい場合</w:t>
      </w:r>
    </w:p>
    <w:p w14:paraId="06CC2978"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（1）取引物件である宅地や建物について買主への所有権</w:t>
      </w:r>
      <w:hyperlink r:id="rId178" w:history="1">
        <w:r>
          <w:rPr>
            <w:rStyle w:val="a4"/>
            <w:rFonts w:hint="eastAsia"/>
            <w:color w:val="8252A8"/>
            <w:sz w:val="20"/>
            <w:szCs w:val="20"/>
          </w:rPr>
          <w:t>移転登記</w:t>
        </w:r>
      </w:hyperlink>
      <w:r>
        <w:rPr>
          <w:rFonts w:hint="eastAsia"/>
          <w:color w:val="000000"/>
          <w:sz w:val="20"/>
          <w:szCs w:val="20"/>
        </w:rPr>
        <w:t>がなされているようなとき</w:t>
      </w:r>
    </w:p>
    <w:p w14:paraId="615FA201"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（2）受領しようとする手付金等の額が</w:t>
      </w:r>
      <w:hyperlink r:id="rId179" w:history="1">
        <w:r>
          <w:rPr>
            <w:rStyle w:val="a4"/>
            <w:rFonts w:hint="eastAsia"/>
            <w:color w:val="8252A8"/>
            <w:sz w:val="20"/>
            <w:szCs w:val="20"/>
          </w:rPr>
          <w:t>宅地造成</w:t>
        </w:r>
      </w:hyperlink>
      <w:r>
        <w:rPr>
          <w:rFonts w:hint="eastAsia"/>
          <w:color w:val="000000"/>
          <w:sz w:val="20"/>
          <w:szCs w:val="20"/>
        </w:rPr>
        <w:t>や建物の工事の完了前の売買では5％以下で、かつ1,000万円以下のとき、完了後の場合で10％以下で、かつ1,000万円以下のとき</w:t>
      </w:r>
      <w:r>
        <w:rPr>
          <w:rFonts w:hint="eastAsia"/>
          <w:color w:val="000000"/>
          <w:sz w:val="20"/>
          <w:szCs w:val="20"/>
        </w:rPr>
        <w:br/>
        <w:t>なお、工事が完成しているか否かについては、売買契約時において判断されます。工事の完了とは単に外観上の工事だけでなく、内装等の工事が完了しており、引渡しが可能な状態をいいます。つまり、物件が未完成のときに契約締結した売買については、物件完成後に支払われるものであっても、物件の引渡し前であれば、未完成物件の場合の措置を不動産会社はとらなければなりません。</w:t>
      </w:r>
    </w:p>
    <w:p w14:paraId="2CD6F028"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（3）売主が</w:t>
      </w:r>
      <w:hyperlink r:id="rId180" w:history="1">
        <w:r>
          <w:rPr>
            <w:rStyle w:val="a4"/>
            <w:rFonts w:hint="eastAsia"/>
            <w:color w:val="8252A8"/>
            <w:sz w:val="20"/>
            <w:szCs w:val="20"/>
          </w:rPr>
          <w:t>宅地建物取引業者</w:t>
        </w:r>
      </w:hyperlink>
      <w:r>
        <w:rPr>
          <w:rFonts w:hint="eastAsia"/>
          <w:color w:val="000000"/>
          <w:sz w:val="20"/>
          <w:szCs w:val="20"/>
        </w:rPr>
        <w:t>でないとき</w:t>
      </w:r>
      <w:r>
        <w:rPr>
          <w:rFonts w:hint="eastAsia"/>
          <w:color w:val="000000"/>
          <w:sz w:val="20"/>
          <w:szCs w:val="20"/>
        </w:rPr>
        <w:br/>
        <w:t>中古物件の売買の場合、売主は個人の場合が多いですから不動産会社は</w:t>
      </w:r>
      <w:hyperlink r:id="rId181" w:history="1">
        <w:r>
          <w:rPr>
            <w:rStyle w:val="a4"/>
            <w:rFonts w:hint="eastAsia"/>
            <w:color w:val="8252A8"/>
            <w:sz w:val="20"/>
            <w:szCs w:val="20"/>
          </w:rPr>
          <w:t>媒介</w:t>
        </w:r>
      </w:hyperlink>
      <w:r>
        <w:rPr>
          <w:rFonts w:hint="eastAsia"/>
          <w:color w:val="000000"/>
          <w:sz w:val="20"/>
          <w:szCs w:val="20"/>
        </w:rPr>
        <w:t>（</w:t>
      </w:r>
      <w:hyperlink r:id="rId182" w:history="1">
        <w:r>
          <w:rPr>
            <w:rStyle w:val="a4"/>
            <w:rFonts w:hint="eastAsia"/>
            <w:color w:val="8252A8"/>
            <w:sz w:val="20"/>
            <w:szCs w:val="20"/>
          </w:rPr>
          <w:t>仲介</w:t>
        </w:r>
      </w:hyperlink>
      <w:r>
        <w:rPr>
          <w:rFonts w:hint="eastAsia"/>
          <w:color w:val="000000"/>
          <w:sz w:val="20"/>
          <w:szCs w:val="20"/>
        </w:rPr>
        <w:t>）業務を行うため、保全措置が取られない場合があります。しかし、一定の要件を満たせば、不動産会社が加盟している保証協会（社団法人）が</w:t>
      </w:r>
      <w:hyperlink r:id="rId183" w:history="1">
        <w:r>
          <w:rPr>
            <w:rStyle w:val="a4"/>
            <w:rFonts w:hint="eastAsia"/>
            <w:color w:val="8252A8"/>
            <w:sz w:val="20"/>
            <w:szCs w:val="20"/>
          </w:rPr>
          <w:t>売主</w:t>
        </w:r>
      </w:hyperlink>
      <w:r>
        <w:rPr>
          <w:rFonts w:hint="eastAsia"/>
          <w:color w:val="000000"/>
          <w:sz w:val="20"/>
          <w:szCs w:val="20"/>
        </w:rPr>
        <w:t>に代わって手付金を保証してくれる制度（手付金保証制度）が活用できます。</w:t>
      </w:r>
    </w:p>
    <w:p w14:paraId="4CC808AB" w14:textId="77777777"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購入した物件に欠陥があった場合については、</w:t>
      </w:r>
      <w:hyperlink r:id="rId184" w:anchor="02" w:tgtFrame="_blank" w:history="1">
        <w:r>
          <w:rPr>
            <w:rStyle w:val="a4"/>
            <w:rFonts w:hint="eastAsia"/>
            <w:color w:val="8252A8"/>
            <w:sz w:val="20"/>
            <w:szCs w:val="20"/>
          </w:rPr>
          <w:t>購入した物件に瑕疵があった場合の取り決め</w:t>
        </w:r>
      </w:hyperlink>
      <w:r>
        <w:rPr>
          <w:rFonts w:hint="eastAsia"/>
          <w:color w:val="000000"/>
          <w:sz w:val="20"/>
          <w:szCs w:val="20"/>
        </w:rPr>
        <w:t>を参照してください。</w:t>
      </w:r>
    </w:p>
    <w:p w14:paraId="310175AB" w14:textId="5AF1CE99" w:rsidR="000D74A0" w:rsidRDefault="000D74A0" w:rsidP="000D74A0">
      <w:pPr>
        <w:pStyle w:val="mt10"/>
        <w:shd w:val="clear" w:color="auto" w:fill="FFFFFF"/>
        <w:spacing w:before="150" w:beforeAutospacing="0" w:after="0" w:afterAutospacing="0"/>
        <w:rPr>
          <w:color w:val="000000"/>
          <w:sz w:val="20"/>
          <w:szCs w:val="20"/>
        </w:rPr>
      </w:pPr>
      <w:r>
        <w:rPr>
          <w:rFonts w:hint="eastAsia"/>
          <w:color w:val="000000"/>
          <w:sz w:val="20"/>
          <w:szCs w:val="20"/>
        </w:rPr>
        <w:t>売買契約書のチェックはこちらのリストをお使いください。</w:t>
      </w:r>
      <w:r>
        <w:rPr>
          <w:rFonts w:hint="eastAsia"/>
          <w:color w:val="000000"/>
          <w:sz w:val="20"/>
          <w:szCs w:val="20"/>
        </w:rPr>
        <w:br/>
        <w:t>→</w:t>
      </w:r>
      <w:hyperlink r:id="rId185" w:tgtFrame="_blank" w:history="1">
        <w:r>
          <w:rPr>
            <w:rStyle w:val="a4"/>
            <w:rFonts w:hint="eastAsia"/>
            <w:color w:val="8252A8"/>
            <w:sz w:val="20"/>
            <w:szCs w:val="20"/>
          </w:rPr>
          <w:t>マンション用(107KB)</w:t>
        </w:r>
      </w:hyperlink>
      <w:r>
        <w:rPr>
          <w:rFonts w:hint="eastAsia"/>
          <w:color w:val="000000"/>
          <w:sz w:val="20"/>
          <w:szCs w:val="20"/>
        </w:rPr>
        <w:t>・</w:t>
      </w:r>
      <w:hyperlink r:id="rId186" w:tgtFrame="_blank" w:history="1">
        <w:r>
          <w:rPr>
            <w:rStyle w:val="a4"/>
            <w:rFonts w:hint="eastAsia"/>
            <w:color w:val="8252A8"/>
            <w:sz w:val="20"/>
            <w:szCs w:val="20"/>
          </w:rPr>
          <w:t>一戸建て用(107KB)</w:t>
        </w:r>
      </w:hyperlink>
      <w:r>
        <w:rPr>
          <w:rFonts w:hint="eastAsia"/>
          <w:color w:val="000000"/>
          <w:sz w:val="20"/>
          <w:szCs w:val="20"/>
        </w:rPr>
        <w:t>  &gt;&gt;</w:t>
      </w:r>
      <w:r>
        <w:rPr>
          <w:rFonts w:hint="eastAsia"/>
          <w:color w:val="000000"/>
          <w:sz w:val="20"/>
          <w:szCs w:val="20"/>
        </w:rPr>
        <w:br/>
        <w:t>※PDF形式のデータをご覧になるには、Adobe Reader が必要です。</w:t>
      </w:r>
      <w:r>
        <w:rPr>
          <w:noProof/>
          <w:color w:val="8252A8"/>
          <w:sz w:val="20"/>
          <w:szCs w:val="20"/>
        </w:rPr>
        <w:drawing>
          <wp:inline distT="0" distB="0" distL="0" distR="0" wp14:anchorId="60F942E8" wp14:editId="62BBD546">
            <wp:extent cx="838200" cy="295275"/>
            <wp:effectExtent l="0" t="0" r="0" b="9525"/>
            <wp:docPr id="276" name="図 276" descr="Get Adobe Reader">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et Adobe Reader">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00BEA07" w14:textId="7E492060" w:rsidR="000D74A0" w:rsidRDefault="000D74A0" w:rsidP="000D74A0">
      <w:pPr>
        <w:shd w:val="clear" w:color="auto" w:fill="FFFFFF"/>
        <w:jc w:val="right"/>
        <w:rPr>
          <w:color w:val="000000"/>
          <w:sz w:val="20"/>
          <w:szCs w:val="20"/>
        </w:rPr>
      </w:pPr>
    </w:p>
    <w:p w14:paraId="041DDE45" w14:textId="566C058D" w:rsidR="000D74A0" w:rsidRDefault="000D74A0" w:rsidP="000D74A0">
      <w:pPr>
        <w:shd w:val="clear" w:color="auto" w:fill="FFFFFF"/>
        <w:jc w:val="right"/>
        <w:rPr>
          <w:color w:val="000000"/>
          <w:sz w:val="20"/>
          <w:szCs w:val="20"/>
        </w:rPr>
      </w:pPr>
    </w:p>
    <w:p w14:paraId="08E4BABC" w14:textId="65A10AB7" w:rsidR="000D74A0" w:rsidRDefault="000D74A0" w:rsidP="000D74A0">
      <w:pPr>
        <w:rPr>
          <w:color w:val="000000"/>
          <w:sz w:val="24"/>
          <w:szCs w:val="24"/>
        </w:rPr>
      </w:pPr>
      <w:r>
        <w:rPr>
          <w:noProof/>
          <w:color w:val="000000"/>
          <w:sz w:val="24"/>
          <w:szCs w:val="24"/>
        </w:rPr>
        <w:lastRenderedPageBreak/>
        <w:drawing>
          <wp:inline distT="0" distB="0" distL="0" distR="0" wp14:anchorId="25726854" wp14:editId="47F38E25">
            <wp:extent cx="5400040" cy="631825"/>
            <wp:effectExtent l="0" t="0" r="0" b="0"/>
            <wp:docPr id="273" name="図 273" descr="契約は解除できる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契約は解除できるか"/>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49DC8494" w14:textId="612A3F52" w:rsidR="000D74A0" w:rsidRDefault="000D74A0" w:rsidP="000D74A0">
      <w:pPr>
        <w:shd w:val="clear" w:color="auto" w:fill="FFFFFF"/>
        <w:rPr>
          <w:color w:val="000000"/>
          <w:sz w:val="20"/>
          <w:szCs w:val="20"/>
        </w:rPr>
      </w:pPr>
      <w:r>
        <w:rPr>
          <w:noProof/>
          <w:color w:val="000000"/>
          <w:sz w:val="20"/>
          <w:szCs w:val="20"/>
        </w:rPr>
        <w:drawing>
          <wp:inline distT="0" distB="0" distL="0" distR="0" wp14:anchorId="311935F5" wp14:editId="708CB5E0">
            <wp:extent cx="1714500" cy="190500"/>
            <wp:effectExtent l="0" t="0" r="0" b="0"/>
            <wp:docPr id="272" name="図 272" descr="売買契約を解除する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売買契約を解除する方法"/>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p>
    <w:p w14:paraId="2BD70A24" w14:textId="77777777" w:rsidR="000D74A0" w:rsidRDefault="000D74A0" w:rsidP="000D74A0">
      <w:pPr>
        <w:pStyle w:val="mt5"/>
        <w:shd w:val="clear" w:color="auto" w:fill="FFFFFF"/>
        <w:spacing w:after="0" w:afterAutospacing="0"/>
        <w:rPr>
          <w:color w:val="000000"/>
          <w:sz w:val="20"/>
          <w:szCs w:val="20"/>
        </w:rPr>
      </w:pPr>
      <w:r>
        <w:rPr>
          <w:rStyle w:val="a5"/>
          <w:rFonts w:hint="eastAsia"/>
          <w:b/>
          <w:bCs/>
          <w:i w:val="0"/>
          <w:iCs w:val="0"/>
          <w:color w:val="000000"/>
          <w:sz w:val="20"/>
          <w:szCs w:val="20"/>
        </w:rPr>
        <w:t>（1）手付金放棄による契約の解除</w:t>
      </w:r>
      <w:r>
        <w:rPr>
          <w:rFonts w:hint="eastAsia"/>
          <w:color w:val="000000"/>
          <w:sz w:val="20"/>
          <w:szCs w:val="20"/>
        </w:rPr>
        <w:br/>
        <w:t>手付金は売買契約の締結に際し、契約の履行に先立って買主が売主に支払う金銭です。民法では手付を解約手付として、買主は手付金を放棄し、売主はその倍額を返還すれば契約が解除できることになっています。これが、いわゆる「手付流し」とか「手付倍返し」といわれているものです。ただし、この契約の解除は、「相手方が契約の履行に着手したとき以降」は解除できないことになっています。履行の着手とはおおよそ、売主側は必要な書類を揃えたとき、買主側は残金を準備し買主に所有権</w:t>
      </w:r>
      <w:hyperlink r:id="rId189" w:history="1">
        <w:r>
          <w:rPr>
            <w:rStyle w:val="a4"/>
            <w:rFonts w:hint="eastAsia"/>
            <w:color w:val="8252A8"/>
            <w:sz w:val="20"/>
            <w:szCs w:val="20"/>
          </w:rPr>
          <w:t>移転登記</w:t>
        </w:r>
      </w:hyperlink>
      <w:r>
        <w:rPr>
          <w:rFonts w:hint="eastAsia"/>
          <w:color w:val="000000"/>
          <w:sz w:val="20"/>
          <w:szCs w:val="20"/>
        </w:rPr>
        <w:t>を申請するよう催促したとき等です。不動産会社が売主となる場合は、宅建業法39条により手付放棄による解約を禁止する特約は無効になります。</w:t>
      </w:r>
    </w:p>
    <w:p w14:paraId="73ACE1E3"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（2）特約による契約の解除</w:t>
      </w:r>
      <w:r>
        <w:rPr>
          <w:rFonts w:hint="eastAsia"/>
          <w:color w:val="000000"/>
          <w:sz w:val="20"/>
          <w:szCs w:val="20"/>
        </w:rPr>
        <w:br/>
        <w:t>住宅の住み替えのために新たな不動産を購入する場合には、現在の住居が売れることを前提に売買契約を締結します。また住宅ローンを利用する場合には、ローン契約が成立することを前提に契約を結びます。ところがこれらの前提が崩れ、期限までに現在の住居が売却できなかった場合やローン契約が不成立になってしまった場合は契約を解除する旨の解除特約をあらかじめ定めておけば、</w:t>
      </w:r>
      <w:hyperlink r:id="rId190" w:history="1">
        <w:r>
          <w:rPr>
            <w:rStyle w:val="a4"/>
            <w:rFonts w:hint="eastAsia"/>
            <w:color w:val="8252A8"/>
            <w:sz w:val="20"/>
            <w:szCs w:val="20"/>
          </w:rPr>
          <w:t>違約金</w:t>
        </w:r>
      </w:hyperlink>
      <w:r>
        <w:rPr>
          <w:rFonts w:hint="eastAsia"/>
          <w:color w:val="000000"/>
          <w:sz w:val="20"/>
          <w:szCs w:val="20"/>
        </w:rPr>
        <w:t>条項を適用することなく解除できます。</w:t>
      </w:r>
    </w:p>
    <w:p w14:paraId="4A62C75D"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w:t>
      </w:r>
      <w:hyperlink r:id="rId191" w:history="1">
        <w:r>
          <w:rPr>
            <w:rStyle w:val="a4"/>
            <w:rFonts w:hint="eastAsia"/>
            <w:b/>
            <w:bCs/>
            <w:color w:val="8252A8"/>
            <w:sz w:val="20"/>
            <w:szCs w:val="20"/>
          </w:rPr>
          <w:t>債務不履行</w:t>
        </w:r>
      </w:hyperlink>
      <w:r>
        <w:rPr>
          <w:rStyle w:val="a5"/>
          <w:rFonts w:hint="eastAsia"/>
          <w:b/>
          <w:bCs/>
          <w:i w:val="0"/>
          <w:iCs w:val="0"/>
          <w:color w:val="000000"/>
          <w:sz w:val="20"/>
          <w:szCs w:val="20"/>
        </w:rPr>
        <w:t>による契約の解除</w:t>
      </w:r>
      <w:r>
        <w:rPr>
          <w:rFonts w:hint="eastAsia"/>
          <w:color w:val="000000"/>
          <w:sz w:val="20"/>
          <w:szCs w:val="20"/>
        </w:rPr>
        <w:br/>
        <w:t>これは売主、買主いずれか一方に売買契約で定めた債務の不履行があった場合に生じます。不動産売買における債務不履行は、買主が約定日まで売買代金を支払わない場合と売主が物件の引渡し期日が到来しているのに引渡さない場合が該当します。売主側の債務不履行による契約解除の例としては、次のようなケースが考えられます。</w:t>
      </w:r>
    </w:p>
    <w:p w14:paraId="4A87050A" w14:textId="77777777" w:rsidR="000D74A0" w:rsidRDefault="000D74A0" w:rsidP="000D74A0">
      <w:pPr>
        <w:widowControl/>
        <w:numPr>
          <w:ilvl w:val="0"/>
          <w:numId w:val="29"/>
        </w:numPr>
        <w:shd w:val="clear" w:color="auto" w:fill="FFFFFF"/>
        <w:spacing w:line="312" w:lineRule="atLeast"/>
        <w:ind w:left="300"/>
        <w:jc w:val="left"/>
        <w:rPr>
          <w:color w:val="000000"/>
          <w:sz w:val="20"/>
          <w:szCs w:val="20"/>
        </w:rPr>
      </w:pPr>
      <w:r>
        <w:rPr>
          <w:rFonts w:hint="eastAsia"/>
          <w:color w:val="000000"/>
          <w:sz w:val="20"/>
          <w:szCs w:val="20"/>
        </w:rPr>
        <w:t>物件を第三者に売却して、登記も移転してしまった。</w:t>
      </w:r>
    </w:p>
    <w:p w14:paraId="38D92AB3" w14:textId="77777777" w:rsidR="000D74A0" w:rsidRDefault="000D74A0" w:rsidP="000D74A0">
      <w:pPr>
        <w:widowControl/>
        <w:numPr>
          <w:ilvl w:val="0"/>
          <w:numId w:val="29"/>
        </w:numPr>
        <w:shd w:val="clear" w:color="auto" w:fill="FFFFFF"/>
        <w:spacing w:line="312" w:lineRule="atLeast"/>
        <w:ind w:left="300"/>
        <w:jc w:val="left"/>
        <w:rPr>
          <w:color w:val="000000"/>
          <w:sz w:val="20"/>
          <w:szCs w:val="20"/>
        </w:rPr>
      </w:pPr>
      <w:r>
        <w:rPr>
          <w:rFonts w:hint="eastAsia"/>
          <w:color w:val="000000"/>
          <w:sz w:val="20"/>
          <w:szCs w:val="20"/>
        </w:rPr>
        <w:t>期限になっても物件を引渡さなかった。</w:t>
      </w:r>
    </w:p>
    <w:p w14:paraId="7E47D53D" w14:textId="77777777" w:rsidR="000D74A0" w:rsidRDefault="000D74A0" w:rsidP="000D74A0">
      <w:pPr>
        <w:widowControl/>
        <w:numPr>
          <w:ilvl w:val="0"/>
          <w:numId w:val="29"/>
        </w:numPr>
        <w:shd w:val="clear" w:color="auto" w:fill="FFFFFF"/>
        <w:spacing w:line="312" w:lineRule="atLeast"/>
        <w:ind w:left="300"/>
        <w:jc w:val="left"/>
        <w:rPr>
          <w:color w:val="000000"/>
          <w:sz w:val="20"/>
          <w:szCs w:val="20"/>
        </w:rPr>
      </w:pPr>
      <w:r>
        <w:rPr>
          <w:rFonts w:hint="eastAsia"/>
          <w:color w:val="000000"/>
          <w:sz w:val="20"/>
          <w:szCs w:val="20"/>
        </w:rPr>
        <w:t>売主の過失で、物件が焼失した。</w:t>
      </w:r>
    </w:p>
    <w:p w14:paraId="24CC788D" w14:textId="64219A94" w:rsidR="000D74A0" w:rsidRDefault="000D74A0" w:rsidP="000D74A0">
      <w:pPr>
        <w:shd w:val="clear" w:color="auto" w:fill="FFFFFF"/>
        <w:rPr>
          <w:color w:val="000000"/>
          <w:sz w:val="20"/>
          <w:szCs w:val="20"/>
        </w:rPr>
      </w:pPr>
      <w:r>
        <w:rPr>
          <w:noProof/>
          <w:color w:val="000000"/>
          <w:sz w:val="20"/>
          <w:szCs w:val="20"/>
        </w:rPr>
        <w:drawing>
          <wp:inline distT="0" distB="0" distL="0" distR="0" wp14:anchorId="2F37D0DF" wp14:editId="272F7ED6">
            <wp:extent cx="1466850" cy="190500"/>
            <wp:effectExtent l="0" t="0" r="0" b="0"/>
            <wp:docPr id="271" name="図 271" descr="クーリング・オフ制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クーリング・オフ制度"/>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14:paraId="53398892" w14:textId="77777777" w:rsidR="000D74A0" w:rsidRDefault="000D74A0" w:rsidP="000D74A0">
      <w:pPr>
        <w:pStyle w:val="mt5"/>
        <w:shd w:val="clear" w:color="auto" w:fill="FFFFFF"/>
        <w:spacing w:after="0" w:afterAutospacing="0"/>
        <w:rPr>
          <w:color w:val="000000"/>
          <w:sz w:val="20"/>
          <w:szCs w:val="20"/>
        </w:rPr>
      </w:pPr>
      <w:r>
        <w:rPr>
          <w:rStyle w:val="a5"/>
          <w:rFonts w:hint="eastAsia"/>
          <w:b/>
          <w:bCs/>
          <w:i w:val="0"/>
          <w:iCs w:val="0"/>
          <w:color w:val="000000"/>
          <w:sz w:val="20"/>
          <w:szCs w:val="20"/>
        </w:rPr>
        <w:t>（1）クーリングオフ制度を利用するための条件</w:t>
      </w:r>
      <w:r>
        <w:rPr>
          <w:rFonts w:hint="eastAsia"/>
          <w:color w:val="000000"/>
          <w:sz w:val="20"/>
          <w:szCs w:val="20"/>
        </w:rPr>
        <w:br/>
        <w:t>次の条件を全て満たす必要があります。</w:t>
      </w:r>
    </w:p>
    <w:p w14:paraId="61393097" w14:textId="77777777" w:rsidR="000D74A0" w:rsidRDefault="000D74A0" w:rsidP="000D74A0">
      <w:pPr>
        <w:widowControl/>
        <w:numPr>
          <w:ilvl w:val="0"/>
          <w:numId w:val="30"/>
        </w:numPr>
        <w:shd w:val="clear" w:color="auto" w:fill="FFFFFF"/>
        <w:spacing w:line="312" w:lineRule="atLeast"/>
        <w:ind w:left="300"/>
        <w:jc w:val="left"/>
        <w:rPr>
          <w:color w:val="000000"/>
          <w:sz w:val="20"/>
          <w:szCs w:val="20"/>
        </w:rPr>
      </w:pPr>
      <w:r>
        <w:rPr>
          <w:rFonts w:hint="eastAsia"/>
          <w:color w:val="000000"/>
          <w:sz w:val="20"/>
          <w:szCs w:val="20"/>
        </w:rPr>
        <w:t>物件の</w:t>
      </w:r>
      <w:hyperlink r:id="rId193" w:history="1">
        <w:r>
          <w:rPr>
            <w:rStyle w:val="a4"/>
            <w:rFonts w:hint="eastAsia"/>
            <w:color w:val="8252A8"/>
            <w:sz w:val="20"/>
            <w:szCs w:val="20"/>
          </w:rPr>
          <w:t>売主</w:t>
        </w:r>
      </w:hyperlink>
      <w:r>
        <w:rPr>
          <w:rFonts w:hint="eastAsia"/>
          <w:color w:val="000000"/>
          <w:sz w:val="20"/>
          <w:szCs w:val="20"/>
        </w:rPr>
        <w:t>が宅地建物取引業者であること。つまり、宅地建物取引業者が</w:t>
      </w:r>
      <w:hyperlink r:id="rId194" w:history="1">
        <w:r>
          <w:rPr>
            <w:rStyle w:val="a4"/>
            <w:rFonts w:hint="eastAsia"/>
            <w:color w:val="8252A8"/>
            <w:sz w:val="20"/>
            <w:szCs w:val="20"/>
          </w:rPr>
          <w:t>媒介</w:t>
        </w:r>
      </w:hyperlink>
      <w:r>
        <w:rPr>
          <w:rFonts w:hint="eastAsia"/>
          <w:color w:val="000000"/>
          <w:sz w:val="20"/>
          <w:szCs w:val="20"/>
        </w:rPr>
        <w:t>や</w:t>
      </w:r>
      <w:hyperlink r:id="rId195" w:history="1">
        <w:r>
          <w:rPr>
            <w:rStyle w:val="a4"/>
            <w:rFonts w:hint="eastAsia"/>
            <w:color w:val="8252A8"/>
            <w:sz w:val="20"/>
            <w:szCs w:val="20"/>
          </w:rPr>
          <w:t>代理</w:t>
        </w:r>
      </w:hyperlink>
      <w:r>
        <w:rPr>
          <w:rFonts w:hint="eastAsia"/>
          <w:color w:val="000000"/>
          <w:sz w:val="20"/>
          <w:szCs w:val="20"/>
        </w:rPr>
        <w:t>を行う物件には適用がありません。</w:t>
      </w:r>
    </w:p>
    <w:p w14:paraId="6A09EBBE" w14:textId="77777777" w:rsidR="000D74A0" w:rsidRDefault="000D74A0" w:rsidP="000D74A0">
      <w:pPr>
        <w:widowControl/>
        <w:numPr>
          <w:ilvl w:val="0"/>
          <w:numId w:val="30"/>
        </w:numPr>
        <w:shd w:val="clear" w:color="auto" w:fill="FFFFFF"/>
        <w:spacing w:line="312" w:lineRule="atLeast"/>
        <w:ind w:left="300"/>
        <w:jc w:val="left"/>
        <w:rPr>
          <w:color w:val="000000"/>
          <w:sz w:val="20"/>
          <w:szCs w:val="20"/>
        </w:rPr>
      </w:pPr>
      <w:r>
        <w:rPr>
          <w:rFonts w:hint="eastAsia"/>
          <w:color w:val="000000"/>
          <w:sz w:val="20"/>
          <w:szCs w:val="20"/>
        </w:rPr>
        <w:t>土地や建物の売買取引であること。賃貸マンションや賃貸オフィスの賃貸借契約には適用がありません。</w:t>
      </w:r>
    </w:p>
    <w:p w14:paraId="19A5BE87" w14:textId="77777777" w:rsidR="000D74A0" w:rsidRDefault="000D74A0" w:rsidP="000D74A0">
      <w:pPr>
        <w:widowControl/>
        <w:numPr>
          <w:ilvl w:val="0"/>
          <w:numId w:val="30"/>
        </w:numPr>
        <w:shd w:val="clear" w:color="auto" w:fill="FFFFFF"/>
        <w:spacing w:line="312" w:lineRule="atLeast"/>
        <w:ind w:left="300"/>
        <w:jc w:val="left"/>
        <w:rPr>
          <w:color w:val="000000"/>
          <w:sz w:val="20"/>
          <w:szCs w:val="20"/>
        </w:rPr>
      </w:pPr>
      <w:r>
        <w:rPr>
          <w:rFonts w:hint="eastAsia"/>
          <w:color w:val="000000"/>
          <w:sz w:val="20"/>
          <w:szCs w:val="20"/>
        </w:rPr>
        <w:lastRenderedPageBreak/>
        <w:t>申込みや売買契約を締結した場所が不動産会社の店舗、事務所でないこと。購入者の自宅・勤務先、仮設小屋の案内所や喫茶店などで契約した場合はこの制度を活用するための条件を満たします。</w:t>
      </w:r>
    </w:p>
    <w:p w14:paraId="068B071B"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（2）申込み解除の方法</w:t>
      </w:r>
      <w:r>
        <w:rPr>
          <w:rFonts w:hint="eastAsia"/>
          <w:color w:val="000000"/>
          <w:sz w:val="20"/>
          <w:szCs w:val="20"/>
        </w:rPr>
        <w:br/>
        <w:t>(1)の条件を満たしていれば、契約の解除ができます。解除の意思表示を申込者が行う場合には、「書面」により通知しなければなりません。従ってこの書面に証拠力を持たせるためには、配達証明付</w:t>
      </w:r>
      <w:hyperlink r:id="rId196" w:history="1">
        <w:r>
          <w:rPr>
            <w:rStyle w:val="a4"/>
            <w:rFonts w:hint="eastAsia"/>
            <w:color w:val="8252A8"/>
            <w:sz w:val="20"/>
            <w:szCs w:val="20"/>
          </w:rPr>
          <w:t>内容証明郵便</w:t>
        </w:r>
      </w:hyperlink>
      <w:r>
        <w:rPr>
          <w:rFonts w:hint="eastAsia"/>
          <w:color w:val="000000"/>
          <w:sz w:val="20"/>
          <w:szCs w:val="20"/>
        </w:rPr>
        <w:t>を使うことが適当です。</w:t>
      </w:r>
    </w:p>
    <w:p w14:paraId="1E9C43EB" w14:textId="77777777" w:rsidR="000D74A0" w:rsidRDefault="000D74A0" w:rsidP="000D74A0">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（3）申込みの解除ができなくなる場合</w:t>
      </w:r>
      <w:r>
        <w:rPr>
          <w:rFonts w:hint="eastAsia"/>
          <w:color w:val="000000"/>
          <w:sz w:val="20"/>
          <w:szCs w:val="20"/>
        </w:rPr>
        <w:br/>
        <w:t>次のような場合はできなくなりますので、注意が必要です。</w:t>
      </w:r>
    </w:p>
    <w:p w14:paraId="6BE64F2F" w14:textId="77777777" w:rsidR="000D74A0" w:rsidRDefault="000D74A0" w:rsidP="000D74A0">
      <w:pPr>
        <w:widowControl/>
        <w:numPr>
          <w:ilvl w:val="0"/>
          <w:numId w:val="31"/>
        </w:numPr>
        <w:shd w:val="clear" w:color="auto" w:fill="FFFFFF"/>
        <w:spacing w:line="312" w:lineRule="atLeast"/>
        <w:ind w:left="300"/>
        <w:jc w:val="left"/>
        <w:rPr>
          <w:color w:val="000000"/>
          <w:sz w:val="20"/>
          <w:szCs w:val="20"/>
        </w:rPr>
      </w:pPr>
      <w:r>
        <w:rPr>
          <w:rFonts w:hint="eastAsia"/>
          <w:color w:val="000000"/>
          <w:sz w:val="20"/>
          <w:szCs w:val="20"/>
        </w:rPr>
        <w:t>解除の通知はクーリングオフ制度を利用できることを書面で知らされた日から8日以内に発送することが必要ですから9日以降に発送した場合は解除できません。</w:t>
      </w:r>
    </w:p>
    <w:p w14:paraId="7D789C7B" w14:textId="77777777" w:rsidR="000D74A0" w:rsidRDefault="000D74A0" w:rsidP="000D74A0">
      <w:pPr>
        <w:widowControl/>
        <w:numPr>
          <w:ilvl w:val="0"/>
          <w:numId w:val="31"/>
        </w:numPr>
        <w:shd w:val="clear" w:color="auto" w:fill="FFFFFF"/>
        <w:spacing w:line="312" w:lineRule="atLeast"/>
        <w:ind w:left="300"/>
        <w:jc w:val="left"/>
        <w:rPr>
          <w:color w:val="000000"/>
          <w:sz w:val="20"/>
          <w:szCs w:val="20"/>
        </w:rPr>
      </w:pPr>
      <w:r>
        <w:rPr>
          <w:rFonts w:hint="eastAsia"/>
          <w:color w:val="000000"/>
          <w:sz w:val="20"/>
          <w:szCs w:val="20"/>
        </w:rPr>
        <w:t>履行関係が完了したとき、つまり、申込者が物件の引渡しを受け、かつ代金も全部支払ったときには当然のことながら適用されません。</w:t>
      </w:r>
    </w:p>
    <w:p w14:paraId="171815CB" w14:textId="77777777" w:rsidR="000D74A0" w:rsidRDefault="000D74A0" w:rsidP="000D74A0">
      <w:pPr>
        <w:widowControl/>
        <w:numPr>
          <w:ilvl w:val="0"/>
          <w:numId w:val="31"/>
        </w:numPr>
        <w:shd w:val="clear" w:color="auto" w:fill="FFFFFF"/>
        <w:spacing w:line="312" w:lineRule="atLeast"/>
        <w:ind w:left="300"/>
        <w:jc w:val="left"/>
        <w:rPr>
          <w:color w:val="000000"/>
          <w:sz w:val="20"/>
          <w:szCs w:val="20"/>
        </w:rPr>
      </w:pPr>
      <w:r>
        <w:rPr>
          <w:rFonts w:hint="eastAsia"/>
          <w:color w:val="000000"/>
          <w:sz w:val="20"/>
          <w:szCs w:val="20"/>
        </w:rPr>
        <w:t>仮設の案内所であっても、専任の</w:t>
      </w:r>
      <w:hyperlink r:id="rId197" w:history="1">
        <w:r>
          <w:rPr>
            <w:rStyle w:val="a4"/>
            <w:rFonts w:hint="eastAsia"/>
            <w:color w:val="8252A8"/>
            <w:sz w:val="20"/>
            <w:szCs w:val="20"/>
          </w:rPr>
          <w:t>取引士</w:t>
        </w:r>
      </w:hyperlink>
      <w:r>
        <w:rPr>
          <w:rFonts w:hint="eastAsia"/>
          <w:color w:val="000000"/>
          <w:sz w:val="20"/>
          <w:szCs w:val="20"/>
        </w:rPr>
        <w:t>のいるモデルルーム等の場合は解除できません。</w:t>
      </w:r>
    </w:p>
    <w:p w14:paraId="1208D102" w14:textId="77777777" w:rsidR="000D74A0" w:rsidRDefault="000D74A0" w:rsidP="000D74A0">
      <w:pPr>
        <w:widowControl/>
        <w:numPr>
          <w:ilvl w:val="0"/>
          <w:numId w:val="31"/>
        </w:numPr>
        <w:shd w:val="clear" w:color="auto" w:fill="FFFFFF"/>
        <w:spacing w:line="312" w:lineRule="atLeast"/>
        <w:ind w:left="300"/>
        <w:jc w:val="left"/>
        <w:rPr>
          <w:color w:val="000000"/>
          <w:sz w:val="20"/>
          <w:szCs w:val="20"/>
        </w:rPr>
      </w:pPr>
      <w:r>
        <w:rPr>
          <w:rFonts w:hint="eastAsia"/>
          <w:color w:val="000000"/>
          <w:sz w:val="20"/>
          <w:szCs w:val="20"/>
        </w:rPr>
        <w:t>自宅や勤務先で契約を行った場合でも、申込者自らが申し出た場合は解除できません。</w:t>
      </w:r>
    </w:p>
    <w:p w14:paraId="021FB4A2" w14:textId="77777777" w:rsidR="008D4336" w:rsidRPr="000D74A0" w:rsidRDefault="008D4336"/>
    <w:p w14:paraId="18D0E101" w14:textId="2054AAD9" w:rsidR="003876A7" w:rsidRDefault="003876A7"/>
    <w:p w14:paraId="50935F1D" w14:textId="6133DDB5" w:rsidR="005C2889" w:rsidRDefault="005C2889" w:rsidP="005C2889">
      <w:pPr>
        <w:pStyle w:val="2"/>
        <w:rPr>
          <w:color w:val="000000"/>
          <w:sz w:val="24"/>
          <w:szCs w:val="24"/>
        </w:rPr>
      </w:pPr>
      <w:r>
        <w:rPr>
          <w:rFonts w:hint="eastAsia"/>
          <w:b/>
          <w:bCs/>
          <w:color w:val="000000"/>
          <w:sz w:val="24"/>
          <w:szCs w:val="24"/>
        </w:rPr>
        <w:t>第8章売買代金の支払いと登記手続き、入居後の確認など</w:t>
      </w:r>
    </w:p>
    <w:p w14:paraId="13E4F094" w14:textId="2F8EE82B" w:rsidR="00F53C45" w:rsidRDefault="00F53C45" w:rsidP="00F53C45">
      <w:pPr>
        <w:rPr>
          <w:color w:val="000000"/>
          <w:sz w:val="24"/>
          <w:szCs w:val="24"/>
        </w:rPr>
      </w:pPr>
      <w:r>
        <w:rPr>
          <w:noProof/>
          <w:color w:val="000000"/>
          <w:sz w:val="24"/>
          <w:szCs w:val="24"/>
        </w:rPr>
        <w:drawing>
          <wp:inline distT="0" distB="0" distL="0" distR="0" wp14:anchorId="5A9863F7" wp14:editId="5C4A759D">
            <wp:extent cx="5400040" cy="266700"/>
            <wp:effectExtent l="0" t="0" r="0" b="0"/>
            <wp:docPr id="292" name="図 292" descr="第8章　売買代金の支払いと登記手続き、入居後の確認な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第8章　売買代金の支払いと登記手続き、入居後の確認など"/>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50EE1822" w14:textId="77777777" w:rsidR="00F53C45" w:rsidRDefault="00F53C45" w:rsidP="00F53C45">
      <w:pPr>
        <w:shd w:val="clear" w:color="auto" w:fill="FFFFFF"/>
        <w:jc w:val="center"/>
        <w:rPr>
          <w:color w:val="000000"/>
          <w:sz w:val="20"/>
          <w:szCs w:val="20"/>
        </w:rPr>
      </w:pPr>
    </w:p>
    <w:p w14:paraId="5920BD4C" w14:textId="3E33BAF2" w:rsidR="00F53C45" w:rsidRDefault="00F53C45" w:rsidP="00F53C45">
      <w:pPr>
        <w:rPr>
          <w:color w:val="000000"/>
          <w:sz w:val="24"/>
          <w:szCs w:val="24"/>
        </w:rPr>
      </w:pPr>
      <w:r>
        <w:rPr>
          <w:noProof/>
          <w:color w:val="000000"/>
          <w:sz w:val="24"/>
          <w:szCs w:val="24"/>
        </w:rPr>
        <w:drawing>
          <wp:inline distT="0" distB="0" distL="0" distR="0" wp14:anchorId="233FEEDF" wp14:editId="79BF6286">
            <wp:extent cx="5400040" cy="631825"/>
            <wp:effectExtent l="0" t="0" r="0" b="0"/>
            <wp:docPr id="291" name="図 291" descr="売買代金の支払いと登記手続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売買代金の支払いと登記手続き"/>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580AEA7E" w14:textId="3601FC90" w:rsidR="00F53C45" w:rsidRDefault="00F53C45" w:rsidP="00F53C45">
      <w:pPr>
        <w:shd w:val="clear" w:color="auto" w:fill="FFFFFF"/>
        <w:rPr>
          <w:color w:val="000000"/>
          <w:sz w:val="20"/>
          <w:szCs w:val="20"/>
        </w:rPr>
      </w:pPr>
      <w:r>
        <w:rPr>
          <w:noProof/>
          <w:color w:val="000000"/>
          <w:sz w:val="20"/>
          <w:szCs w:val="20"/>
        </w:rPr>
        <w:drawing>
          <wp:inline distT="0" distB="0" distL="0" distR="0" wp14:anchorId="66BBA951" wp14:editId="3A1796D3">
            <wp:extent cx="1743075" cy="190500"/>
            <wp:effectExtent l="0" t="0" r="9525" b="0"/>
            <wp:docPr id="290" name="図 290" descr="売買代金の支払いの流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売買代金の支払いの流れ"/>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p w14:paraId="35D2D477" w14:textId="77777777" w:rsidR="00F53C45" w:rsidRDefault="00F53C45" w:rsidP="00F53C45">
      <w:pPr>
        <w:pStyle w:val="mt5"/>
        <w:shd w:val="clear" w:color="auto" w:fill="FFFFFF"/>
        <w:spacing w:after="0" w:afterAutospacing="0"/>
        <w:rPr>
          <w:color w:val="000000"/>
          <w:sz w:val="20"/>
          <w:szCs w:val="20"/>
        </w:rPr>
      </w:pPr>
      <w:r>
        <w:rPr>
          <w:rFonts w:hint="eastAsia"/>
          <w:color w:val="000000"/>
          <w:sz w:val="20"/>
          <w:szCs w:val="20"/>
        </w:rPr>
        <w:t>・住宅ローンの申込み</w:t>
      </w:r>
      <w:r>
        <w:rPr>
          <w:rFonts w:hint="eastAsia"/>
          <w:color w:val="000000"/>
          <w:sz w:val="20"/>
          <w:szCs w:val="20"/>
        </w:rPr>
        <w:br/>
        <w:t>売買契約締結後すみやかに住宅ローンの申込みを行うことが必要です。各金融機関等の審査のため必要な書類をそろえ提出してください。</w:t>
      </w:r>
    </w:p>
    <w:p w14:paraId="742DBA42"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t>・基本的に必要な書類</w:t>
      </w:r>
    </w:p>
    <w:tbl>
      <w:tblPr>
        <w:tblW w:w="8790" w:type="dxa"/>
        <w:tblCellMar>
          <w:top w:w="15" w:type="dxa"/>
          <w:left w:w="15" w:type="dxa"/>
          <w:bottom w:w="15" w:type="dxa"/>
          <w:right w:w="15" w:type="dxa"/>
        </w:tblCellMar>
        <w:tblLook w:val="04A0" w:firstRow="1" w:lastRow="0" w:firstColumn="1" w:lastColumn="0" w:noHBand="0" w:noVBand="1"/>
      </w:tblPr>
      <w:tblGrid>
        <w:gridCol w:w="2487"/>
        <w:gridCol w:w="6303"/>
      </w:tblGrid>
      <w:tr w:rsidR="00F53C45" w14:paraId="7B719E28"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194F7ECC" w14:textId="77777777" w:rsidR="00F53C45" w:rsidRDefault="00F53C45">
            <w:pPr>
              <w:rPr>
                <w:sz w:val="24"/>
                <w:szCs w:val="24"/>
              </w:rPr>
            </w:pPr>
            <w:r>
              <w:t>所得を証明する書類</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9C025AA" w14:textId="77777777" w:rsidR="00F53C45" w:rsidRDefault="00F53C45">
            <w:r>
              <w:t>住民税決定通知書　源泉徴収票など</w:t>
            </w:r>
          </w:p>
        </w:tc>
      </w:tr>
      <w:tr w:rsidR="00F53C45" w14:paraId="3B2EC271"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0CD5599" w14:textId="77777777" w:rsidR="00F53C45" w:rsidRDefault="00F53C45">
            <w:r>
              <w:t>不動産に関する書類</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059AC2A" w14:textId="77777777" w:rsidR="00F53C45" w:rsidRDefault="00F53C45">
            <w:r>
              <w:t>売買契約書（写）　不動産登記簿謄本　物件説明書など</w:t>
            </w:r>
          </w:p>
        </w:tc>
      </w:tr>
    </w:tbl>
    <w:p w14:paraId="0BE63435"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lastRenderedPageBreak/>
        <w:t>詳しくはそれぞれの金融機関にご確認ください。</w:t>
      </w:r>
    </w:p>
    <w:p w14:paraId="196D8FDA"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t>・つなぎ融資</w:t>
      </w:r>
      <w:r>
        <w:rPr>
          <w:rFonts w:hint="eastAsia"/>
          <w:color w:val="000000"/>
          <w:sz w:val="20"/>
          <w:szCs w:val="20"/>
        </w:rPr>
        <w:br/>
        <w:t>土地の購入代金や建物を建てるときの着手金等を住宅ローンで支払う場合や、融資実行日が決まっていて自由に選択できずに融資実行日前に物件の引渡しを行う場合等は実際の融資実行前に支払いが必要となります。</w:t>
      </w:r>
      <w:r>
        <w:rPr>
          <w:rFonts w:hint="eastAsia"/>
          <w:color w:val="000000"/>
          <w:sz w:val="20"/>
          <w:szCs w:val="20"/>
        </w:rPr>
        <w:br/>
        <w:t>そこで、銀行から一時的に融資をうけて、時間的なギャップを埋めることがあります。この一時的な借入金のことを「つなぎ融資」といいます。借りている期間の利息、ローン契約の印紙税、手数料などがかかります。</w:t>
      </w:r>
      <w:r>
        <w:rPr>
          <w:rFonts w:hint="eastAsia"/>
          <w:color w:val="000000"/>
          <w:sz w:val="20"/>
          <w:szCs w:val="20"/>
        </w:rPr>
        <w:br/>
        <w:t>なお、ケースによってはつなぎ融資が不要なケースもありますが、つなぎ融資の必要手数料だけでなく金利等の条件を総合して借入先を選択することが大切です。</w:t>
      </w:r>
    </w:p>
    <w:p w14:paraId="1B345352" w14:textId="6E19A74E" w:rsidR="00F53C45" w:rsidRDefault="00F53C45" w:rsidP="00F53C45">
      <w:pPr>
        <w:shd w:val="clear" w:color="auto" w:fill="FFFFFF"/>
        <w:rPr>
          <w:color w:val="000000"/>
          <w:sz w:val="20"/>
          <w:szCs w:val="20"/>
        </w:rPr>
      </w:pPr>
      <w:r>
        <w:rPr>
          <w:noProof/>
          <w:color w:val="000000"/>
          <w:sz w:val="20"/>
          <w:szCs w:val="20"/>
        </w:rPr>
        <w:drawing>
          <wp:inline distT="0" distB="0" distL="0" distR="0" wp14:anchorId="485B6D21" wp14:editId="578D9854">
            <wp:extent cx="1495425" cy="190500"/>
            <wp:effectExtent l="0" t="0" r="9525" b="0"/>
            <wp:docPr id="289" name="図 289" descr="登録手続きの進め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登録手続きの進め方"/>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95425" cy="190500"/>
                    </a:xfrm>
                    <a:prstGeom prst="rect">
                      <a:avLst/>
                    </a:prstGeom>
                    <a:noFill/>
                    <a:ln>
                      <a:noFill/>
                    </a:ln>
                  </pic:spPr>
                </pic:pic>
              </a:graphicData>
            </a:graphic>
          </wp:inline>
        </w:drawing>
      </w:r>
    </w:p>
    <w:p w14:paraId="416D4250"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（1）表示と権利の登録手続き</w:t>
      </w:r>
      <w:r>
        <w:rPr>
          <w:rFonts w:hint="eastAsia"/>
          <w:color w:val="000000"/>
          <w:sz w:val="20"/>
          <w:szCs w:val="20"/>
        </w:rPr>
        <w:br/>
        <w:t>建物を新築したり、新築マンションを購入した場合には、その建物の</w:t>
      </w:r>
      <w:hyperlink r:id="rId202" w:history="1">
        <w:r>
          <w:rPr>
            <w:rStyle w:val="a4"/>
            <w:rFonts w:hint="eastAsia"/>
            <w:color w:val="8252A8"/>
            <w:sz w:val="20"/>
            <w:szCs w:val="20"/>
          </w:rPr>
          <w:t>表示の登記</w:t>
        </w:r>
      </w:hyperlink>
      <w:r>
        <w:rPr>
          <w:rFonts w:hint="eastAsia"/>
          <w:color w:val="000000"/>
          <w:sz w:val="20"/>
          <w:szCs w:val="20"/>
        </w:rPr>
        <w:t>と</w:t>
      </w:r>
      <w:hyperlink r:id="rId203" w:history="1">
        <w:r>
          <w:rPr>
            <w:rStyle w:val="a4"/>
            <w:rFonts w:hint="eastAsia"/>
            <w:color w:val="8252A8"/>
            <w:sz w:val="20"/>
            <w:szCs w:val="20"/>
          </w:rPr>
          <w:t>保存登記</w:t>
        </w:r>
      </w:hyperlink>
      <w:r>
        <w:rPr>
          <w:rFonts w:hint="eastAsia"/>
          <w:color w:val="000000"/>
          <w:sz w:val="20"/>
          <w:szCs w:val="20"/>
        </w:rPr>
        <w:t>を行います。当然土地部分は</w:t>
      </w:r>
      <w:hyperlink r:id="rId204" w:history="1">
        <w:r>
          <w:rPr>
            <w:rStyle w:val="a4"/>
            <w:rFonts w:hint="eastAsia"/>
            <w:color w:val="8252A8"/>
            <w:sz w:val="20"/>
            <w:szCs w:val="20"/>
          </w:rPr>
          <w:t>移転登記</w:t>
        </w:r>
      </w:hyperlink>
      <w:r>
        <w:rPr>
          <w:rFonts w:hint="eastAsia"/>
          <w:color w:val="000000"/>
          <w:sz w:val="20"/>
          <w:szCs w:val="20"/>
        </w:rPr>
        <w:t>を行います。中古の物件売買では土地・建物ともに移転登記を行います。表示登記申請の建物の図面は</w:t>
      </w:r>
      <w:hyperlink r:id="rId205" w:history="1">
        <w:r>
          <w:rPr>
            <w:rStyle w:val="a4"/>
            <w:rFonts w:hint="eastAsia"/>
            <w:color w:val="8252A8"/>
            <w:sz w:val="20"/>
            <w:szCs w:val="20"/>
          </w:rPr>
          <w:t>土地家屋調査士</w:t>
        </w:r>
      </w:hyperlink>
      <w:r>
        <w:rPr>
          <w:rFonts w:hint="eastAsia"/>
          <w:color w:val="000000"/>
          <w:sz w:val="20"/>
          <w:szCs w:val="20"/>
        </w:rPr>
        <w:t>に、登記申請は</w:t>
      </w:r>
      <w:hyperlink r:id="rId206" w:history="1">
        <w:r>
          <w:rPr>
            <w:rStyle w:val="a4"/>
            <w:rFonts w:hint="eastAsia"/>
            <w:color w:val="8252A8"/>
            <w:sz w:val="20"/>
            <w:szCs w:val="20"/>
          </w:rPr>
          <w:t>司法書士</w:t>
        </w:r>
      </w:hyperlink>
      <w:r>
        <w:rPr>
          <w:rFonts w:hint="eastAsia"/>
          <w:color w:val="000000"/>
          <w:sz w:val="20"/>
          <w:szCs w:val="20"/>
        </w:rPr>
        <w:t>に依頼します。登記手続きには、オンライン申請と書面申請がありますが、書面申請の場合の所有権の移転登記に必要な書類の概略は次の通りです。</w:t>
      </w:r>
    </w:p>
    <w:p w14:paraId="1795C285"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登記申請書</w:t>
      </w:r>
    </w:p>
    <w:p w14:paraId="6754186B"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登記原因証書（普通の場合は売買契約書になります）</w:t>
      </w:r>
    </w:p>
    <w:p w14:paraId="2039B23D" w14:textId="77777777" w:rsidR="00F53C45" w:rsidRDefault="001106A1" w:rsidP="00F53C45">
      <w:pPr>
        <w:widowControl/>
        <w:numPr>
          <w:ilvl w:val="0"/>
          <w:numId w:val="32"/>
        </w:numPr>
        <w:shd w:val="clear" w:color="auto" w:fill="FFFFFF"/>
        <w:spacing w:line="312" w:lineRule="atLeast"/>
        <w:ind w:left="300"/>
        <w:jc w:val="left"/>
        <w:rPr>
          <w:color w:val="000000"/>
          <w:sz w:val="20"/>
          <w:szCs w:val="20"/>
        </w:rPr>
      </w:pPr>
      <w:hyperlink r:id="rId207" w:history="1">
        <w:r w:rsidR="00F53C45">
          <w:rPr>
            <w:rStyle w:val="a4"/>
            <w:rFonts w:hint="eastAsia"/>
            <w:color w:val="8252A8"/>
            <w:sz w:val="20"/>
            <w:szCs w:val="20"/>
          </w:rPr>
          <w:t>登記済証</w:t>
        </w:r>
      </w:hyperlink>
      <w:r w:rsidR="00F53C45">
        <w:rPr>
          <w:rFonts w:hint="eastAsia"/>
          <w:color w:val="000000"/>
          <w:sz w:val="20"/>
          <w:szCs w:val="20"/>
        </w:rPr>
        <w:t>（一般的に</w:t>
      </w:r>
      <w:hyperlink r:id="rId208" w:history="1">
        <w:r w:rsidR="00F53C45">
          <w:rPr>
            <w:rStyle w:val="a4"/>
            <w:rFonts w:hint="eastAsia"/>
            <w:color w:val="8252A8"/>
            <w:sz w:val="20"/>
            <w:szCs w:val="20"/>
          </w:rPr>
          <w:t>権利証</w:t>
        </w:r>
      </w:hyperlink>
      <w:r w:rsidR="00F53C45">
        <w:rPr>
          <w:rFonts w:hint="eastAsia"/>
          <w:color w:val="000000"/>
          <w:sz w:val="20"/>
          <w:szCs w:val="20"/>
        </w:rPr>
        <w:t>と呼ばれるものです）または</w:t>
      </w:r>
      <w:hyperlink r:id="rId209" w:history="1">
        <w:r w:rsidR="00F53C45">
          <w:rPr>
            <w:rStyle w:val="a4"/>
            <w:rFonts w:hint="eastAsia"/>
            <w:color w:val="8252A8"/>
            <w:sz w:val="20"/>
            <w:szCs w:val="20"/>
          </w:rPr>
          <w:t>登記識別情報</w:t>
        </w:r>
      </w:hyperlink>
    </w:p>
    <w:p w14:paraId="6077A12E"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代理権限証書（司法書士への委任状）</w:t>
      </w:r>
    </w:p>
    <w:p w14:paraId="686F4570"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第三者の許可証（例えば</w:t>
      </w:r>
      <w:hyperlink r:id="rId210" w:history="1">
        <w:r>
          <w:rPr>
            <w:rStyle w:val="a4"/>
            <w:rFonts w:hint="eastAsia"/>
            <w:color w:val="8252A8"/>
            <w:sz w:val="20"/>
            <w:szCs w:val="20"/>
          </w:rPr>
          <w:t>農地法</w:t>
        </w:r>
      </w:hyperlink>
      <w:r>
        <w:rPr>
          <w:rFonts w:hint="eastAsia"/>
          <w:color w:val="000000"/>
          <w:sz w:val="20"/>
          <w:szCs w:val="20"/>
        </w:rPr>
        <w:t>上の許可証などで第三者の許可が必要な場合のみ）</w:t>
      </w:r>
    </w:p>
    <w:p w14:paraId="0FC7D0D4"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売主の</w:t>
      </w:r>
      <w:hyperlink r:id="rId211" w:history="1">
        <w:r>
          <w:rPr>
            <w:rStyle w:val="a4"/>
            <w:rFonts w:hint="eastAsia"/>
            <w:color w:val="8252A8"/>
            <w:sz w:val="20"/>
            <w:szCs w:val="20"/>
          </w:rPr>
          <w:t>印鑑証明書</w:t>
        </w:r>
      </w:hyperlink>
      <w:r>
        <w:rPr>
          <w:rFonts w:hint="eastAsia"/>
          <w:color w:val="000000"/>
          <w:sz w:val="20"/>
          <w:szCs w:val="20"/>
        </w:rPr>
        <w:t>（発行から3ヶ月以内のもの）</w:t>
      </w:r>
    </w:p>
    <w:p w14:paraId="7FA30125"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買主の住民票</w:t>
      </w:r>
    </w:p>
    <w:p w14:paraId="2B6FE81F" w14:textId="77777777" w:rsidR="00F53C45" w:rsidRDefault="00F53C45" w:rsidP="00F53C45">
      <w:pPr>
        <w:widowControl/>
        <w:numPr>
          <w:ilvl w:val="0"/>
          <w:numId w:val="32"/>
        </w:numPr>
        <w:shd w:val="clear" w:color="auto" w:fill="FFFFFF"/>
        <w:spacing w:line="312" w:lineRule="atLeast"/>
        <w:ind w:left="300"/>
        <w:jc w:val="left"/>
        <w:rPr>
          <w:color w:val="000000"/>
          <w:sz w:val="20"/>
          <w:szCs w:val="20"/>
        </w:rPr>
      </w:pPr>
      <w:r>
        <w:rPr>
          <w:rFonts w:hint="eastAsia"/>
          <w:color w:val="000000"/>
          <w:sz w:val="20"/>
          <w:szCs w:val="20"/>
        </w:rPr>
        <w:t>固定資産税評価証明書（</w:t>
      </w:r>
      <w:hyperlink r:id="rId212" w:history="1">
        <w:r>
          <w:rPr>
            <w:rStyle w:val="a4"/>
            <w:rFonts w:hint="eastAsia"/>
            <w:color w:val="8252A8"/>
            <w:sz w:val="20"/>
            <w:szCs w:val="20"/>
          </w:rPr>
          <w:t>登録免許税</w:t>
        </w:r>
      </w:hyperlink>
      <w:r>
        <w:rPr>
          <w:rFonts w:hint="eastAsia"/>
          <w:color w:val="000000"/>
          <w:sz w:val="20"/>
          <w:szCs w:val="20"/>
        </w:rPr>
        <w:t>の計算に必要です。詳しくは『不動産の取得と保有にかかる税金 登記にかかる登録免許税』を参照してください）</w:t>
      </w:r>
    </w:p>
    <w:p w14:paraId="7F28B484"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w:t>
      </w:r>
      <w:hyperlink r:id="rId213" w:history="1">
        <w:r>
          <w:rPr>
            <w:rStyle w:val="a4"/>
            <w:rFonts w:hint="eastAsia"/>
            <w:b/>
            <w:bCs/>
            <w:color w:val="8252A8"/>
            <w:sz w:val="20"/>
            <w:szCs w:val="20"/>
          </w:rPr>
          <w:t>司法書士</w:t>
        </w:r>
      </w:hyperlink>
      <w:r>
        <w:rPr>
          <w:rFonts w:hint="eastAsia"/>
          <w:color w:val="000000"/>
          <w:sz w:val="20"/>
          <w:szCs w:val="20"/>
        </w:rPr>
        <w:br/>
        <w:t>「</w:t>
      </w:r>
      <w:hyperlink r:id="rId214" w:history="1">
        <w:r>
          <w:rPr>
            <w:rStyle w:val="a4"/>
            <w:rFonts w:hint="eastAsia"/>
            <w:color w:val="8252A8"/>
            <w:sz w:val="20"/>
            <w:szCs w:val="20"/>
          </w:rPr>
          <w:t>甲区</w:t>
        </w:r>
      </w:hyperlink>
      <w:r>
        <w:rPr>
          <w:rFonts w:hint="eastAsia"/>
          <w:color w:val="000000"/>
          <w:sz w:val="20"/>
          <w:szCs w:val="20"/>
        </w:rPr>
        <w:t>」または「</w:t>
      </w:r>
      <w:hyperlink r:id="rId215" w:history="1">
        <w:r>
          <w:rPr>
            <w:rStyle w:val="a4"/>
            <w:rFonts w:hint="eastAsia"/>
            <w:color w:val="8252A8"/>
            <w:sz w:val="20"/>
            <w:szCs w:val="20"/>
          </w:rPr>
          <w:t>乙区</w:t>
        </w:r>
      </w:hyperlink>
      <w:r>
        <w:rPr>
          <w:rFonts w:hint="eastAsia"/>
          <w:color w:val="000000"/>
          <w:sz w:val="20"/>
          <w:szCs w:val="20"/>
        </w:rPr>
        <w:t>」への権利の登記は、甲区は所有権に関する事項、すなわち所有権の保存登記や移転登記を、乙区には所有権以外の権利、例えば</w:t>
      </w:r>
      <w:hyperlink r:id="rId216" w:history="1">
        <w:r>
          <w:rPr>
            <w:rStyle w:val="a4"/>
            <w:rFonts w:hint="eastAsia"/>
            <w:color w:val="8252A8"/>
            <w:sz w:val="20"/>
            <w:szCs w:val="20"/>
          </w:rPr>
          <w:t>抵当権</w:t>
        </w:r>
      </w:hyperlink>
      <w:r>
        <w:rPr>
          <w:rFonts w:hint="eastAsia"/>
          <w:color w:val="000000"/>
          <w:sz w:val="20"/>
          <w:szCs w:val="20"/>
        </w:rPr>
        <w:t>、賃借権等の権利が記録されます。この手続きは司法書士が代行することになります。</w:t>
      </w:r>
    </w:p>
    <w:p w14:paraId="57A22230"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（3）売主にローンが残っている場合</w:t>
      </w:r>
      <w:r>
        <w:rPr>
          <w:rFonts w:hint="eastAsia"/>
          <w:color w:val="000000"/>
          <w:sz w:val="20"/>
          <w:szCs w:val="20"/>
        </w:rPr>
        <w:br/>
        <w:t>売主が中古住宅を売却しようとするとき、その住宅を購入したり、建物を建築するに際してローンを利用し、その債務がまだ残っている場合が多くあります。こうしたケースでは、不動産会社に売主のローンの残高証明を取寄せてもらい、売買代金により抵当権を抹消できるのかを確認する必要がありま</w:t>
      </w:r>
      <w:r>
        <w:rPr>
          <w:rFonts w:hint="eastAsia"/>
          <w:color w:val="000000"/>
          <w:sz w:val="20"/>
          <w:szCs w:val="20"/>
        </w:rPr>
        <w:lastRenderedPageBreak/>
        <w:t>す。仮に売買代金でローンの残債務を完済できない場合は、不動産会社に依頼して、抵当権の抹消について金融機関と打ち合わせておく必要があります。</w:t>
      </w:r>
    </w:p>
    <w:p w14:paraId="02067D8F" w14:textId="32641E6F" w:rsidR="00F53C45" w:rsidRDefault="00F53C45" w:rsidP="00F53C45">
      <w:pPr>
        <w:shd w:val="clear" w:color="auto" w:fill="FFFFFF"/>
        <w:jc w:val="right"/>
        <w:rPr>
          <w:color w:val="000000"/>
          <w:sz w:val="20"/>
          <w:szCs w:val="20"/>
        </w:rPr>
      </w:pPr>
    </w:p>
    <w:p w14:paraId="4E0B7C90" w14:textId="45F05A4C" w:rsidR="00F53C45" w:rsidRDefault="00F53C45" w:rsidP="00F53C45">
      <w:pPr>
        <w:shd w:val="clear" w:color="auto" w:fill="FFFFFF"/>
        <w:jc w:val="right"/>
        <w:rPr>
          <w:color w:val="000000"/>
          <w:sz w:val="20"/>
          <w:szCs w:val="20"/>
        </w:rPr>
      </w:pPr>
    </w:p>
    <w:p w14:paraId="29B68133" w14:textId="3AC3636D" w:rsidR="00F53C45" w:rsidRDefault="00F53C45" w:rsidP="00F53C45">
      <w:pPr>
        <w:rPr>
          <w:color w:val="000000"/>
          <w:sz w:val="24"/>
          <w:szCs w:val="24"/>
        </w:rPr>
      </w:pPr>
      <w:r>
        <w:rPr>
          <w:noProof/>
          <w:color w:val="000000"/>
          <w:sz w:val="24"/>
          <w:szCs w:val="24"/>
        </w:rPr>
        <w:drawing>
          <wp:inline distT="0" distB="0" distL="0" distR="0" wp14:anchorId="3100B47B" wp14:editId="421856B6">
            <wp:extent cx="5400040" cy="622935"/>
            <wp:effectExtent l="0" t="0" r="0" b="5715"/>
            <wp:docPr id="286" name="図 286" descr="物件の瑕疵（隠れたキズ）とアフターサービス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物件の瑕疵（隠れたキズ）とアフターサービス等"/>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400040" cy="622935"/>
                    </a:xfrm>
                    <a:prstGeom prst="rect">
                      <a:avLst/>
                    </a:prstGeom>
                    <a:noFill/>
                    <a:ln>
                      <a:noFill/>
                    </a:ln>
                  </pic:spPr>
                </pic:pic>
              </a:graphicData>
            </a:graphic>
          </wp:inline>
        </w:drawing>
      </w:r>
    </w:p>
    <w:p w14:paraId="598746AF" w14:textId="49955FBF" w:rsidR="00F53C45" w:rsidRDefault="00F53C45" w:rsidP="00F53C45">
      <w:pPr>
        <w:shd w:val="clear" w:color="auto" w:fill="FFFFFF"/>
        <w:rPr>
          <w:color w:val="000000"/>
          <w:sz w:val="20"/>
          <w:szCs w:val="20"/>
        </w:rPr>
      </w:pPr>
      <w:r>
        <w:rPr>
          <w:noProof/>
          <w:color w:val="000000"/>
          <w:sz w:val="20"/>
          <w:szCs w:val="20"/>
        </w:rPr>
        <w:drawing>
          <wp:inline distT="0" distB="0" distL="0" distR="0" wp14:anchorId="0318A077" wp14:editId="01237D95">
            <wp:extent cx="2876550" cy="190500"/>
            <wp:effectExtent l="0" t="0" r="0" b="0"/>
            <wp:docPr id="285" name="図 285" descr="購入した物件に瑕疵があった場合の取り決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購入した物件に瑕疵があった場合の取り決め"/>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876550" cy="190500"/>
                    </a:xfrm>
                    <a:prstGeom prst="rect">
                      <a:avLst/>
                    </a:prstGeom>
                    <a:noFill/>
                    <a:ln>
                      <a:noFill/>
                    </a:ln>
                  </pic:spPr>
                </pic:pic>
              </a:graphicData>
            </a:graphic>
          </wp:inline>
        </w:drawing>
      </w:r>
    </w:p>
    <w:p w14:paraId="35AF9A84"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（1）売主の瑕疵担保責任とは</w:t>
      </w:r>
      <w:r>
        <w:rPr>
          <w:rFonts w:hint="eastAsia"/>
          <w:color w:val="000000"/>
          <w:sz w:val="20"/>
          <w:szCs w:val="20"/>
        </w:rPr>
        <w:br/>
        <w:t>例えば、</w:t>
      </w:r>
      <w:hyperlink r:id="rId219" w:history="1">
        <w:r>
          <w:rPr>
            <w:rStyle w:val="a4"/>
            <w:rFonts w:hint="eastAsia"/>
            <w:color w:val="8252A8"/>
            <w:sz w:val="20"/>
            <w:szCs w:val="20"/>
          </w:rPr>
          <w:t>土台</w:t>
        </w:r>
      </w:hyperlink>
      <w:r>
        <w:rPr>
          <w:rFonts w:hint="eastAsia"/>
          <w:color w:val="000000"/>
          <w:sz w:val="20"/>
          <w:szCs w:val="20"/>
        </w:rPr>
        <w:t>が白アリにおかされていたとか土台が腐っていた、構造上の欠陥で雨漏りがひどい等の状態であったという構造上のものと、購入した土地が将来都市計画道路に指定されており、建物を</w:t>
      </w:r>
      <w:hyperlink r:id="rId220" w:history="1">
        <w:r>
          <w:rPr>
            <w:rStyle w:val="a4"/>
            <w:rFonts w:hint="eastAsia"/>
            <w:color w:val="8252A8"/>
            <w:sz w:val="20"/>
            <w:szCs w:val="20"/>
          </w:rPr>
          <w:t>建築</w:t>
        </w:r>
      </w:hyperlink>
      <w:r>
        <w:rPr>
          <w:rFonts w:hint="eastAsia"/>
          <w:color w:val="000000"/>
          <w:sz w:val="20"/>
          <w:szCs w:val="20"/>
        </w:rPr>
        <w:t>しても取り壊さなくてはならないような法律上の事柄なども瑕疵に該当します。民法では、売主は買主に対し</w:t>
      </w:r>
      <w:hyperlink r:id="rId221" w:history="1">
        <w:r>
          <w:rPr>
            <w:rStyle w:val="a4"/>
            <w:rFonts w:hint="eastAsia"/>
            <w:color w:val="8252A8"/>
            <w:sz w:val="20"/>
            <w:szCs w:val="20"/>
          </w:rPr>
          <w:t>瑕疵担保責任</w:t>
        </w:r>
      </w:hyperlink>
      <w:r>
        <w:rPr>
          <w:rFonts w:hint="eastAsia"/>
          <w:color w:val="000000"/>
          <w:sz w:val="20"/>
          <w:szCs w:val="20"/>
        </w:rPr>
        <w:t>を負わなければならないとしており、買主がその瑕疵を発見してから1年以内は損害賠償の請求や契約の解除ができることになっています。</w:t>
      </w:r>
    </w:p>
    <w:p w14:paraId="2CC785DB"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（2）瑕疵担保責任の特約がある場合</w:t>
      </w:r>
      <w:r>
        <w:rPr>
          <w:rFonts w:hint="eastAsia"/>
          <w:color w:val="000000"/>
          <w:sz w:val="20"/>
          <w:szCs w:val="20"/>
        </w:rPr>
        <w:br/>
        <w:t>民法に定める売主の瑕疵担保責任は任意規定ですから、特約によって民法の規定と異なる内容とすることができます。例えば、「物件引渡しから2ヵ月間に限り瑕疵担保責任を負う」や「現状有姿による売買であり瑕疵担保責任を負わない」といった特約は有効です。</w:t>
      </w:r>
    </w:p>
    <w:p w14:paraId="7D66FC78"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w:t>
      </w:r>
      <w:hyperlink r:id="rId222" w:history="1">
        <w:r>
          <w:rPr>
            <w:rStyle w:val="a4"/>
            <w:rFonts w:hint="eastAsia"/>
            <w:b/>
            <w:bCs/>
            <w:color w:val="8252A8"/>
            <w:sz w:val="20"/>
            <w:szCs w:val="20"/>
          </w:rPr>
          <w:t>売主</w:t>
        </w:r>
      </w:hyperlink>
      <w:r>
        <w:rPr>
          <w:rStyle w:val="a5"/>
          <w:rFonts w:hint="eastAsia"/>
          <w:b/>
          <w:bCs/>
          <w:i w:val="0"/>
          <w:iCs w:val="0"/>
          <w:color w:val="000000"/>
          <w:sz w:val="20"/>
          <w:szCs w:val="20"/>
        </w:rPr>
        <w:t>が不動産会社の場合</w:t>
      </w:r>
      <w:r>
        <w:rPr>
          <w:rFonts w:hint="eastAsia"/>
          <w:color w:val="000000"/>
          <w:sz w:val="20"/>
          <w:szCs w:val="20"/>
        </w:rPr>
        <w:br/>
        <w:t>不動産会社が売主となった場合は、</w:t>
      </w:r>
      <w:hyperlink r:id="rId223" w:history="1">
        <w:r>
          <w:rPr>
            <w:rStyle w:val="a4"/>
            <w:rFonts w:hint="eastAsia"/>
            <w:color w:val="8252A8"/>
            <w:sz w:val="20"/>
            <w:szCs w:val="20"/>
          </w:rPr>
          <w:t>宅地建物取引業法</w:t>
        </w:r>
      </w:hyperlink>
      <w:r>
        <w:rPr>
          <w:rFonts w:hint="eastAsia"/>
          <w:color w:val="000000"/>
          <w:sz w:val="20"/>
          <w:szCs w:val="20"/>
        </w:rPr>
        <w:t>により、不動産会社は瑕疵担保責任に関して、物件の引渡日から2年以上の期間を定めること以外は、民法よりも買主に不利になる特約をしてはならないとされています（不動産会社の大部分は瑕疵担保責任の期間を「2年」と規定している）。例えば、瑕疵担保責任を負う期間を買主が知ったときから1年未満の期間とすることや、契約解除や損害賠償は認めず補修のみを行う、特定の箇所について瑕疵担保責任は負わない等の契約は買主に不利になるので無効とされます。</w:t>
      </w:r>
    </w:p>
    <w:p w14:paraId="72F08698" w14:textId="63BFF922" w:rsidR="00F53C45" w:rsidRDefault="00F53C45" w:rsidP="00F53C45">
      <w:pPr>
        <w:shd w:val="clear" w:color="auto" w:fill="FFFFFF"/>
        <w:rPr>
          <w:color w:val="000000"/>
          <w:sz w:val="20"/>
          <w:szCs w:val="20"/>
        </w:rPr>
      </w:pPr>
      <w:r>
        <w:rPr>
          <w:noProof/>
          <w:color w:val="000000"/>
          <w:sz w:val="20"/>
          <w:szCs w:val="20"/>
        </w:rPr>
        <w:drawing>
          <wp:inline distT="0" distB="0" distL="0" distR="0" wp14:anchorId="62D0972C" wp14:editId="02BE90A7">
            <wp:extent cx="2105025" cy="190500"/>
            <wp:effectExtent l="0" t="0" r="9525" b="0"/>
            <wp:docPr id="284" name="図 284" descr="アフターサービス基準とは何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アフターサービス基準とは何か"/>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105025" cy="190500"/>
                    </a:xfrm>
                    <a:prstGeom prst="rect">
                      <a:avLst/>
                    </a:prstGeom>
                    <a:noFill/>
                    <a:ln>
                      <a:noFill/>
                    </a:ln>
                  </pic:spPr>
                </pic:pic>
              </a:graphicData>
            </a:graphic>
          </wp:inline>
        </w:drawing>
      </w:r>
    </w:p>
    <w:p w14:paraId="106870EE"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（1）アフターサービスの内容について</w:t>
      </w:r>
      <w:r>
        <w:rPr>
          <w:rFonts w:hint="eastAsia"/>
          <w:color w:val="000000"/>
          <w:sz w:val="20"/>
          <w:szCs w:val="20"/>
        </w:rPr>
        <w:br/>
        <w:t>不動産業団体に加盟する大部分の不動産会社は、売買契約に際し、アフターサービス基準を設定しています。従って売主は当然その範囲の債務を負うことになりますが、その範囲はあくまで補修に限定されるものです。ですから、アフターサービスの内容等については十分に確認しておくことが大切です。</w:t>
      </w:r>
    </w:p>
    <w:p w14:paraId="11C109BE"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（2）不動産会社はアフターサービスで瑕疵担保責任は免れるか</w:t>
      </w:r>
      <w:r>
        <w:rPr>
          <w:rFonts w:hint="eastAsia"/>
          <w:color w:val="000000"/>
          <w:sz w:val="20"/>
          <w:szCs w:val="20"/>
        </w:rPr>
        <w:br/>
        <w:t>不動産会社はアフターサービスとしての補修を行うことで、法定責任としての瑕疵担保責任を免れるわ</w:t>
      </w:r>
      <w:r>
        <w:rPr>
          <w:rFonts w:hint="eastAsia"/>
          <w:color w:val="000000"/>
          <w:sz w:val="20"/>
          <w:szCs w:val="20"/>
        </w:rPr>
        <w:lastRenderedPageBreak/>
        <w:t>けではありません。しかし、一般的には欠陥部分の補修を迅速に行うことにより、その責任のほとんどは事実上果たされるものと考えられています。</w:t>
      </w:r>
    </w:p>
    <w:p w14:paraId="359F891A" w14:textId="60F83CD9" w:rsidR="00F53C45" w:rsidRDefault="00F53C45" w:rsidP="00F53C45">
      <w:pPr>
        <w:shd w:val="clear" w:color="auto" w:fill="FFFFFF"/>
        <w:rPr>
          <w:color w:val="000000"/>
          <w:sz w:val="20"/>
          <w:szCs w:val="20"/>
        </w:rPr>
      </w:pPr>
      <w:r>
        <w:rPr>
          <w:noProof/>
          <w:color w:val="000000"/>
          <w:sz w:val="20"/>
          <w:szCs w:val="20"/>
        </w:rPr>
        <w:drawing>
          <wp:inline distT="0" distB="0" distL="0" distR="0" wp14:anchorId="774457B0" wp14:editId="3DBEEF89">
            <wp:extent cx="2228850" cy="190500"/>
            <wp:effectExtent l="0" t="0" r="0" b="0"/>
            <wp:docPr id="283" name="図 283" descr="新築住宅の10年間瑕疵保障制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新築住宅の10年間瑕疵保障制度"/>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228850" cy="190500"/>
                    </a:xfrm>
                    <a:prstGeom prst="rect">
                      <a:avLst/>
                    </a:prstGeom>
                    <a:noFill/>
                    <a:ln>
                      <a:noFill/>
                    </a:ln>
                  </pic:spPr>
                </pic:pic>
              </a:graphicData>
            </a:graphic>
          </wp:inline>
        </w:drawing>
      </w:r>
    </w:p>
    <w:p w14:paraId="445B846F"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（1）10年間の</w:t>
      </w:r>
      <w:hyperlink r:id="rId226" w:history="1">
        <w:r>
          <w:rPr>
            <w:rStyle w:val="a4"/>
            <w:rFonts w:hint="eastAsia"/>
            <w:b/>
            <w:bCs/>
            <w:color w:val="8252A8"/>
            <w:sz w:val="20"/>
            <w:szCs w:val="20"/>
          </w:rPr>
          <w:t>瑕疵担保責任</w:t>
        </w:r>
      </w:hyperlink>
      <w:r>
        <w:rPr>
          <w:rFonts w:hint="eastAsia"/>
          <w:color w:val="000000"/>
          <w:sz w:val="20"/>
          <w:szCs w:val="20"/>
        </w:rPr>
        <w:br/>
        <w:t>新築住宅の基本構造部分については、建設会社に10年間の瑕疵担保責任が発生します。10年より短い期間が契約で設定された場合は無効になり、短縮することは認められません。10年を超える瑕疵担保責任の期間は最長20年まで延長することが認められています。</w:t>
      </w:r>
      <w:r>
        <w:rPr>
          <w:rFonts w:hint="eastAsia"/>
          <w:color w:val="000000"/>
          <w:sz w:val="20"/>
          <w:szCs w:val="20"/>
        </w:rPr>
        <w:br/>
        <w:t>ただし、この瑕疵担保責任はあくまで基本構造部分についてのみでありそれ以外の部分には認められません。基本構造部分とは「</w:t>
      </w:r>
      <w:hyperlink r:id="rId227" w:history="1">
        <w:r>
          <w:rPr>
            <w:rStyle w:val="a4"/>
            <w:rFonts w:hint="eastAsia"/>
            <w:color w:val="8252A8"/>
            <w:sz w:val="20"/>
            <w:szCs w:val="20"/>
          </w:rPr>
          <w:t>構造耐力上主要な部分</w:t>
        </w:r>
      </w:hyperlink>
      <w:r>
        <w:rPr>
          <w:rFonts w:hint="eastAsia"/>
          <w:color w:val="000000"/>
          <w:sz w:val="20"/>
          <w:szCs w:val="20"/>
        </w:rPr>
        <w:t>」（</w:t>
      </w:r>
      <w:hyperlink r:id="rId228" w:history="1">
        <w:r>
          <w:rPr>
            <w:rStyle w:val="a4"/>
            <w:rFonts w:hint="eastAsia"/>
            <w:color w:val="8252A8"/>
            <w:sz w:val="20"/>
            <w:szCs w:val="20"/>
          </w:rPr>
          <w:t>基礎</w:t>
        </w:r>
      </w:hyperlink>
      <w:r>
        <w:rPr>
          <w:rFonts w:hint="eastAsia"/>
          <w:color w:val="000000"/>
          <w:sz w:val="20"/>
          <w:szCs w:val="20"/>
        </w:rPr>
        <w:t>、柱、床等）と「</w:t>
      </w:r>
      <w:hyperlink r:id="rId229" w:history="1">
        <w:r>
          <w:rPr>
            <w:rStyle w:val="a4"/>
            <w:rFonts w:hint="eastAsia"/>
            <w:color w:val="8252A8"/>
            <w:sz w:val="20"/>
            <w:szCs w:val="20"/>
          </w:rPr>
          <w:t>雨水の侵入を防止する部分</w:t>
        </w:r>
      </w:hyperlink>
      <w:r>
        <w:rPr>
          <w:rFonts w:hint="eastAsia"/>
          <w:color w:val="000000"/>
          <w:sz w:val="20"/>
          <w:szCs w:val="20"/>
        </w:rPr>
        <w:t>」（屋根、外壁、サッシ等）を言います。</w:t>
      </w:r>
      <w:r>
        <w:rPr>
          <w:rFonts w:hint="eastAsia"/>
          <w:color w:val="000000"/>
          <w:sz w:val="20"/>
          <w:szCs w:val="20"/>
        </w:rPr>
        <w:br/>
        <w:t>また、新築住宅とは工事完了の日から1年未満のもので、まだ人が住んだことのないものが条件であり、一度でも人が住んだ場合や人が住んでいなくても工事完了後1年を過ぎてしまうと新築住宅にはあたりません。</w:t>
      </w:r>
    </w:p>
    <w:p w14:paraId="05F475F0"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w:t>
      </w:r>
      <w:hyperlink r:id="rId230" w:history="1">
        <w:r>
          <w:rPr>
            <w:rStyle w:val="a4"/>
            <w:rFonts w:hint="eastAsia"/>
            <w:b/>
            <w:bCs/>
            <w:color w:val="8252A8"/>
            <w:sz w:val="20"/>
            <w:szCs w:val="20"/>
          </w:rPr>
          <w:t>住宅性能表示制度</w:t>
        </w:r>
      </w:hyperlink>
      <w:r>
        <w:rPr>
          <w:rFonts w:hint="eastAsia"/>
          <w:color w:val="000000"/>
          <w:sz w:val="20"/>
          <w:szCs w:val="20"/>
        </w:rPr>
        <w:br/>
        <w:t>省エネルギー性能や耐震性能等は外見だけでは判断できません。そこで住宅の性能がどの程度のものなのか客観的に第三者が判断できるようにした制度が住宅性能表示制度です。この制度は任意の制度ですから評価を受けるか否かは自由です。この制度のメリットは次の通りです。</w:t>
      </w:r>
    </w:p>
    <w:p w14:paraId="0E5D22FA" w14:textId="77777777" w:rsidR="00F53C45" w:rsidRDefault="00F53C45" w:rsidP="00F53C45">
      <w:pPr>
        <w:widowControl/>
        <w:numPr>
          <w:ilvl w:val="0"/>
          <w:numId w:val="33"/>
        </w:numPr>
        <w:shd w:val="clear" w:color="auto" w:fill="FFFFFF"/>
        <w:spacing w:line="312" w:lineRule="atLeast"/>
        <w:ind w:left="300"/>
        <w:jc w:val="left"/>
        <w:rPr>
          <w:color w:val="000000"/>
          <w:sz w:val="20"/>
          <w:szCs w:val="20"/>
        </w:rPr>
      </w:pPr>
      <w:r>
        <w:rPr>
          <w:rFonts w:hint="eastAsia"/>
          <w:color w:val="000000"/>
          <w:sz w:val="20"/>
          <w:szCs w:val="20"/>
        </w:rPr>
        <w:t>住宅の性能を設計・施工段階で第三者がチェックするので安心できる。</w:t>
      </w:r>
    </w:p>
    <w:p w14:paraId="2613796F" w14:textId="77777777" w:rsidR="00F53C45" w:rsidRDefault="00F53C45" w:rsidP="00F53C45">
      <w:pPr>
        <w:widowControl/>
        <w:numPr>
          <w:ilvl w:val="0"/>
          <w:numId w:val="33"/>
        </w:numPr>
        <w:shd w:val="clear" w:color="auto" w:fill="FFFFFF"/>
        <w:spacing w:line="312" w:lineRule="atLeast"/>
        <w:ind w:left="300"/>
        <w:jc w:val="left"/>
        <w:rPr>
          <w:color w:val="000000"/>
          <w:sz w:val="20"/>
          <w:szCs w:val="20"/>
        </w:rPr>
      </w:pPr>
      <w:r>
        <w:rPr>
          <w:rFonts w:hint="eastAsia"/>
          <w:color w:val="000000"/>
          <w:sz w:val="20"/>
          <w:szCs w:val="20"/>
        </w:rPr>
        <w:t>どのような性能をもった住宅なのか判断でき、その性能をもった住宅の引渡しが約束される。</w:t>
      </w:r>
    </w:p>
    <w:p w14:paraId="54265C08" w14:textId="77777777" w:rsidR="00F53C45" w:rsidRDefault="00F53C45" w:rsidP="00F53C45">
      <w:pPr>
        <w:widowControl/>
        <w:numPr>
          <w:ilvl w:val="0"/>
          <w:numId w:val="33"/>
        </w:numPr>
        <w:shd w:val="clear" w:color="auto" w:fill="FFFFFF"/>
        <w:spacing w:line="312" w:lineRule="atLeast"/>
        <w:ind w:left="300"/>
        <w:jc w:val="left"/>
        <w:rPr>
          <w:color w:val="000000"/>
          <w:sz w:val="20"/>
          <w:szCs w:val="20"/>
        </w:rPr>
      </w:pPr>
      <w:r>
        <w:rPr>
          <w:rFonts w:hint="eastAsia"/>
          <w:color w:val="000000"/>
          <w:sz w:val="20"/>
          <w:szCs w:val="20"/>
        </w:rPr>
        <w:t>トラブル発生時には迅速な問題解決を図る</w:t>
      </w:r>
      <w:hyperlink r:id="rId231" w:history="1">
        <w:r>
          <w:rPr>
            <w:rStyle w:val="a4"/>
            <w:rFonts w:hint="eastAsia"/>
            <w:color w:val="8252A8"/>
            <w:sz w:val="20"/>
            <w:szCs w:val="20"/>
          </w:rPr>
          <w:t>紛争処理支援センター</w:t>
        </w:r>
      </w:hyperlink>
      <w:r>
        <w:rPr>
          <w:rFonts w:hint="eastAsia"/>
          <w:color w:val="000000"/>
          <w:sz w:val="20"/>
          <w:szCs w:val="20"/>
        </w:rPr>
        <w:t>が利用できる。</w:t>
      </w:r>
    </w:p>
    <w:p w14:paraId="5EA58E66" w14:textId="77777777" w:rsidR="00F53C45" w:rsidRDefault="00F53C45" w:rsidP="00F53C45">
      <w:pPr>
        <w:widowControl/>
        <w:numPr>
          <w:ilvl w:val="0"/>
          <w:numId w:val="33"/>
        </w:numPr>
        <w:shd w:val="clear" w:color="auto" w:fill="FFFFFF"/>
        <w:spacing w:line="312" w:lineRule="atLeast"/>
        <w:ind w:left="300"/>
        <w:jc w:val="left"/>
        <w:rPr>
          <w:color w:val="000000"/>
          <w:sz w:val="20"/>
          <w:szCs w:val="20"/>
        </w:rPr>
      </w:pPr>
      <w:r>
        <w:rPr>
          <w:rFonts w:hint="eastAsia"/>
          <w:color w:val="000000"/>
          <w:sz w:val="20"/>
          <w:szCs w:val="20"/>
        </w:rPr>
        <w:t>中古住宅として売却するときスムーズになりやすい。</w:t>
      </w:r>
      <w:r>
        <w:rPr>
          <w:rFonts w:hint="eastAsia"/>
          <w:color w:val="000000"/>
          <w:sz w:val="20"/>
          <w:szCs w:val="20"/>
        </w:rPr>
        <w:br/>
        <w:t>ただし、評価や検査のための費用は自分で負担することになります。</w:t>
      </w:r>
    </w:p>
    <w:p w14:paraId="1054C3B0"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（3）紛争処理</w:t>
      </w:r>
      <w:r>
        <w:rPr>
          <w:rFonts w:hint="eastAsia"/>
          <w:color w:val="000000"/>
          <w:sz w:val="20"/>
          <w:szCs w:val="20"/>
        </w:rPr>
        <w:br/>
        <w:t>住宅性能表示制度を活用した住宅にトラブルが発生した場合、</w:t>
      </w:r>
      <w:hyperlink r:id="rId232" w:history="1">
        <w:r>
          <w:rPr>
            <w:rStyle w:val="a4"/>
            <w:rFonts w:hint="eastAsia"/>
            <w:color w:val="8252A8"/>
            <w:sz w:val="20"/>
            <w:szCs w:val="20"/>
          </w:rPr>
          <w:t>指定住宅紛争処理機関</w:t>
        </w:r>
      </w:hyperlink>
      <w:r>
        <w:rPr>
          <w:rFonts w:hint="eastAsia"/>
          <w:color w:val="000000"/>
          <w:sz w:val="20"/>
          <w:szCs w:val="20"/>
        </w:rPr>
        <w:t>に申請することにより問題をスピーディに解決することができるようになります。裁判で争うより簡単かつ少ない費用で利用することができます。</w:t>
      </w:r>
    </w:p>
    <w:p w14:paraId="1EE3E83E"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（4）住宅瑕疵担保責任保険</w:t>
      </w:r>
      <w:r>
        <w:rPr>
          <w:rFonts w:hint="eastAsia"/>
          <w:color w:val="000000"/>
          <w:sz w:val="20"/>
          <w:szCs w:val="20"/>
        </w:rPr>
        <w:br/>
        <w:t>新築住宅の売主等（建設業者・宅建業者）が、国土交通大臣の指定する「住宅瑕疵担保責任保険法人」との間で契約を締結し、その住宅に瑕疵が判明した場合、補修費用等が保険金によりてん補される制度です。また、売主等が倒産して補修が行えない場合等は、発注者や買主が保険法人に瑕疵の補修等にかかる費用（保険金）を直接請求することができます。</w:t>
      </w:r>
    </w:p>
    <w:p w14:paraId="429290B7" w14:textId="0BC68D08" w:rsidR="003876A7" w:rsidRPr="00F53C45" w:rsidRDefault="003876A7"/>
    <w:p w14:paraId="5B1D297F" w14:textId="08CDD2D1" w:rsidR="003876A7" w:rsidRDefault="003876A7"/>
    <w:p w14:paraId="5CCD94AC" w14:textId="55CD7781" w:rsidR="00D7293D" w:rsidRDefault="00D7293D" w:rsidP="00496D17">
      <w:pPr>
        <w:pStyle w:val="2"/>
        <w:rPr>
          <w:color w:val="000000"/>
          <w:sz w:val="24"/>
          <w:szCs w:val="24"/>
        </w:rPr>
      </w:pPr>
      <w:r>
        <w:rPr>
          <w:rFonts w:hint="eastAsia"/>
          <w:b/>
          <w:bCs/>
          <w:color w:val="000000"/>
          <w:sz w:val="24"/>
          <w:szCs w:val="24"/>
        </w:rPr>
        <w:lastRenderedPageBreak/>
        <w:t>第9章不動産の取得と保有にかかる税金</w:t>
      </w:r>
    </w:p>
    <w:p w14:paraId="6DE55FC3" w14:textId="41E69494" w:rsidR="003876A7" w:rsidRDefault="003876A7"/>
    <w:p w14:paraId="701BCC09" w14:textId="7C6624EF" w:rsidR="00F53C45" w:rsidRDefault="00F53C45" w:rsidP="00F53C45">
      <w:pPr>
        <w:rPr>
          <w:color w:val="000000"/>
          <w:sz w:val="24"/>
          <w:szCs w:val="24"/>
        </w:rPr>
      </w:pPr>
      <w:r>
        <w:rPr>
          <w:noProof/>
          <w:color w:val="000000"/>
          <w:sz w:val="24"/>
          <w:szCs w:val="24"/>
        </w:rPr>
        <w:drawing>
          <wp:inline distT="0" distB="0" distL="0" distR="0" wp14:anchorId="108DD723" wp14:editId="6777DD00">
            <wp:extent cx="5400040" cy="266700"/>
            <wp:effectExtent l="0" t="0" r="0" b="0"/>
            <wp:docPr id="303" name="図 303" descr="第9章　不動産の取得と保有にかかる税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第9章　不動産の取得と保有にかかる税金"/>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400040" cy="266700"/>
                    </a:xfrm>
                    <a:prstGeom prst="rect">
                      <a:avLst/>
                    </a:prstGeom>
                    <a:noFill/>
                    <a:ln>
                      <a:noFill/>
                    </a:ln>
                  </pic:spPr>
                </pic:pic>
              </a:graphicData>
            </a:graphic>
          </wp:inline>
        </w:drawing>
      </w:r>
    </w:p>
    <w:p w14:paraId="756F7B8A" w14:textId="77777777" w:rsidR="00F53C45" w:rsidRDefault="00F53C45" w:rsidP="00F53C45">
      <w:pPr>
        <w:shd w:val="clear" w:color="auto" w:fill="FFFFFF"/>
        <w:jc w:val="center"/>
        <w:rPr>
          <w:color w:val="000000"/>
          <w:sz w:val="20"/>
          <w:szCs w:val="20"/>
        </w:rPr>
      </w:pPr>
    </w:p>
    <w:p w14:paraId="50E34A27" w14:textId="1CA77B04" w:rsidR="00F53C45" w:rsidRDefault="00F53C45" w:rsidP="00F53C45">
      <w:pPr>
        <w:rPr>
          <w:color w:val="000000"/>
          <w:sz w:val="24"/>
          <w:szCs w:val="24"/>
        </w:rPr>
      </w:pPr>
      <w:r>
        <w:rPr>
          <w:noProof/>
          <w:color w:val="000000"/>
          <w:sz w:val="24"/>
          <w:szCs w:val="24"/>
        </w:rPr>
        <w:drawing>
          <wp:inline distT="0" distB="0" distL="0" distR="0" wp14:anchorId="2C831AAE" wp14:editId="2B0291FE">
            <wp:extent cx="5400040" cy="631825"/>
            <wp:effectExtent l="0" t="0" r="0" b="0"/>
            <wp:docPr id="302" name="図 302" descr="登記にかかる登録免許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登記にかかる登録免許税"/>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3AA09F19"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（1）個人の住宅用家屋の税率軽減の特例</w:t>
      </w:r>
      <w:r>
        <w:rPr>
          <w:rFonts w:hint="eastAsia"/>
          <w:color w:val="000000"/>
          <w:sz w:val="20"/>
          <w:szCs w:val="20"/>
        </w:rPr>
        <w:br/>
        <w:t>次の要件に該当する個人の住宅用家屋については以下の軽減税率が適用されます。</w:t>
      </w:r>
    </w:p>
    <w:tbl>
      <w:tblPr>
        <w:tblW w:w="8790" w:type="dxa"/>
        <w:tblCellMar>
          <w:top w:w="15" w:type="dxa"/>
          <w:left w:w="15" w:type="dxa"/>
          <w:bottom w:w="15" w:type="dxa"/>
          <w:right w:w="15" w:type="dxa"/>
        </w:tblCellMar>
        <w:tblLook w:val="04A0" w:firstRow="1" w:lastRow="0" w:firstColumn="1" w:lastColumn="0" w:noHBand="0" w:noVBand="1"/>
      </w:tblPr>
      <w:tblGrid>
        <w:gridCol w:w="7528"/>
        <w:gridCol w:w="1262"/>
      </w:tblGrid>
      <w:tr w:rsidR="00F53C45" w14:paraId="6CB60DA5"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F044F42" w14:textId="77777777" w:rsidR="00F53C45" w:rsidRDefault="00F53C45">
            <w:pPr>
              <w:jc w:val="center"/>
              <w:rPr>
                <w:sz w:val="24"/>
                <w:szCs w:val="24"/>
              </w:rPr>
            </w:pPr>
            <w:r>
              <w:t>登記事項</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23617444" w14:textId="77777777" w:rsidR="00F53C45" w:rsidRDefault="00F53C45">
            <w:pPr>
              <w:jc w:val="center"/>
            </w:pPr>
            <w:r>
              <w:t>税率</w:t>
            </w:r>
          </w:p>
        </w:tc>
      </w:tr>
      <w:tr w:rsidR="00F53C45" w14:paraId="02CF132D"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F3674F2" w14:textId="77777777" w:rsidR="00F53C45" w:rsidRDefault="00F53C45">
            <w:pPr>
              <w:jc w:val="center"/>
            </w:pPr>
            <w:r>
              <w:t>所有権の保存登記</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07312117" w14:textId="77777777" w:rsidR="00F53C45" w:rsidRDefault="00F53C45">
            <w:pPr>
              <w:jc w:val="center"/>
            </w:pPr>
            <w:r>
              <w:t>0．15％</w:t>
            </w:r>
          </w:p>
        </w:tc>
      </w:tr>
      <w:tr w:rsidR="00F53C45" w14:paraId="37B0EE63"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5D1F5214" w14:textId="77777777" w:rsidR="00F53C45" w:rsidRDefault="00F53C45">
            <w:pPr>
              <w:jc w:val="center"/>
            </w:pPr>
            <w:r>
              <w:t>所有権の移転登記（売買または競落によるもの）</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59CB3F8" w14:textId="77777777" w:rsidR="00F53C45" w:rsidRDefault="00F53C45">
            <w:pPr>
              <w:jc w:val="center"/>
            </w:pPr>
            <w:r>
              <w:t>0．3％</w:t>
            </w:r>
          </w:p>
        </w:tc>
      </w:tr>
      <w:tr w:rsidR="00F53C45" w14:paraId="0B96CD05"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19B615C6" w14:textId="77777777" w:rsidR="00F53C45" w:rsidRDefault="00F53C45">
            <w:pPr>
              <w:jc w:val="center"/>
            </w:pPr>
            <w:r>
              <w:t>抵当権の設定登記</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0" w:type="dxa"/>
              <w:bottom w:w="150" w:type="dxa"/>
              <w:right w:w="0" w:type="dxa"/>
            </w:tcMar>
            <w:hideMark/>
          </w:tcPr>
          <w:p w14:paraId="796DFD2E" w14:textId="77777777" w:rsidR="00F53C45" w:rsidRDefault="00F53C45">
            <w:pPr>
              <w:jc w:val="center"/>
            </w:pPr>
            <w:r>
              <w:t>0．1％</w:t>
            </w:r>
          </w:p>
        </w:tc>
      </w:tr>
    </w:tbl>
    <w:p w14:paraId="3343DD4F"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t>a．新築住宅の場合</w:t>
      </w:r>
    </w:p>
    <w:p w14:paraId="4D8DE4C8" w14:textId="77777777" w:rsidR="00F53C45" w:rsidRDefault="00F53C45" w:rsidP="00F53C45">
      <w:pPr>
        <w:widowControl/>
        <w:numPr>
          <w:ilvl w:val="0"/>
          <w:numId w:val="34"/>
        </w:numPr>
        <w:shd w:val="clear" w:color="auto" w:fill="FFFFFF"/>
        <w:spacing w:line="312" w:lineRule="atLeast"/>
        <w:ind w:left="300"/>
        <w:jc w:val="left"/>
        <w:rPr>
          <w:color w:val="000000"/>
          <w:sz w:val="20"/>
          <w:szCs w:val="20"/>
        </w:rPr>
      </w:pPr>
      <w:r>
        <w:rPr>
          <w:rFonts w:hint="eastAsia"/>
          <w:color w:val="000000"/>
          <w:sz w:val="20"/>
          <w:szCs w:val="20"/>
        </w:rPr>
        <w:t>平成27年3月31日までに新築または取得した個人の住宅用家屋であること</w:t>
      </w:r>
    </w:p>
    <w:p w14:paraId="578EB8A0" w14:textId="77777777" w:rsidR="00F53C45" w:rsidRDefault="001106A1" w:rsidP="00F53C45">
      <w:pPr>
        <w:widowControl/>
        <w:numPr>
          <w:ilvl w:val="0"/>
          <w:numId w:val="34"/>
        </w:numPr>
        <w:shd w:val="clear" w:color="auto" w:fill="FFFFFF"/>
        <w:spacing w:line="312" w:lineRule="atLeast"/>
        <w:ind w:left="300"/>
        <w:jc w:val="left"/>
        <w:rPr>
          <w:color w:val="000000"/>
          <w:sz w:val="20"/>
          <w:szCs w:val="20"/>
        </w:rPr>
      </w:pPr>
      <w:hyperlink r:id="rId235" w:history="1">
        <w:r w:rsidR="00F53C45">
          <w:rPr>
            <w:rStyle w:val="a4"/>
            <w:rFonts w:hint="eastAsia"/>
            <w:color w:val="8252A8"/>
            <w:sz w:val="20"/>
            <w:szCs w:val="20"/>
          </w:rPr>
          <w:t>床面積</w:t>
        </w:r>
      </w:hyperlink>
      <w:r w:rsidR="00F53C45">
        <w:rPr>
          <w:rFonts w:hint="eastAsia"/>
          <w:color w:val="000000"/>
          <w:sz w:val="20"/>
          <w:szCs w:val="20"/>
        </w:rPr>
        <w:t>が50m²以上であること</w:t>
      </w:r>
    </w:p>
    <w:p w14:paraId="194DC884" w14:textId="77777777" w:rsidR="00F53C45" w:rsidRDefault="00F53C45" w:rsidP="00F53C45">
      <w:pPr>
        <w:widowControl/>
        <w:numPr>
          <w:ilvl w:val="0"/>
          <w:numId w:val="34"/>
        </w:numPr>
        <w:shd w:val="clear" w:color="auto" w:fill="FFFFFF"/>
        <w:spacing w:line="312" w:lineRule="atLeast"/>
        <w:ind w:left="300"/>
        <w:jc w:val="left"/>
        <w:rPr>
          <w:color w:val="000000"/>
          <w:sz w:val="20"/>
          <w:szCs w:val="20"/>
        </w:rPr>
      </w:pPr>
      <w:r>
        <w:rPr>
          <w:rFonts w:hint="eastAsia"/>
          <w:color w:val="000000"/>
          <w:sz w:val="20"/>
          <w:szCs w:val="20"/>
        </w:rPr>
        <w:t>新築または取得後1年以内に登記すること</w:t>
      </w:r>
    </w:p>
    <w:p w14:paraId="58122321"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t>b．中古住宅</w:t>
      </w:r>
    </w:p>
    <w:p w14:paraId="4ADA8526" w14:textId="77777777" w:rsidR="00F53C45" w:rsidRDefault="00F53C45" w:rsidP="00F53C45">
      <w:pPr>
        <w:widowControl/>
        <w:numPr>
          <w:ilvl w:val="0"/>
          <w:numId w:val="35"/>
        </w:numPr>
        <w:shd w:val="clear" w:color="auto" w:fill="FFFFFF"/>
        <w:spacing w:line="312" w:lineRule="atLeast"/>
        <w:ind w:left="300"/>
        <w:jc w:val="left"/>
        <w:rPr>
          <w:color w:val="000000"/>
          <w:sz w:val="20"/>
          <w:szCs w:val="20"/>
        </w:rPr>
      </w:pPr>
      <w:r>
        <w:rPr>
          <w:rFonts w:hint="eastAsia"/>
          <w:color w:val="000000"/>
          <w:sz w:val="20"/>
          <w:szCs w:val="20"/>
        </w:rPr>
        <w:t>平成27年3月31日までに取得した個人の住宅用家屋で次のいずれかに該当するものであること</w:t>
      </w:r>
      <w:r>
        <w:rPr>
          <w:rFonts w:hint="eastAsia"/>
          <w:color w:val="000000"/>
          <w:sz w:val="20"/>
          <w:szCs w:val="20"/>
        </w:rPr>
        <w:br/>
        <w:t>イ、建築後20年以内（</w:t>
      </w:r>
      <w:hyperlink r:id="rId236" w:history="1">
        <w:r>
          <w:rPr>
            <w:rStyle w:val="a4"/>
            <w:rFonts w:hint="eastAsia"/>
            <w:color w:val="8252A8"/>
            <w:sz w:val="20"/>
            <w:szCs w:val="20"/>
          </w:rPr>
          <w:t>鉄骨造</w:t>
        </w:r>
      </w:hyperlink>
      <w:r>
        <w:rPr>
          <w:rFonts w:hint="eastAsia"/>
          <w:color w:val="000000"/>
          <w:sz w:val="20"/>
          <w:szCs w:val="20"/>
        </w:rPr>
        <w:t>、</w:t>
      </w:r>
      <w:hyperlink r:id="rId237" w:history="1">
        <w:r>
          <w:rPr>
            <w:rStyle w:val="a4"/>
            <w:rFonts w:hint="eastAsia"/>
            <w:color w:val="8252A8"/>
            <w:sz w:val="20"/>
            <w:szCs w:val="20"/>
          </w:rPr>
          <w:t>鉄筋コンクリート造</w:t>
        </w:r>
      </w:hyperlink>
      <w:r>
        <w:rPr>
          <w:rFonts w:hint="eastAsia"/>
          <w:color w:val="000000"/>
          <w:sz w:val="20"/>
          <w:szCs w:val="20"/>
        </w:rPr>
        <w:t>等は25年以内）のもの</w:t>
      </w:r>
      <w:r>
        <w:rPr>
          <w:rFonts w:hint="eastAsia"/>
          <w:color w:val="000000"/>
          <w:sz w:val="20"/>
          <w:szCs w:val="20"/>
        </w:rPr>
        <w:br/>
        <w:t>ロ、地震に対する一定の安全基準に適合するもの</w:t>
      </w:r>
      <w:r>
        <w:rPr>
          <w:rFonts w:hint="eastAsia"/>
          <w:color w:val="000000"/>
          <w:sz w:val="20"/>
          <w:szCs w:val="20"/>
        </w:rPr>
        <w:br/>
        <w:t>ハ、既存住宅売買瑕疵保険に加入している一定のもの</w:t>
      </w:r>
    </w:p>
    <w:p w14:paraId="3C32ECAE" w14:textId="77777777" w:rsidR="00F53C45" w:rsidRDefault="00F53C45" w:rsidP="00F53C45">
      <w:pPr>
        <w:widowControl/>
        <w:numPr>
          <w:ilvl w:val="0"/>
          <w:numId w:val="35"/>
        </w:numPr>
        <w:shd w:val="clear" w:color="auto" w:fill="FFFFFF"/>
        <w:spacing w:line="312" w:lineRule="atLeast"/>
        <w:ind w:left="300"/>
        <w:jc w:val="left"/>
        <w:rPr>
          <w:color w:val="000000"/>
          <w:sz w:val="20"/>
          <w:szCs w:val="20"/>
        </w:rPr>
      </w:pPr>
      <w:r>
        <w:rPr>
          <w:rFonts w:hint="eastAsia"/>
          <w:color w:val="000000"/>
          <w:sz w:val="20"/>
          <w:szCs w:val="20"/>
        </w:rPr>
        <w:t>床面積が50m²以上であること</w:t>
      </w:r>
    </w:p>
    <w:p w14:paraId="08AE9BF1" w14:textId="77777777" w:rsidR="00F53C45" w:rsidRDefault="00F53C45" w:rsidP="00F53C45">
      <w:pPr>
        <w:widowControl/>
        <w:numPr>
          <w:ilvl w:val="0"/>
          <w:numId w:val="35"/>
        </w:numPr>
        <w:shd w:val="clear" w:color="auto" w:fill="FFFFFF"/>
        <w:spacing w:line="312" w:lineRule="atLeast"/>
        <w:ind w:left="300"/>
        <w:jc w:val="left"/>
        <w:rPr>
          <w:color w:val="000000"/>
          <w:sz w:val="20"/>
          <w:szCs w:val="20"/>
        </w:rPr>
      </w:pPr>
      <w:r>
        <w:rPr>
          <w:rFonts w:hint="eastAsia"/>
          <w:color w:val="000000"/>
          <w:sz w:val="20"/>
          <w:szCs w:val="20"/>
        </w:rPr>
        <w:t>取得後1年以内に登記すること</w:t>
      </w:r>
    </w:p>
    <w:p w14:paraId="2DA12007" w14:textId="77777777" w:rsidR="00F53C45" w:rsidRDefault="00F53C45" w:rsidP="00F53C45">
      <w:pPr>
        <w:pStyle w:val="mt10"/>
        <w:shd w:val="clear" w:color="auto" w:fill="FFFFFF"/>
        <w:spacing w:before="150" w:beforeAutospacing="0" w:after="0" w:afterAutospacing="0"/>
        <w:rPr>
          <w:color w:val="000000"/>
          <w:sz w:val="20"/>
          <w:szCs w:val="20"/>
        </w:rPr>
      </w:pPr>
      <w:r>
        <w:rPr>
          <w:rFonts w:hint="eastAsia"/>
          <w:color w:val="000000"/>
          <w:sz w:val="20"/>
          <w:szCs w:val="20"/>
        </w:rPr>
        <w:t>※所有権保存登記と移転登記は、通常、固定資産評価額（売買金額ではありません）×税率で計算します。</w:t>
      </w:r>
      <w:r>
        <w:rPr>
          <w:rFonts w:hint="eastAsia"/>
          <w:color w:val="000000"/>
          <w:sz w:val="20"/>
          <w:szCs w:val="20"/>
        </w:rPr>
        <w:br/>
        <w:t>※新築時には表示登記費用がかかる場合があります。</w:t>
      </w:r>
      <w:r>
        <w:rPr>
          <w:rFonts w:hint="eastAsia"/>
          <w:color w:val="000000"/>
          <w:sz w:val="20"/>
          <w:szCs w:val="20"/>
        </w:rPr>
        <w:br/>
      </w:r>
      <w:r>
        <w:rPr>
          <w:rFonts w:hint="eastAsia"/>
          <w:color w:val="000000"/>
          <w:sz w:val="20"/>
          <w:szCs w:val="20"/>
        </w:rPr>
        <w:lastRenderedPageBreak/>
        <w:t>※抵当権の設定登記は、借入金額×税率で計算します。</w:t>
      </w:r>
      <w:r>
        <w:rPr>
          <w:rFonts w:hint="eastAsia"/>
          <w:color w:val="000000"/>
          <w:sz w:val="20"/>
          <w:szCs w:val="20"/>
        </w:rPr>
        <w:br/>
        <w:t>※認定住宅の所有権の登記はさらに軽減されます。</w:t>
      </w:r>
    </w:p>
    <w:p w14:paraId="19567E38" w14:textId="30C4E483" w:rsidR="00F53C45" w:rsidRDefault="00F53C45" w:rsidP="00F53C45">
      <w:pPr>
        <w:shd w:val="clear" w:color="auto" w:fill="FFFFFF"/>
        <w:jc w:val="right"/>
        <w:rPr>
          <w:color w:val="000000"/>
          <w:sz w:val="20"/>
          <w:szCs w:val="20"/>
        </w:rPr>
      </w:pPr>
    </w:p>
    <w:p w14:paraId="2634DD5F" w14:textId="0C7F3356" w:rsidR="00F53C45" w:rsidRDefault="00F53C45" w:rsidP="00F53C45">
      <w:pPr>
        <w:shd w:val="clear" w:color="auto" w:fill="FFFFFF"/>
        <w:jc w:val="right"/>
        <w:rPr>
          <w:color w:val="000000"/>
          <w:sz w:val="20"/>
          <w:szCs w:val="20"/>
        </w:rPr>
      </w:pPr>
    </w:p>
    <w:p w14:paraId="551D53BC" w14:textId="536E66F7" w:rsidR="00F53C45" w:rsidRDefault="00F53C45" w:rsidP="00F53C45">
      <w:pPr>
        <w:rPr>
          <w:color w:val="000000"/>
          <w:sz w:val="24"/>
          <w:szCs w:val="24"/>
        </w:rPr>
      </w:pPr>
      <w:r>
        <w:rPr>
          <w:noProof/>
          <w:color w:val="000000"/>
          <w:sz w:val="24"/>
          <w:szCs w:val="24"/>
        </w:rPr>
        <w:drawing>
          <wp:inline distT="0" distB="0" distL="0" distR="0" wp14:anchorId="14162A0F" wp14:editId="247FBC7A">
            <wp:extent cx="5400040" cy="631825"/>
            <wp:effectExtent l="0" t="0" r="0" b="0"/>
            <wp:docPr id="299" name="図 299" descr="マイホーム取得に伴う不動産取得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マイホーム取得に伴う不動産取得税"/>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61224569"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w:t>
      </w:r>
      <w:hyperlink r:id="rId239" w:history="1">
        <w:r>
          <w:rPr>
            <w:rStyle w:val="a4"/>
            <w:rFonts w:hint="eastAsia"/>
            <w:b/>
            <w:bCs/>
            <w:color w:val="8252A8"/>
            <w:sz w:val="20"/>
            <w:szCs w:val="20"/>
          </w:rPr>
          <w:t>不動産取得税</w:t>
        </w:r>
      </w:hyperlink>
      <w:r>
        <w:rPr>
          <w:rStyle w:val="a5"/>
          <w:rFonts w:hint="eastAsia"/>
          <w:b/>
          <w:bCs/>
          <w:i w:val="0"/>
          <w:iCs w:val="0"/>
          <w:color w:val="000000"/>
          <w:sz w:val="20"/>
          <w:szCs w:val="20"/>
        </w:rPr>
        <w:t>の計算の仕方</w:t>
      </w:r>
      <w:r>
        <w:rPr>
          <w:rFonts w:hint="eastAsia"/>
          <w:color w:val="000000"/>
          <w:sz w:val="20"/>
          <w:szCs w:val="20"/>
        </w:rPr>
        <w:br/>
        <w:t>不動産価格　×　3％（税率）　＝　不動産取得税</w:t>
      </w:r>
      <w:r>
        <w:rPr>
          <w:rFonts w:hint="eastAsia"/>
          <w:color w:val="000000"/>
          <w:sz w:val="20"/>
          <w:szCs w:val="20"/>
        </w:rPr>
        <w:br/>
        <w:t>この場合の不動産価格は実際の売買価格や建築工事費ではなく、</w:t>
      </w:r>
      <w:hyperlink r:id="rId240" w:history="1">
        <w:r>
          <w:rPr>
            <w:rStyle w:val="a4"/>
            <w:rFonts w:hint="eastAsia"/>
            <w:color w:val="8252A8"/>
            <w:sz w:val="20"/>
            <w:szCs w:val="20"/>
          </w:rPr>
          <w:t>固定資産課税台帳</w:t>
        </w:r>
      </w:hyperlink>
      <w:r>
        <w:rPr>
          <w:rFonts w:hint="eastAsia"/>
          <w:color w:val="000000"/>
          <w:sz w:val="20"/>
          <w:szCs w:val="20"/>
        </w:rPr>
        <w:t>に登録されている価格（評価額）となっています。</w:t>
      </w:r>
      <w:r>
        <w:rPr>
          <w:rFonts w:hint="eastAsia"/>
          <w:color w:val="000000"/>
          <w:sz w:val="20"/>
          <w:szCs w:val="20"/>
        </w:rPr>
        <w:br/>
        <w:t>※3％の税率が適用されるのは、平成18年4月1日から平成27年3月31日までに土地または住宅を取得した場合です。</w:t>
      </w:r>
    </w:p>
    <w:p w14:paraId="7ACDBF7B"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（2）住宅の特別控除</w:t>
      </w:r>
      <w:r>
        <w:rPr>
          <w:rFonts w:hint="eastAsia"/>
          <w:color w:val="000000"/>
          <w:sz w:val="20"/>
          <w:szCs w:val="20"/>
        </w:rPr>
        <w:br/>
        <w:t>下表に該当する住宅を取得したときは、住宅の課税標準から一定額を控除することができます。</w:t>
      </w:r>
    </w:p>
    <w:tbl>
      <w:tblPr>
        <w:tblW w:w="0" w:type="auto"/>
        <w:tblCellMar>
          <w:top w:w="15" w:type="dxa"/>
          <w:left w:w="15" w:type="dxa"/>
          <w:bottom w:w="15" w:type="dxa"/>
          <w:right w:w="15" w:type="dxa"/>
        </w:tblCellMar>
        <w:tblLook w:val="04A0" w:firstRow="1" w:lastRow="0" w:firstColumn="1" w:lastColumn="0" w:noHBand="0" w:noVBand="1"/>
      </w:tblPr>
      <w:tblGrid>
        <w:gridCol w:w="666"/>
        <w:gridCol w:w="1453"/>
        <w:gridCol w:w="6369"/>
      </w:tblGrid>
      <w:tr w:rsidR="00F53C45" w14:paraId="03A289FD"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4237D8EE" w14:textId="77777777" w:rsidR="00F53C45" w:rsidRDefault="00F53C45">
            <w:pPr>
              <w:jc w:val="center"/>
              <w:rPr>
                <w:sz w:val="24"/>
                <w:szCs w:val="24"/>
              </w:rPr>
            </w:pPr>
            <w:r>
              <w:t> </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7389F70D" w14:textId="77777777" w:rsidR="00F53C45" w:rsidRDefault="00F53C45">
            <w:pPr>
              <w:jc w:val="center"/>
            </w:pPr>
            <w:r>
              <w:t>新築住宅</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ED7B0B3" w14:textId="77777777" w:rsidR="00F53C45" w:rsidRDefault="00F53C45">
            <w:pPr>
              <w:jc w:val="center"/>
            </w:pPr>
            <w:r>
              <w:t>中古住宅</w:t>
            </w:r>
          </w:p>
        </w:tc>
      </w:tr>
      <w:tr w:rsidR="00F53C45" w14:paraId="599FB0F4"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D9462EA" w14:textId="77777777" w:rsidR="00F53C45" w:rsidRDefault="00F53C45">
            <w:pPr>
              <w:jc w:val="center"/>
            </w:pPr>
            <w:r>
              <w:t>用途</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10A360BC" w14:textId="77777777" w:rsidR="00F53C45" w:rsidRDefault="00F53C45">
            <w:pPr>
              <w:jc w:val="center"/>
            </w:pPr>
            <w:r>
              <w:t>住宅の用</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6C2C8D6" w14:textId="77777777" w:rsidR="00F53C45" w:rsidRDefault="00F53C45">
            <w:pPr>
              <w:jc w:val="center"/>
            </w:pPr>
            <w:r>
              <w:t>自己の居住用</w:t>
            </w:r>
          </w:p>
        </w:tc>
      </w:tr>
      <w:tr w:rsidR="00F53C45" w14:paraId="5B6686FD"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E545A1A" w14:textId="77777777" w:rsidR="00F53C45" w:rsidRDefault="00F53C45">
            <w:pPr>
              <w:jc w:val="center"/>
            </w:pPr>
            <w:r>
              <w:t>種類</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5119300" w14:textId="77777777" w:rsidR="00F53C45" w:rsidRDefault="00F53C45">
            <w:pPr>
              <w:jc w:val="center"/>
            </w:pPr>
            <w:r>
              <w:t>新築住宅</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E4154FE" w14:textId="77777777" w:rsidR="00F53C45" w:rsidRDefault="00F53C45">
            <w:pPr>
              <w:jc w:val="left"/>
            </w:pPr>
            <w:r>
              <w:t>築後20年（耐火住宅は25年）以内の中古住宅または昭和57年1月1日以後に新築された中古住宅もしくは地震に対する一定の安全基準に適合している中古住宅</w:t>
            </w:r>
          </w:p>
        </w:tc>
      </w:tr>
      <w:tr w:rsidR="00F53C45" w14:paraId="1B457E29"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07557559" w14:textId="77777777" w:rsidR="00F53C45" w:rsidRDefault="00F53C45">
            <w:pPr>
              <w:jc w:val="center"/>
            </w:pPr>
            <w:r>
              <w:t>床面積</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4839E36" w14:textId="77777777" w:rsidR="00F53C45" w:rsidRDefault="00F53C45">
            <w:pPr>
              <w:jc w:val="center"/>
            </w:pPr>
            <w:r>
              <w:t>50m²以上 240m²以下</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859775F" w14:textId="77777777" w:rsidR="00F53C45" w:rsidRDefault="00F53C45">
            <w:pPr>
              <w:jc w:val="center"/>
            </w:pPr>
            <w:r>
              <w:t>50m²以上 240m²以下</w:t>
            </w:r>
          </w:p>
        </w:tc>
      </w:tr>
      <w:tr w:rsidR="00F53C45" w14:paraId="0EEA561D" w14:textId="77777777" w:rsidTr="00F53C45">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150" w:type="dxa"/>
              <w:bottom w:w="150" w:type="dxa"/>
              <w:right w:w="150" w:type="dxa"/>
            </w:tcMar>
            <w:hideMark/>
          </w:tcPr>
          <w:p w14:paraId="5405AE1B" w14:textId="77777777" w:rsidR="00F53C45" w:rsidRDefault="00F53C45">
            <w:pPr>
              <w:jc w:val="center"/>
            </w:pPr>
            <w:r>
              <w:t>控除額</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78F51906" w14:textId="77777777" w:rsidR="00F53C45" w:rsidRDefault="00F53C45">
            <w:pPr>
              <w:jc w:val="center"/>
            </w:pPr>
            <w:r>
              <w:t>一戸あたり1,200万円</w:t>
            </w:r>
          </w:p>
        </w:tc>
        <w:tc>
          <w:tcPr>
            <w:tcW w:w="0" w:type="auto"/>
            <w:tcBorders>
              <w:top w:val="single" w:sz="6" w:space="0" w:color="BCBCBC"/>
              <w:left w:val="single" w:sz="6" w:space="0" w:color="BCBCBC"/>
              <w:bottom w:val="single" w:sz="6" w:space="0" w:color="BCBCBC"/>
              <w:right w:val="single" w:sz="6" w:space="0" w:color="BCBCBC"/>
            </w:tcBorders>
            <w:shd w:val="clear" w:color="auto" w:fill="FFFFFF"/>
            <w:tcMar>
              <w:top w:w="150" w:type="dxa"/>
              <w:left w:w="150" w:type="dxa"/>
              <w:bottom w:w="150" w:type="dxa"/>
              <w:right w:w="150" w:type="dxa"/>
            </w:tcMar>
            <w:hideMark/>
          </w:tcPr>
          <w:p w14:paraId="6DCDE580" w14:textId="77777777" w:rsidR="00F53C45" w:rsidRDefault="00F53C45">
            <w:pPr>
              <w:jc w:val="center"/>
            </w:pPr>
            <w:r>
              <w:t>新築日によって一戸あたり350万円～1,200万円まで</w:t>
            </w:r>
          </w:p>
        </w:tc>
      </w:tr>
    </w:tbl>
    <w:p w14:paraId="4EF65EB1"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（3）上記(2)の特例に該当する住宅の</w:t>
      </w:r>
      <w:hyperlink r:id="rId241" w:history="1">
        <w:r>
          <w:rPr>
            <w:rStyle w:val="a4"/>
            <w:rFonts w:hint="eastAsia"/>
            <w:b/>
            <w:bCs/>
            <w:color w:val="8252A8"/>
            <w:sz w:val="20"/>
            <w:szCs w:val="20"/>
          </w:rPr>
          <w:t>敷地</w:t>
        </w:r>
      </w:hyperlink>
      <w:r>
        <w:rPr>
          <w:rStyle w:val="a5"/>
          <w:rFonts w:hint="eastAsia"/>
          <w:b/>
          <w:bCs/>
          <w:i w:val="0"/>
          <w:iCs w:val="0"/>
          <w:color w:val="000000"/>
          <w:sz w:val="20"/>
          <w:szCs w:val="20"/>
        </w:rPr>
        <w:t>となる土地を、住宅とともに取得した場合等は次のa）、b）のいずれか多い金額が土地の取得に係る税額から控除されます。</w:t>
      </w:r>
      <w:r>
        <w:rPr>
          <w:rFonts w:hint="eastAsia"/>
          <w:color w:val="000000"/>
          <w:sz w:val="20"/>
          <w:szCs w:val="20"/>
        </w:rPr>
        <w:br/>
        <w:t>a）45,000円</w:t>
      </w:r>
      <w:r>
        <w:rPr>
          <w:rFonts w:hint="eastAsia"/>
          <w:color w:val="000000"/>
          <w:sz w:val="20"/>
          <w:szCs w:val="20"/>
        </w:rPr>
        <w:br/>
      </w:r>
      <w:r>
        <w:rPr>
          <w:rFonts w:hint="eastAsia"/>
          <w:color w:val="000000"/>
          <w:sz w:val="20"/>
          <w:szCs w:val="20"/>
        </w:rPr>
        <w:lastRenderedPageBreak/>
        <w:t>b）土地1m²当たりの価格×1/2×住宅の</w:t>
      </w:r>
      <w:hyperlink r:id="rId242" w:history="1">
        <w:r>
          <w:rPr>
            <w:rStyle w:val="a4"/>
            <w:rFonts w:hint="eastAsia"/>
            <w:color w:val="8252A8"/>
            <w:sz w:val="20"/>
            <w:szCs w:val="20"/>
          </w:rPr>
          <w:t>床面積</w:t>
        </w:r>
      </w:hyperlink>
      <w:r>
        <w:rPr>
          <w:rFonts w:hint="eastAsia"/>
          <w:color w:val="000000"/>
          <w:sz w:val="20"/>
          <w:szCs w:val="20"/>
        </w:rPr>
        <w:t>の2倍×3％</w:t>
      </w:r>
      <w:r>
        <w:rPr>
          <w:rFonts w:hint="eastAsia"/>
          <w:color w:val="000000"/>
          <w:sz w:val="20"/>
          <w:szCs w:val="20"/>
        </w:rPr>
        <w:br/>
        <w:t>※床面積の2倍は、1戸当たり200m²が限度</w:t>
      </w:r>
    </w:p>
    <w:p w14:paraId="5C9B8311" w14:textId="06E11122" w:rsidR="00F53C45" w:rsidRDefault="00F53C45" w:rsidP="00F53C45">
      <w:pPr>
        <w:shd w:val="clear" w:color="auto" w:fill="FFFFFF"/>
        <w:jc w:val="right"/>
        <w:rPr>
          <w:color w:val="000000"/>
          <w:sz w:val="20"/>
          <w:szCs w:val="20"/>
        </w:rPr>
      </w:pPr>
    </w:p>
    <w:p w14:paraId="55000A0D" w14:textId="035B033F" w:rsidR="00F53C45" w:rsidRDefault="00F53C45" w:rsidP="00F53C45">
      <w:pPr>
        <w:shd w:val="clear" w:color="auto" w:fill="FFFFFF"/>
        <w:jc w:val="right"/>
        <w:rPr>
          <w:color w:val="000000"/>
          <w:sz w:val="20"/>
          <w:szCs w:val="20"/>
        </w:rPr>
      </w:pPr>
    </w:p>
    <w:p w14:paraId="7D8E7D9E" w14:textId="7F42198B" w:rsidR="00F53C45" w:rsidRDefault="00F53C45" w:rsidP="00F53C45">
      <w:pPr>
        <w:rPr>
          <w:color w:val="000000"/>
          <w:sz w:val="24"/>
          <w:szCs w:val="24"/>
        </w:rPr>
      </w:pPr>
      <w:r>
        <w:rPr>
          <w:noProof/>
          <w:color w:val="000000"/>
          <w:sz w:val="24"/>
          <w:szCs w:val="24"/>
        </w:rPr>
        <w:drawing>
          <wp:inline distT="0" distB="0" distL="0" distR="0" wp14:anchorId="70633DD5" wp14:editId="7711C1BB">
            <wp:extent cx="5400040" cy="631825"/>
            <wp:effectExtent l="0" t="0" r="0" b="0"/>
            <wp:docPr id="296" name="図 296" descr="固定資産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固定資産税"/>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5E7621FD"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w:t>
      </w:r>
      <w:hyperlink r:id="rId244" w:history="1">
        <w:r>
          <w:rPr>
            <w:rStyle w:val="a4"/>
            <w:rFonts w:hint="eastAsia"/>
            <w:b/>
            <w:bCs/>
            <w:color w:val="8252A8"/>
            <w:sz w:val="20"/>
            <w:szCs w:val="20"/>
          </w:rPr>
          <w:t>住宅用地に対する課税標準の特例</w:t>
        </w:r>
      </w:hyperlink>
      <w:r>
        <w:rPr>
          <w:rFonts w:hint="eastAsia"/>
          <w:color w:val="000000"/>
          <w:sz w:val="20"/>
          <w:szCs w:val="20"/>
        </w:rPr>
        <w:br/>
        <w:t>住宅用地は小規模住宅用地と一般住宅用地に分けられ、それぞれ次のような税負担の軽減が図られています（ただし、家屋の</w:t>
      </w:r>
      <w:hyperlink r:id="rId245" w:history="1">
        <w:r>
          <w:rPr>
            <w:rStyle w:val="a4"/>
            <w:rFonts w:hint="eastAsia"/>
            <w:color w:val="8252A8"/>
            <w:sz w:val="20"/>
            <w:szCs w:val="20"/>
          </w:rPr>
          <w:t>床面積</w:t>
        </w:r>
      </w:hyperlink>
      <w:r>
        <w:rPr>
          <w:rFonts w:hint="eastAsia"/>
          <w:color w:val="000000"/>
          <w:sz w:val="20"/>
          <w:szCs w:val="20"/>
        </w:rPr>
        <w:t>の10倍まで）</w:t>
      </w:r>
      <w:r>
        <w:rPr>
          <w:rFonts w:hint="eastAsia"/>
          <w:color w:val="000000"/>
          <w:sz w:val="20"/>
          <w:szCs w:val="20"/>
        </w:rPr>
        <w:br/>
        <w:t>a）小規模住宅用地</w:t>
      </w:r>
      <w:r>
        <w:rPr>
          <w:rFonts w:hint="eastAsia"/>
          <w:color w:val="000000"/>
          <w:sz w:val="20"/>
          <w:szCs w:val="20"/>
        </w:rPr>
        <w:br/>
        <w:t>住宅1戸あたり「200m²」以下の部分については、</w:t>
      </w:r>
      <w:hyperlink r:id="rId246" w:history="1">
        <w:r>
          <w:rPr>
            <w:rStyle w:val="a4"/>
            <w:rFonts w:hint="eastAsia"/>
            <w:color w:val="8252A8"/>
            <w:sz w:val="20"/>
            <w:szCs w:val="20"/>
          </w:rPr>
          <w:t>固定資産税の課税標準</w:t>
        </w:r>
      </w:hyperlink>
      <w:r>
        <w:rPr>
          <w:rFonts w:hint="eastAsia"/>
          <w:color w:val="000000"/>
          <w:sz w:val="20"/>
          <w:szCs w:val="20"/>
        </w:rPr>
        <w:t>となるべき価格の6分の1を課税標準とします。</w:t>
      </w:r>
      <w:r>
        <w:rPr>
          <w:rFonts w:hint="eastAsia"/>
          <w:color w:val="000000"/>
          <w:sz w:val="20"/>
          <w:szCs w:val="20"/>
        </w:rPr>
        <w:br/>
        <w:t>b）一般住宅用地</w:t>
      </w:r>
      <w:r>
        <w:rPr>
          <w:rFonts w:hint="eastAsia"/>
          <w:color w:val="000000"/>
          <w:sz w:val="20"/>
          <w:szCs w:val="20"/>
        </w:rPr>
        <w:br/>
        <w:t>住宅1戸あたり「200m²」を超える住宅用地は、200m²までの部分を小規模住宅用地とし、200m²を超える部分については、固定資産税の課税標準となるべき価格の3分の1を課税標準とします。</w:t>
      </w:r>
    </w:p>
    <w:p w14:paraId="7502D008"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（2）新築住宅の税額軽減</w:t>
      </w:r>
      <w:r>
        <w:rPr>
          <w:rFonts w:hint="eastAsia"/>
          <w:color w:val="000000"/>
          <w:sz w:val="20"/>
          <w:szCs w:val="20"/>
        </w:rPr>
        <w:br/>
        <w:t>下記の要件に該当する新築住宅は、居住部分の床面積120m²までの部分について、当初3年度間（3階以上の新築中高層耐火住宅は5年度間）の税額の2分の1が軽減されます。</w:t>
      </w:r>
      <w:r>
        <w:rPr>
          <w:rFonts w:hint="eastAsia"/>
          <w:color w:val="000000"/>
          <w:sz w:val="20"/>
          <w:szCs w:val="20"/>
        </w:rPr>
        <w:br/>
        <w:t>床面積要件　　居住部分の床面積が50m²（戸建以外の貸家住宅は40m²）以上280m²以下であること</w:t>
      </w:r>
      <w:r>
        <w:rPr>
          <w:rFonts w:hint="eastAsia"/>
          <w:color w:val="000000"/>
          <w:sz w:val="20"/>
          <w:szCs w:val="20"/>
        </w:rPr>
        <w:br/>
        <w:t>居住割合要件　併用住宅の場合、居住部分の割合が2分の1以上であること</w:t>
      </w:r>
    </w:p>
    <w:p w14:paraId="07F3BD0B"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t>（3）宅地にかかる税負担の調整措置</w:t>
      </w:r>
      <w:r>
        <w:rPr>
          <w:rFonts w:hint="eastAsia"/>
          <w:color w:val="000000"/>
          <w:sz w:val="20"/>
          <w:szCs w:val="20"/>
        </w:rPr>
        <w:br/>
        <w:t>土地の固定資産税は3年ごとに行われる評価替えに伴う税負担の急激な増加を緩和し、なだらかな税負担増とするため、</w:t>
      </w:r>
      <w:hyperlink r:id="rId247" w:history="1">
        <w:r>
          <w:rPr>
            <w:rStyle w:val="a4"/>
            <w:rFonts w:hint="eastAsia"/>
            <w:color w:val="8252A8"/>
            <w:sz w:val="20"/>
            <w:szCs w:val="20"/>
          </w:rPr>
          <w:t>負担調整措置</w:t>
        </w:r>
      </w:hyperlink>
      <w:r>
        <w:rPr>
          <w:rFonts w:hint="eastAsia"/>
          <w:color w:val="000000"/>
          <w:sz w:val="20"/>
          <w:szCs w:val="20"/>
        </w:rPr>
        <w:t>が取られています。</w:t>
      </w:r>
    </w:p>
    <w:p w14:paraId="2CA80578" w14:textId="55983CB6" w:rsidR="00F53C45" w:rsidRDefault="00F53C45" w:rsidP="00F53C45">
      <w:pPr>
        <w:shd w:val="clear" w:color="auto" w:fill="FFFFFF"/>
        <w:jc w:val="right"/>
        <w:rPr>
          <w:color w:val="000000"/>
          <w:sz w:val="20"/>
          <w:szCs w:val="20"/>
        </w:rPr>
      </w:pPr>
    </w:p>
    <w:p w14:paraId="44E6A875" w14:textId="4C5DEE21" w:rsidR="00F53C45" w:rsidRDefault="00F53C45" w:rsidP="00F53C45">
      <w:pPr>
        <w:shd w:val="clear" w:color="auto" w:fill="FFFFFF"/>
        <w:jc w:val="right"/>
        <w:rPr>
          <w:color w:val="000000"/>
          <w:sz w:val="20"/>
          <w:szCs w:val="20"/>
        </w:rPr>
      </w:pPr>
    </w:p>
    <w:p w14:paraId="5FD95E81" w14:textId="3EEA54C6" w:rsidR="00F53C45" w:rsidRDefault="00F53C45" w:rsidP="00F53C45">
      <w:pPr>
        <w:rPr>
          <w:color w:val="000000"/>
          <w:sz w:val="24"/>
          <w:szCs w:val="24"/>
        </w:rPr>
      </w:pPr>
      <w:r>
        <w:rPr>
          <w:noProof/>
          <w:color w:val="000000"/>
          <w:sz w:val="24"/>
          <w:szCs w:val="24"/>
        </w:rPr>
        <w:drawing>
          <wp:inline distT="0" distB="0" distL="0" distR="0" wp14:anchorId="4F57A32D" wp14:editId="175F5270">
            <wp:extent cx="5400040" cy="631825"/>
            <wp:effectExtent l="0" t="0" r="0" b="0"/>
            <wp:docPr id="293" name="図 293" descr="都市計画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都市計画税"/>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310B5813" w14:textId="77777777" w:rsidR="00F53C45" w:rsidRDefault="00F53C45" w:rsidP="00F53C45">
      <w:pPr>
        <w:pStyle w:val="mt5"/>
        <w:shd w:val="clear" w:color="auto" w:fill="FFFFFF"/>
        <w:spacing w:after="0" w:afterAutospacing="0"/>
        <w:rPr>
          <w:color w:val="000000"/>
          <w:sz w:val="20"/>
          <w:szCs w:val="20"/>
        </w:rPr>
      </w:pPr>
      <w:r>
        <w:rPr>
          <w:rStyle w:val="a5"/>
          <w:rFonts w:hint="eastAsia"/>
          <w:b/>
          <w:bCs/>
          <w:i w:val="0"/>
          <w:iCs w:val="0"/>
          <w:color w:val="000000"/>
          <w:sz w:val="20"/>
          <w:szCs w:val="20"/>
        </w:rPr>
        <w:t>（1）住宅用地に対する課税標準の特例</w:t>
      </w:r>
      <w:r>
        <w:rPr>
          <w:rFonts w:hint="eastAsia"/>
          <w:color w:val="000000"/>
          <w:sz w:val="20"/>
          <w:szCs w:val="20"/>
        </w:rPr>
        <w:br/>
        <w:t>住宅用地については、固定資産税と同様に課税標準を減額する特例があり、小規模住宅用地は3分の1、一般住宅用地は3分の2になります。</w:t>
      </w:r>
      <w:r>
        <w:rPr>
          <w:rFonts w:hint="eastAsia"/>
          <w:color w:val="000000"/>
          <w:sz w:val="20"/>
          <w:szCs w:val="20"/>
        </w:rPr>
        <w:br/>
        <w:t>※小規模住宅用地、一般住宅用地の詳細は『</w:t>
      </w:r>
      <w:hyperlink r:id="rId249" w:anchor="nm03" w:history="1">
        <w:r>
          <w:rPr>
            <w:rStyle w:val="a4"/>
            <w:rFonts w:hint="eastAsia"/>
            <w:color w:val="8252A8"/>
            <w:sz w:val="20"/>
            <w:szCs w:val="20"/>
          </w:rPr>
          <w:t>4．固定資産税</w:t>
        </w:r>
      </w:hyperlink>
      <w:r>
        <w:rPr>
          <w:rFonts w:hint="eastAsia"/>
          <w:color w:val="000000"/>
          <w:sz w:val="20"/>
          <w:szCs w:val="20"/>
        </w:rPr>
        <w:t>』を参照してください。</w:t>
      </w:r>
    </w:p>
    <w:p w14:paraId="1B3EA93F" w14:textId="77777777" w:rsidR="00F53C45" w:rsidRDefault="00F53C45" w:rsidP="00F53C45">
      <w:pPr>
        <w:pStyle w:val="mt10"/>
        <w:shd w:val="clear" w:color="auto" w:fill="FFFFFF"/>
        <w:spacing w:before="150" w:beforeAutospacing="0" w:after="0" w:afterAutospacing="0"/>
        <w:rPr>
          <w:color w:val="000000"/>
          <w:sz w:val="20"/>
          <w:szCs w:val="20"/>
        </w:rPr>
      </w:pPr>
      <w:r>
        <w:rPr>
          <w:rStyle w:val="a5"/>
          <w:rFonts w:hint="eastAsia"/>
          <w:b/>
          <w:bCs/>
          <w:i w:val="0"/>
          <w:iCs w:val="0"/>
          <w:color w:val="000000"/>
          <w:sz w:val="20"/>
          <w:szCs w:val="20"/>
        </w:rPr>
        <w:lastRenderedPageBreak/>
        <w:t>（2）宅地にかかる税負担の調整措置</w:t>
      </w:r>
      <w:r>
        <w:rPr>
          <w:rFonts w:hint="eastAsia"/>
          <w:color w:val="000000"/>
          <w:sz w:val="20"/>
          <w:szCs w:val="20"/>
        </w:rPr>
        <w:br/>
        <w:t>固定資産税と同様に、3年ごとに行われる評価替えに伴う税負担の急激な増加を緩和し、なだらかな税負担増とするため、負担調整措置が取られています。</w:t>
      </w:r>
    </w:p>
    <w:p w14:paraId="45DED695" w14:textId="29A76549" w:rsidR="00F32BAE" w:rsidRDefault="00F32BAE"/>
    <w:p w14:paraId="15E558AB" w14:textId="1A8765F9" w:rsidR="0041135E" w:rsidRDefault="0041135E"/>
    <w:p w14:paraId="236BFE9E" w14:textId="77777777" w:rsidR="0055598E" w:rsidRPr="0055598E" w:rsidRDefault="0055598E"/>
    <w:p w14:paraId="2F3539A8" w14:textId="77777777" w:rsidR="00E910FC" w:rsidRDefault="00E910FC"/>
    <w:sectPr w:rsidR="00E910FC">
      <w:footerReference w:type="default" r:id="rId2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CA6C9" w14:textId="77777777" w:rsidR="001106A1" w:rsidRDefault="001106A1" w:rsidP="007B2CE4">
      <w:r>
        <w:separator/>
      </w:r>
    </w:p>
  </w:endnote>
  <w:endnote w:type="continuationSeparator" w:id="0">
    <w:p w14:paraId="1A884E78" w14:textId="77777777" w:rsidR="001106A1" w:rsidRDefault="001106A1" w:rsidP="007B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985080"/>
      <w:docPartObj>
        <w:docPartGallery w:val="Page Numbers (Bottom of Page)"/>
        <w:docPartUnique/>
      </w:docPartObj>
    </w:sdtPr>
    <w:sdtContent>
      <w:p w14:paraId="5E07990C" w14:textId="37AB4F03" w:rsidR="001106A1" w:rsidRDefault="001106A1">
        <w:pPr>
          <w:pStyle w:val="aa"/>
          <w:jc w:val="center"/>
        </w:pPr>
        <w:r>
          <w:fldChar w:fldCharType="begin"/>
        </w:r>
        <w:r>
          <w:instrText>PAGE   \* MERGEFORMAT</w:instrText>
        </w:r>
        <w:r>
          <w:fldChar w:fldCharType="separate"/>
        </w:r>
        <w:r>
          <w:rPr>
            <w:lang w:val="ja-JP"/>
          </w:rPr>
          <w:t>2</w:t>
        </w:r>
        <w:r>
          <w:fldChar w:fldCharType="end"/>
        </w:r>
      </w:p>
    </w:sdtContent>
  </w:sdt>
  <w:p w14:paraId="23169A63" w14:textId="77777777" w:rsidR="001106A1" w:rsidRDefault="001106A1" w:rsidP="007B2CE4">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5EFB0" w14:textId="77777777" w:rsidR="001106A1" w:rsidRDefault="001106A1" w:rsidP="007B2CE4">
      <w:r>
        <w:separator/>
      </w:r>
    </w:p>
  </w:footnote>
  <w:footnote w:type="continuationSeparator" w:id="0">
    <w:p w14:paraId="38E16A97" w14:textId="77777777" w:rsidR="001106A1" w:rsidRDefault="001106A1" w:rsidP="007B2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0673"/>
    <w:multiLevelType w:val="multilevel"/>
    <w:tmpl w:val="30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0E4E"/>
    <w:multiLevelType w:val="multilevel"/>
    <w:tmpl w:val="0CD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3713"/>
    <w:multiLevelType w:val="multilevel"/>
    <w:tmpl w:val="052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CB1"/>
    <w:multiLevelType w:val="multilevel"/>
    <w:tmpl w:val="0DF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003B"/>
    <w:multiLevelType w:val="multilevel"/>
    <w:tmpl w:val="1EA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45B28"/>
    <w:multiLevelType w:val="multilevel"/>
    <w:tmpl w:val="CB8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83323"/>
    <w:multiLevelType w:val="multilevel"/>
    <w:tmpl w:val="13D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B61CD"/>
    <w:multiLevelType w:val="multilevel"/>
    <w:tmpl w:val="866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34280"/>
    <w:multiLevelType w:val="multilevel"/>
    <w:tmpl w:val="C1E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7491D"/>
    <w:multiLevelType w:val="multilevel"/>
    <w:tmpl w:val="43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E1030"/>
    <w:multiLevelType w:val="multilevel"/>
    <w:tmpl w:val="8A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E5599"/>
    <w:multiLevelType w:val="multilevel"/>
    <w:tmpl w:val="15A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36EB6"/>
    <w:multiLevelType w:val="multilevel"/>
    <w:tmpl w:val="34D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F35E4"/>
    <w:multiLevelType w:val="multilevel"/>
    <w:tmpl w:val="3D0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9709A"/>
    <w:multiLevelType w:val="multilevel"/>
    <w:tmpl w:val="0CB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73434"/>
    <w:multiLevelType w:val="multilevel"/>
    <w:tmpl w:val="B6D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36606"/>
    <w:multiLevelType w:val="multilevel"/>
    <w:tmpl w:val="7BB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E005E"/>
    <w:multiLevelType w:val="multilevel"/>
    <w:tmpl w:val="8E8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A60F5"/>
    <w:multiLevelType w:val="multilevel"/>
    <w:tmpl w:val="E35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362DA"/>
    <w:multiLevelType w:val="multilevel"/>
    <w:tmpl w:val="42B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51327"/>
    <w:multiLevelType w:val="multilevel"/>
    <w:tmpl w:val="EDF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E3262"/>
    <w:multiLevelType w:val="multilevel"/>
    <w:tmpl w:val="104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34057"/>
    <w:multiLevelType w:val="multilevel"/>
    <w:tmpl w:val="137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830A5"/>
    <w:multiLevelType w:val="multilevel"/>
    <w:tmpl w:val="AE6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F446C"/>
    <w:multiLevelType w:val="multilevel"/>
    <w:tmpl w:val="2A2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6785A"/>
    <w:multiLevelType w:val="multilevel"/>
    <w:tmpl w:val="D3C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6667C"/>
    <w:multiLevelType w:val="multilevel"/>
    <w:tmpl w:val="FB2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51CC0"/>
    <w:multiLevelType w:val="multilevel"/>
    <w:tmpl w:val="763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234BD"/>
    <w:multiLevelType w:val="multilevel"/>
    <w:tmpl w:val="C54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C0459"/>
    <w:multiLevelType w:val="multilevel"/>
    <w:tmpl w:val="16C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C4E65"/>
    <w:multiLevelType w:val="multilevel"/>
    <w:tmpl w:val="6C1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E68DA"/>
    <w:multiLevelType w:val="multilevel"/>
    <w:tmpl w:val="80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A0DED"/>
    <w:multiLevelType w:val="multilevel"/>
    <w:tmpl w:val="04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41BCA"/>
    <w:multiLevelType w:val="multilevel"/>
    <w:tmpl w:val="B1B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16586"/>
    <w:multiLevelType w:val="multilevel"/>
    <w:tmpl w:val="0CD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31"/>
  </w:num>
  <w:num w:numId="4">
    <w:abstractNumId w:val="13"/>
  </w:num>
  <w:num w:numId="5">
    <w:abstractNumId w:val="0"/>
  </w:num>
  <w:num w:numId="6">
    <w:abstractNumId w:val="26"/>
  </w:num>
  <w:num w:numId="7">
    <w:abstractNumId w:val="30"/>
  </w:num>
  <w:num w:numId="8">
    <w:abstractNumId w:val="7"/>
  </w:num>
  <w:num w:numId="9">
    <w:abstractNumId w:val="24"/>
  </w:num>
  <w:num w:numId="10">
    <w:abstractNumId w:val="34"/>
  </w:num>
  <w:num w:numId="11">
    <w:abstractNumId w:val="5"/>
  </w:num>
  <w:num w:numId="12">
    <w:abstractNumId w:val="10"/>
  </w:num>
  <w:num w:numId="13">
    <w:abstractNumId w:val="25"/>
  </w:num>
  <w:num w:numId="14">
    <w:abstractNumId w:val="6"/>
  </w:num>
  <w:num w:numId="15">
    <w:abstractNumId w:val="2"/>
  </w:num>
  <w:num w:numId="16">
    <w:abstractNumId w:val="17"/>
  </w:num>
  <w:num w:numId="17">
    <w:abstractNumId w:val="29"/>
  </w:num>
  <w:num w:numId="18">
    <w:abstractNumId w:val="18"/>
  </w:num>
  <w:num w:numId="19">
    <w:abstractNumId w:val="15"/>
  </w:num>
  <w:num w:numId="20">
    <w:abstractNumId w:val="11"/>
  </w:num>
  <w:num w:numId="21">
    <w:abstractNumId w:val="4"/>
  </w:num>
  <w:num w:numId="22">
    <w:abstractNumId w:val="22"/>
  </w:num>
  <w:num w:numId="23">
    <w:abstractNumId w:val="12"/>
  </w:num>
  <w:num w:numId="24">
    <w:abstractNumId w:val="28"/>
  </w:num>
  <w:num w:numId="25">
    <w:abstractNumId w:val="27"/>
  </w:num>
  <w:num w:numId="26">
    <w:abstractNumId w:val="20"/>
  </w:num>
  <w:num w:numId="27">
    <w:abstractNumId w:val="9"/>
  </w:num>
  <w:num w:numId="28">
    <w:abstractNumId w:val="8"/>
  </w:num>
  <w:num w:numId="29">
    <w:abstractNumId w:val="21"/>
  </w:num>
  <w:num w:numId="30">
    <w:abstractNumId w:val="3"/>
  </w:num>
  <w:num w:numId="31">
    <w:abstractNumId w:val="32"/>
  </w:num>
  <w:num w:numId="32">
    <w:abstractNumId w:val="1"/>
  </w:num>
  <w:num w:numId="33">
    <w:abstractNumId w:val="16"/>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8E"/>
    <w:rsid w:val="00024AFB"/>
    <w:rsid w:val="000432DB"/>
    <w:rsid w:val="00055F58"/>
    <w:rsid w:val="00065744"/>
    <w:rsid w:val="00070BD0"/>
    <w:rsid w:val="000C5AEA"/>
    <w:rsid w:val="000D5B20"/>
    <w:rsid w:val="000D74A0"/>
    <w:rsid w:val="001106A1"/>
    <w:rsid w:val="00137A8E"/>
    <w:rsid w:val="00175982"/>
    <w:rsid w:val="00181B7E"/>
    <w:rsid w:val="00194962"/>
    <w:rsid w:val="001B4D7C"/>
    <w:rsid w:val="001C51C4"/>
    <w:rsid w:val="00211111"/>
    <w:rsid w:val="00243469"/>
    <w:rsid w:val="00260C06"/>
    <w:rsid w:val="00263D55"/>
    <w:rsid w:val="002C17B6"/>
    <w:rsid w:val="002E2AFE"/>
    <w:rsid w:val="002E7766"/>
    <w:rsid w:val="003326DD"/>
    <w:rsid w:val="00336F9B"/>
    <w:rsid w:val="003729DC"/>
    <w:rsid w:val="00373430"/>
    <w:rsid w:val="003876A7"/>
    <w:rsid w:val="00394275"/>
    <w:rsid w:val="0041135E"/>
    <w:rsid w:val="00443395"/>
    <w:rsid w:val="00485A61"/>
    <w:rsid w:val="00496D17"/>
    <w:rsid w:val="00546ACE"/>
    <w:rsid w:val="00552DB7"/>
    <w:rsid w:val="0055598E"/>
    <w:rsid w:val="005931A6"/>
    <w:rsid w:val="005C2889"/>
    <w:rsid w:val="005C7C1D"/>
    <w:rsid w:val="006250B7"/>
    <w:rsid w:val="00646C11"/>
    <w:rsid w:val="00676C89"/>
    <w:rsid w:val="00696CC2"/>
    <w:rsid w:val="00696DB6"/>
    <w:rsid w:val="006B352D"/>
    <w:rsid w:val="006C0545"/>
    <w:rsid w:val="006D108E"/>
    <w:rsid w:val="007126B0"/>
    <w:rsid w:val="007202DC"/>
    <w:rsid w:val="007213E4"/>
    <w:rsid w:val="007A4A70"/>
    <w:rsid w:val="007B2CE4"/>
    <w:rsid w:val="00842AFA"/>
    <w:rsid w:val="00870B0B"/>
    <w:rsid w:val="008D4336"/>
    <w:rsid w:val="008E359D"/>
    <w:rsid w:val="00932493"/>
    <w:rsid w:val="009427EF"/>
    <w:rsid w:val="00963971"/>
    <w:rsid w:val="009709B9"/>
    <w:rsid w:val="009A6F29"/>
    <w:rsid w:val="009C3CF6"/>
    <w:rsid w:val="00A46C70"/>
    <w:rsid w:val="00A54907"/>
    <w:rsid w:val="00A55D21"/>
    <w:rsid w:val="00A70181"/>
    <w:rsid w:val="00A96684"/>
    <w:rsid w:val="00AA5F87"/>
    <w:rsid w:val="00AD0C3F"/>
    <w:rsid w:val="00B03ABB"/>
    <w:rsid w:val="00B137CF"/>
    <w:rsid w:val="00B57FA0"/>
    <w:rsid w:val="00B772F9"/>
    <w:rsid w:val="00C3687A"/>
    <w:rsid w:val="00C72668"/>
    <w:rsid w:val="00CB346A"/>
    <w:rsid w:val="00CB6C7C"/>
    <w:rsid w:val="00D4162A"/>
    <w:rsid w:val="00D7293D"/>
    <w:rsid w:val="00D84E35"/>
    <w:rsid w:val="00D87F08"/>
    <w:rsid w:val="00E17944"/>
    <w:rsid w:val="00E20F0F"/>
    <w:rsid w:val="00E4731B"/>
    <w:rsid w:val="00E647C7"/>
    <w:rsid w:val="00E910FC"/>
    <w:rsid w:val="00E968D1"/>
    <w:rsid w:val="00ED3C87"/>
    <w:rsid w:val="00F15829"/>
    <w:rsid w:val="00F32BAE"/>
    <w:rsid w:val="00F53C45"/>
    <w:rsid w:val="00F64C41"/>
    <w:rsid w:val="00F904FE"/>
    <w:rsid w:val="00FB232D"/>
    <w:rsid w:val="00FB4B21"/>
    <w:rsid w:val="00FF0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15A751"/>
  <w15:chartTrackingRefBased/>
  <w15:docId w15:val="{47CE687A-FF4E-4CAA-9240-FE32F89A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346A"/>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next w:val="a"/>
    <w:link w:val="20"/>
    <w:uiPriority w:val="9"/>
    <w:semiHidden/>
    <w:unhideWhenUsed/>
    <w:qFormat/>
    <w:rsid w:val="00394275"/>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9427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4275"/>
    <w:pPr>
      <w:keepNext/>
      <w:ind w:leftChars="400" w:left="400"/>
      <w:outlineLvl w:val="3"/>
    </w:pPr>
    <w:rPr>
      <w:b/>
      <w:bCs/>
    </w:rPr>
  </w:style>
  <w:style w:type="paragraph" w:styleId="5">
    <w:name w:val="heading 5"/>
    <w:basedOn w:val="a"/>
    <w:next w:val="a"/>
    <w:link w:val="50"/>
    <w:uiPriority w:val="9"/>
    <w:semiHidden/>
    <w:unhideWhenUsed/>
    <w:qFormat/>
    <w:rsid w:val="003729D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46A"/>
    <w:rPr>
      <w:rFonts w:ascii="MS PGothic" w:eastAsia="MS PGothic" w:hAnsi="MS PGothic" w:cs="MS PGothic"/>
      <w:b/>
      <w:bCs/>
      <w:kern w:val="36"/>
      <w:sz w:val="48"/>
      <w:szCs w:val="48"/>
    </w:rPr>
  </w:style>
  <w:style w:type="character" w:customStyle="1" w:styleId="30">
    <w:name w:val="标题 3 字符"/>
    <w:basedOn w:val="a0"/>
    <w:link w:val="3"/>
    <w:uiPriority w:val="9"/>
    <w:semiHidden/>
    <w:rsid w:val="00394275"/>
    <w:rPr>
      <w:rFonts w:asciiTheme="majorHAnsi" w:eastAsiaTheme="majorEastAsia" w:hAnsiTheme="majorHAnsi" w:cstheme="majorBidi"/>
    </w:rPr>
  </w:style>
  <w:style w:type="character" w:customStyle="1" w:styleId="40">
    <w:name w:val="标题 4 字符"/>
    <w:basedOn w:val="a0"/>
    <w:link w:val="4"/>
    <w:uiPriority w:val="9"/>
    <w:semiHidden/>
    <w:rsid w:val="00394275"/>
    <w:rPr>
      <w:b/>
      <w:bCs/>
    </w:rPr>
  </w:style>
  <w:style w:type="paragraph" w:styleId="a3">
    <w:name w:val="Normal (Web)"/>
    <w:basedOn w:val="a"/>
    <w:uiPriority w:val="99"/>
    <w:semiHidden/>
    <w:unhideWhenUsed/>
    <w:rsid w:val="00394275"/>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94275"/>
    <w:rPr>
      <w:color w:val="0000FF"/>
      <w:u w:val="single"/>
    </w:rPr>
  </w:style>
  <w:style w:type="character" w:styleId="a5">
    <w:name w:val="Emphasis"/>
    <w:basedOn w:val="a0"/>
    <w:uiPriority w:val="20"/>
    <w:qFormat/>
    <w:rsid w:val="00394275"/>
    <w:rPr>
      <w:i/>
      <w:iCs/>
    </w:rPr>
  </w:style>
  <w:style w:type="paragraph" w:customStyle="1" w:styleId="mt30">
    <w:name w:val="mt30"/>
    <w:basedOn w:val="a"/>
    <w:rsid w:val="00394275"/>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mt5">
    <w:name w:val="mt5"/>
    <w:basedOn w:val="a"/>
    <w:rsid w:val="00394275"/>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mt10">
    <w:name w:val="mt10"/>
    <w:basedOn w:val="a"/>
    <w:rsid w:val="00394275"/>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w45">
    <w:name w:val="w45"/>
    <w:basedOn w:val="a"/>
    <w:rsid w:val="00394275"/>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20">
    <w:name w:val="标题 2 字符"/>
    <w:basedOn w:val="a0"/>
    <w:link w:val="2"/>
    <w:uiPriority w:val="9"/>
    <w:semiHidden/>
    <w:rsid w:val="00394275"/>
    <w:rPr>
      <w:rFonts w:asciiTheme="majorHAnsi" w:eastAsiaTheme="majorEastAsia" w:hAnsiTheme="majorHAnsi" w:cstheme="majorBidi"/>
    </w:rPr>
  </w:style>
  <w:style w:type="character" w:customStyle="1" w:styleId="50">
    <w:name w:val="标题 5 字符"/>
    <w:basedOn w:val="a0"/>
    <w:link w:val="5"/>
    <w:uiPriority w:val="9"/>
    <w:semiHidden/>
    <w:rsid w:val="003729DC"/>
    <w:rPr>
      <w:rFonts w:asciiTheme="majorHAnsi" w:eastAsiaTheme="majorEastAsia" w:hAnsiTheme="majorHAnsi" w:cstheme="majorBidi"/>
    </w:rPr>
  </w:style>
  <w:style w:type="paragraph" w:customStyle="1" w:styleId="green">
    <w:name w:val="green"/>
    <w:basedOn w:val="a"/>
    <w:rsid w:val="00696DB6"/>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mb5">
    <w:name w:val="mb5"/>
    <w:basedOn w:val="a"/>
    <w:rsid w:val="00485A61"/>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ml10">
    <w:name w:val="ml10"/>
    <w:basedOn w:val="a"/>
    <w:rsid w:val="000D74A0"/>
    <w:pPr>
      <w:widowControl/>
      <w:spacing w:before="100" w:beforeAutospacing="1" w:after="100" w:afterAutospacing="1"/>
      <w:jc w:val="left"/>
    </w:pPr>
    <w:rPr>
      <w:rFonts w:ascii="MS PGothic" w:eastAsia="MS PGothic" w:hAnsi="MS PGothic" w:cs="MS PGothic"/>
      <w:kern w:val="0"/>
      <w:sz w:val="24"/>
      <w:szCs w:val="24"/>
    </w:rPr>
  </w:style>
  <w:style w:type="paragraph" w:styleId="a6">
    <w:name w:val="Balloon Text"/>
    <w:basedOn w:val="a"/>
    <w:link w:val="a7"/>
    <w:uiPriority w:val="99"/>
    <w:semiHidden/>
    <w:unhideWhenUsed/>
    <w:rsid w:val="007B2CE4"/>
    <w:rPr>
      <w:rFonts w:asciiTheme="majorHAnsi" w:eastAsiaTheme="majorEastAsia" w:hAnsiTheme="majorHAnsi" w:cstheme="majorBidi"/>
      <w:sz w:val="18"/>
      <w:szCs w:val="18"/>
    </w:rPr>
  </w:style>
  <w:style w:type="character" w:customStyle="1" w:styleId="a7">
    <w:name w:val="批注框文本 字符"/>
    <w:basedOn w:val="a0"/>
    <w:link w:val="a6"/>
    <w:uiPriority w:val="99"/>
    <w:semiHidden/>
    <w:rsid w:val="007B2CE4"/>
    <w:rPr>
      <w:rFonts w:asciiTheme="majorHAnsi" w:eastAsiaTheme="majorEastAsia" w:hAnsiTheme="majorHAnsi" w:cstheme="majorBidi"/>
      <w:sz w:val="18"/>
      <w:szCs w:val="18"/>
    </w:rPr>
  </w:style>
  <w:style w:type="paragraph" w:styleId="a8">
    <w:name w:val="header"/>
    <w:basedOn w:val="a"/>
    <w:link w:val="a9"/>
    <w:uiPriority w:val="99"/>
    <w:unhideWhenUsed/>
    <w:rsid w:val="007B2CE4"/>
    <w:pPr>
      <w:tabs>
        <w:tab w:val="center" w:pos="4252"/>
        <w:tab w:val="right" w:pos="8504"/>
      </w:tabs>
      <w:snapToGrid w:val="0"/>
    </w:pPr>
  </w:style>
  <w:style w:type="character" w:customStyle="1" w:styleId="a9">
    <w:name w:val="页眉 字符"/>
    <w:basedOn w:val="a0"/>
    <w:link w:val="a8"/>
    <w:uiPriority w:val="99"/>
    <w:rsid w:val="007B2CE4"/>
  </w:style>
  <w:style w:type="paragraph" w:styleId="aa">
    <w:name w:val="footer"/>
    <w:basedOn w:val="a"/>
    <w:link w:val="ab"/>
    <w:uiPriority w:val="99"/>
    <w:unhideWhenUsed/>
    <w:rsid w:val="007B2CE4"/>
    <w:pPr>
      <w:tabs>
        <w:tab w:val="center" w:pos="4252"/>
        <w:tab w:val="right" w:pos="8504"/>
      </w:tabs>
      <w:snapToGrid w:val="0"/>
    </w:pPr>
  </w:style>
  <w:style w:type="character" w:customStyle="1" w:styleId="ab">
    <w:name w:val="页脚 字符"/>
    <w:basedOn w:val="a0"/>
    <w:link w:val="aa"/>
    <w:uiPriority w:val="99"/>
    <w:rsid w:val="007B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0162">
      <w:bodyDiv w:val="1"/>
      <w:marLeft w:val="0"/>
      <w:marRight w:val="0"/>
      <w:marTop w:val="0"/>
      <w:marBottom w:val="0"/>
      <w:divBdr>
        <w:top w:val="none" w:sz="0" w:space="0" w:color="auto"/>
        <w:left w:val="none" w:sz="0" w:space="0" w:color="auto"/>
        <w:bottom w:val="none" w:sz="0" w:space="0" w:color="auto"/>
        <w:right w:val="none" w:sz="0" w:space="0" w:color="auto"/>
      </w:divBdr>
    </w:div>
    <w:div w:id="224029179">
      <w:bodyDiv w:val="1"/>
      <w:marLeft w:val="0"/>
      <w:marRight w:val="0"/>
      <w:marTop w:val="0"/>
      <w:marBottom w:val="0"/>
      <w:divBdr>
        <w:top w:val="none" w:sz="0" w:space="0" w:color="auto"/>
        <w:left w:val="none" w:sz="0" w:space="0" w:color="auto"/>
        <w:bottom w:val="none" w:sz="0" w:space="0" w:color="auto"/>
        <w:right w:val="none" w:sz="0" w:space="0" w:color="auto"/>
      </w:divBdr>
    </w:div>
    <w:div w:id="240070124">
      <w:bodyDiv w:val="1"/>
      <w:marLeft w:val="0"/>
      <w:marRight w:val="0"/>
      <w:marTop w:val="0"/>
      <w:marBottom w:val="0"/>
      <w:divBdr>
        <w:top w:val="none" w:sz="0" w:space="0" w:color="auto"/>
        <w:left w:val="none" w:sz="0" w:space="0" w:color="auto"/>
        <w:bottom w:val="none" w:sz="0" w:space="0" w:color="auto"/>
        <w:right w:val="none" w:sz="0" w:space="0" w:color="auto"/>
      </w:divBdr>
      <w:divsChild>
        <w:div w:id="1738361917">
          <w:marLeft w:val="0"/>
          <w:marRight w:val="0"/>
          <w:marTop w:val="0"/>
          <w:marBottom w:val="0"/>
          <w:divBdr>
            <w:top w:val="none" w:sz="0" w:space="0" w:color="auto"/>
            <w:left w:val="none" w:sz="0" w:space="0" w:color="auto"/>
            <w:bottom w:val="none" w:sz="0" w:space="0" w:color="auto"/>
            <w:right w:val="none" w:sz="0" w:space="0" w:color="auto"/>
          </w:divBdr>
        </w:div>
        <w:div w:id="1466697356">
          <w:blockQuote w:val="1"/>
          <w:marLeft w:val="150"/>
          <w:marRight w:val="150"/>
          <w:marTop w:val="150"/>
          <w:marBottom w:val="0"/>
          <w:divBdr>
            <w:top w:val="none" w:sz="0" w:space="0" w:color="auto"/>
            <w:left w:val="none" w:sz="0" w:space="0" w:color="auto"/>
            <w:bottom w:val="none" w:sz="0" w:space="0" w:color="auto"/>
            <w:right w:val="none" w:sz="0" w:space="0" w:color="auto"/>
          </w:divBdr>
        </w:div>
        <w:div w:id="628903041">
          <w:marLeft w:val="0"/>
          <w:marRight w:val="0"/>
          <w:marTop w:val="0"/>
          <w:marBottom w:val="0"/>
          <w:divBdr>
            <w:top w:val="none" w:sz="0" w:space="0" w:color="auto"/>
            <w:left w:val="none" w:sz="0" w:space="0" w:color="auto"/>
            <w:bottom w:val="none" w:sz="0" w:space="0" w:color="auto"/>
            <w:right w:val="none" w:sz="0" w:space="0" w:color="auto"/>
          </w:divBdr>
        </w:div>
      </w:divsChild>
    </w:div>
    <w:div w:id="293411739">
      <w:bodyDiv w:val="1"/>
      <w:marLeft w:val="0"/>
      <w:marRight w:val="0"/>
      <w:marTop w:val="0"/>
      <w:marBottom w:val="0"/>
      <w:divBdr>
        <w:top w:val="none" w:sz="0" w:space="0" w:color="auto"/>
        <w:left w:val="none" w:sz="0" w:space="0" w:color="auto"/>
        <w:bottom w:val="none" w:sz="0" w:space="0" w:color="auto"/>
        <w:right w:val="none" w:sz="0" w:space="0" w:color="auto"/>
      </w:divBdr>
      <w:divsChild>
        <w:div w:id="325591133">
          <w:marLeft w:val="150"/>
          <w:marRight w:val="150"/>
          <w:marTop w:val="300"/>
          <w:marBottom w:val="0"/>
          <w:divBdr>
            <w:top w:val="none" w:sz="0" w:space="0" w:color="auto"/>
            <w:left w:val="none" w:sz="0" w:space="0" w:color="auto"/>
            <w:bottom w:val="none" w:sz="0" w:space="0" w:color="auto"/>
            <w:right w:val="none" w:sz="0" w:space="0" w:color="auto"/>
          </w:divBdr>
        </w:div>
        <w:div w:id="581377128">
          <w:marLeft w:val="150"/>
          <w:marRight w:val="150"/>
          <w:marTop w:val="300"/>
          <w:marBottom w:val="0"/>
          <w:divBdr>
            <w:top w:val="none" w:sz="0" w:space="0" w:color="auto"/>
            <w:left w:val="none" w:sz="0" w:space="0" w:color="auto"/>
            <w:bottom w:val="none" w:sz="0" w:space="0" w:color="auto"/>
            <w:right w:val="none" w:sz="0" w:space="0" w:color="auto"/>
          </w:divBdr>
        </w:div>
        <w:div w:id="1076515793">
          <w:marLeft w:val="150"/>
          <w:marRight w:val="150"/>
          <w:marTop w:val="300"/>
          <w:marBottom w:val="0"/>
          <w:divBdr>
            <w:top w:val="none" w:sz="0" w:space="0" w:color="auto"/>
            <w:left w:val="none" w:sz="0" w:space="0" w:color="auto"/>
            <w:bottom w:val="none" w:sz="0" w:space="0" w:color="auto"/>
            <w:right w:val="none" w:sz="0" w:space="0" w:color="auto"/>
          </w:divBdr>
        </w:div>
      </w:divsChild>
    </w:div>
    <w:div w:id="313923123">
      <w:bodyDiv w:val="1"/>
      <w:marLeft w:val="0"/>
      <w:marRight w:val="0"/>
      <w:marTop w:val="0"/>
      <w:marBottom w:val="0"/>
      <w:divBdr>
        <w:top w:val="none" w:sz="0" w:space="0" w:color="auto"/>
        <w:left w:val="none" w:sz="0" w:space="0" w:color="auto"/>
        <w:bottom w:val="none" w:sz="0" w:space="0" w:color="auto"/>
        <w:right w:val="none" w:sz="0" w:space="0" w:color="auto"/>
      </w:divBdr>
      <w:divsChild>
        <w:div w:id="806750410">
          <w:marLeft w:val="150"/>
          <w:marRight w:val="150"/>
          <w:marTop w:val="300"/>
          <w:marBottom w:val="0"/>
          <w:divBdr>
            <w:top w:val="none" w:sz="0" w:space="0" w:color="auto"/>
            <w:left w:val="none" w:sz="0" w:space="0" w:color="auto"/>
            <w:bottom w:val="none" w:sz="0" w:space="0" w:color="auto"/>
            <w:right w:val="none" w:sz="0" w:space="0" w:color="auto"/>
          </w:divBdr>
          <w:divsChild>
            <w:div w:id="85077689">
              <w:marLeft w:val="0"/>
              <w:marRight w:val="0"/>
              <w:marTop w:val="0"/>
              <w:marBottom w:val="0"/>
              <w:divBdr>
                <w:top w:val="none" w:sz="0" w:space="0" w:color="auto"/>
                <w:left w:val="none" w:sz="0" w:space="0" w:color="auto"/>
                <w:bottom w:val="none" w:sz="0" w:space="0" w:color="auto"/>
                <w:right w:val="none" w:sz="0" w:space="0" w:color="auto"/>
              </w:divBdr>
              <w:divsChild>
                <w:div w:id="1967924597">
                  <w:marLeft w:val="0"/>
                  <w:marRight w:val="0"/>
                  <w:marTop w:val="0"/>
                  <w:marBottom w:val="0"/>
                  <w:divBdr>
                    <w:top w:val="none" w:sz="0" w:space="0" w:color="auto"/>
                    <w:left w:val="none" w:sz="0" w:space="0" w:color="auto"/>
                    <w:bottom w:val="none" w:sz="0" w:space="0" w:color="auto"/>
                    <w:right w:val="none" w:sz="0" w:space="0" w:color="auto"/>
                  </w:divBdr>
                  <w:divsChild>
                    <w:div w:id="1571765115">
                      <w:marLeft w:val="0"/>
                      <w:marRight w:val="0"/>
                      <w:marTop w:val="150"/>
                      <w:marBottom w:val="0"/>
                      <w:divBdr>
                        <w:top w:val="none" w:sz="0" w:space="0" w:color="auto"/>
                        <w:left w:val="none" w:sz="0" w:space="0" w:color="auto"/>
                        <w:bottom w:val="none" w:sz="0" w:space="0" w:color="auto"/>
                        <w:right w:val="none" w:sz="0" w:space="0" w:color="auto"/>
                      </w:divBdr>
                    </w:div>
                  </w:divsChild>
                </w:div>
                <w:div w:id="2114668072">
                  <w:marLeft w:val="0"/>
                  <w:marRight w:val="0"/>
                  <w:marTop w:val="0"/>
                  <w:marBottom w:val="0"/>
                  <w:divBdr>
                    <w:top w:val="none" w:sz="0" w:space="0" w:color="auto"/>
                    <w:left w:val="none" w:sz="0" w:space="0" w:color="auto"/>
                    <w:bottom w:val="none" w:sz="0" w:space="0" w:color="auto"/>
                    <w:right w:val="none" w:sz="0" w:space="0" w:color="auto"/>
                  </w:divBdr>
                </w:div>
              </w:divsChild>
            </w:div>
            <w:div w:id="279802445">
              <w:marLeft w:val="0"/>
              <w:marRight w:val="0"/>
              <w:marTop w:val="0"/>
              <w:marBottom w:val="0"/>
              <w:divBdr>
                <w:top w:val="none" w:sz="0" w:space="0" w:color="auto"/>
                <w:left w:val="none" w:sz="0" w:space="0" w:color="auto"/>
                <w:bottom w:val="none" w:sz="0" w:space="0" w:color="auto"/>
                <w:right w:val="none" w:sz="0" w:space="0" w:color="auto"/>
              </w:divBdr>
              <w:divsChild>
                <w:div w:id="2127770901">
                  <w:marLeft w:val="0"/>
                  <w:marRight w:val="0"/>
                  <w:marTop w:val="0"/>
                  <w:marBottom w:val="0"/>
                  <w:divBdr>
                    <w:top w:val="none" w:sz="0" w:space="0" w:color="auto"/>
                    <w:left w:val="none" w:sz="0" w:space="0" w:color="auto"/>
                    <w:bottom w:val="none" w:sz="0" w:space="0" w:color="auto"/>
                    <w:right w:val="none" w:sz="0" w:space="0" w:color="auto"/>
                  </w:divBdr>
                </w:div>
                <w:div w:id="2143185618">
                  <w:marLeft w:val="0"/>
                  <w:marRight w:val="0"/>
                  <w:marTop w:val="0"/>
                  <w:marBottom w:val="0"/>
                  <w:divBdr>
                    <w:top w:val="none" w:sz="0" w:space="0" w:color="auto"/>
                    <w:left w:val="none" w:sz="0" w:space="0" w:color="auto"/>
                    <w:bottom w:val="none" w:sz="0" w:space="0" w:color="auto"/>
                    <w:right w:val="none" w:sz="0" w:space="0" w:color="auto"/>
                  </w:divBdr>
                </w:div>
              </w:divsChild>
            </w:div>
            <w:div w:id="421726185">
              <w:marLeft w:val="0"/>
              <w:marRight w:val="0"/>
              <w:marTop w:val="150"/>
              <w:marBottom w:val="0"/>
              <w:divBdr>
                <w:top w:val="none" w:sz="0" w:space="0" w:color="auto"/>
                <w:left w:val="none" w:sz="0" w:space="0" w:color="auto"/>
                <w:bottom w:val="none" w:sz="0" w:space="0" w:color="auto"/>
                <w:right w:val="none" w:sz="0" w:space="0" w:color="auto"/>
              </w:divBdr>
            </w:div>
            <w:div w:id="283537630">
              <w:marLeft w:val="0"/>
              <w:marRight w:val="0"/>
              <w:marTop w:val="150"/>
              <w:marBottom w:val="0"/>
              <w:divBdr>
                <w:top w:val="none" w:sz="0" w:space="0" w:color="auto"/>
                <w:left w:val="none" w:sz="0" w:space="0" w:color="auto"/>
                <w:bottom w:val="none" w:sz="0" w:space="0" w:color="auto"/>
                <w:right w:val="none" w:sz="0" w:space="0" w:color="auto"/>
              </w:divBdr>
            </w:div>
          </w:divsChild>
        </w:div>
        <w:div w:id="1350375116">
          <w:marLeft w:val="150"/>
          <w:marRight w:val="150"/>
          <w:marTop w:val="300"/>
          <w:marBottom w:val="0"/>
          <w:divBdr>
            <w:top w:val="none" w:sz="0" w:space="0" w:color="auto"/>
            <w:left w:val="none" w:sz="0" w:space="0" w:color="auto"/>
            <w:bottom w:val="none" w:sz="0" w:space="0" w:color="auto"/>
            <w:right w:val="none" w:sz="0" w:space="0" w:color="auto"/>
          </w:divBdr>
          <w:divsChild>
            <w:div w:id="757211110">
              <w:marLeft w:val="0"/>
              <w:marRight w:val="0"/>
              <w:marTop w:val="0"/>
              <w:marBottom w:val="0"/>
              <w:divBdr>
                <w:top w:val="none" w:sz="0" w:space="0" w:color="auto"/>
                <w:left w:val="none" w:sz="0" w:space="0" w:color="auto"/>
                <w:bottom w:val="none" w:sz="0" w:space="0" w:color="auto"/>
                <w:right w:val="none" w:sz="0" w:space="0" w:color="auto"/>
              </w:divBdr>
              <w:divsChild>
                <w:div w:id="1627394552">
                  <w:marLeft w:val="0"/>
                  <w:marRight w:val="0"/>
                  <w:marTop w:val="0"/>
                  <w:marBottom w:val="0"/>
                  <w:divBdr>
                    <w:top w:val="none" w:sz="0" w:space="0" w:color="auto"/>
                    <w:left w:val="none" w:sz="0" w:space="0" w:color="auto"/>
                    <w:bottom w:val="none" w:sz="0" w:space="0" w:color="auto"/>
                    <w:right w:val="none" w:sz="0" w:space="0" w:color="auto"/>
                  </w:divBdr>
                  <w:divsChild>
                    <w:div w:id="907963682">
                      <w:marLeft w:val="0"/>
                      <w:marRight w:val="0"/>
                      <w:marTop w:val="150"/>
                      <w:marBottom w:val="0"/>
                      <w:divBdr>
                        <w:top w:val="none" w:sz="0" w:space="0" w:color="auto"/>
                        <w:left w:val="none" w:sz="0" w:space="0" w:color="auto"/>
                        <w:bottom w:val="none" w:sz="0" w:space="0" w:color="auto"/>
                        <w:right w:val="none" w:sz="0" w:space="0" w:color="auto"/>
                      </w:divBdr>
                    </w:div>
                  </w:divsChild>
                </w:div>
                <w:div w:id="1727534987">
                  <w:marLeft w:val="0"/>
                  <w:marRight w:val="0"/>
                  <w:marTop w:val="0"/>
                  <w:marBottom w:val="0"/>
                  <w:divBdr>
                    <w:top w:val="none" w:sz="0" w:space="0" w:color="auto"/>
                    <w:left w:val="none" w:sz="0" w:space="0" w:color="auto"/>
                    <w:bottom w:val="none" w:sz="0" w:space="0" w:color="auto"/>
                    <w:right w:val="none" w:sz="0" w:space="0" w:color="auto"/>
                  </w:divBdr>
                </w:div>
              </w:divsChild>
            </w:div>
            <w:div w:id="2140149250">
              <w:marLeft w:val="0"/>
              <w:marRight w:val="0"/>
              <w:marTop w:val="0"/>
              <w:marBottom w:val="0"/>
              <w:divBdr>
                <w:top w:val="none" w:sz="0" w:space="0" w:color="auto"/>
                <w:left w:val="none" w:sz="0" w:space="0" w:color="auto"/>
                <w:bottom w:val="none" w:sz="0" w:space="0" w:color="auto"/>
                <w:right w:val="none" w:sz="0" w:space="0" w:color="auto"/>
              </w:divBdr>
              <w:divsChild>
                <w:div w:id="1327981101">
                  <w:marLeft w:val="0"/>
                  <w:marRight w:val="0"/>
                  <w:marTop w:val="0"/>
                  <w:marBottom w:val="0"/>
                  <w:divBdr>
                    <w:top w:val="none" w:sz="0" w:space="0" w:color="auto"/>
                    <w:left w:val="none" w:sz="0" w:space="0" w:color="auto"/>
                    <w:bottom w:val="none" w:sz="0" w:space="0" w:color="auto"/>
                    <w:right w:val="none" w:sz="0" w:space="0" w:color="auto"/>
                  </w:divBdr>
                  <w:divsChild>
                    <w:div w:id="13431638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36229473">
      <w:bodyDiv w:val="1"/>
      <w:marLeft w:val="0"/>
      <w:marRight w:val="0"/>
      <w:marTop w:val="0"/>
      <w:marBottom w:val="0"/>
      <w:divBdr>
        <w:top w:val="none" w:sz="0" w:space="0" w:color="auto"/>
        <w:left w:val="none" w:sz="0" w:space="0" w:color="auto"/>
        <w:bottom w:val="none" w:sz="0" w:space="0" w:color="auto"/>
        <w:right w:val="none" w:sz="0" w:space="0" w:color="auto"/>
      </w:divBdr>
    </w:div>
    <w:div w:id="339552372">
      <w:bodyDiv w:val="1"/>
      <w:marLeft w:val="0"/>
      <w:marRight w:val="0"/>
      <w:marTop w:val="0"/>
      <w:marBottom w:val="0"/>
      <w:divBdr>
        <w:top w:val="none" w:sz="0" w:space="0" w:color="auto"/>
        <w:left w:val="none" w:sz="0" w:space="0" w:color="auto"/>
        <w:bottom w:val="none" w:sz="0" w:space="0" w:color="auto"/>
        <w:right w:val="none" w:sz="0" w:space="0" w:color="auto"/>
      </w:divBdr>
    </w:div>
    <w:div w:id="340469872">
      <w:bodyDiv w:val="1"/>
      <w:marLeft w:val="0"/>
      <w:marRight w:val="0"/>
      <w:marTop w:val="0"/>
      <w:marBottom w:val="0"/>
      <w:divBdr>
        <w:top w:val="none" w:sz="0" w:space="0" w:color="auto"/>
        <w:left w:val="none" w:sz="0" w:space="0" w:color="auto"/>
        <w:bottom w:val="none" w:sz="0" w:space="0" w:color="auto"/>
        <w:right w:val="none" w:sz="0" w:space="0" w:color="auto"/>
      </w:divBdr>
      <w:divsChild>
        <w:div w:id="686911719">
          <w:marLeft w:val="150"/>
          <w:marRight w:val="150"/>
          <w:marTop w:val="300"/>
          <w:marBottom w:val="0"/>
          <w:divBdr>
            <w:top w:val="none" w:sz="0" w:space="0" w:color="auto"/>
            <w:left w:val="none" w:sz="0" w:space="0" w:color="auto"/>
            <w:bottom w:val="none" w:sz="0" w:space="0" w:color="auto"/>
            <w:right w:val="none" w:sz="0" w:space="0" w:color="auto"/>
          </w:divBdr>
          <w:divsChild>
            <w:div w:id="549539672">
              <w:marLeft w:val="0"/>
              <w:marRight w:val="0"/>
              <w:marTop w:val="0"/>
              <w:marBottom w:val="0"/>
              <w:divBdr>
                <w:top w:val="none" w:sz="0" w:space="0" w:color="auto"/>
                <w:left w:val="none" w:sz="0" w:space="0" w:color="auto"/>
                <w:bottom w:val="none" w:sz="0" w:space="0" w:color="auto"/>
                <w:right w:val="none" w:sz="0" w:space="0" w:color="auto"/>
              </w:divBdr>
              <w:divsChild>
                <w:div w:id="688875965">
                  <w:marLeft w:val="0"/>
                  <w:marRight w:val="0"/>
                  <w:marTop w:val="0"/>
                  <w:marBottom w:val="0"/>
                  <w:divBdr>
                    <w:top w:val="none" w:sz="0" w:space="0" w:color="auto"/>
                    <w:left w:val="none" w:sz="0" w:space="0" w:color="auto"/>
                    <w:bottom w:val="none" w:sz="0" w:space="0" w:color="auto"/>
                    <w:right w:val="none" w:sz="0" w:space="0" w:color="auto"/>
                  </w:divBdr>
                </w:div>
                <w:div w:id="598562893">
                  <w:marLeft w:val="0"/>
                  <w:marRight w:val="0"/>
                  <w:marTop w:val="0"/>
                  <w:marBottom w:val="0"/>
                  <w:divBdr>
                    <w:top w:val="none" w:sz="0" w:space="0" w:color="auto"/>
                    <w:left w:val="none" w:sz="0" w:space="0" w:color="auto"/>
                    <w:bottom w:val="none" w:sz="0" w:space="0" w:color="auto"/>
                    <w:right w:val="none" w:sz="0" w:space="0" w:color="auto"/>
                  </w:divBdr>
                </w:div>
              </w:divsChild>
            </w:div>
            <w:div w:id="2020622302">
              <w:marLeft w:val="0"/>
              <w:marRight w:val="0"/>
              <w:marTop w:val="150"/>
              <w:marBottom w:val="0"/>
              <w:divBdr>
                <w:top w:val="none" w:sz="0" w:space="0" w:color="auto"/>
                <w:left w:val="none" w:sz="0" w:space="0" w:color="auto"/>
                <w:bottom w:val="none" w:sz="0" w:space="0" w:color="auto"/>
                <w:right w:val="none" w:sz="0" w:space="0" w:color="auto"/>
              </w:divBdr>
            </w:div>
            <w:div w:id="1196230134">
              <w:marLeft w:val="0"/>
              <w:marRight w:val="0"/>
              <w:marTop w:val="150"/>
              <w:marBottom w:val="0"/>
              <w:divBdr>
                <w:top w:val="none" w:sz="0" w:space="0" w:color="auto"/>
                <w:left w:val="none" w:sz="0" w:space="0" w:color="auto"/>
                <w:bottom w:val="none" w:sz="0" w:space="0" w:color="auto"/>
                <w:right w:val="none" w:sz="0" w:space="0" w:color="auto"/>
              </w:divBdr>
            </w:div>
          </w:divsChild>
        </w:div>
        <w:div w:id="951130072">
          <w:marLeft w:val="150"/>
          <w:marRight w:val="150"/>
          <w:marTop w:val="300"/>
          <w:marBottom w:val="0"/>
          <w:divBdr>
            <w:top w:val="none" w:sz="0" w:space="0" w:color="auto"/>
            <w:left w:val="none" w:sz="0" w:space="0" w:color="auto"/>
            <w:bottom w:val="none" w:sz="0" w:space="0" w:color="auto"/>
            <w:right w:val="none" w:sz="0" w:space="0" w:color="auto"/>
          </w:divBdr>
          <w:divsChild>
            <w:div w:id="1527055915">
              <w:marLeft w:val="0"/>
              <w:marRight w:val="0"/>
              <w:marTop w:val="0"/>
              <w:marBottom w:val="0"/>
              <w:divBdr>
                <w:top w:val="none" w:sz="0" w:space="0" w:color="auto"/>
                <w:left w:val="none" w:sz="0" w:space="0" w:color="auto"/>
                <w:bottom w:val="none" w:sz="0" w:space="0" w:color="auto"/>
                <w:right w:val="none" w:sz="0" w:space="0" w:color="auto"/>
              </w:divBdr>
              <w:divsChild>
                <w:div w:id="170143270">
                  <w:marLeft w:val="0"/>
                  <w:marRight w:val="0"/>
                  <w:marTop w:val="0"/>
                  <w:marBottom w:val="0"/>
                  <w:divBdr>
                    <w:top w:val="none" w:sz="0" w:space="0" w:color="auto"/>
                    <w:left w:val="none" w:sz="0" w:space="0" w:color="auto"/>
                    <w:bottom w:val="none" w:sz="0" w:space="0" w:color="auto"/>
                    <w:right w:val="none" w:sz="0" w:space="0" w:color="auto"/>
                  </w:divBdr>
                </w:div>
                <w:div w:id="157423263">
                  <w:marLeft w:val="0"/>
                  <w:marRight w:val="0"/>
                  <w:marTop w:val="0"/>
                  <w:marBottom w:val="0"/>
                  <w:divBdr>
                    <w:top w:val="none" w:sz="0" w:space="0" w:color="auto"/>
                    <w:left w:val="none" w:sz="0" w:space="0" w:color="auto"/>
                    <w:bottom w:val="none" w:sz="0" w:space="0" w:color="auto"/>
                    <w:right w:val="none" w:sz="0" w:space="0" w:color="auto"/>
                  </w:divBdr>
                </w:div>
              </w:divsChild>
            </w:div>
            <w:div w:id="886533325">
              <w:marLeft w:val="0"/>
              <w:marRight w:val="0"/>
              <w:marTop w:val="150"/>
              <w:marBottom w:val="0"/>
              <w:divBdr>
                <w:top w:val="none" w:sz="0" w:space="0" w:color="auto"/>
                <w:left w:val="none" w:sz="0" w:space="0" w:color="auto"/>
                <w:bottom w:val="none" w:sz="0" w:space="0" w:color="auto"/>
                <w:right w:val="none" w:sz="0" w:space="0" w:color="auto"/>
              </w:divBdr>
              <w:divsChild>
                <w:div w:id="493497802">
                  <w:marLeft w:val="0"/>
                  <w:marRight w:val="0"/>
                  <w:marTop w:val="0"/>
                  <w:marBottom w:val="0"/>
                  <w:divBdr>
                    <w:top w:val="none" w:sz="0" w:space="0" w:color="auto"/>
                    <w:left w:val="none" w:sz="0" w:space="0" w:color="auto"/>
                    <w:bottom w:val="none" w:sz="0" w:space="0" w:color="auto"/>
                    <w:right w:val="none" w:sz="0" w:space="0" w:color="auto"/>
                  </w:divBdr>
                  <w:divsChild>
                    <w:div w:id="580993039">
                      <w:blockQuote w:val="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15183575">
              <w:marLeft w:val="0"/>
              <w:marRight w:val="0"/>
              <w:marTop w:val="150"/>
              <w:marBottom w:val="0"/>
              <w:divBdr>
                <w:top w:val="none" w:sz="0" w:space="0" w:color="auto"/>
                <w:left w:val="none" w:sz="0" w:space="0" w:color="auto"/>
                <w:bottom w:val="none" w:sz="0" w:space="0" w:color="auto"/>
                <w:right w:val="none" w:sz="0" w:space="0" w:color="auto"/>
              </w:divBdr>
              <w:divsChild>
                <w:div w:id="482352402">
                  <w:marLeft w:val="0"/>
                  <w:marRight w:val="0"/>
                  <w:marTop w:val="0"/>
                  <w:marBottom w:val="0"/>
                  <w:divBdr>
                    <w:top w:val="none" w:sz="0" w:space="0" w:color="auto"/>
                    <w:left w:val="none" w:sz="0" w:space="0" w:color="auto"/>
                    <w:bottom w:val="none" w:sz="0" w:space="0" w:color="auto"/>
                    <w:right w:val="none" w:sz="0" w:space="0" w:color="auto"/>
                  </w:divBdr>
                </w:div>
              </w:divsChild>
            </w:div>
            <w:div w:id="1489402846">
              <w:marLeft w:val="0"/>
              <w:marRight w:val="0"/>
              <w:marTop w:val="150"/>
              <w:marBottom w:val="0"/>
              <w:divBdr>
                <w:top w:val="none" w:sz="0" w:space="0" w:color="auto"/>
                <w:left w:val="none" w:sz="0" w:space="0" w:color="auto"/>
                <w:bottom w:val="none" w:sz="0" w:space="0" w:color="auto"/>
                <w:right w:val="none" w:sz="0" w:space="0" w:color="auto"/>
              </w:divBdr>
            </w:div>
            <w:div w:id="356396069">
              <w:marLeft w:val="0"/>
              <w:marRight w:val="0"/>
              <w:marTop w:val="0"/>
              <w:marBottom w:val="0"/>
              <w:divBdr>
                <w:top w:val="none" w:sz="0" w:space="0" w:color="auto"/>
                <w:left w:val="none" w:sz="0" w:space="0" w:color="auto"/>
                <w:bottom w:val="none" w:sz="0" w:space="0" w:color="auto"/>
                <w:right w:val="none" w:sz="0" w:space="0" w:color="auto"/>
              </w:divBdr>
            </w:div>
            <w:div w:id="1311904315">
              <w:marLeft w:val="0"/>
              <w:marRight w:val="0"/>
              <w:marTop w:val="0"/>
              <w:marBottom w:val="0"/>
              <w:divBdr>
                <w:top w:val="none" w:sz="0" w:space="0" w:color="auto"/>
                <w:left w:val="none" w:sz="0" w:space="0" w:color="auto"/>
                <w:bottom w:val="none" w:sz="0" w:space="0" w:color="auto"/>
                <w:right w:val="none" w:sz="0" w:space="0" w:color="auto"/>
              </w:divBdr>
              <w:divsChild>
                <w:div w:id="742993874">
                  <w:marLeft w:val="0"/>
                  <w:marRight w:val="0"/>
                  <w:marTop w:val="0"/>
                  <w:marBottom w:val="0"/>
                  <w:divBdr>
                    <w:top w:val="none" w:sz="0" w:space="0" w:color="auto"/>
                    <w:left w:val="none" w:sz="0" w:space="0" w:color="auto"/>
                    <w:bottom w:val="none" w:sz="0" w:space="0" w:color="auto"/>
                    <w:right w:val="none" w:sz="0" w:space="0" w:color="auto"/>
                  </w:divBdr>
                </w:div>
                <w:div w:id="551037683">
                  <w:marLeft w:val="0"/>
                  <w:marRight w:val="0"/>
                  <w:marTop w:val="0"/>
                  <w:marBottom w:val="0"/>
                  <w:divBdr>
                    <w:top w:val="none" w:sz="0" w:space="0" w:color="auto"/>
                    <w:left w:val="none" w:sz="0" w:space="0" w:color="auto"/>
                    <w:bottom w:val="none" w:sz="0" w:space="0" w:color="auto"/>
                    <w:right w:val="none" w:sz="0" w:space="0" w:color="auto"/>
                  </w:divBdr>
                </w:div>
              </w:divsChild>
            </w:div>
            <w:div w:id="264263938">
              <w:marLeft w:val="0"/>
              <w:marRight w:val="0"/>
              <w:marTop w:val="150"/>
              <w:marBottom w:val="0"/>
              <w:divBdr>
                <w:top w:val="none" w:sz="0" w:space="0" w:color="auto"/>
                <w:left w:val="none" w:sz="0" w:space="0" w:color="auto"/>
                <w:bottom w:val="none" w:sz="0" w:space="0" w:color="auto"/>
                <w:right w:val="none" w:sz="0" w:space="0" w:color="auto"/>
              </w:divBdr>
              <w:divsChild>
                <w:div w:id="271787659">
                  <w:marLeft w:val="0"/>
                  <w:marRight w:val="0"/>
                  <w:marTop w:val="0"/>
                  <w:marBottom w:val="0"/>
                  <w:divBdr>
                    <w:top w:val="none" w:sz="0" w:space="0" w:color="auto"/>
                    <w:left w:val="none" w:sz="0" w:space="0" w:color="auto"/>
                    <w:bottom w:val="none" w:sz="0" w:space="0" w:color="auto"/>
                    <w:right w:val="none" w:sz="0" w:space="0" w:color="auto"/>
                  </w:divBdr>
                  <w:divsChild>
                    <w:div w:id="1678313283">
                      <w:marLeft w:val="0"/>
                      <w:marRight w:val="0"/>
                      <w:marTop w:val="150"/>
                      <w:marBottom w:val="0"/>
                      <w:divBdr>
                        <w:top w:val="none" w:sz="0" w:space="0" w:color="auto"/>
                        <w:left w:val="none" w:sz="0" w:space="0" w:color="auto"/>
                        <w:bottom w:val="none" w:sz="0" w:space="0" w:color="auto"/>
                        <w:right w:val="none" w:sz="0" w:space="0" w:color="auto"/>
                      </w:divBdr>
                    </w:div>
                  </w:divsChild>
                </w:div>
                <w:div w:id="795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8881">
          <w:marLeft w:val="150"/>
          <w:marRight w:val="150"/>
          <w:marTop w:val="300"/>
          <w:marBottom w:val="0"/>
          <w:divBdr>
            <w:top w:val="none" w:sz="0" w:space="0" w:color="auto"/>
            <w:left w:val="none" w:sz="0" w:space="0" w:color="auto"/>
            <w:bottom w:val="none" w:sz="0" w:space="0" w:color="auto"/>
            <w:right w:val="none" w:sz="0" w:space="0" w:color="auto"/>
          </w:divBdr>
          <w:divsChild>
            <w:div w:id="1422526995">
              <w:marLeft w:val="0"/>
              <w:marRight w:val="0"/>
              <w:marTop w:val="150"/>
              <w:marBottom w:val="0"/>
              <w:divBdr>
                <w:top w:val="none" w:sz="0" w:space="0" w:color="auto"/>
                <w:left w:val="none" w:sz="0" w:space="0" w:color="auto"/>
                <w:bottom w:val="none" w:sz="0" w:space="0" w:color="auto"/>
                <w:right w:val="none" w:sz="0" w:space="0" w:color="auto"/>
              </w:divBdr>
            </w:div>
            <w:div w:id="1767001922">
              <w:marLeft w:val="0"/>
              <w:marRight w:val="0"/>
              <w:marTop w:val="0"/>
              <w:marBottom w:val="0"/>
              <w:divBdr>
                <w:top w:val="none" w:sz="0" w:space="0" w:color="auto"/>
                <w:left w:val="none" w:sz="0" w:space="0" w:color="auto"/>
                <w:bottom w:val="none" w:sz="0" w:space="0" w:color="auto"/>
                <w:right w:val="none" w:sz="0" w:space="0" w:color="auto"/>
              </w:divBdr>
              <w:divsChild>
                <w:div w:id="336613049">
                  <w:marLeft w:val="0"/>
                  <w:marRight w:val="0"/>
                  <w:marTop w:val="0"/>
                  <w:marBottom w:val="0"/>
                  <w:divBdr>
                    <w:top w:val="none" w:sz="0" w:space="0" w:color="auto"/>
                    <w:left w:val="none" w:sz="0" w:space="0" w:color="auto"/>
                    <w:bottom w:val="none" w:sz="0" w:space="0" w:color="auto"/>
                    <w:right w:val="none" w:sz="0" w:space="0" w:color="auto"/>
                  </w:divBdr>
                </w:div>
                <w:div w:id="983116926">
                  <w:marLeft w:val="0"/>
                  <w:marRight w:val="0"/>
                  <w:marTop w:val="0"/>
                  <w:marBottom w:val="0"/>
                  <w:divBdr>
                    <w:top w:val="none" w:sz="0" w:space="0" w:color="auto"/>
                    <w:left w:val="none" w:sz="0" w:space="0" w:color="auto"/>
                    <w:bottom w:val="none" w:sz="0" w:space="0" w:color="auto"/>
                    <w:right w:val="none" w:sz="0" w:space="0" w:color="auto"/>
                  </w:divBdr>
                </w:div>
              </w:divsChild>
            </w:div>
            <w:div w:id="1058165172">
              <w:marLeft w:val="0"/>
              <w:marRight w:val="0"/>
              <w:marTop w:val="150"/>
              <w:marBottom w:val="0"/>
              <w:divBdr>
                <w:top w:val="none" w:sz="0" w:space="0" w:color="auto"/>
                <w:left w:val="none" w:sz="0" w:space="0" w:color="auto"/>
                <w:bottom w:val="none" w:sz="0" w:space="0" w:color="auto"/>
                <w:right w:val="none" w:sz="0" w:space="0" w:color="auto"/>
              </w:divBdr>
            </w:div>
            <w:div w:id="982974812">
              <w:marLeft w:val="0"/>
              <w:marRight w:val="0"/>
              <w:marTop w:val="0"/>
              <w:marBottom w:val="0"/>
              <w:divBdr>
                <w:top w:val="none" w:sz="0" w:space="0" w:color="auto"/>
                <w:left w:val="none" w:sz="0" w:space="0" w:color="auto"/>
                <w:bottom w:val="none" w:sz="0" w:space="0" w:color="auto"/>
                <w:right w:val="none" w:sz="0" w:space="0" w:color="auto"/>
              </w:divBdr>
              <w:divsChild>
                <w:div w:id="120536641">
                  <w:marLeft w:val="0"/>
                  <w:marRight w:val="0"/>
                  <w:marTop w:val="0"/>
                  <w:marBottom w:val="0"/>
                  <w:divBdr>
                    <w:top w:val="none" w:sz="0" w:space="0" w:color="auto"/>
                    <w:left w:val="none" w:sz="0" w:space="0" w:color="auto"/>
                    <w:bottom w:val="none" w:sz="0" w:space="0" w:color="auto"/>
                    <w:right w:val="none" w:sz="0" w:space="0" w:color="auto"/>
                  </w:divBdr>
                </w:div>
                <w:div w:id="1384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564">
      <w:bodyDiv w:val="1"/>
      <w:marLeft w:val="0"/>
      <w:marRight w:val="0"/>
      <w:marTop w:val="0"/>
      <w:marBottom w:val="0"/>
      <w:divBdr>
        <w:top w:val="none" w:sz="0" w:space="0" w:color="auto"/>
        <w:left w:val="none" w:sz="0" w:space="0" w:color="auto"/>
        <w:bottom w:val="none" w:sz="0" w:space="0" w:color="auto"/>
        <w:right w:val="none" w:sz="0" w:space="0" w:color="auto"/>
      </w:divBdr>
    </w:div>
    <w:div w:id="391080869">
      <w:bodyDiv w:val="1"/>
      <w:marLeft w:val="0"/>
      <w:marRight w:val="0"/>
      <w:marTop w:val="0"/>
      <w:marBottom w:val="0"/>
      <w:divBdr>
        <w:top w:val="none" w:sz="0" w:space="0" w:color="auto"/>
        <w:left w:val="none" w:sz="0" w:space="0" w:color="auto"/>
        <w:bottom w:val="none" w:sz="0" w:space="0" w:color="auto"/>
        <w:right w:val="none" w:sz="0" w:space="0" w:color="auto"/>
      </w:divBdr>
      <w:divsChild>
        <w:div w:id="1288703187">
          <w:marLeft w:val="150"/>
          <w:marRight w:val="150"/>
          <w:marTop w:val="300"/>
          <w:marBottom w:val="0"/>
          <w:divBdr>
            <w:top w:val="none" w:sz="0" w:space="0" w:color="auto"/>
            <w:left w:val="none" w:sz="0" w:space="0" w:color="auto"/>
            <w:bottom w:val="none" w:sz="0" w:space="0" w:color="auto"/>
            <w:right w:val="none" w:sz="0" w:space="0" w:color="auto"/>
          </w:divBdr>
        </w:div>
        <w:div w:id="68965960">
          <w:marLeft w:val="150"/>
          <w:marRight w:val="150"/>
          <w:marTop w:val="300"/>
          <w:marBottom w:val="0"/>
          <w:divBdr>
            <w:top w:val="none" w:sz="0" w:space="0" w:color="auto"/>
            <w:left w:val="none" w:sz="0" w:space="0" w:color="auto"/>
            <w:bottom w:val="none" w:sz="0" w:space="0" w:color="auto"/>
            <w:right w:val="none" w:sz="0" w:space="0" w:color="auto"/>
          </w:divBdr>
        </w:div>
        <w:div w:id="863058191">
          <w:marLeft w:val="150"/>
          <w:marRight w:val="150"/>
          <w:marTop w:val="300"/>
          <w:marBottom w:val="0"/>
          <w:divBdr>
            <w:top w:val="none" w:sz="0" w:space="0" w:color="auto"/>
            <w:left w:val="none" w:sz="0" w:space="0" w:color="auto"/>
            <w:bottom w:val="none" w:sz="0" w:space="0" w:color="auto"/>
            <w:right w:val="none" w:sz="0" w:space="0" w:color="auto"/>
          </w:divBdr>
        </w:div>
      </w:divsChild>
    </w:div>
    <w:div w:id="394472748">
      <w:bodyDiv w:val="1"/>
      <w:marLeft w:val="0"/>
      <w:marRight w:val="0"/>
      <w:marTop w:val="0"/>
      <w:marBottom w:val="0"/>
      <w:divBdr>
        <w:top w:val="none" w:sz="0" w:space="0" w:color="auto"/>
        <w:left w:val="none" w:sz="0" w:space="0" w:color="auto"/>
        <w:bottom w:val="none" w:sz="0" w:space="0" w:color="auto"/>
        <w:right w:val="none" w:sz="0" w:space="0" w:color="auto"/>
      </w:divBdr>
      <w:divsChild>
        <w:div w:id="1060900747">
          <w:marLeft w:val="150"/>
          <w:marRight w:val="150"/>
          <w:marTop w:val="300"/>
          <w:marBottom w:val="0"/>
          <w:divBdr>
            <w:top w:val="none" w:sz="0" w:space="0" w:color="auto"/>
            <w:left w:val="none" w:sz="0" w:space="0" w:color="auto"/>
            <w:bottom w:val="none" w:sz="0" w:space="0" w:color="auto"/>
            <w:right w:val="none" w:sz="0" w:space="0" w:color="auto"/>
          </w:divBdr>
          <w:divsChild>
            <w:div w:id="1593969721">
              <w:marLeft w:val="0"/>
              <w:marRight w:val="0"/>
              <w:marTop w:val="0"/>
              <w:marBottom w:val="0"/>
              <w:divBdr>
                <w:top w:val="none" w:sz="0" w:space="0" w:color="auto"/>
                <w:left w:val="none" w:sz="0" w:space="0" w:color="auto"/>
                <w:bottom w:val="none" w:sz="0" w:space="0" w:color="auto"/>
                <w:right w:val="none" w:sz="0" w:space="0" w:color="auto"/>
              </w:divBdr>
              <w:divsChild>
                <w:div w:id="129396432">
                  <w:marLeft w:val="0"/>
                  <w:marRight w:val="0"/>
                  <w:marTop w:val="0"/>
                  <w:marBottom w:val="0"/>
                  <w:divBdr>
                    <w:top w:val="none" w:sz="0" w:space="0" w:color="auto"/>
                    <w:left w:val="none" w:sz="0" w:space="0" w:color="auto"/>
                    <w:bottom w:val="none" w:sz="0" w:space="0" w:color="auto"/>
                    <w:right w:val="none" w:sz="0" w:space="0" w:color="auto"/>
                  </w:divBdr>
                  <w:divsChild>
                    <w:div w:id="628780717">
                      <w:marLeft w:val="0"/>
                      <w:marRight w:val="0"/>
                      <w:marTop w:val="150"/>
                      <w:marBottom w:val="0"/>
                      <w:divBdr>
                        <w:top w:val="none" w:sz="0" w:space="0" w:color="auto"/>
                        <w:left w:val="none" w:sz="0" w:space="0" w:color="auto"/>
                        <w:bottom w:val="none" w:sz="0" w:space="0" w:color="auto"/>
                        <w:right w:val="none" w:sz="0" w:space="0" w:color="auto"/>
                      </w:divBdr>
                    </w:div>
                  </w:divsChild>
                </w:div>
                <w:div w:id="1125393426">
                  <w:marLeft w:val="0"/>
                  <w:marRight w:val="0"/>
                  <w:marTop w:val="0"/>
                  <w:marBottom w:val="0"/>
                  <w:divBdr>
                    <w:top w:val="none" w:sz="0" w:space="0" w:color="auto"/>
                    <w:left w:val="none" w:sz="0" w:space="0" w:color="auto"/>
                    <w:bottom w:val="none" w:sz="0" w:space="0" w:color="auto"/>
                    <w:right w:val="none" w:sz="0" w:space="0" w:color="auto"/>
                  </w:divBdr>
                </w:div>
              </w:divsChild>
            </w:div>
            <w:div w:id="1983190895">
              <w:marLeft w:val="0"/>
              <w:marRight w:val="0"/>
              <w:marTop w:val="0"/>
              <w:marBottom w:val="0"/>
              <w:divBdr>
                <w:top w:val="none" w:sz="0" w:space="0" w:color="auto"/>
                <w:left w:val="none" w:sz="0" w:space="0" w:color="auto"/>
                <w:bottom w:val="none" w:sz="0" w:space="0" w:color="auto"/>
                <w:right w:val="none" w:sz="0" w:space="0" w:color="auto"/>
              </w:divBdr>
              <w:divsChild>
                <w:div w:id="1929844483">
                  <w:marLeft w:val="0"/>
                  <w:marRight w:val="0"/>
                  <w:marTop w:val="0"/>
                  <w:marBottom w:val="0"/>
                  <w:divBdr>
                    <w:top w:val="none" w:sz="0" w:space="0" w:color="auto"/>
                    <w:left w:val="none" w:sz="0" w:space="0" w:color="auto"/>
                    <w:bottom w:val="none" w:sz="0" w:space="0" w:color="auto"/>
                    <w:right w:val="none" w:sz="0" w:space="0" w:color="auto"/>
                  </w:divBdr>
                </w:div>
                <w:div w:id="1698119771">
                  <w:marLeft w:val="0"/>
                  <w:marRight w:val="0"/>
                  <w:marTop w:val="0"/>
                  <w:marBottom w:val="0"/>
                  <w:divBdr>
                    <w:top w:val="none" w:sz="0" w:space="0" w:color="auto"/>
                    <w:left w:val="none" w:sz="0" w:space="0" w:color="auto"/>
                    <w:bottom w:val="none" w:sz="0" w:space="0" w:color="auto"/>
                    <w:right w:val="none" w:sz="0" w:space="0" w:color="auto"/>
                  </w:divBdr>
                </w:div>
              </w:divsChild>
            </w:div>
            <w:div w:id="422455554">
              <w:marLeft w:val="0"/>
              <w:marRight w:val="0"/>
              <w:marTop w:val="150"/>
              <w:marBottom w:val="0"/>
              <w:divBdr>
                <w:top w:val="none" w:sz="0" w:space="0" w:color="auto"/>
                <w:left w:val="none" w:sz="0" w:space="0" w:color="auto"/>
                <w:bottom w:val="none" w:sz="0" w:space="0" w:color="auto"/>
                <w:right w:val="none" w:sz="0" w:space="0" w:color="auto"/>
              </w:divBdr>
            </w:div>
          </w:divsChild>
        </w:div>
        <w:div w:id="1924099684">
          <w:marLeft w:val="150"/>
          <w:marRight w:val="150"/>
          <w:marTop w:val="300"/>
          <w:marBottom w:val="0"/>
          <w:divBdr>
            <w:top w:val="none" w:sz="0" w:space="0" w:color="auto"/>
            <w:left w:val="none" w:sz="0" w:space="0" w:color="auto"/>
            <w:bottom w:val="none" w:sz="0" w:space="0" w:color="auto"/>
            <w:right w:val="none" w:sz="0" w:space="0" w:color="auto"/>
          </w:divBdr>
          <w:divsChild>
            <w:div w:id="957565453">
              <w:marLeft w:val="0"/>
              <w:marRight w:val="0"/>
              <w:marTop w:val="0"/>
              <w:marBottom w:val="0"/>
              <w:divBdr>
                <w:top w:val="none" w:sz="0" w:space="0" w:color="auto"/>
                <w:left w:val="none" w:sz="0" w:space="0" w:color="auto"/>
                <w:bottom w:val="none" w:sz="0" w:space="0" w:color="auto"/>
                <w:right w:val="none" w:sz="0" w:space="0" w:color="auto"/>
              </w:divBdr>
              <w:divsChild>
                <w:div w:id="1654943634">
                  <w:marLeft w:val="0"/>
                  <w:marRight w:val="0"/>
                  <w:marTop w:val="0"/>
                  <w:marBottom w:val="0"/>
                  <w:divBdr>
                    <w:top w:val="none" w:sz="0" w:space="0" w:color="auto"/>
                    <w:left w:val="none" w:sz="0" w:space="0" w:color="auto"/>
                    <w:bottom w:val="none" w:sz="0" w:space="0" w:color="auto"/>
                    <w:right w:val="none" w:sz="0" w:space="0" w:color="auto"/>
                  </w:divBdr>
                </w:div>
                <w:div w:id="1608075941">
                  <w:marLeft w:val="0"/>
                  <w:marRight w:val="0"/>
                  <w:marTop w:val="0"/>
                  <w:marBottom w:val="0"/>
                  <w:divBdr>
                    <w:top w:val="none" w:sz="0" w:space="0" w:color="auto"/>
                    <w:left w:val="none" w:sz="0" w:space="0" w:color="auto"/>
                    <w:bottom w:val="none" w:sz="0" w:space="0" w:color="auto"/>
                    <w:right w:val="none" w:sz="0" w:space="0" w:color="auto"/>
                  </w:divBdr>
                </w:div>
              </w:divsChild>
            </w:div>
            <w:div w:id="366761178">
              <w:marLeft w:val="0"/>
              <w:marRight w:val="0"/>
              <w:marTop w:val="0"/>
              <w:marBottom w:val="0"/>
              <w:divBdr>
                <w:top w:val="none" w:sz="0" w:space="0" w:color="auto"/>
                <w:left w:val="none" w:sz="0" w:space="0" w:color="auto"/>
                <w:bottom w:val="none" w:sz="0" w:space="0" w:color="auto"/>
                <w:right w:val="none" w:sz="0" w:space="0" w:color="auto"/>
              </w:divBdr>
              <w:divsChild>
                <w:div w:id="336154460">
                  <w:marLeft w:val="0"/>
                  <w:marRight w:val="0"/>
                  <w:marTop w:val="0"/>
                  <w:marBottom w:val="0"/>
                  <w:divBdr>
                    <w:top w:val="none" w:sz="0" w:space="0" w:color="auto"/>
                    <w:left w:val="none" w:sz="0" w:space="0" w:color="auto"/>
                    <w:bottom w:val="none" w:sz="0" w:space="0" w:color="auto"/>
                    <w:right w:val="none" w:sz="0" w:space="0" w:color="auto"/>
                  </w:divBdr>
                  <w:divsChild>
                    <w:div w:id="1903055174">
                      <w:marLeft w:val="0"/>
                      <w:marRight w:val="0"/>
                      <w:marTop w:val="150"/>
                      <w:marBottom w:val="0"/>
                      <w:divBdr>
                        <w:top w:val="none" w:sz="0" w:space="0" w:color="auto"/>
                        <w:left w:val="none" w:sz="0" w:space="0" w:color="auto"/>
                        <w:bottom w:val="none" w:sz="0" w:space="0" w:color="auto"/>
                        <w:right w:val="none" w:sz="0" w:space="0" w:color="auto"/>
                      </w:divBdr>
                    </w:div>
                  </w:divsChild>
                </w:div>
                <w:div w:id="244345474">
                  <w:marLeft w:val="0"/>
                  <w:marRight w:val="0"/>
                  <w:marTop w:val="0"/>
                  <w:marBottom w:val="0"/>
                  <w:divBdr>
                    <w:top w:val="none" w:sz="0" w:space="0" w:color="auto"/>
                    <w:left w:val="none" w:sz="0" w:space="0" w:color="auto"/>
                    <w:bottom w:val="none" w:sz="0" w:space="0" w:color="auto"/>
                    <w:right w:val="none" w:sz="0" w:space="0" w:color="auto"/>
                  </w:divBdr>
                </w:div>
              </w:divsChild>
            </w:div>
            <w:div w:id="14224073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2068359">
      <w:bodyDiv w:val="1"/>
      <w:marLeft w:val="0"/>
      <w:marRight w:val="0"/>
      <w:marTop w:val="0"/>
      <w:marBottom w:val="0"/>
      <w:divBdr>
        <w:top w:val="none" w:sz="0" w:space="0" w:color="auto"/>
        <w:left w:val="none" w:sz="0" w:space="0" w:color="auto"/>
        <w:bottom w:val="none" w:sz="0" w:space="0" w:color="auto"/>
        <w:right w:val="none" w:sz="0" w:space="0" w:color="auto"/>
      </w:divBdr>
      <w:divsChild>
        <w:div w:id="1554736373">
          <w:marLeft w:val="150"/>
          <w:marRight w:val="150"/>
          <w:marTop w:val="300"/>
          <w:marBottom w:val="0"/>
          <w:divBdr>
            <w:top w:val="none" w:sz="0" w:space="0" w:color="auto"/>
            <w:left w:val="none" w:sz="0" w:space="0" w:color="auto"/>
            <w:bottom w:val="none" w:sz="0" w:space="0" w:color="auto"/>
            <w:right w:val="none" w:sz="0" w:space="0" w:color="auto"/>
          </w:divBdr>
        </w:div>
        <w:div w:id="779686236">
          <w:marLeft w:val="150"/>
          <w:marRight w:val="150"/>
          <w:marTop w:val="300"/>
          <w:marBottom w:val="0"/>
          <w:divBdr>
            <w:top w:val="none" w:sz="0" w:space="0" w:color="auto"/>
            <w:left w:val="none" w:sz="0" w:space="0" w:color="auto"/>
            <w:bottom w:val="none" w:sz="0" w:space="0" w:color="auto"/>
            <w:right w:val="none" w:sz="0" w:space="0" w:color="auto"/>
          </w:divBdr>
        </w:div>
        <w:div w:id="1701779251">
          <w:marLeft w:val="150"/>
          <w:marRight w:val="150"/>
          <w:marTop w:val="300"/>
          <w:marBottom w:val="0"/>
          <w:divBdr>
            <w:top w:val="none" w:sz="0" w:space="0" w:color="auto"/>
            <w:left w:val="none" w:sz="0" w:space="0" w:color="auto"/>
            <w:bottom w:val="none" w:sz="0" w:space="0" w:color="auto"/>
            <w:right w:val="none" w:sz="0" w:space="0" w:color="auto"/>
          </w:divBdr>
        </w:div>
        <w:div w:id="432432746">
          <w:marLeft w:val="150"/>
          <w:marRight w:val="150"/>
          <w:marTop w:val="300"/>
          <w:marBottom w:val="0"/>
          <w:divBdr>
            <w:top w:val="none" w:sz="0" w:space="0" w:color="auto"/>
            <w:left w:val="none" w:sz="0" w:space="0" w:color="auto"/>
            <w:bottom w:val="none" w:sz="0" w:space="0" w:color="auto"/>
            <w:right w:val="none" w:sz="0" w:space="0" w:color="auto"/>
          </w:divBdr>
        </w:div>
      </w:divsChild>
    </w:div>
    <w:div w:id="489635057">
      <w:bodyDiv w:val="1"/>
      <w:marLeft w:val="0"/>
      <w:marRight w:val="0"/>
      <w:marTop w:val="0"/>
      <w:marBottom w:val="0"/>
      <w:divBdr>
        <w:top w:val="none" w:sz="0" w:space="0" w:color="auto"/>
        <w:left w:val="none" w:sz="0" w:space="0" w:color="auto"/>
        <w:bottom w:val="none" w:sz="0" w:space="0" w:color="auto"/>
        <w:right w:val="none" w:sz="0" w:space="0" w:color="auto"/>
      </w:divBdr>
    </w:div>
    <w:div w:id="567762517">
      <w:bodyDiv w:val="1"/>
      <w:marLeft w:val="0"/>
      <w:marRight w:val="0"/>
      <w:marTop w:val="0"/>
      <w:marBottom w:val="0"/>
      <w:divBdr>
        <w:top w:val="none" w:sz="0" w:space="0" w:color="auto"/>
        <w:left w:val="none" w:sz="0" w:space="0" w:color="auto"/>
        <w:bottom w:val="none" w:sz="0" w:space="0" w:color="auto"/>
        <w:right w:val="none" w:sz="0" w:space="0" w:color="auto"/>
      </w:divBdr>
    </w:div>
    <w:div w:id="615257347">
      <w:bodyDiv w:val="1"/>
      <w:marLeft w:val="0"/>
      <w:marRight w:val="0"/>
      <w:marTop w:val="0"/>
      <w:marBottom w:val="0"/>
      <w:divBdr>
        <w:top w:val="none" w:sz="0" w:space="0" w:color="auto"/>
        <w:left w:val="none" w:sz="0" w:space="0" w:color="auto"/>
        <w:bottom w:val="none" w:sz="0" w:space="0" w:color="auto"/>
        <w:right w:val="none" w:sz="0" w:space="0" w:color="auto"/>
      </w:divBdr>
    </w:div>
    <w:div w:id="646595442">
      <w:bodyDiv w:val="1"/>
      <w:marLeft w:val="0"/>
      <w:marRight w:val="0"/>
      <w:marTop w:val="0"/>
      <w:marBottom w:val="0"/>
      <w:divBdr>
        <w:top w:val="none" w:sz="0" w:space="0" w:color="auto"/>
        <w:left w:val="none" w:sz="0" w:space="0" w:color="auto"/>
        <w:bottom w:val="none" w:sz="0" w:space="0" w:color="auto"/>
        <w:right w:val="none" w:sz="0" w:space="0" w:color="auto"/>
      </w:divBdr>
    </w:div>
    <w:div w:id="658583035">
      <w:bodyDiv w:val="1"/>
      <w:marLeft w:val="0"/>
      <w:marRight w:val="0"/>
      <w:marTop w:val="0"/>
      <w:marBottom w:val="0"/>
      <w:divBdr>
        <w:top w:val="none" w:sz="0" w:space="0" w:color="auto"/>
        <w:left w:val="none" w:sz="0" w:space="0" w:color="auto"/>
        <w:bottom w:val="none" w:sz="0" w:space="0" w:color="auto"/>
        <w:right w:val="none" w:sz="0" w:space="0" w:color="auto"/>
      </w:divBdr>
    </w:div>
    <w:div w:id="690491578">
      <w:bodyDiv w:val="1"/>
      <w:marLeft w:val="0"/>
      <w:marRight w:val="0"/>
      <w:marTop w:val="0"/>
      <w:marBottom w:val="0"/>
      <w:divBdr>
        <w:top w:val="none" w:sz="0" w:space="0" w:color="auto"/>
        <w:left w:val="none" w:sz="0" w:space="0" w:color="auto"/>
        <w:bottom w:val="none" w:sz="0" w:space="0" w:color="auto"/>
        <w:right w:val="none" w:sz="0" w:space="0" w:color="auto"/>
      </w:divBdr>
    </w:div>
    <w:div w:id="781844920">
      <w:bodyDiv w:val="1"/>
      <w:marLeft w:val="0"/>
      <w:marRight w:val="0"/>
      <w:marTop w:val="0"/>
      <w:marBottom w:val="0"/>
      <w:divBdr>
        <w:top w:val="none" w:sz="0" w:space="0" w:color="auto"/>
        <w:left w:val="none" w:sz="0" w:space="0" w:color="auto"/>
        <w:bottom w:val="none" w:sz="0" w:space="0" w:color="auto"/>
        <w:right w:val="none" w:sz="0" w:space="0" w:color="auto"/>
      </w:divBdr>
      <w:divsChild>
        <w:div w:id="1990984547">
          <w:marLeft w:val="150"/>
          <w:marRight w:val="150"/>
          <w:marTop w:val="300"/>
          <w:marBottom w:val="0"/>
          <w:divBdr>
            <w:top w:val="none" w:sz="0" w:space="0" w:color="auto"/>
            <w:left w:val="none" w:sz="0" w:space="0" w:color="auto"/>
            <w:bottom w:val="none" w:sz="0" w:space="0" w:color="auto"/>
            <w:right w:val="none" w:sz="0" w:space="0" w:color="auto"/>
          </w:divBdr>
        </w:div>
        <w:div w:id="439565537">
          <w:marLeft w:val="150"/>
          <w:marRight w:val="150"/>
          <w:marTop w:val="300"/>
          <w:marBottom w:val="0"/>
          <w:divBdr>
            <w:top w:val="none" w:sz="0" w:space="0" w:color="auto"/>
            <w:left w:val="none" w:sz="0" w:space="0" w:color="auto"/>
            <w:bottom w:val="none" w:sz="0" w:space="0" w:color="auto"/>
            <w:right w:val="none" w:sz="0" w:space="0" w:color="auto"/>
          </w:divBdr>
        </w:div>
        <w:div w:id="321351818">
          <w:marLeft w:val="150"/>
          <w:marRight w:val="150"/>
          <w:marTop w:val="300"/>
          <w:marBottom w:val="0"/>
          <w:divBdr>
            <w:top w:val="none" w:sz="0" w:space="0" w:color="auto"/>
            <w:left w:val="none" w:sz="0" w:space="0" w:color="auto"/>
            <w:bottom w:val="none" w:sz="0" w:space="0" w:color="auto"/>
            <w:right w:val="none" w:sz="0" w:space="0" w:color="auto"/>
          </w:divBdr>
        </w:div>
        <w:div w:id="351342799">
          <w:marLeft w:val="150"/>
          <w:marRight w:val="150"/>
          <w:marTop w:val="300"/>
          <w:marBottom w:val="0"/>
          <w:divBdr>
            <w:top w:val="none" w:sz="0" w:space="0" w:color="auto"/>
            <w:left w:val="none" w:sz="0" w:space="0" w:color="auto"/>
            <w:bottom w:val="none" w:sz="0" w:space="0" w:color="auto"/>
            <w:right w:val="none" w:sz="0" w:space="0" w:color="auto"/>
          </w:divBdr>
        </w:div>
        <w:div w:id="1823112922">
          <w:marLeft w:val="150"/>
          <w:marRight w:val="150"/>
          <w:marTop w:val="300"/>
          <w:marBottom w:val="0"/>
          <w:divBdr>
            <w:top w:val="none" w:sz="0" w:space="0" w:color="auto"/>
            <w:left w:val="none" w:sz="0" w:space="0" w:color="auto"/>
            <w:bottom w:val="none" w:sz="0" w:space="0" w:color="auto"/>
            <w:right w:val="none" w:sz="0" w:space="0" w:color="auto"/>
          </w:divBdr>
        </w:div>
        <w:div w:id="610865248">
          <w:marLeft w:val="150"/>
          <w:marRight w:val="150"/>
          <w:marTop w:val="300"/>
          <w:marBottom w:val="0"/>
          <w:divBdr>
            <w:top w:val="none" w:sz="0" w:space="0" w:color="auto"/>
            <w:left w:val="none" w:sz="0" w:space="0" w:color="auto"/>
            <w:bottom w:val="none" w:sz="0" w:space="0" w:color="auto"/>
            <w:right w:val="none" w:sz="0" w:space="0" w:color="auto"/>
          </w:divBdr>
        </w:div>
      </w:divsChild>
    </w:div>
    <w:div w:id="819812963">
      <w:bodyDiv w:val="1"/>
      <w:marLeft w:val="0"/>
      <w:marRight w:val="0"/>
      <w:marTop w:val="0"/>
      <w:marBottom w:val="0"/>
      <w:divBdr>
        <w:top w:val="none" w:sz="0" w:space="0" w:color="auto"/>
        <w:left w:val="none" w:sz="0" w:space="0" w:color="auto"/>
        <w:bottom w:val="none" w:sz="0" w:space="0" w:color="auto"/>
        <w:right w:val="none" w:sz="0" w:space="0" w:color="auto"/>
      </w:divBdr>
    </w:div>
    <w:div w:id="824010280">
      <w:bodyDiv w:val="1"/>
      <w:marLeft w:val="0"/>
      <w:marRight w:val="0"/>
      <w:marTop w:val="0"/>
      <w:marBottom w:val="0"/>
      <w:divBdr>
        <w:top w:val="none" w:sz="0" w:space="0" w:color="auto"/>
        <w:left w:val="none" w:sz="0" w:space="0" w:color="auto"/>
        <w:bottom w:val="none" w:sz="0" w:space="0" w:color="auto"/>
        <w:right w:val="none" w:sz="0" w:space="0" w:color="auto"/>
      </w:divBdr>
      <w:divsChild>
        <w:div w:id="1769157163">
          <w:marLeft w:val="0"/>
          <w:marRight w:val="0"/>
          <w:marTop w:val="0"/>
          <w:marBottom w:val="0"/>
          <w:divBdr>
            <w:top w:val="none" w:sz="0" w:space="0" w:color="auto"/>
            <w:left w:val="none" w:sz="0" w:space="0" w:color="auto"/>
            <w:bottom w:val="none" w:sz="0" w:space="0" w:color="auto"/>
            <w:right w:val="none" w:sz="0" w:space="0" w:color="auto"/>
          </w:divBdr>
        </w:div>
        <w:div w:id="1305891571">
          <w:marLeft w:val="0"/>
          <w:marRight w:val="0"/>
          <w:marTop w:val="75"/>
          <w:marBottom w:val="75"/>
          <w:divBdr>
            <w:top w:val="none" w:sz="0" w:space="0" w:color="auto"/>
            <w:left w:val="none" w:sz="0" w:space="0" w:color="auto"/>
            <w:bottom w:val="none" w:sz="0" w:space="0" w:color="auto"/>
            <w:right w:val="none" w:sz="0" w:space="0" w:color="auto"/>
          </w:divBdr>
          <w:divsChild>
            <w:div w:id="754670016">
              <w:marLeft w:val="0"/>
              <w:marRight w:val="0"/>
              <w:marTop w:val="150"/>
              <w:marBottom w:val="0"/>
              <w:divBdr>
                <w:top w:val="none" w:sz="0" w:space="0" w:color="auto"/>
                <w:left w:val="none" w:sz="0" w:space="0" w:color="auto"/>
                <w:bottom w:val="none" w:sz="0" w:space="0" w:color="auto"/>
                <w:right w:val="none" w:sz="0" w:space="0" w:color="auto"/>
              </w:divBdr>
            </w:div>
            <w:div w:id="1418945613">
              <w:marLeft w:val="0"/>
              <w:marRight w:val="0"/>
              <w:marTop w:val="0"/>
              <w:marBottom w:val="0"/>
              <w:divBdr>
                <w:top w:val="none" w:sz="0" w:space="0" w:color="auto"/>
                <w:left w:val="none" w:sz="0" w:space="0" w:color="auto"/>
                <w:bottom w:val="none" w:sz="0" w:space="0" w:color="auto"/>
                <w:right w:val="none" w:sz="0" w:space="0" w:color="auto"/>
              </w:divBdr>
            </w:div>
          </w:divsChild>
        </w:div>
        <w:div w:id="881675519">
          <w:marLeft w:val="0"/>
          <w:marRight w:val="0"/>
          <w:marTop w:val="450"/>
          <w:marBottom w:val="150"/>
          <w:divBdr>
            <w:top w:val="none" w:sz="0" w:space="0" w:color="auto"/>
            <w:left w:val="none" w:sz="0" w:space="0" w:color="auto"/>
            <w:bottom w:val="none" w:sz="0" w:space="0" w:color="auto"/>
            <w:right w:val="none" w:sz="0" w:space="0" w:color="auto"/>
          </w:divBdr>
          <w:divsChild>
            <w:div w:id="1498230795">
              <w:marLeft w:val="0"/>
              <w:marRight w:val="0"/>
              <w:marTop w:val="0"/>
              <w:marBottom w:val="0"/>
              <w:divBdr>
                <w:top w:val="none" w:sz="0" w:space="0" w:color="auto"/>
                <w:left w:val="none" w:sz="0" w:space="0" w:color="auto"/>
                <w:bottom w:val="none" w:sz="0" w:space="0" w:color="auto"/>
                <w:right w:val="none" w:sz="0" w:space="0" w:color="auto"/>
              </w:divBdr>
            </w:div>
          </w:divsChild>
        </w:div>
        <w:div w:id="19665552">
          <w:marLeft w:val="0"/>
          <w:marRight w:val="0"/>
          <w:marTop w:val="150"/>
          <w:marBottom w:val="0"/>
          <w:divBdr>
            <w:top w:val="none" w:sz="0" w:space="0" w:color="auto"/>
            <w:left w:val="none" w:sz="0" w:space="0" w:color="auto"/>
            <w:bottom w:val="none" w:sz="0" w:space="0" w:color="auto"/>
            <w:right w:val="none" w:sz="0" w:space="0" w:color="auto"/>
          </w:divBdr>
        </w:div>
        <w:div w:id="1671180282">
          <w:marLeft w:val="0"/>
          <w:marRight w:val="0"/>
          <w:marTop w:val="75"/>
          <w:marBottom w:val="75"/>
          <w:divBdr>
            <w:top w:val="none" w:sz="0" w:space="0" w:color="auto"/>
            <w:left w:val="none" w:sz="0" w:space="0" w:color="auto"/>
            <w:bottom w:val="none" w:sz="0" w:space="0" w:color="auto"/>
            <w:right w:val="none" w:sz="0" w:space="0" w:color="auto"/>
          </w:divBdr>
          <w:divsChild>
            <w:div w:id="1032876903">
              <w:marLeft w:val="0"/>
              <w:marRight w:val="0"/>
              <w:marTop w:val="150"/>
              <w:marBottom w:val="0"/>
              <w:divBdr>
                <w:top w:val="none" w:sz="0" w:space="0" w:color="auto"/>
                <w:left w:val="none" w:sz="0" w:space="0" w:color="auto"/>
                <w:bottom w:val="none" w:sz="0" w:space="0" w:color="auto"/>
                <w:right w:val="none" w:sz="0" w:space="0" w:color="auto"/>
              </w:divBdr>
            </w:div>
            <w:div w:id="1766609956">
              <w:marLeft w:val="0"/>
              <w:marRight w:val="0"/>
              <w:marTop w:val="0"/>
              <w:marBottom w:val="0"/>
              <w:divBdr>
                <w:top w:val="none" w:sz="0" w:space="0" w:color="auto"/>
                <w:left w:val="none" w:sz="0" w:space="0" w:color="auto"/>
                <w:bottom w:val="none" w:sz="0" w:space="0" w:color="auto"/>
                <w:right w:val="none" w:sz="0" w:space="0" w:color="auto"/>
              </w:divBdr>
            </w:div>
            <w:div w:id="2046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714">
      <w:bodyDiv w:val="1"/>
      <w:marLeft w:val="0"/>
      <w:marRight w:val="0"/>
      <w:marTop w:val="0"/>
      <w:marBottom w:val="0"/>
      <w:divBdr>
        <w:top w:val="none" w:sz="0" w:space="0" w:color="auto"/>
        <w:left w:val="none" w:sz="0" w:space="0" w:color="auto"/>
        <w:bottom w:val="none" w:sz="0" w:space="0" w:color="auto"/>
        <w:right w:val="none" w:sz="0" w:space="0" w:color="auto"/>
      </w:divBdr>
    </w:div>
    <w:div w:id="861089841">
      <w:bodyDiv w:val="1"/>
      <w:marLeft w:val="0"/>
      <w:marRight w:val="0"/>
      <w:marTop w:val="0"/>
      <w:marBottom w:val="0"/>
      <w:divBdr>
        <w:top w:val="none" w:sz="0" w:space="0" w:color="auto"/>
        <w:left w:val="none" w:sz="0" w:space="0" w:color="auto"/>
        <w:bottom w:val="none" w:sz="0" w:space="0" w:color="auto"/>
        <w:right w:val="none" w:sz="0" w:space="0" w:color="auto"/>
      </w:divBdr>
    </w:div>
    <w:div w:id="862207929">
      <w:bodyDiv w:val="1"/>
      <w:marLeft w:val="0"/>
      <w:marRight w:val="0"/>
      <w:marTop w:val="0"/>
      <w:marBottom w:val="0"/>
      <w:divBdr>
        <w:top w:val="none" w:sz="0" w:space="0" w:color="auto"/>
        <w:left w:val="none" w:sz="0" w:space="0" w:color="auto"/>
        <w:bottom w:val="none" w:sz="0" w:space="0" w:color="auto"/>
        <w:right w:val="none" w:sz="0" w:space="0" w:color="auto"/>
      </w:divBdr>
      <w:divsChild>
        <w:div w:id="821316257">
          <w:marLeft w:val="150"/>
          <w:marRight w:val="150"/>
          <w:marTop w:val="300"/>
          <w:marBottom w:val="0"/>
          <w:divBdr>
            <w:top w:val="none" w:sz="0" w:space="0" w:color="auto"/>
            <w:left w:val="none" w:sz="0" w:space="0" w:color="auto"/>
            <w:bottom w:val="none" w:sz="0" w:space="0" w:color="auto"/>
            <w:right w:val="none" w:sz="0" w:space="0" w:color="auto"/>
          </w:divBdr>
        </w:div>
        <w:div w:id="646083483">
          <w:marLeft w:val="150"/>
          <w:marRight w:val="150"/>
          <w:marTop w:val="300"/>
          <w:marBottom w:val="0"/>
          <w:divBdr>
            <w:top w:val="none" w:sz="0" w:space="0" w:color="auto"/>
            <w:left w:val="none" w:sz="0" w:space="0" w:color="auto"/>
            <w:bottom w:val="none" w:sz="0" w:space="0" w:color="auto"/>
            <w:right w:val="none" w:sz="0" w:space="0" w:color="auto"/>
          </w:divBdr>
        </w:div>
        <w:div w:id="741560931">
          <w:marLeft w:val="150"/>
          <w:marRight w:val="150"/>
          <w:marTop w:val="300"/>
          <w:marBottom w:val="0"/>
          <w:divBdr>
            <w:top w:val="none" w:sz="0" w:space="0" w:color="auto"/>
            <w:left w:val="none" w:sz="0" w:space="0" w:color="auto"/>
            <w:bottom w:val="none" w:sz="0" w:space="0" w:color="auto"/>
            <w:right w:val="none" w:sz="0" w:space="0" w:color="auto"/>
          </w:divBdr>
        </w:div>
      </w:divsChild>
    </w:div>
    <w:div w:id="868644989">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150"/>
          <w:marRight w:val="150"/>
          <w:marTop w:val="300"/>
          <w:marBottom w:val="0"/>
          <w:divBdr>
            <w:top w:val="none" w:sz="0" w:space="0" w:color="auto"/>
            <w:left w:val="none" w:sz="0" w:space="0" w:color="auto"/>
            <w:bottom w:val="none" w:sz="0" w:space="0" w:color="auto"/>
            <w:right w:val="none" w:sz="0" w:space="0" w:color="auto"/>
          </w:divBdr>
          <w:divsChild>
            <w:div w:id="1934707409">
              <w:marLeft w:val="0"/>
              <w:marRight w:val="0"/>
              <w:marTop w:val="0"/>
              <w:marBottom w:val="0"/>
              <w:divBdr>
                <w:top w:val="none" w:sz="0" w:space="0" w:color="auto"/>
                <w:left w:val="none" w:sz="0" w:space="0" w:color="auto"/>
                <w:bottom w:val="none" w:sz="0" w:space="0" w:color="auto"/>
                <w:right w:val="none" w:sz="0" w:space="0" w:color="auto"/>
              </w:divBdr>
              <w:divsChild>
                <w:div w:id="1043216981">
                  <w:marLeft w:val="0"/>
                  <w:marRight w:val="0"/>
                  <w:marTop w:val="0"/>
                  <w:marBottom w:val="0"/>
                  <w:divBdr>
                    <w:top w:val="none" w:sz="0" w:space="0" w:color="auto"/>
                    <w:left w:val="none" w:sz="0" w:space="0" w:color="auto"/>
                    <w:bottom w:val="none" w:sz="0" w:space="0" w:color="auto"/>
                    <w:right w:val="none" w:sz="0" w:space="0" w:color="auto"/>
                  </w:divBdr>
                </w:div>
                <w:div w:id="1620641989">
                  <w:marLeft w:val="0"/>
                  <w:marRight w:val="0"/>
                  <w:marTop w:val="0"/>
                  <w:marBottom w:val="0"/>
                  <w:divBdr>
                    <w:top w:val="none" w:sz="0" w:space="0" w:color="auto"/>
                    <w:left w:val="none" w:sz="0" w:space="0" w:color="auto"/>
                    <w:bottom w:val="none" w:sz="0" w:space="0" w:color="auto"/>
                    <w:right w:val="none" w:sz="0" w:space="0" w:color="auto"/>
                  </w:divBdr>
                </w:div>
              </w:divsChild>
            </w:div>
            <w:div w:id="455829379">
              <w:marLeft w:val="0"/>
              <w:marRight w:val="0"/>
              <w:marTop w:val="0"/>
              <w:marBottom w:val="0"/>
              <w:divBdr>
                <w:top w:val="none" w:sz="0" w:space="0" w:color="auto"/>
                <w:left w:val="none" w:sz="0" w:space="0" w:color="auto"/>
                <w:bottom w:val="none" w:sz="0" w:space="0" w:color="auto"/>
                <w:right w:val="none" w:sz="0" w:space="0" w:color="auto"/>
              </w:divBdr>
              <w:divsChild>
                <w:div w:id="1306085795">
                  <w:marLeft w:val="0"/>
                  <w:marRight w:val="0"/>
                  <w:marTop w:val="0"/>
                  <w:marBottom w:val="0"/>
                  <w:divBdr>
                    <w:top w:val="none" w:sz="0" w:space="0" w:color="auto"/>
                    <w:left w:val="none" w:sz="0" w:space="0" w:color="auto"/>
                    <w:bottom w:val="none" w:sz="0" w:space="0" w:color="auto"/>
                    <w:right w:val="none" w:sz="0" w:space="0" w:color="auto"/>
                  </w:divBdr>
                </w:div>
                <w:div w:id="532766123">
                  <w:marLeft w:val="0"/>
                  <w:marRight w:val="0"/>
                  <w:marTop w:val="0"/>
                  <w:marBottom w:val="0"/>
                  <w:divBdr>
                    <w:top w:val="none" w:sz="0" w:space="0" w:color="auto"/>
                    <w:left w:val="none" w:sz="0" w:space="0" w:color="auto"/>
                    <w:bottom w:val="none" w:sz="0" w:space="0" w:color="auto"/>
                    <w:right w:val="none" w:sz="0" w:space="0" w:color="auto"/>
                  </w:divBdr>
                </w:div>
              </w:divsChild>
            </w:div>
            <w:div w:id="597983119">
              <w:marLeft w:val="0"/>
              <w:marRight w:val="0"/>
              <w:marTop w:val="150"/>
              <w:marBottom w:val="0"/>
              <w:divBdr>
                <w:top w:val="none" w:sz="0" w:space="0" w:color="auto"/>
                <w:left w:val="none" w:sz="0" w:space="0" w:color="auto"/>
                <w:bottom w:val="none" w:sz="0" w:space="0" w:color="auto"/>
                <w:right w:val="none" w:sz="0" w:space="0" w:color="auto"/>
              </w:divBdr>
            </w:div>
          </w:divsChild>
        </w:div>
        <w:div w:id="404914023">
          <w:marLeft w:val="150"/>
          <w:marRight w:val="150"/>
          <w:marTop w:val="300"/>
          <w:marBottom w:val="0"/>
          <w:divBdr>
            <w:top w:val="none" w:sz="0" w:space="0" w:color="auto"/>
            <w:left w:val="none" w:sz="0" w:space="0" w:color="auto"/>
            <w:bottom w:val="none" w:sz="0" w:space="0" w:color="auto"/>
            <w:right w:val="none" w:sz="0" w:space="0" w:color="auto"/>
          </w:divBdr>
          <w:divsChild>
            <w:div w:id="2136825981">
              <w:marLeft w:val="0"/>
              <w:marRight w:val="0"/>
              <w:marTop w:val="0"/>
              <w:marBottom w:val="0"/>
              <w:divBdr>
                <w:top w:val="none" w:sz="0" w:space="0" w:color="auto"/>
                <w:left w:val="none" w:sz="0" w:space="0" w:color="auto"/>
                <w:bottom w:val="none" w:sz="0" w:space="0" w:color="auto"/>
                <w:right w:val="none" w:sz="0" w:space="0" w:color="auto"/>
              </w:divBdr>
              <w:divsChild>
                <w:div w:id="1636636342">
                  <w:marLeft w:val="0"/>
                  <w:marRight w:val="0"/>
                  <w:marTop w:val="0"/>
                  <w:marBottom w:val="0"/>
                  <w:divBdr>
                    <w:top w:val="none" w:sz="0" w:space="0" w:color="auto"/>
                    <w:left w:val="none" w:sz="0" w:space="0" w:color="auto"/>
                    <w:bottom w:val="none" w:sz="0" w:space="0" w:color="auto"/>
                    <w:right w:val="none" w:sz="0" w:space="0" w:color="auto"/>
                  </w:divBdr>
                </w:div>
                <w:div w:id="1178081515">
                  <w:marLeft w:val="0"/>
                  <w:marRight w:val="0"/>
                  <w:marTop w:val="0"/>
                  <w:marBottom w:val="0"/>
                  <w:divBdr>
                    <w:top w:val="none" w:sz="0" w:space="0" w:color="auto"/>
                    <w:left w:val="none" w:sz="0" w:space="0" w:color="auto"/>
                    <w:bottom w:val="none" w:sz="0" w:space="0" w:color="auto"/>
                    <w:right w:val="none" w:sz="0" w:space="0" w:color="auto"/>
                  </w:divBdr>
                </w:div>
              </w:divsChild>
            </w:div>
            <w:div w:id="1236547285">
              <w:marLeft w:val="0"/>
              <w:marRight w:val="0"/>
              <w:marTop w:val="150"/>
              <w:marBottom w:val="0"/>
              <w:divBdr>
                <w:top w:val="none" w:sz="0" w:space="0" w:color="auto"/>
                <w:left w:val="none" w:sz="0" w:space="0" w:color="auto"/>
                <w:bottom w:val="none" w:sz="0" w:space="0" w:color="auto"/>
                <w:right w:val="none" w:sz="0" w:space="0" w:color="auto"/>
              </w:divBdr>
            </w:div>
            <w:div w:id="1150368973">
              <w:marLeft w:val="0"/>
              <w:marRight w:val="0"/>
              <w:marTop w:val="0"/>
              <w:marBottom w:val="0"/>
              <w:divBdr>
                <w:top w:val="none" w:sz="0" w:space="0" w:color="auto"/>
                <w:left w:val="none" w:sz="0" w:space="0" w:color="auto"/>
                <w:bottom w:val="none" w:sz="0" w:space="0" w:color="auto"/>
                <w:right w:val="none" w:sz="0" w:space="0" w:color="auto"/>
              </w:divBdr>
              <w:divsChild>
                <w:div w:id="313677658">
                  <w:marLeft w:val="0"/>
                  <w:marRight w:val="0"/>
                  <w:marTop w:val="0"/>
                  <w:marBottom w:val="0"/>
                  <w:divBdr>
                    <w:top w:val="none" w:sz="0" w:space="0" w:color="auto"/>
                    <w:left w:val="none" w:sz="0" w:space="0" w:color="auto"/>
                    <w:bottom w:val="none" w:sz="0" w:space="0" w:color="auto"/>
                    <w:right w:val="none" w:sz="0" w:space="0" w:color="auto"/>
                  </w:divBdr>
                </w:div>
                <w:div w:id="1255474905">
                  <w:marLeft w:val="0"/>
                  <w:marRight w:val="0"/>
                  <w:marTop w:val="0"/>
                  <w:marBottom w:val="0"/>
                  <w:divBdr>
                    <w:top w:val="none" w:sz="0" w:space="0" w:color="auto"/>
                    <w:left w:val="none" w:sz="0" w:space="0" w:color="auto"/>
                    <w:bottom w:val="none" w:sz="0" w:space="0" w:color="auto"/>
                    <w:right w:val="none" w:sz="0" w:space="0" w:color="auto"/>
                  </w:divBdr>
                </w:div>
              </w:divsChild>
            </w:div>
            <w:div w:id="24819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0336489">
      <w:bodyDiv w:val="1"/>
      <w:marLeft w:val="0"/>
      <w:marRight w:val="0"/>
      <w:marTop w:val="0"/>
      <w:marBottom w:val="0"/>
      <w:divBdr>
        <w:top w:val="none" w:sz="0" w:space="0" w:color="auto"/>
        <w:left w:val="none" w:sz="0" w:space="0" w:color="auto"/>
        <w:bottom w:val="none" w:sz="0" w:space="0" w:color="auto"/>
        <w:right w:val="none" w:sz="0" w:space="0" w:color="auto"/>
      </w:divBdr>
      <w:divsChild>
        <w:div w:id="1114984578">
          <w:marLeft w:val="0"/>
          <w:marRight w:val="0"/>
          <w:marTop w:val="0"/>
          <w:marBottom w:val="0"/>
          <w:divBdr>
            <w:top w:val="none" w:sz="0" w:space="0" w:color="auto"/>
            <w:left w:val="none" w:sz="0" w:space="0" w:color="auto"/>
            <w:bottom w:val="none" w:sz="0" w:space="0" w:color="auto"/>
            <w:right w:val="none" w:sz="0" w:space="0" w:color="auto"/>
          </w:divBdr>
        </w:div>
        <w:div w:id="475026010">
          <w:marLeft w:val="0"/>
          <w:marRight w:val="0"/>
          <w:marTop w:val="75"/>
          <w:marBottom w:val="75"/>
          <w:divBdr>
            <w:top w:val="none" w:sz="0" w:space="0" w:color="auto"/>
            <w:left w:val="none" w:sz="0" w:space="0" w:color="auto"/>
            <w:bottom w:val="none" w:sz="0" w:space="0" w:color="auto"/>
            <w:right w:val="none" w:sz="0" w:space="0" w:color="auto"/>
          </w:divBdr>
          <w:divsChild>
            <w:div w:id="522671341">
              <w:marLeft w:val="0"/>
              <w:marRight w:val="0"/>
              <w:marTop w:val="150"/>
              <w:marBottom w:val="0"/>
              <w:divBdr>
                <w:top w:val="none" w:sz="0" w:space="0" w:color="auto"/>
                <w:left w:val="none" w:sz="0" w:space="0" w:color="auto"/>
                <w:bottom w:val="none" w:sz="0" w:space="0" w:color="auto"/>
                <w:right w:val="none" w:sz="0" w:space="0" w:color="auto"/>
              </w:divBdr>
            </w:div>
          </w:divsChild>
        </w:div>
        <w:div w:id="1454471819">
          <w:marLeft w:val="0"/>
          <w:marRight w:val="0"/>
          <w:marTop w:val="450"/>
          <w:marBottom w:val="150"/>
          <w:divBdr>
            <w:top w:val="none" w:sz="0" w:space="0" w:color="auto"/>
            <w:left w:val="none" w:sz="0" w:space="0" w:color="auto"/>
            <w:bottom w:val="none" w:sz="0" w:space="0" w:color="auto"/>
            <w:right w:val="none" w:sz="0" w:space="0" w:color="auto"/>
          </w:divBdr>
          <w:divsChild>
            <w:div w:id="2018923371">
              <w:marLeft w:val="0"/>
              <w:marRight w:val="0"/>
              <w:marTop w:val="0"/>
              <w:marBottom w:val="0"/>
              <w:divBdr>
                <w:top w:val="none" w:sz="0" w:space="0" w:color="auto"/>
                <w:left w:val="none" w:sz="0" w:space="0" w:color="auto"/>
                <w:bottom w:val="none" w:sz="0" w:space="0" w:color="auto"/>
                <w:right w:val="none" w:sz="0" w:space="0" w:color="auto"/>
              </w:divBdr>
            </w:div>
          </w:divsChild>
        </w:div>
        <w:div w:id="1399284380">
          <w:marLeft w:val="0"/>
          <w:marRight w:val="0"/>
          <w:marTop w:val="150"/>
          <w:marBottom w:val="0"/>
          <w:divBdr>
            <w:top w:val="none" w:sz="0" w:space="0" w:color="auto"/>
            <w:left w:val="none" w:sz="0" w:space="0" w:color="auto"/>
            <w:bottom w:val="none" w:sz="0" w:space="0" w:color="auto"/>
            <w:right w:val="none" w:sz="0" w:space="0" w:color="auto"/>
          </w:divBdr>
        </w:div>
        <w:div w:id="574244043">
          <w:marLeft w:val="0"/>
          <w:marRight w:val="0"/>
          <w:marTop w:val="75"/>
          <w:marBottom w:val="75"/>
          <w:divBdr>
            <w:top w:val="none" w:sz="0" w:space="0" w:color="auto"/>
            <w:left w:val="none" w:sz="0" w:space="0" w:color="auto"/>
            <w:bottom w:val="none" w:sz="0" w:space="0" w:color="auto"/>
            <w:right w:val="none" w:sz="0" w:space="0" w:color="auto"/>
          </w:divBdr>
          <w:divsChild>
            <w:div w:id="446588280">
              <w:marLeft w:val="0"/>
              <w:marRight w:val="0"/>
              <w:marTop w:val="150"/>
              <w:marBottom w:val="0"/>
              <w:divBdr>
                <w:top w:val="none" w:sz="0" w:space="0" w:color="auto"/>
                <w:left w:val="none" w:sz="0" w:space="0" w:color="auto"/>
                <w:bottom w:val="none" w:sz="0" w:space="0" w:color="auto"/>
                <w:right w:val="none" w:sz="0" w:space="0" w:color="auto"/>
              </w:divBdr>
            </w:div>
            <w:div w:id="14466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157">
      <w:bodyDiv w:val="1"/>
      <w:marLeft w:val="0"/>
      <w:marRight w:val="0"/>
      <w:marTop w:val="0"/>
      <w:marBottom w:val="0"/>
      <w:divBdr>
        <w:top w:val="none" w:sz="0" w:space="0" w:color="auto"/>
        <w:left w:val="none" w:sz="0" w:space="0" w:color="auto"/>
        <w:bottom w:val="none" w:sz="0" w:space="0" w:color="auto"/>
        <w:right w:val="none" w:sz="0" w:space="0" w:color="auto"/>
      </w:divBdr>
      <w:divsChild>
        <w:div w:id="1487362274">
          <w:marLeft w:val="0"/>
          <w:marRight w:val="0"/>
          <w:marTop w:val="0"/>
          <w:marBottom w:val="0"/>
          <w:divBdr>
            <w:top w:val="none" w:sz="0" w:space="0" w:color="auto"/>
            <w:left w:val="none" w:sz="0" w:space="0" w:color="auto"/>
            <w:bottom w:val="none" w:sz="0" w:space="0" w:color="auto"/>
            <w:right w:val="none" w:sz="0" w:space="0" w:color="auto"/>
          </w:divBdr>
        </w:div>
        <w:div w:id="648901213">
          <w:marLeft w:val="0"/>
          <w:marRight w:val="0"/>
          <w:marTop w:val="75"/>
          <w:marBottom w:val="75"/>
          <w:divBdr>
            <w:top w:val="none" w:sz="0" w:space="0" w:color="auto"/>
            <w:left w:val="none" w:sz="0" w:space="0" w:color="auto"/>
            <w:bottom w:val="none" w:sz="0" w:space="0" w:color="auto"/>
            <w:right w:val="none" w:sz="0" w:space="0" w:color="auto"/>
          </w:divBdr>
          <w:divsChild>
            <w:div w:id="2046176165">
              <w:marLeft w:val="0"/>
              <w:marRight w:val="0"/>
              <w:marTop w:val="150"/>
              <w:marBottom w:val="0"/>
              <w:divBdr>
                <w:top w:val="none" w:sz="0" w:space="0" w:color="auto"/>
                <w:left w:val="none" w:sz="0" w:space="0" w:color="auto"/>
                <w:bottom w:val="none" w:sz="0" w:space="0" w:color="auto"/>
                <w:right w:val="none" w:sz="0" w:space="0" w:color="auto"/>
              </w:divBdr>
            </w:div>
            <w:div w:id="1278951122">
              <w:marLeft w:val="0"/>
              <w:marRight w:val="0"/>
              <w:marTop w:val="0"/>
              <w:marBottom w:val="0"/>
              <w:divBdr>
                <w:top w:val="none" w:sz="0" w:space="0" w:color="auto"/>
                <w:left w:val="none" w:sz="0" w:space="0" w:color="auto"/>
                <w:bottom w:val="none" w:sz="0" w:space="0" w:color="auto"/>
                <w:right w:val="none" w:sz="0" w:space="0" w:color="auto"/>
              </w:divBdr>
            </w:div>
          </w:divsChild>
        </w:div>
        <w:div w:id="1516573874">
          <w:marLeft w:val="0"/>
          <w:marRight w:val="0"/>
          <w:marTop w:val="450"/>
          <w:marBottom w:val="150"/>
          <w:divBdr>
            <w:top w:val="none" w:sz="0" w:space="0" w:color="auto"/>
            <w:left w:val="none" w:sz="0" w:space="0" w:color="auto"/>
            <w:bottom w:val="none" w:sz="0" w:space="0" w:color="auto"/>
            <w:right w:val="none" w:sz="0" w:space="0" w:color="auto"/>
          </w:divBdr>
          <w:divsChild>
            <w:div w:id="2129623064">
              <w:marLeft w:val="0"/>
              <w:marRight w:val="0"/>
              <w:marTop w:val="0"/>
              <w:marBottom w:val="0"/>
              <w:divBdr>
                <w:top w:val="none" w:sz="0" w:space="0" w:color="auto"/>
                <w:left w:val="none" w:sz="0" w:space="0" w:color="auto"/>
                <w:bottom w:val="none" w:sz="0" w:space="0" w:color="auto"/>
                <w:right w:val="none" w:sz="0" w:space="0" w:color="auto"/>
              </w:divBdr>
            </w:div>
          </w:divsChild>
        </w:div>
        <w:div w:id="83381338">
          <w:marLeft w:val="0"/>
          <w:marRight w:val="0"/>
          <w:marTop w:val="150"/>
          <w:marBottom w:val="0"/>
          <w:divBdr>
            <w:top w:val="none" w:sz="0" w:space="0" w:color="auto"/>
            <w:left w:val="none" w:sz="0" w:space="0" w:color="auto"/>
            <w:bottom w:val="none" w:sz="0" w:space="0" w:color="auto"/>
            <w:right w:val="none" w:sz="0" w:space="0" w:color="auto"/>
          </w:divBdr>
        </w:div>
        <w:div w:id="331756585">
          <w:marLeft w:val="0"/>
          <w:marRight w:val="0"/>
          <w:marTop w:val="75"/>
          <w:marBottom w:val="75"/>
          <w:divBdr>
            <w:top w:val="none" w:sz="0" w:space="0" w:color="auto"/>
            <w:left w:val="none" w:sz="0" w:space="0" w:color="auto"/>
            <w:bottom w:val="none" w:sz="0" w:space="0" w:color="auto"/>
            <w:right w:val="none" w:sz="0" w:space="0" w:color="auto"/>
          </w:divBdr>
          <w:divsChild>
            <w:div w:id="654261046">
              <w:marLeft w:val="0"/>
              <w:marRight w:val="0"/>
              <w:marTop w:val="150"/>
              <w:marBottom w:val="0"/>
              <w:divBdr>
                <w:top w:val="none" w:sz="0" w:space="0" w:color="auto"/>
                <w:left w:val="none" w:sz="0" w:space="0" w:color="auto"/>
                <w:bottom w:val="none" w:sz="0" w:space="0" w:color="auto"/>
                <w:right w:val="none" w:sz="0" w:space="0" w:color="auto"/>
              </w:divBdr>
            </w:div>
            <w:div w:id="499389331">
              <w:marLeft w:val="0"/>
              <w:marRight w:val="0"/>
              <w:marTop w:val="0"/>
              <w:marBottom w:val="0"/>
              <w:divBdr>
                <w:top w:val="none" w:sz="0" w:space="0" w:color="auto"/>
                <w:left w:val="none" w:sz="0" w:space="0" w:color="auto"/>
                <w:bottom w:val="none" w:sz="0" w:space="0" w:color="auto"/>
                <w:right w:val="none" w:sz="0" w:space="0" w:color="auto"/>
              </w:divBdr>
            </w:div>
            <w:div w:id="12462344">
              <w:marLeft w:val="0"/>
              <w:marRight w:val="0"/>
              <w:marTop w:val="0"/>
              <w:marBottom w:val="0"/>
              <w:divBdr>
                <w:top w:val="none" w:sz="0" w:space="0" w:color="auto"/>
                <w:left w:val="none" w:sz="0" w:space="0" w:color="auto"/>
                <w:bottom w:val="none" w:sz="0" w:space="0" w:color="auto"/>
                <w:right w:val="none" w:sz="0" w:space="0" w:color="auto"/>
              </w:divBdr>
            </w:div>
            <w:div w:id="1552300497">
              <w:marLeft w:val="0"/>
              <w:marRight w:val="0"/>
              <w:marTop w:val="0"/>
              <w:marBottom w:val="0"/>
              <w:divBdr>
                <w:top w:val="none" w:sz="0" w:space="0" w:color="auto"/>
                <w:left w:val="none" w:sz="0" w:space="0" w:color="auto"/>
                <w:bottom w:val="none" w:sz="0" w:space="0" w:color="auto"/>
                <w:right w:val="none" w:sz="0" w:space="0" w:color="auto"/>
              </w:divBdr>
            </w:div>
          </w:divsChild>
        </w:div>
        <w:div w:id="1890798148">
          <w:marLeft w:val="0"/>
          <w:marRight w:val="0"/>
          <w:marTop w:val="450"/>
          <w:marBottom w:val="15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 w:id="543522692">
          <w:marLeft w:val="0"/>
          <w:marRight w:val="0"/>
          <w:marTop w:val="150"/>
          <w:marBottom w:val="0"/>
          <w:divBdr>
            <w:top w:val="none" w:sz="0" w:space="0" w:color="auto"/>
            <w:left w:val="none" w:sz="0" w:space="0" w:color="auto"/>
            <w:bottom w:val="none" w:sz="0" w:space="0" w:color="auto"/>
            <w:right w:val="none" w:sz="0" w:space="0" w:color="auto"/>
          </w:divBdr>
        </w:div>
        <w:div w:id="692654436">
          <w:marLeft w:val="0"/>
          <w:marRight w:val="0"/>
          <w:marTop w:val="75"/>
          <w:marBottom w:val="75"/>
          <w:divBdr>
            <w:top w:val="none" w:sz="0" w:space="0" w:color="auto"/>
            <w:left w:val="none" w:sz="0" w:space="0" w:color="auto"/>
            <w:bottom w:val="none" w:sz="0" w:space="0" w:color="auto"/>
            <w:right w:val="none" w:sz="0" w:space="0" w:color="auto"/>
          </w:divBdr>
          <w:divsChild>
            <w:div w:id="990302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0158235">
      <w:bodyDiv w:val="1"/>
      <w:marLeft w:val="0"/>
      <w:marRight w:val="0"/>
      <w:marTop w:val="0"/>
      <w:marBottom w:val="0"/>
      <w:divBdr>
        <w:top w:val="none" w:sz="0" w:space="0" w:color="auto"/>
        <w:left w:val="none" w:sz="0" w:space="0" w:color="auto"/>
        <w:bottom w:val="none" w:sz="0" w:space="0" w:color="auto"/>
        <w:right w:val="none" w:sz="0" w:space="0" w:color="auto"/>
      </w:divBdr>
      <w:divsChild>
        <w:div w:id="357313686">
          <w:marLeft w:val="0"/>
          <w:marRight w:val="0"/>
          <w:marTop w:val="0"/>
          <w:marBottom w:val="0"/>
          <w:divBdr>
            <w:top w:val="none" w:sz="0" w:space="0" w:color="auto"/>
            <w:left w:val="none" w:sz="0" w:space="0" w:color="auto"/>
            <w:bottom w:val="none" w:sz="0" w:space="0" w:color="auto"/>
            <w:right w:val="none" w:sz="0" w:space="0" w:color="auto"/>
          </w:divBdr>
        </w:div>
        <w:div w:id="2080053181">
          <w:marLeft w:val="0"/>
          <w:marRight w:val="0"/>
          <w:marTop w:val="0"/>
          <w:marBottom w:val="0"/>
          <w:divBdr>
            <w:top w:val="none" w:sz="0" w:space="0" w:color="auto"/>
            <w:left w:val="none" w:sz="0" w:space="0" w:color="auto"/>
            <w:bottom w:val="none" w:sz="0" w:space="0" w:color="auto"/>
            <w:right w:val="none" w:sz="0" w:space="0" w:color="auto"/>
          </w:divBdr>
        </w:div>
      </w:divsChild>
    </w:div>
    <w:div w:id="972563073">
      <w:bodyDiv w:val="1"/>
      <w:marLeft w:val="0"/>
      <w:marRight w:val="0"/>
      <w:marTop w:val="0"/>
      <w:marBottom w:val="0"/>
      <w:divBdr>
        <w:top w:val="none" w:sz="0" w:space="0" w:color="auto"/>
        <w:left w:val="none" w:sz="0" w:space="0" w:color="auto"/>
        <w:bottom w:val="none" w:sz="0" w:space="0" w:color="auto"/>
        <w:right w:val="none" w:sz="0" w:space="0" w:color="auto"/>
      </w:divBdr>
    </w:div>
    <w:div w:id="972565555">
      <w:bodyDiv w:val="1"/>
      <w:marLeft w:val="0"/>
      <w:marRight w:val="0"/>
      <w:marTop w:val="0"/>
      <w:marBottom w:val="0"/>
      <w:divBdr>
        <w:top w:val="none" w:sz="0" w:space="0" w:color="auto"/>
        <w:left w:val="none" w:sz="0" w:space="0" w:color="auto"/>
        <w:bottom w:val="none" w:sz="0" w:space="0" w:color="auto"/>
        <w:right w:val="none" w:sz="0" w:space="0" w:color="auto"/>
      </w:divBdr>
      <w:divsChild>
        <w:div w:id="508637926">
          <w:marLeft w:val="150"/>
          <w:marRight w:val="150"/>
          <w:marTop w:val="300"/>
          <w:marBottom w:val="0"/>
          <w:divBdr>
            <w:top w:val="none" w:sz="0" w:space="0" w:color="auto"/>
            <w:left w:val="none" w:sz="0" w:space="0" w:color="auto"/>
            <w:bottom w:val="none" w:sz="0" w:space="0" w:color="auto"/>
            <w:right w:val="none" w:sz="0" w:space="0" w:color="auto"/>
          </w:divBdr>
        </w:div>
        <w:div w:id="1998879594">
          <w:marLeft w:val="150"/>
          <w:marRight w:val="150"/>
          <w:marTop w:val="300"/>
          <w:marBottom w:val="0"/>
          <w:divBdr>
            <w:top w:val="none" w:sz="0" w:space="0" w:color="auto"/>
            <w:left w:val="none" w:sz="0" w:space="0" w:color="auto"/>
            <w:bottom w:val="none" w:sz="0" w:space="0" w:color="auto"/>
            <w:right w:val="none" w:sz="0" w:space="0" w:color="auto"/>
          </w:divBdr>
          <w:divsChild>
            <w:div w:id="808086355">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981544299">
      <w:bodyDiv w:val="1"/>
      <w:marLeft w:val="0"/>
      <w:marRight w:val="0"/>
      <w:marTop w:val="0"/>
      <w:marBottom w:val="0"/>
      <w:divBdr>
        <w:top w:val="none" w:sz="0" w:space="0" w:color="auto"/>
        <w:left w:val="none" w:sz="0" w:space="0" w:color="auto"/>
        <w:bottom w:val="none" w:sz="0" w:space="0" w:color="auto"/>
        <w:right w:val="none" w:sz="0" w:space="0" w:color="auto"/>
      </w:divBdr>
      <w:divsChild>
        <w:div w:id="458426199">
          <w:marLeft w:val="150"/>
          <w:marRight w:val="150"/>
          <w:marTop w:val="300"/>
          <w:marBottom w:val="0"/>
          <w:divBdr>
            <w:top w:val="none" w:sz="0" w:space="0" w:color="auto"/>
            <w:left w:val="none" w:sz="0" w:space="0" w:color="auto"/>
            <w:bottom w:val="none" w:sz="0" w:space="0" w:color="auto"/>
            <w:right w:val="none" w:sz="0" w:space="0" w:color="auto"/>
          </w:divBdr>
          <w:divsChild>
            <w:div w:id="280259765">
              <w:marLeft w:val="0"/>
              <w:marRight w:val="0"/>
              <w:marTop w:val="150"/>
              <w:marBottom w:val="0"/>
              <w:divBdr>
                <w:top w:val="none" w:sz="0" w:space="0" w:color="auto"/>
                <w:left w:val="none" w:sz="0" w:space="0" w:color="auto"/>
                <w:bottom w:val="none" w:sz="0" w:space="0" w:color="auto"/>
                <w:right w:val="none" w:sz="0" w:space="0" w:color="auto"/>
              </w:divBdr>
            </w:div>
            <w:div w:id="1089542160">
              <w:marLeft w:val="0"/>
              <w:marRight w:val="0"/>
              <w:marTop w:val="0"/>
              <w:marBottom w:val="0"/>
              <w:divBdr>
                <w:top w:val="none" w:sz="0" w:space="0" w:color="auto"/>
                <w:left w:val="none" w:sz="0" w:space="0" w:color="auto"/>
                <w:bottom w:val="none" w:sz="0" w:space="0" w:color="auto"/>
                <w:right w:val="none" w:sz="0" w:space="0" w:color="auto"/>
              </w:divBdr>
              <w:divsChild>
                <w:div w:id="294138188">
                  <w:marLeft w:val="0"/>
                  <w:marRight w:val="0"/>
                  <w:marTop w:val="0"/>
                  <w:marBottom w:val="0"/>
                  <w:divBdr>
                    <w:top w:val="none" w:sz="0" w:space="0" w:color="auto"/>
                    <w:left w:val="none" w:sz="0" w:space="0" w:color="auto"/>
                    <w:bottom w:val="none" w:sz="0" w:space="0" w:color="auto"/>
                    <w:right w:val="none" w:sz="0" w:space="0" w:color="auto"/>
                  </w:divBdr>
                </w:div>
                <w:div w:id="1028525749">
                  <w:marLeft w:val="0"/>
                  <w:marRight w:val="0"/>
                  <w:marTop w:val="0"/>
                  <w:marBottom w:val="0"/>
                  <w:divBdr>
                    <w:top w:val="none" w:sz="0" w:space="0" w:color="auto"/>
                    <w:left w:val="none" w:sz="0" w:space="0" w:color="auto"/>
                    <w:bottom w:val="none" w:sz="0" w:space="0" w:color="auto"/>
                    <w:right w:val="none" w:sz="0" w:space="0" w:color="auto"/>
                  </w:divBdr>
                </w:div>
              </w:divsChild>
            </w:div>
            <w:div w:id="528877884">
              <w:marLeft w:val="0"/>
              <w:marRight w:val="0"/>
              <w:marTop w:val="150"/>
              <w:marBottom w:val="0"/>
              <w:divBdr>
                <w:top w:val="none" w:sz="0" w:space="0" w:color="auto"/>
                <w:left w:val="none" w:sz="0" w:space="0" w:color="auto"/>
                <w:bottom w:val="none" w:sz="0" w:space="0" w:color="auto"/>
                <w:right w:val="none" w:sz="0" w:space="0" w:color="auto"/>
              </w:divBdr>
            </w:div>
            <w:div w:id="1938557029">
              <w:marLeft w:val="0"/>
              <w:marRight w:val="0"/>
              <w:marTop w:val="150"/>
              <w:marBottom w:val="0"/>
              <w:divBdr>
                <w:top w:val="none" w:sz="0" w:space="0" w:color="auto"/>
                <w:left w:val="none" w:sz="0" w:space="0" w:color="auto"/>
                <w:bottom w:val="none" w:sz="0" w:space="0" w:color="auto"/>
                <w:right w:val="none" w:sz="0" w:space="0" w:color="auto"/>
              </w:divBdr>
            </w:div>
          </w:divsChild>
        </w:div>
        <w:div w:id="729158796">
          <w:marLeft w:val="150"/>
          <w:marRight w:val="150"/>
          <w:marTop w:val="300"/>
          <w:marBottom w:val="0"/>
          <w:divBdr>
            <w:top w:val="none" w:sz="0" w:space="0" w:color="auto"/>
            <w:left w:val="none" w:sz="0" w:space="0" w:color="auto"/>
            <w:bottom w:val="none" w:sz="0" w:space="0" w:color="auto"/>
            <w:right w:val="none" w:sz="0" w:space="0" w:color="auto"/>
          </w:divBdr>
          <w:divsChild>
            <w:div w:id="510996215">
              <w:marLeft w:val="0"/>
              <w:marRight w:val="0"/>
              <w:marTop w:val="0"/>
              <w:marBottom w:val="0"/>
              <w:divBdr>
                <w:top w:val="none" w:sz="0" w:space="0" w:color="auto"/>
                <w:left w:val="none" w:sz="0" w:space="0" w:color="auto"/>
                <w:bottom w:val="none" w:sz="0" w:space="0" w:color="auto"/>
                <w:right w:val="none" w:sz="0" w:space="0" w:color="auto"/>
              </w:divBdr>
              <w:divsChild>
                <w:div w:id="678312286">
                  <w:marLeft w:val="0"/>
                  <w:marRight w:val="0"/>
                  <w:marTop w:val="0"/>
                  <w:marBottom w:val="0"/>
                  <w:divBdr>
                    <w:top w:val="none" w:sz="0" w:space="0" w:color="auto"/>
                    <w:left w:val="none" w:sz="0" w:space="0" w:color="auto"/>
                    <w:bottom w:val="none" w:sz="0" w:space="0" w:color="auto"/>
                    <w:right w:val="none" w:sz="0" w:space="0" w:color="auto"/>
                  </w:divBdr>
                </w:div>
                <w:div w:id="1887329324">
                  <w:marLeft w:val="0"/>
                  <w:marRight w:val="0"/>
                  <w:marTop w:val="0"/>
                  <w:marBottom w:val="0"/>
                  <w:divBdr>
                    <w:top w:val="none" w:sz="0" w:space="0" w:color="auto"/>
                    <w:left w:val="none" w:sz="0" w:space="0" w:color="auto"/>
                    <w:bottom w:val="none" w:sz="0" w:space="0" w:color="auto"/>
                    <w:right w:val="none" w:sz="0" w:space="0" w:color="auto"/>
                  </w:divBdr>
                </w:div>
              </w:divsChild>
            </w:div>
            <w:div w:id="1021476095">
              <w:marLeft w:val="0"/>
              <w:marRight w:val="0"/>
              <w:marTop w:val="150"/>
              <w:marBottom w:val="0"/>
              <w:divBdr>
                <w:top w:val="none" w:sz="0" w:space="0" w:color="auto"/>
                <w:left w:val="none" w:sz="0" w:space="0" w:color="auto"/>
                <w:bottom w:val="none" w:sz="0" w:space="0" w:color="auto"/>
                <w:right w:val="none" w:sz="0" w:space="0" w:color="auto"/>
              </w:divBdr>
            </w:div>
            <w:div w:id="218594784">
              <w:marLeft w:val="0"/>
              <w:marRight w:val="0"/>
              <w:marTop w:val="0"/>
              <w:marBottom w:val="0"/>
              <w:divBdr>
                <w:top w:val="none" w:sz="0" w:space="0" w:color="auto"/>
                <w:left w:val="none" w:sz="0" w:space="0" w:color="auto"/>
                <w:bottom w:val="none" w:sz="0" w:space="0" w:color="auto"/>
                <w:right w:val="none" w:sz="0" w:space="0" w:color="auto"/>
              </w:divBdr>
              <w:divsChild>
                <w:div w:id="1886943498">
                  <w:marLeft w:val="0"/>
                  <w:marRight w:val="0"/>
                  <w:marTop w:val="0"/>
                  <w:marBottom w:val="0"/>
                  <w:divBdr>
                    <w:top w:val="none" w:sz="0" w:space="0" w:color="auto"/>
                    <w:left w:val="none" w:sz="0" w:space="0" w:color="auto"/>
                    <w:bottom w:val="none" w:sz="0" w:space="0" w:color="auto"/>
                    <w:right w:val="none" w:sz="0" w:space="0" w:color="auto"/>
                  </w:divBdr>
                </w:div>
                <w:div w:id="430668365">
                  <w:marLeft w:val="0"/>
                  <w:marRight w:val="0"/>
                  <w:marTop w:val="0"/>
                  <w:marBottom w:val="0"/>
                  <w:divBdr>
                    <w:top w:val="none" w:sz="0" w:space="0" w:color="auto"/>
                    <w:left w:val="none" w:sz="0" w:space="0" w:color="auto"/>
                    <w:bottom w:val="none" w:sz="0" w:space="0" w:color="auto"/>
                    <w:right w:val="none" w:sz="0" w:space="0" w:color="auto"/>
                  </w:divBdr>
                </w:div>
              </w:divsChild>
            </w:div>
            <w:div w:id="610086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5524183">
      <w:bodyDiv w:val="1"/>
      <w:marLeft w:val="0"/>
      <w:marRight w:val="0"/>
      <w:marTop w:val="0"/>
      <w:marBottom w:val="0"/>
      <w:divBdr>
        <w:top w:val="none" w:sz="0" w:space="0" w:color="auto"/>
        <w:left w:val="none" w:sz="0" w:space="0" w:color="auto"/>
        <w:bottom w:val="none" w:sz="0" w:space="0" w:color="auto"/>
        <w:right w:val="none" w:sz="0" w:space="0" w:color="auto"/>
      </w:divBdr>
      <w:divsChild>
        <w:div w:id="1923174144">
          <w:marLeft w:val="0"/>
          <w:marRight w:val="0"/>
          <w:marTop w:val="0"/>
          <w:marBottom w:val="0"/>
          <w:divBdr>
            <w:top w:val="none" w:sz="0" w:space="0" w:color="auto"/>
            <w:left w:val="none" w:sz="0" w:space="0" w:color="auto"/>
            <w:bottom w:val="none" w:sz="0" w:space="0" w:color="auto"/>
            <w:right w:val="none" w:sz="0" w:space="0" w:color="auto"/>
          </w:divBdr>
        </w:div>
        <w:div w:id="1896115696">
          <w:marLeft w:val="0"/>
          <w:marRight w:val="0"/>
          <w:marTop w:val="75"/>
          <w:marBottom w:val="75"/>
          <w:divBdr>
            <w:top w:val="none" w:sz="0" w:space="0" w:color="auto"/>
            <w:left w:val="none" w:sz="0" w:space="0" w:color="auto"/>
            <w:bottom w:val="none" w:sz="0" w:space="0" w:color="auto"/>
            <w:right w:val="none" w:sz="0" w:space="0" w:color="auto"/>
          </w:divBdr>
          <w:divsChild>
            <w:div w:id="1435713358">
              <w:marLeft w:val="0"/>
              <w:marRight w:val="0"/>
              <w:marTop w:val="150"/>
              <w:marBottom w:val="0"/>
              <w:divBdr>
                <w:top w:val="none" w:sz="0" w:space="0" w:color="auto"/>
                <w:left w:val="none" w:sz="0" w:space="0" w:color="auto"/>
                <w:bottom w:val="none" w:sz="0" w:space="0" w:color="auto"/>
                <w:right w:val="none" w:sz="0" w:space="0" w:color="auto"/>
              </w:divBdr>
            </w:div>
            <w:div w:id="1725131948">
              <w:marLeft w:val="0"/>
              <w:marRight w:val="0"/>
              <w:marTop w:val="0"/>
              <w:marBottom w:val="0"/>
              <w:divBdr>
                <w:top w:val="none" w:sz="0" w:space="0" w:color="auto"/>
                <w:left w:val="none" w:sz="0" w:space="0" w:color="auto"/>
                <w:bottom w:val="none" w:sz="0" w:space="0" w:color="auto"/>
                <w:right w:val="none" w:sz="0" w:space="0" w:color="auto"/>
              </w:divBdr>
            </w:div>
          </w:divsChild>
        </w:div>
        <w:div w:id="1544246563">
          <w:marLeft w:val="0"/>
          <w:marRight w:val="0"/>
          <w:marTop w:val="450"/>
          <w:marBottom w:val="150"/>
          <w:divBdr>
            <w:top w:val="none" w:sz="0" w:space="0" w:color="auto"/>
            <w:left w:val="none" w:sz="0" w:space="0" w:color="auto"/>
            <w:bottom w:val="none" w:sz="0" w:space="0" w:color="auto"/>
            <w:right w:val="none" w:sz="0" w:space="0" w:color="auto"/>
          </w:divBdr>
          <w:divsChild>
            <w:div w:id="857547604">
              <w:marLeft w:val="0"/>
              <w:marRight w:val="0"/>
              <w:marTop w:val="0"/>
              <w:marBottom w:val="0"/>
              <w:divBdr>
                <w:top w:val="none" w:sz="0" w:space="0" w:color="auto"/>
                <w:left w:val="none" w:sz="0" w:space="0" w:color="auto"/>
                <w:bottom w:val="none" w:sz="0" w:space="0" w:color="auto"/>
                <w:right w:val="none" w:sz="0" w:space="0" w:color="auto"/>
              </w:divBdr>
            </w:div>
          </w:divsChild>
        </w:div>
        <w:div w:id="969936743">
          <w:marLeft w:val="0"/>
          <w:marRight w:val="0"/>
          <w:marTop w:val="150"/>
          <w:marBottom w:val="0"/>
          <w:divBdr>
            <w:top w:val="none" w:sz="0" w:space="0" w:color="auto"/>
            <w:left w:val="none" w:sz="0" w:space="0" w:color="auto"/>
            <w:bottom w:val="none" w:sz="0" w:space="0" w:color="auto"/>
            <w:right w:val="none" w:sz="0" w:space="0" w:color="auto"/>
          </w:divBdr>
        </w:div>
        <w:div w:id="1692801711">
          <w:marLeft w:val="0"/>
          <w:marRight w:val="0"/>
          <w:marTop w:val="75"/>
          <w:marBottom w:val="75"/>
          <w:divBdr>
            <w:top w:val="none" w:sz="0" w:space="0" w:color="auto"/>
            <w:left w:val="none" w:sz="0" w:space="0" w:color="auto"/>
            <w:bottom w:val="none" w:sz="0" w:space="0" w:color="auto"/>
            <w:right w:val="none" w:sz="0" w:space="0" w:color="auto"/>
          </w:divBdr>
          <w:divsChild>
            <w:div w:id="1616137297">
              <w:marLeft w:val="0"/>
              <w:marRight w:val="0"/>
              <w:marTop w:val="150"/>
              <w:marBottom w:val="0"/>
              <w:divBdr>
                <w:top w:val="none" w:sz="0" w:space="0" w:color="auto"/>
                <w:left w:val="none" w:sz="0" w:space="0" w:color="auto"/>
                <w:bottom w:val="none" w:sz="0" w:space="0" w:color="auto"/>
                <w:right w:val="none" w:sz="0" w:space="0" w:color="auto"/>
              </w:divBdr>
            </w:div>
            <w:div w:id="1530602099">
              <w:marLeft w:val="0"/>
              <w:marRight w:val="0"/>
              <w:marTop w:val="0"/>
              <w:marBottom w:val="0"/>
              <w:divBdr>
                <w:top w:val="none" w:sz="0" w:space="0" w:color="auto"/>
                <w:left w:val="none" w:sz="0" w:space="0" w:color="auto"/>
                <w:bottom w:val="none" w:sz="0" w:space="0" w:color="auto"/>
                <w:right w:val="none" w:sz="0" w:space="0" w:color="auto"/>
              </w:divBdr>
            </w:div>
            <w:div w:id="746850929">
              <w:marLeft w:val="0"/>
              <w:marRight w:val="0"/>
              <w:marTop w:val="0"/>
              <w:marBottom w:val="0"/>
              <w:divBdr>
                <w:top w:val="none" w:sz="0" w:space="0" w:color="auto"/>
                <w:left w:val="none" w:sz="0" w:space="0" w:color="auto"/>
                <w:bottom w:val="none" w:sz="0" w:space="0" w:color="auto"/>
                <w:right w:val="none" w:sz="0" w:space="0" w:color="auto"/>
              </w:divBdr>
            </w:div>
            <w:div w:id="416370476">
              <w:marLeft w:val="0"/>
              <w:marRight w:val="0"/>
              <w:marTop w:val="0"/>
              <w:marBottom w:val="0"/>
              <w:divBdr>
                <w:top w:val="none" w:sz="0" w:space="0" w:color="auto"/>
                <w:left w:val="none" w:sz="0" w:space="0" w:color="auto"/>
                <w:bottom w:val="none" w:sz="0" w:space="0" w:color="auto"/>
                <w:right w:val="none" w:sz="0" w:space="0" w:color="auto"/>
              </w:divBdr>
            </w:div>
          </w:divsChild>
        </w:div>
        <w:div w:id="129253792">
          <w:marLeft w:val="0"/>
          <w:marRight w:val="0"/>
          <w:marTop w:val="450"/>
          <w:marBottom w:val="150"/>
          <w:divBdr>
            <w:top w:val="none" w:sz="0" w:space="0" w:color="auto"/>
            <w:left w:val="none" w:sz="0" w:space="0" w:color="auto"/>
            <w:bottom w:val="none" w:sz="0" w:space="0" w:color="auto"/>
            <w:right w:val="none" w:sz="0" w:space="0" w:color="auto"/>
          </w:divBdr>
          <w:divsChild>
            <w:div w:id="1145975818">
              <w:marLeft w:val="0"/>
              <w:marRight w:val="0"/>
              <w:marTop w:val="0"/>
              <w:marBottom w:val="0"/>
              <w:divBdr>
                <w:top w:val="none" w:sz="0" w:space="0" w:color="auto"/>
                <w:left w:val="none" w:sz="0" w:space="0" w:color="auto"/>
                <w:bottom w:val="none" w:sz="0" w:space="0" w:color="auto"/>
                <w:right w:val="none" w:sz="0" w:space="0" w:color="auto"/>
              </w:divBdr>
            </w:div>
          </w:divsChild>
        </w:div>
        <w:div w:id="1003780601">
          <w:marLeft w:val="0"/>
          <w:marRight w:val="0"/>
          <w:marTop w:val="150"/>
          <w:marBottom w:val="0"/>
          <w:divBdr>
            <w:top w:val="none" w:sz="0" w:space="0" w:color="auto"/>
            <w:left w:val="none" w:sz="0" w:space="0" w:color="auto"/>
            <w:bottom w:val="none" w:sz="0" w:space="0" w:color="auto"/>
            <w:right w:val="none" w:sz="0" w:space="0" w:color="auto"/>
          </w:divBdr>
        </w:div>
        <w:div w:id="102308000">
          <w:marLeft w:val="0"/>
          <w:marRight w:val="0"/>
          <w:marTop w:val="75"/>
          <w:marBottom w:val="75"/>
          <w:divBdr>
            <w:top w:val="none" w:sz="0" w:space="0" w:color="auto"/>
            <w:left w:val="none" w:sz="0" w:space="0" w:color="auto"/>
            <w:bottom w:val="none" w:sz="0" w:space="0" w:color="auto"/>
            <w:right w:val="none" w:sz="0" w:space="0" w:color="auto"/>
          </w:divBdr>
          <w:divsChild>
            <w:div w:id="1617830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7025124">
      <w:bodyDiv w:val="1"/>
      <w:marLeft w:val="0"/>
      <w:marRight w:val="0"/>
      <w:marTop w:val="0"/>
      <w:marBottom w:val="0"/>
      <w:divBdr>
        <w:top w:val="none" w:sz="0" w:space="0" w:color="auto"/>
        <w:left w:val="none" w:sz="0" w:space="0" w:color="auto"/>
        <w:bottom w:val="none" w:sz="0" w:space="0" w:color="auto"/>
        <w:right w:val="none" w:sz="0" w:space="0" w:color="auto"/>
      </w:divBdr>
    </w:div>
    <w:div w:id="1059014798">
      <w:bodyDiv w:val="1"/>
      <w:marLeft w:val="0"/>
      <w:marRight w:val="0"/>
      <w:marTop w:val="0"/>
      <w:marBottom w:val="0"/>
      <w:divBdr>
        <w:top w:val="none" w:sz="0" w:space="0" w:color="auto"/>
        <w:left w:val="none" w:sz="0" w:space="0" w:color="auto"/>
        <w:bottom w:val="none" w:sz="0" w:space="0" w:color="auto"/>
        <w:right w:val="none" w:sz="0" w:space="0" w:color="auto"/>
      </w:divBdr>
    </w:div>
    <w:div w:id="1069112516">
      <w:bodyDiv w:val="1"/>
      <w:marLeft w:val="0"/>
      <w:marRight w:val="0"/>
      <w:marTop w:val="0"/>
      <w:marBottom w:val="0"/>
      <w:divBdr>
        <w:top w:val="none" w:sz="0" w:space="0" w:color="auto"/>
        <w:left w:val="none" w:sz="0" w:space="0" w:color="auto"/>
        <w:bottom w:val="none" w:sz="0" w:space="0" w:color="auto"/>
        <w:right w:val="none" w:sz="0" w:space="0" w:color="auto"/>
      </w:divBdr>
      <w:divsChild>
        <w:div w:id="1385904210">
          <w:marLeft w:val="150"/>
          <w:marRight w:val="150"/>
          <w:marTop w:val="300"/>
          <w:marBottom w:val="0"/>
          <w:divBdr>
            <w:top w:val="none" w:sz="0" w:space="0" w:color="auto"/>
            <w:left w:val="none" w:sz="0" w:space="0" w:color="auto"/>
            <w:bottom w:val="none" w:sz="0" w:space="0" w:color="auto"/>
            <w:right w:val="none" w:sz="0" w:space="0" w:color="auto"/>
          </w:divBdr>
          <w:divsChild>
            <w:div w:id="301693395">
              <w:marLeft w:val="0"/>
              <w:marRight w:val="0"/>
              <w:marTop w:val="150"/>
              <w:marBottom w:val="0"/>
              <w:divBdr>
                <w:top w:val="none" w:sz="0" w:space="0" w:color="auto"/>
                <w:left w:val="none" w:sz="0" w:space="0" w:color="auto"/>
                <w:bottom w:val="none" w:sz="0" w:space="0" w:color="auto"/>
                <w:right w:val="none" w:sz="0" w:space="0" w:color="auto"/>
              </w:divBdr>
            </w:div>
            <w:div w:id="1679848427">
              <w:marLeft w:val="0"/>
              <w:marRight w:val="0"/>
              <w:marTop w:val="0"/>
              <w:marBottom w:val="0"/>
              <w:divBdr>
                <w:top w:val="none" w:sz="0" w:space="0" w:color="auto"/>
                <w:left w:val="none" w:sz="0" w:space="0" w:color="auto"/>
                <w:bottom w:val="none" w:sz="0" w:space="0" w:color="auto"/>
                <w:right w:val="none" w:sz="0" w:space="0" w:color="auto"/>
              </w:divBdr>
              <w:divsChild>
                <w:div w:id="1738671280">
                  <w:marLeft w:val="0"/>
                  <w:marRight w:val="0"/>
                  <w:marTop w:val="0"/>
                  <w:marBottom w:val="0"/>
                  <w:divBdr>
                    <w:top w:val="none" w:sz="0" w:space="0" w:color="auto"/>
                    <w:left w:val="none" w:sz="0" w:space="0" w:color="auto"/>
                    <w:bottom w:val="none" w:sz="0" w:space="0" w:color="auto"/>
                    <w:right w:val="none" w:sz="0" w:space="0" w:color="auto"/>
                  </w:divBdr>
                </w:div>
                <w:div w:id="13859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4038">
          <w:marLeft w:val="150"/>
          <w:marRight w:val="150"/>
          <w:marTop w:val="300"/>
          <w:marBottom w:val="0"/>
          <w:divBdr>
            <w:top w:val="none" w:sz="0" w:space="0" w:color="auto"/>
            <w:left w:val="none" w:sz="0" w:space="0" w:color="auto"/>
            <w:bottom w:val="none" w:sz="0" w:space="0" w:color="auto"/>
            <w:right w:val="none" w:sz="0" w:space="0" w:color="auto"/>
          </w:divBdr>
          <w:divsChild>
            <w:div w:id="866916259">
              <w:marLeft w:val="0"/>
              <w:marRight w:val="0"/>
              <w:marTop w:val="150"/>
              <w:marBottom w:val="0"/>
              <w:divBdr>
                <w:top w:val="none" w:sz="0" w:space="0" w:color="auto"/>
                <w:left w:val="none" w:sz="0" w:space="0" w:color="auto"/>
                <w:bottom w:val="none" w:sz="0" w:space="0" w:color="auto"/>
                <w:right w:val="none" w:sz="0" w:space="0" w:color="auto"/>
              </w:divBdr>
            </w:div>
            <w:div w:id="1362710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7365221">
      <w:bodyDiv w:val="1"/>
      <w:marLeft w:val="0"/>
      <w:marRight w:val="0"/>
      <w:marTop w:val="0"/>
      <w:marBottom w:val="0"/>
      <w:divBdr>
        <w:top w:val="none" w:sz="0" w:space="0" w:color="auto"/>
        <w:left w:val="none" w:sz="0" w:space="0" w:color="auto"/>
        <w:bottom w:val="none" w:sz="0" w:space="0" w:color="auto"/>
        <w:right w:val="none" w:sz="0" w:space="0" w:color="auto"/>
      </w:divBdr>
      <w:divsChild>
        <w:div w:id="772087939">
          <w:marLeft w:val="0"/>
          <w:marRight w:val="0"/>
          <w:marTop w:val="0"/>
          <w:marBottom w:val="0"/>
          <w:divBdr>
            <w:top w:val="none" w:sz="0" w:space="0" w:color="auto"/>
            <w:left w:val="none" w:sz="0" w:space="0" w:color="auto"/>
            <w:bottom w:val="none" w:sz="0" w:space="0" w:color="auto"/>
            <w:right w:val="none" w:sz="0" w:space="0" w:color="auto"/>
          </w:divBdr>
        </w:div>
        <w:div w:id="1013646212">
          <w:marLeft w:val="0"/>
          <w:marRight w:val="0"/>
          <w:marTop w:val="75"/>
          <w:marBottom w:val="75"/>
          <w:divBdr>
            <w:top w:val="none" w:sz="0" w:space="0" w:color="auto"/>
            <w:left w:val="none" w:sz="0" w:space="0" w:color="auto"/>
            <w:bottom w:val="none" w:sz="0" w:space="0" w:color="auto"/>
            <w:right w:val="none" w:sz="0" w:space="0" w:color="auto"/>
          </w:divBdr>
          <w:divsChild>
            <w:div w:id="1509564486">
              <w:marLeft w:val="0"/>
              <w:marRight w:val="0"/>
              <w:marTop w:val="150"/>
              <w:marBottom w:val="0"/>
              <w:divBdr>
                <w:top w:val="none" w:sz="0" w:space="0" w:color="auto"/>
                <w:left w:val="none" w:sz="0" w:space="0" w:color="auto"/>
                <w:bottom w:val="none" w:sz="0" w:space="0" w:color="auto"/>
                <w:right w:val="none" w:sz="0" w:space="0" w:color="auto"/>
              </w:divBdr>
            </w:div>
          </w:divsChild>
        </w:div>
        <w:div w:id="525563052">
          <w:marLeft w:val="0"/>
          <w:marRight w:val="0"/>
          <w:marTop w:val="450"/>
          <w:marBottom w:val="150"/>
          <w:divBdr>
            <w:top w:val="none" w:sz="0" w:space="0" w:color="auto"/>
            <w:left w:val="none" w:sz="0" w:space="0" w:color="auto"/>
            <w:bottom w:val="none" w:sz="0" w:space="0" w:color="auto"/>
            <w:right w:val="none" w:sz="0" w:space="0" w:color="auto"/>
          </w:divBdr>
          <w:divsChild>
            <w:div w:id="1471940172">
              <w:marLeft w:val="0"/>
              <w:marRight w:val="0"/>
              <w:marTop w:val="0"/>
              <w:marBottom w:val="0"/>
              <w:divBdr>
                <w:top w:val="none" w:sz="0" w:space="0" w:color="auto"/>
                <w:left w:val="none" w:sz="0" w:space="0" w:color="auto"/>
                <w:bottom w:val="none" w:sz="0" w:space="0" w:color="auto"/>
                <w:right w:val="none" w:sz="0" w:space="0" w:color="auto"/>
              </w:divBdr>
            </w:div>
          </w:divsChild>
        </w:div>
        <w:div w:id="530533667">
          <w:marLeft w:val="0"/>
          <w:marRight w:val="0"/>
          <w:marTop w:val="150"/>
          <w:marBottom w:val="0"/>
          <w:divBdr>
            <w:top w:val="none" w:sz="0" w:space="0" w:color="auto"/>
            <w:left w:val="none" w:sz="0" w:space="0" w:color="auto"/>
            <w:bottom w:val="none" w:sz="0" w:space="0" w:color="auto"/>
            <w:right w:val="none" w:sz="0" w:space="0" w:color="auto"/>
          </w:divBdr>
        </w:div>
        <w:div w:id="1090081766">
          <w:marLeft w:val="0"/>
          <w:marRight w:val="0"/>
          <w:marTop w:val="75"/>
          <w:marBottom w:val="75"/>
          <w:divBdr>
            <w:top w:val="none" w:sz="0" w:space="0" w:color="auto"/>
            <w:left w:val="none" w:sz="0" w:space="0" w:color="auto"/>
            <w:bottom w:val="none" w:sz="0" w:space="0" w:color="auto"/>
            <w:right w:val="none" w:sz="0" w:space="0" w:color="auto"/>
          </w:divBdr>
          <w:divsChild>
            <w:div w:id="1508908793">
              <w:marLeft w:val="0"/>
              <w:marRight w:val="0"/>
              <w:marTop w:val="150"/>
              <w:marBottom w:val="0"/>
              <w:divBdr>
                <w:top w:val="none" w:sz="0" w:space="0" w:color="auto"/>
                <w:left w:val="none" w:sz="0" w:space="0" w:color="auto"/>
                <w:bottom w:val="none" w:sz="0" w:space="0" w:color="auto"/>
                <w:right w:val="none" w:sz="0" w:space="0" w:color="auto"/>
              </w:divBdr>
            </w:div>
            <w:div w:id="918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8548">
      <w:bodyDiv w:val="1"/>
      <w:marLeft w:val="0"/>
      <w:marRight w:val="0"/>
      <w:marTop w:val="0"/>
      <w:marBottom w:val="0"/>
      <w:divBdr>
        <w:top w:val="none" w:sz="0" w:space="0" w:color="auto"/>
        <w:left w:val="none" w:sz="0" w:space="0" w:color="auto"/>
        <w:bottom w:val="none" w:sz="0" w:space="0" w:color="auto"/>
        <w:right w:val="none" w:sz="0" w:space="0" w:color="auto"/>
      </w:divBdr>
      <w:divsChild>
        <w:div w:id="1412004590">
          <w:marLeft w:val="150"/>
          <w:marRight w:val="150"/>
          <w:marTop w:val="300"/>
          <w:marBottom w:val="0"/>
          <w:divBdr>
            <w:top w:val="none" w:sz="0" w:space="0" w:color="auto"/>
            <w:left w:val="none" w:sz="0" w:space="0" w:color="auto"/>
            <w:bottom w:val="none" w:sz="0" w:space="0" w:color="auto"/>
            <w:right w:val="none" w:sz="0" w:space="0" w:color="auto"/>
          </w:divBdr>
        </w:div>
        <w:div w:id="703405572">
          <w:marLeft w:val="150"/>
          <w:marRight w:val="150"/>
          <w:marTop w:val="300"/>
          <w:marBottom w:val="0"/>
          <w:divBdr>
            <w:top w:val="none" w:sz="0" w:space="0" w:color="auto"/>
            <w:left w:val="none" w:sz="0" w:space="0" w:color="auto"/>
            <w:bottom w:val="none" w:sz="0" w:space="0" w:color="auto"/>
            <w:right w:val="none" w:sz="0" w:space="0" w:color="auto"/>
          </w:divBdr>
        </w:div>
        <w:div w:id="272640495">
          <w:marLeft w:val="150"/>
          <w:marRight w:val="150"/>
          <w:marTop w:val="300"/>
          <w:marBottom w:val="0"/>
          <w:divBdr>
            <w:top w:val="none" w:sz="0" w:space="0" w:color="auto"/>
            <w:left w:val="none" w:sz="0" w:space="0" w:color="auto"/>
            <w:bottom w:val="none" w:sz="0" w:space="0" w:color="auto"/>
            <w:right w:val="none" w:sz="0" w:space="0" w:color="auto"/>
          </w:divBdr>
        </w:div>
      </w:divsChild>
    </w:div>
    <w:div w:id="1162701044">
      <w:bodyDiv w:val="1"/>
      <w:marLeft w:val="0"/>
      <w:marRight w:val="0"/>
      <w:marTop w:val="0"/>
      <w:marBottom w:val="0"/>
      <w:divBdr>
        <w:top w:val="none" w:sz="0" w:space="0" w:color="auto"/>
        <w:left w:val="none" w:sz="0" w:space="0" w:color="auto"/>
        <w:bottom w:val="none" w:sz="0" w:space="0" w:color="auto"/>
        <w:right w:val="none" w:sz="0" w:space="0" w:color="auto"/>
      </w:divBdr>
      <w:divsChild>
        <w:div w:id="1438058408">
          <w:marLeft w:val="0"/>
          <w:marRight w:val="0"/>
          <w:marTop w:val="0"/>
          <w:marBottom w:val="0"/>
          <w:divBdr>
            <w:top w:val="none" w:sz="0" w:space="0" w:color="auto"/>
            <w:left w:val="none" w:sz="0" w:space="0" w:color="auto"/>
            <w:bottom w:val="none" w:sz="0" w:space="0" w:color="auto"/>
            <w:right w:val="none" w:sz="0" w:space="0" w:color="auto"/>
          </w:divBdr>
        </w:div>
        <w:div w:id="955678149">
          <w:marLeft w:val="0"/>
          <w:marRight w:val="0"/>
          <w:marTop w:val="0"/>
          <w:marBottom w:val="0"/>
          <w:divBdr>
            <w:top w:val="none" w:sz="0" w:space="0" w:color="auto"/>
            <w:left w:val="none" w:sz="0" w:space="0" w:color="auto"/>
            <w:bottom w:val="none" w:sz="0" w:space="0" w:color="auto"/>
            <w:right w:val="none" w:sz="0" w:space="0" w:color="auto"/>
          </w:divBdr>
        </w:div>
        <w:div w:id="517277785">
          <w:marLeft w:val="0"/>
          <w:marRight w:val="0"/>
          <w:marTop w:val="0"/>
          <w:marBottom w:val="0"/>
          <w:divBdr>
            <w:top w:val="none" w:sz="0" w:space="0" w:color="auto"/>
            <w:left w:val="none" w:sz="0" w:space="0" w:color="auto"/>
            <w:bottom w:val="none" w:sz="0" w:space="0" w:color="auto"/>
            <w:right w:val="none" w:sz="0" w:space="0" w:color="auto"/>
          </w:divBdr>
        </w:div>
      </w:divsChild>
    </w:div>
    <w:div w:id="1182932854">
      <w:bodyDiv w:val="1"/>
      <w:marLeft w:val="0"/>
      <w:marRight w:val="0"/>
      <w:marTop w:val="0"/>
      <w:marBottom w:val="0"/>
      <w:divBdr>
        <w:top w:val="none" w:sz="0" w:space="0" w:color="auto"/>
        <w:left w:val="none" w:sz="0" w:space="0" w:color="auto"/>
        <w:bottom w:val="none" w:sz="0" w:space="0" w:color="auto"/>
        <w:right w:val="none" w:sz="0" w:space="0" w:color="auto"/>
      </w:divBdr>
    </w:div>
    <w:div w:id="1256549505">
      <w:bodyDiv w:val="1"/>
      <w:marLeft w:val="0"/>
      <w:marRight w:val="0"/>
      <w:marTop w:val="0"/>
      <w:marBottom w:val="0"/>
      <w:divBdr>
        <w:top w:val="none" w:sz="0" w:space="0" w:color="auto"/>
        <w:left w:val="none" w:sz="0" w:space="0" w:color="auto"/>
        <w:bottom w:val="none" w:sz="0" w:space="0" w:color="auto"/>
        <w:right w:val="none" w:sz="0" w:space="0" w:color="auto"/>
      </w:divBdr>
      <w:divsChild>
        <w:div w:id="622348706">
          <w:marLeft w:val="0"/>
          <w:marRight w:val="0"/>
          <w:marTop w:val="0"/>
          <w:marBottom w:val="0"/>
          <w:divBdr>
            <w:top w:val="none" w:sz="0" w:space="0" w:color="auto"/>
            <w:left w:val="none" w:sz="0" w:space="0" w:color="auto"/>
            <w:bottom w:val="none" w:sz="0" w:space="0" w:color="auto"/>
            <w:right w:val="none" w:sz="0" w:space="0" w:color="auto"/>
          </w:divBdr>
        </w:div>
        <w:div w:id="1049303733">
          <w:marLeft w:val="0"/>
          <w:marRight w:val="0"/>
          <w:marTop w:val="75"/>
          <w:marBottom w:val="75"/>
          <w:divBdr>
            <w:top w:val="none" w:sz="0" w:space="0" w:color="auto"/>
            <w:left w:val="none" w:sz="0" w:space="0" w:color="auto"/>
            <w:bottom w:val="none" w:sz="0" w:space="0" w:color="auto"/>
            <w:right w:val="none" w:sz="0" w:space="0" w:color="auto"/>
          </w:divBdr>
        </w:div>
        <w:div w:id="1394428871">
          <w:marLeft w:val="0"/>
          <w:marRight w:val="0"/>
          <w:marTop w:val="450"/>
          <w:marBottom w:val="150"/>
          <w:divBdr>
            <w:top w:val="none" w:sz="0" w:space="0" w:color="auto"/>
            <w:left w:val="none" w:sz="0" w:space="0" w:color="auto"/>
            <w:bottom w:val="none" w:sz="0" w:space="0" w:color="auto"/>
            <w:right w:val="none" w:sz="0" w:space="0" w:color="auto"/>
          </w:divBdr>
          <w:divsChild>
            <w:div w:id="641929393">
              <w:marLeft w:val="0"/>
              <w:marRight w:val="0"/>
              <w:marTop w:val="0"/>
              <w:marBottom w:val="0"/>
              <w:divBdr>
                <w:top w:val="none" w:sz="0" w:space="0" w:color="auto"/>
                <w:left w:val="none" w:sz="0" w:space="0" w:color="auto"/>
                <w:bottom w:val="none" w:sz="0" w:space="0" w:color="auto"/>
                <w:right w:val="none" w:sz="0" w:space="0" w:color="auto"/>
              </w:divBdr>
            </w:div>
          </w:divsChild>
        </w:div>
        <w:div w:id="714623477">
          <w:marLeft w:val="0"/>
          <w:marRight w:val="0"/>
          <w:marTop w:val="150"/>
          <w:marBottom w:val="0"/>
          <w:divBdr>
            <w:top w:val="none" w:sz="0" w:space="0" w:color="auto"/>
            <w:left w:val="none" w:sz="0" w:space="0" w:color="auto"/>
            <w:bottom w:val="none" w:sz="0" w:space="0" w:color="auto"/>
            <w:right w:val="none" w:sz="0" w:space="0" w:color="auto"/>
          </w:divBdr>
        </w:div>
        <w:div w:id="375668637">
          <w:marLeft w:val="0"/>
          <w:marRight w:val="0"/>
          <w:marTop w:val="75"/>
          <w:marBottom w:val="75"/>
          <w:divBdr>
            <w:top w:val="none" w:sz="0" w:space="0" w:color="auto"/>
            <w:left w:val="none" w:sz="0" w:space="0" w:color="auto"/>
            <w:bottom w:val="none" w:sz="0" w:space="0" w:color="auto"/>
            <w:right w:val="none" w:sz="0" w:space="0" w:color="auto"/>
          </w:divBdr>
        </w:div>
        <w:div w:id="1041781881">
          <w:marLeft w:val="0"/>
          <w:marRight w:val="0"/>
          <w:marTop w:val="450"/>
          <w:marBottom w:val="150"/>
          <w:divBdr>
            <w:top w:val="none" w:sz="0" w:space="0" w:color="auto"/>
            <w:left w:val="none" w:sz="0" w:space="0" w:color="auto"/>
            <w:bottom w:val="none" w:sz="0" w:space="0" w:color="auto"/>
            <w:right w:val="none" w:sz="0" w:space="0" w:color="auto"/>
          </w:divBdr>
          <w:divsChild>
            <w:div w:id="365179962">
              <w:marLeft w:val="0"/>
              <w:marRight w:val="0"/>
              <w:marTop w:val="0"/>
              <w:marBottom w:val="0"/>
              <w:divBdr>
                <w:top w:val="none" w:sz="0" w:space="0" w:color="auto"/>
                <w:left w:val="none" w:sz="0" w:space="0" w:color="auto"/>
                <w:bottom w:val="none" w:sz="0" w:space="0" w:color="auto"/>
                <w:right w:val="none" w:sz="0" w:space="0" w:color="auto"/>
              </w:divBdr>
            </w:div>
          </w:divsChild>
        </w:div>
        <w:div w:id="1187911128">
          <w:marLeft w:val="0"/>
          <w:marRight w:val="0"/>
          <w:marTop w:val="150"/>
          <w:marBottom w:val="0"/>
          <w:divBdr>
            <w:top w:val="none" w:sz="0" w:space="0" w:color="auto"/>
            <w:left w:val="none" w:sz="0" w:space="0" w:color="auto"/>
            <w:bottom w:val="none" w:sz="0" w:space="0" w:color="auto"/>
            <w:right w:val="none" w:sz="0" w:space="0" w:color="auto"/>
          </w:divBdr>
        </w:div>
        <w:div w:id="150949737">
          <w:marLeft w:val="0"/>
          <w:marRight w:val="0"/>
          <w:marTop w:val="75"/>
          <w:marBottom w:val="75"/>
          <w:divBdr>
            <w:top w:val="none" w:sz="0" w:space="0" w:color="auto"/>
            <w:left w:val="none" w:sz="0" w:space="0" w:color="auto"/>
            <w:bottom w:val="none" w:sz="0" w:space="0" w:color="auto"/>
            <w:right w:val="none" w:sz="0" w:space="0" w:color="auto"/>
          </w:divBdr>
        </w:div>
        <w:div w:id="1962613503">
          <w:marLeft w:val="0"/>
          <w:marRight w:val="0"/>
          <w:marTop w:val="450"/>
          <w:marBottom w:val="150"/>
          <w:divBdr>
            <w:top w:val="none" w:sz="0" w:space="0" w:color="auto"/>
            <w:left w:val="none" w:sz="0" w:space="0" w:color="auto"/>
            <w:bottom w:val="none" w:sz="0" w:space="0" w:color="auto"/>
            <w:right w:val="none" w:sz="0" w:space="0" w:color="auto"/>
          </w:divBdr>
          <w:divsChild>
            <w:div w:id="541403522">
              <w:marLeft w:val="0"/>
              <w:marRight w:val="0"/>
              <w:marTop w:val="0"/>
              <w:marBottom w:val="0"/>
              <w:divBdr>
                <w:top w:val="none" w:sz="0" w:space="0" w:color="auto"/>
                <w:left w:val="none" w:sz="0" w:space="0" w:color="auto"/>
                <w:bottom w:val="none" w:sz="0" w:space="0" w:color="auto"/>
                <w:right w:val="none" w:sz="0" w:space="0" w:color="auto"/>
              </w:divBdr>
            </w:div>
          </w:divsChild>
        </w:div>
        <w:div w:id="954486543">
          <w:marLeft w:val="0"/>
          <w:marRight w:val="0"/>
          <w:marTop w:val="150"/>
          <w:marBottom w:val="0"/>
          <w:divBdr>
            <w:top w:val="none" w:sz="0" w:space="0" w:color="auto"/>
            <w:left w:val="none" w:sz="0" w:space="0" w:color="auto"/>
            <w:bottom w:val="none" w:sz="0" w:space="0" w:color="auto"/>
            <w:right w:val="none" w:sz="0" w:space="0" w:color="auto"/>
          </w:divBdr>
        </w:div>
        <w:div w:id="420373373">
          <w:marLeft w:val="0"/>
          <w:marRight w:val="0"/>
          <w:marTop w:val="75"/>
          <w:marBottom w:val="75"/>
          <w:divBdr>
            <w:top w:val="none" w:sz="0" w:space="0" w:color="auto"/>
            <w:left w:val="none" w:sz="0" w:space="0" w:color="auto"/>
            <w:bottom w:val="none" w:sz="0" w:space="0" w:color="auto"/>
            <w:right w:val="none" w:sz="0" w:space="0" w:color="auto"/>
          </w:divBdr>
        </w:div>
      </w:divsChild>
    </w:div>
    <w:div w:id="1261336427">
      <w:bodyDiv w:val="1"/>
      <w:marLeft w:val="0"/>
      <w:marRight w:val="0"/>
      <w:marTop w:val="0"/>
      <w:marBottom w:val="0"/>
      <w:divBdr>
        <w:top w:val="none" w:sz="0" w:space="0" w:color="auto"/>
        <w:left w:val="none" w:sz="0" w:space="0" w:color="auto"/>
        <w:bottom w:val="none" w:sz="0" w:space="0" w:color="auto"/>
        <w:right w:val="none" w:sz="0" w:space="0" w:color="auto"/>
      </w:divBdr>
      <w:divsChild>
        <w:div w:id="1506281897">
          <w:marLeft w:val="0"/>
          <w:marRight w:val="0"/>
          <w:marTop w:val="0"/>
          <w:marBottom w:val="0"/>
          <w:divBdr>
            <w:top w:val="none" w:sz="0" w:space="0" w:color="auto"/>
            <w:left w:val="none" w:sz="0" w:space="0" w:color="auto"/>
            <w:bottom w:val="none" w:sz="0" w:space="0" w:color="auto"/>
            <w:right w:val="none" w:sz="0" w:space="0" w:color="auto"/>
          </w:divBdr>
        </w:div>
        <w:div w:id="1834222148">
          <w:marLeft w:val="0"/>
          <w:marRight w:val="0"/>
          <w:marTop w:val="75"/>
          <w:marBottom w:val="75"/>
          <w:divBdr>
            <w:top w:val="none" w:sz="0" w:space="0" w:color="auto"/>
            <w:left w:val="none" w:sz="0" w:space="0" w:color="auto"/>
            <w:bottom w:val="none" w:sz="0" w:space="0" w:color="auto"/>
            <w:right w:val="none" w:sz="0" w:space="0" w:color="auto"/>
          </w:divBdr>
          <w:divsChild>
            <w:div w:id="509107889">
              <w:marLeft w:val="0"/>
              <w:marRight w:val="0"/>
              <w:marTop w:val="150"/>
              <w:marBottom w:val="0"/>
              <w:divBdr>
                <w:top w:val="none" w:sz="0" w:space="0" w:color="auto"/>
                <w:left w:val="none" w:sz="0" w:space="0" w:color="auto"/>
                <w:bottom w:val="none" w:sz="0" w:space="0" w:color="auto"/>
                <w:right w:val="none" w:sz="0" w:space="0" w:color="auto"/>
              </w:divBdr>
            </w:div>
            <w:div w:id="1605530418">
              <w:marLeft w:val="0"/>
              <w:marRight w:val="0"/>
              <w:marTop w:val="0"/>
              <w:marBottom w:val="0"/>
              <w:divBdr>
                <w:top w:val="none" w:sz="0" w:space="0" w:color="auto"/>
                <w:left w:val="none" w:sz="0" w:space="0" w:color="auto"/>
                <w:bottom w:val="none" w:sz="0" w:space="0" w:color="auto"/>
                <w:right w:val="none" w:sz="0" w:space="0" w:color="auto"/>
              </w:divBdr>
            </w:div>
            <w:div w:id="1864393474">
              <w:marLeft w:val="0"/>
              <w:marRight w:val="0"/>
              <w:marTop w:val="0"/>
              <w:marBottom w:val="0"/>
              <w:divBdr>
                <w:top w:val="none" w:sz="0" w:space="0" w:color="auto"/>
                <w:left w:val="none" w:sz="0" w:space="0" w:color="auto"/>
                <w:bottom w:val="none" w:sz="0" w:space="0" w:color="auto"/>
                <w:right w:val="none" w:sz="0" w:space="0" w:color="auto"/>
              </w:divBdr>
            </w:div>
          </w:divsChild>
        </w:div>
        <w:div w:id="1773938879">
          <w:marLeft w:val="0"/>
          <w:marRight w:val="0"/>
          <w:marTop w:val="450"/>
          <w:marBottom w:val="150"/>
          <w:divBdr>
            <w:top w:val="none" w:sz="0" w:space="0" w:color="auto"/>
            <w:left w:val="none" w:sz="0" w:space="0" w:color="auto"/>
            <w:bottom w:val="none" w:sz="0" w:space="0" w:color="auto"/>
            <w:right w:val="none" w:sz="0" w:space="0" w:color="auto"/>
          </w:divBdr>
          <w:divsChild>
            <w:div w:id="1937866126">
              <w:marLeft w:val="0"/>
              <w:marRight w:val="0"/>
              <w:marTop w:val="0"/>
              <w:marBottom w:val="0"/>
              <w:divBdr>
                <w:top w:val="none" w:sz="0" w:space="0" w:color="auto"/>
                <w:left w:val="none" w:sz="0" w:space="0" w:color="auto"/>
                <w:bottom w:val="none" w:sz="0" w:space="0" w:color="auto"/>
                <w:right w:val="none" w:sz="0" w:space="0" w:color="auto"/>
              </w:divBdr>
            </w:div>
          </w:divsChild>
        </w:div>
        <w:div w:id="1019310347">
          <w:marLeft w:val="0"/>
          <w:marRight w:val="0"/>
          <w:marTop w:val="150"/>
          <w:marBottom w:val="0"/>
          <w:divBdr>
            <w:top w:val="none" w:sz="0" w:space="0" w:color="auto"/>
            <w:left w:val="none" w:sz="0" w:space="0" w:color="auto"/>
            <w:bottom w:val="none" w:sz="0" w:space="0" w:color="auto"/>
            <w:right w:val="none" w:sz="0" w:space="0" w:color="auto"/>
          </w:divBdr>
        </w:div>
        <w:div w:id="1727990536">
          <w:marLeft w:val="0"/>
          <w:marRight w:val="0"/>
          <w:marTop w:val="75"/>
          <w:marBottom w:val="75"/>
          <w:divBdr>
            <w:top w:val="none" w:sz="0" w:space="0" w:color="auto"/>
            <w:left w:val="none" w:sz="0" w:space="0" w:color="auto"/>
            <w:bottom w:val="none" w:sz="0" w:space="0" w:color="auto"/>
            <w:right w:val="none" w:sz="0" w:space="0" w:color="auto"/>
          </w:divBdr>
          <w:divsChild>
            <w:div w:id="1609703936">
              <w:marLeft w:val="0"/>
              <w:marRight w:val="0"/>
              <w:marTop w:val="150"/>
              <w:marBottom w:val="0"/>
              <w:divBdr>
                <w:top w:val="none" w:sz="0" w:space="0" w:color="auto"/>
                <w:left w:val="none" w:sz="0" w:space="0" w:color="auto"/>
                <w:bottom w:val="none" w:sz="0" w:space="0" w:color="auto"/>
                <w:right w:val="none" w:sz="0" w:space="0" w:color="auto"/>
              </w:divBdr>
            </w:div>
            <w:div w:id="10686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550">
      <w:bodyDiv w:val="1"/>
      <w:marLeft w:val="0"/>
      <w:marRight w:val="0"/>
      <w:marTop w:val="0"/>
      <w:marBottom w:val="0"/>
      <w:divBdr>
        <w:top w:val="none" w:sz="0" w:space="0" w:color="auto"/>
        <w:left w:val="none" w:sz="0" w:space="0" w:color="auto"/>
        <w:bottom w:val="none" w:sz="0" w:space="0" w:color="auto"/>
        <w:right w:val="none" w:sz="0" w:space="0" w:color="auto"/>
      </w:divBdr>
    </w:div>
    <w:div w:id="1316421878">
      <w:bodyDiv w:val="1"/>
      <w:marLeft w:val="0"/>
      <w:marRight w:val="0"/>
      <w:marTop w:val="0"/>
      <w:marBottom w:val="0"/>
      <w:divBdr>
        <w:top w:val="none" w:sz="0" w:space="0" w:color="auto"/>
        <w:left w:val="none" w:sz="0" w:space="0" w:color="auto"/>
        <w:bottom w:val="none" w:sz="0" w:space="0" w:color="auto"/>
        <w:right w:val="none" w:sz="0" w:space="0" w:color="auto"/>
      </w:divBdr>
    </w:div>
    <w:div w:id="1386832077">
      <w:bodyDiv w:val="1"/>
      <w:marLeft w:val="0"/>
      <w:marRight w:val="0"/>
      <w:marTop w:val="0"/>
      <w:marBottom w:val="0"/>
      <w:divBdr>
        <w:top w:val="none" w:sz="0" w:space="0" w:color="auto"/>
        <w:left w:val="none" w:sz="0" w:space="0" w:color="auto"/>
        <w:bottom w:val="none" w:sz="0" w:space="0" w:color="auto"/>
        <w:right w:val="none" w:sz="0" w:space="0" w:color="auto"/>
      </w:divBdr>
      <w:divsChild>
        <w:div w:id="1298416030">
          <w:marLeft w:val="150"/>
          <w:marRight w:val="150"/>
          <w:marTop w:val="300"/>
          <w:marBottom w:val="0"/>
          <w:divBdr>
            <w:top w:val="none" w:sz="0" w:space="0" w:color="auto"/>
            <w:left w:val="none" w:sz="0" w:space="0" w:color="auto"/>
            <w:bottom w:val="none" w:sz="0" w:space="0" w:color="auto"/>
            <w:right w:val="none" w:sz="0" w:space="0" w:color="auto"/>
          </w:divBdr>
        </w:div>
        <w:div w:id="1869903420">
          <w:marLeft w:val="150"/>
          <w:marRight w:val="150"/>
          <w:marTop w:val="300"/>
          <w:marBottom w:val="0"/>
          <w:divBdr>
            <w:top w:val="none" w:sz="0" w:space="0" w:color="auto"/>
            <w:left w:val="none" w:sz="0" w:space="0" w:color="auto"/>
            <w:bottom w:val="none" w:sz="0" w:space="0" w:color="auto"/>
            <w:right w:val="none" w:sz="0" w:space="0" w:color="auto"/>
          </w:divBdr>
        </w:div>
        <w:div w:id="8798555">
          <w:marLeft w:val="150"/>
          <w:marRight w:val="150"/>
          <w:marTop w:val="300"/>
          <w:marBottom w:val="0"/>
          <w:divBdr>
            <w:top w:val="none" w:sz="0" w:space="0" w:color="auto"/>
            <w:left w:val="none" w:sz="0" w:space="0" w:color="auto"/>
            <w:bottom w:val="none" w:sz="0" w:space="0" w:color="auto"/>
            <w:right w:val="none" w:sz="0" w:space="0" w:color="auto"/>
          </w:divBdr>
        </w:div>
      </w:divsChild>
    </w:div>
    <w:div w:id="1433429537">
      <w:bodyDiv w:val="1"/>
      <w:marLeft w:val="0"/>
      <w:marRight w:val="0"/>
      <w:marTop w:val="0"/>
      <w:marBottom w:val="0"/>
      <w:divBdr>
        <w:top w:val="none" w:sz="0" w:space="0" w:color="auto"/>
        <w:left w:val="none" w:sz="0" w:space="0" w:color="auto"/>
        <w:bottom w:val="none" w:sz="0" w:space="0" w:color="auto"/>
        <w:right w:val="none" w:sz="0" w:space="0" w:color="auto"/>
      </w:divBdr>
      <w:divsChild>
        <w:div w:id="1645768896">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2086219656">
              <w:marLeft w:val="0"/>
              <w:marRight w:val="0"/>
              <w:marTop w:val="0"/>
              <w:marBottom w:val="0"/>
              <w:divBdr>
                <w:top w:val="none" w:sz="0" w:space="0" w:color="auto"/>
                <w:left w:val="none" w:sz="0" w:space="0" w:color="auto"/>
                <w:bottom w:val="none" w:sz="0" w:space="0" w:color="auto"/>
                <w:right w:val="none" w:sz="0" w:space="0" w:color="auto"/>
              </w:divBdr>
              <w:divsChild>
                <w:div w:id="1603107818">
                  <w:marLeft w:val="0"/>
                  <w:marRight w:val="0"/>
                  <w:marTop w:val="0"/>
                  <w:marBottom w:val="0"/>
                  <w:divBdr>
                    <w:top w:val="none" w:sz="0" w:space="0" w:color="auto"/>
                    <w:left w:val="none" w:sz="0" w:space="0" w:color="auto"/>
                    <w:bottom w:val="none" w:sz="0" w:space="0" w:color="auto"/>
                    <w:right w:val="none" w:sz="0" w:space="0" w:color="auto"/>
                  </w:divBdr>
                </w:div>
                <w:div w:id="1948462600">
                  <w:marLeft w:val="0"/>
                  <w:marRight w:val="0"/>
                  <w:marTop w:val="0"/>
                  <w:marBottom w:val="0"/>
                  <w:divBdr>
                    <w:top w:val="none" w:sz="0" w:space="0" w:color="auto"/>
                    <w:left w:val="none" w:sz="0" w:space="0" w:color="auto"/>
                    <w:bottom w:val="none" w:sz="0" w:space="0" w:color="auto"/>
                    <w:right w:val="none" w:sz="0" w:space="0" w:color="auto"/>
                  </w:divBdr>
                </w:div>
              </w:divsChild>
            </w:div>
            <w:div w:id="126288698">
              <w:marLeft w:val="0"/>
              <w:marRight w:val="0"/>
              <w:marTop w:val="150"/>
              <w:marBottom w:val="0"/>
              <w:divBdr>
                <w:top w:val="none" w:sz="0" w:space="0" w:color="auto"/>
                <w:left w:val="none" w:sz="0" w:space="0" w:color="auto"/>
                <w:bottom w:val="none" w:sz="0" w:space="0" w:color="auto"/>
                <w:right w:val="none" w:sz="0" w:space="0" w:color="auto"/>
              </w:divBdr>
              <w:divsChild>
                <w:div w:id="159928786">
                  <w:marLeft w:val="0"/>
                  <w:marRight w:val="0"/>
                  <w:marTop w:val="0"/>
                  <w:marBottom w:val="0"/>
                  <w:divBdr>
                    <w:top w:val="none" w:sz="0" w:space="0" w:color="auto"/>
                    <w:left w:val="none" w:sz="0" w:space="0" w:color="auto"/>
                    <w:bottom w:val="none" w:sz="0" w:space="0" w:color="auto"/>
                    <w:right w:val="none" w:sz="0" w:space="0" w:color="auto"/>
                  </w:divBdr>
                </w:div>
                <w:div w:id="1418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7625">
          <w:marLeft w:val="0"/>
          <w:marRight w:val="0"/>
          <w:marTop w:val="0"/>
          <w:marBottom w:val="0"/>
          <w:divBdr>
            <w:top w:val="none" w:sz="0" w:space="0" w:color="auto"/>
            <w:left w:val="none" w:sz="0" w:space="0" w:color="auto"/>
            <w:bottom w:val="none" w:sz="0" w:space="0" w:color="auto"/>
            <w:right w:val="none" w:sz="0" w:space="0" w:color="auto"/>
          </w:divBdr>
        </w:div>
        <w:div w:id="1842886428">
          <w:marLeft w:val="0"/>
          <w:marRight w:val="0"/>
          <w:marTop w:val="0"/>
          <w:marBottom w:val="0"/>
          <w:divBdr>
            <w:top w:val="none" w:sz="0" w:space="0" w:color="auto"/>
            <w:left w:val="none" w:sz="0" w:space="0" w:color="auto"/>
            <w:bottom w:val="none" w:sz="0" w:space="0" w:color="auto"/>
            <w:right w:val="none" w:sz="0" w:space="0" w:color="auto"/>
          </w:divBdr>
        </w:div>
      </w:divsChild>
    </w:div>
    <w:div w:id="1483736806">
      <w:bodyDiv w:val="1"/>
      <w:marLeft w:val="0"/>
      <w:marRight w:val="0"/>
      <w:marTop w:val="0"/>
      <w:marBottom w:val="0"/>
      <w:divBdr>
        <w:top w:val="none" w:sz="0" w:space="0" w:color="auto"/>
        <w:left w:val="none" w:sz="0" w:space="0" w:color="auto"/>
        <w:bottom w:val="none" w:sz="0" w:space="0" w:color="auto"/>
        <w:right w:val="none" w:sz="0" w:space="0" w:color="auto"/>
      </w:divBdr>
      <w:divsChild>
        <w:div w:id="885679798">
          <w:marLeft w:val="150"/>
          <w:marRight w:val="150"/>
          <w:marTop w:val="300"/>
          <w:marBottom w:val="0"/>
          <w:divBdr>
            <w:top w:val="none" w:sz="0" w:space="0" w:color="auto"/>
            <w:left w:val="none" w:sz="0" w:space="0" w:color="auto"/>
            <w:bottom w:val="none" w:sz="0" w:space="0" w:color="auto"/>
            <w:right w:val="none" w:sz="0" w:space="0" w:color="auto"/>
          </w:divBdr>
        </w:div>
        <w:div w:id="128716574">
          <w:marLeft w:val="150"/>
          <w:marRight w:val="150"/>
          <w:marTop w:val="300"/>
          <w:marBottom w:val="0"/>
          <w:divBdr>
            <w:top w:val="none" w:sz="0" w:space="0" w:color="auto"/>
            <w:left w:val="none" w:sz="0" w:space="0" w:color="auto"/>
            <w:bottom w:val="none" w:sz="0" w:space="0" w:color="auto"/>
            <w:right w:val="none" w:sz="0" w:space="0" w:color="auto"/>
          </w:divBdr>
        </w:div>
        <w:div w:id="2051562565">
          <w:marLeft w:val="150"/>
          <w:marRight w:val="150"/>
          <w:marTop w:val="300"/>
          <w:marBottom w:val="0"/>
          <w:divBdr>
            <w:top w:val="none" w:sz="0" w:space="0" w:color="auto"/>
            <w:left w:val="none" w:sz="0" w:space="0" w:color="auto"/>
            <w:bottom w:val="none" w:sz="0" w:space="0" w:color="auto"/>
            <w:right w:val="none" w:sz="0" w:space="0" w:color="auto"/>
          </w:divBdr>
        </w:div>
      </w:divsChild>
    </w:div>
    <w:div w:id="1496648174">
      <w:bodyDiv w:val="1"/>
      <w:marLeft w:val="0"/>
      <w:marRight w:val="0"/>
      <w:marTop w:val="0"/>
      <w:marBottom w:val="0"/>
      <w:divBdr>
        <w:top w:val="none" w:sz="0" w:space="0" w:color="auto"/>
        <w:left w:val="none" w:sz="0" w:space="0" w:color="auto"/>
        <w:bottom w:val="none" w:sz="0" w:space="0" w:color="auto"/>
        <w:right w:val="none" w:sz="0" w:space="0" w:color="auto"/>
      </w:divBdr>
      <w:divsChild>
        <w:div w:id="185950647">
          <w:marLeft w:val="150"/>
          <w:marRight w:val="150"/>
          <w:marTop w:val="300"/>
          <w:marBottom w:val="0"/>
          <w:divBdr>
            <w:top w:val="none" w:sz="0" w:space="0" w:color="auto"/>
            <w:left w:val="none" w:sz="0" w:space="0" w:color="auto"/>
            <w:bottom w:val="none" w:sz="0" w:space="0" w:color="auto"/>
            <w:right w:val="none" w:sz="0" w:space="0" w:color="auto"/>
          </w:divBdr>
        </w:div>
        <w:div w:id="1310138426">
          <w:marLeft w:val="150"/>
          <w:marRight w:val="150"/>
          <w:marTop w:val="300"/>
          <w:marBottom w:val="0"/>
          <w:divBdr>
            <w:top w:val="none" w:sz="0" w:space="0" w:color="auto"/>
            <w:left w:val="none" w:sz="0" w:space="0" w:color="auto"/>
            <w:bottom w:val="none" w:sz="0" w:space="0" w:color="auto"/>
            <w:right w:val="none" w:sz="0" w:space="0" w:color="auto"/>
          </w:divBdr>
        </w:div>
        <w:div w:id="1808088628">
          <w:marLeft w:val="150"/>
          <w:marRight w:val="150"/>
          <w:marTop w:val="300"/>
          <w:marBottom w:val="0"/>
          <w:divBdr>
            <w:top w:val="none" w:sz="0" w:space="0" w:color="auto"/>
            <w:left w:val="none" w:sz="0" w:space="0" w:color="auto"/>
            <w:bottom w:val="none" w:sz="0" w:space="0" w:color="auto"/>
            <w:right w:val="none" w:sz="0" w:space="0" w:color="auto"/>
          </w:divBdr>
        </w:div>
      </w:divsChild>
    </w:div>
    <w:div w:id="1611232326">
      <w:bodyDiv w:val="1"/>
      <w:marLeft w:val="0"/>
      <w:marRight w:val="0"/>
      <w:marTop w:val="0"/>
      <w:marBottom w:val="0"/>
      <w:divBdr>
        <w:top w:val="none" w:sz="0" w:space="0" w:color="auto"/>
        <w:left w:val="none" w:sz="0" w:space="0" w:color="auto"/>
        <w:bottom w:val="none" w:sz="0" w:space="0" w:color="auto"/>
        <w:right w:val="none" w:sz="0" w:space="0" w:color="auto"/>
      </w:divBdr>
    </w:div>
    <w:div w:id="1628244821">
      <w:bodyDiv w:val="1"/>
      <w:marLeft w:val="0"/>
      <w:marRight w:val="0"/>
      <w:marTop w:val="0"/>
      <w:marBottom w:val="0"/>
      <w:divBdr>
        <w:top w:val="none" w:sz="0" w:space="0" w:color="auto"/>
        <w:left w:val="none" w:sz="0" w:space="0" w:color="auto"/>
        <w:bottom w:val="none" w:sz="0" w:space="0" w:color="auto"/>
        <w:right w:val="none" w:sz="0" w:space="0" w:color="auto"/>
      </w:divBdr>
    </w:div>
    <w:div w:id="1649213539">
      <w:bodyDiv w:val="1"/>
      <w:marLeft w:val="0"/>
      <w:marRight w:val="0"/>
      <w:marTop w:val="0"/>
      <w:marBottom w:val="0"/>
      <w:divBdr>
        <w:top w:val="none" w:sz="0" w:space="0" w:color="auto"/>
        <w:left w:val="none" w:sz="0" w:space="0" w:color="auto"/>
        <w:bottom w:val="none" w:sz="0" w:space="0" w:color="auto"/>
        <w:right w:val="none" w:sz="0" w:space="0" w:color="auto"/>
      </w:divBdr>
      <w:divsChild>
        <w:div w:id="1163424742">
          <w:marLeft w:val="150"/>
          <w:marRight w:val="150"/>
          <w:marTop w:val="300"/>
          <w:marBottom w:val="0"/>
          <w:divBdr>
            <w:top w:val="none" w:sz="0" w:space="0" w:color="auto"/>
            <w:left w:val="none" w:sz="0" w:space="0" w:color="auto"/>
            <w:bottom w:val="none" w:sz="0" w:space="0" w:color="auto"/>
            <w:right w:val="none" w:sz="0" w:space="0" w:color="auto"/>
          </w:divBdr>
        </w:div>
        <w:div w:id="1816680053">
          <w:marLeft w:val="150"/>
          <w:marRight w:val="150"/>
          <w:marTop w:val="300"/>
          <w:marBottom w:val="0"/>
          <w:divBdr>
            <w:top w:val="none" w:sz="0" w:space="0" w:color="auto"/>
            <w:left w:val="none" w:sz="0" w:space="0" w:color="auto"/>
            <w:bottom w:val="none" w:sz="0" w:space="0" w:color="auto"/>
            <w:right w:val="none" w:sz="0" w:space="0" w:color="auto"/>
          </w:divBdr>
        </w:div>
        <w:div w:id="1626230935">
          <w:marLeft w:val="150"/>
          <w:marRight w:val="150"/>
          <w:marTop w:val="300"/>
          <w:marBottom w:val="0"/>
          <w:divBdr>
            <w:top w:val="none" w:sz="0" w:space="0" w:color="auto"/>
            <w:left w:val="none" w:sz="0" w:space="0" w:color="auto"/>
            <w:bottom w:val="none" w:sz="0" w:space="0" w:color="auto"/>
            <w:right w:val="none" w:sz="0" w:space="0" w:color="auto"/>
          </w:divBdr>
        </w:div>
      </w:divsChild>
    </w:div>
    <w:div w:id="1672876097">
      <w:bodyDiv w:val="1"/>
      <w:marLeft w:val="0"/>
      <w:marRight w:val="0"/>
      <w:marTop w:val="0"/>
      <w:marBottom w:val="0"/>
      <w:divBdr>
        <w:top w:val="none" w:sz="0" w:space="0" w:color="auto"/>
        <w:left w:val="none" w:sz="0" w:space="0" w:color="auto"/>
        <w:bottom w:val="none" w:sz="0" w:space="0" w:color="auto"/>
        <w:right w:val="none" w:sz="0" w:space="0" w:color="auto"/>
      </w:divBdr>
      <w:divsChild>
        <w:div w:id="252788497">
          <w:marLeft w:val="150"/>
          <w:marRight w:val="150"/>
          <w:marTop w:val="300"/>
          <w:marBottom w:val="0"/>
          <w:divBdr>
            <w:top w:val="none" w:sz="0" w:space="0" w:color="auto"/>
            <w:left w:val="none" w:sz="0" w:space="0" w:color="auto"/>
            <w:bottom w:val="none" w:sz="0" w:space="0" w:color="auto"/>
            <w:right w:val="none" w:sz="0" w:space="0" w:color="auto"/>
          </w:divBdr>
        </w:div>
        <w:div w:id="1111625598">
          <w:marLeft w:val="150"/>
          <w:marRight w:val="150"/>
          <w:marTop w:val="300"/>
          <w:marBottom w:val="0"/>
          <w:divBdr>
            <w:top w:val="none" w:sz="0" w:space="0" w:color="auto"/>
            <w:left w:val="none" w:sz="0" w:space="0" w:color="auto"/>
            <w:bottom w:val="none" w:sz="0" w:space="0" w:color="auto"/>
            <w:right w:val="none" w:sz="0" w:space="0" w:color="auto"/>
          </w:divBdr>
          <w:divsChild>
            <w:div w:id="1347709260">
              <w:marLeft w:val="0"/>
              <w:marRight w:val="0"/>
              <w:marTop w:val="0"/>
              <w:marBottom w:val="0"/>
              <w:divBdr>
                <w:top w:val="none" w:sz="0" w:space="0" w:color="auto"/>
                <w:left w:val="none" w:sz="0" w:space="0" w:color="auto"/>
                <w:bottom w:val="none" w:sz="0" w:space="0" w:color="auto"/>
                <w:right w:val="none" w:sz="0" w:space="0" w:color="auto"/>
              </w:divBdr>
              <w:divsChild>
                <w:div w:id="164394940">
                  <w:marLeft w:val="0"/>
                  <w:marRight w:val="0"/>
                  <w:marTop w:val="0"/>
                  <w:marBottom w:val="0"/>
                  <w:divBdr>
                    <w:top w:val="none" w:sz="0" w:space="0" w:color="auto"/>
                    <w:left w:val="none" w:sz="0" w:space="0" w:color="auto"/>
                    <w:bottom w:val="none" w:sz="0" w:space="0" w:color="auto"/>
                    <w:right w:val="none" w:sz="0" w:space="0" w:color="auto"/>
                  </w:divBdr>
                </w:div>
                <w:div w:id="503741007">
                  <w:marLeft w:val="0"/>
                  <w:marRight w:val="0"/>
                  <w:marTop w:val="0"/>
                  <w:marBottom w:val="0"/>
                  <w:divBdr>
                    <w:top w:val="none" w:sz="0" w:space="0" w:color="auto"/>
                    <w:left w:val="none" w:sz="0" w:space="0" w:color="auto"/>
                    <w:bottom w:val="none" w:sz="0" w:space="0" w:color="auto"/>
                    <w:right w:val="none" w:sz="0" w:space="0" w:color="auto"/>
                  </w:divBdr>
                </w:div>
              </w:divsChild>
            </w:div>
            <w:div w:id="597834511">
              <w:marLeft w:val="0"/>
              <w:marRight w:val="0"/>
              <w:marTop w:val="150"/>
              <w:marBottom w:val="0"/>
              <w:divBdr>
                <w:top w:val="none" w:sz="0" w:space="0" w:color="auto"/>
                <w:left w:val="none" w:sz="0" w:space="0" w:color="auto"/>
                <w:bottom w:val="none" w:sz="0" w:space="0" w:color="auto"/>
                <w:right w:val="none" w:sz="0" w:space="0" w:color="auto"/>
              </w:divBdr>
            </w:div>
          </w:divsChild>
        </w:div>
        <w:div w:id="402221639">
          <w:marLeft w:val="150"/>
          <w:marRight w:val="150"/>
          <w:marTop w:val="300"/>
          <w:marBottom w:val="0"/>
          <w:divBdr>
            <w:top w:val="none" w:sz="0" w:space="0" w:color="auto"/>
            <w:left w:val="none" w:sz="0" w:space="0" w:color="auto"/>
            <w:bottom w:val="none" w:sz="0" w:space="0" w:color="auto"/>
            <w:right w:val="none" w:sz="0" w:space="0" w:color="auto"/>
          </w:divBdr>
          <w:divsChild>
            <w:div w:id="2054961393">
              <w:marLeft w:val="0"/>
              <w:marRight w:val="0"/>
              <w:marTop w:val="0"/>
              <w:marBottom w:val="0"/>
              <w:divBdr>
                <w:top w:val="none" w:sz="0" w:space="0" w:color="auto"/>
                <w:left w:val="none" w:sz="0" w:space="0" w:color="auto"/>
                <w:bottom w:val="none" w:sz="0" w:space="0" w:color="auto"/>
                <w:right w:val="none" w:sz="0" w:space="0" w:color="auto"/>
              </w:divBdr>
              <w:divsChild>
                <w:div w:id="366610271">
                  <w:marLeft w:val="0"/>
                  <w:marRight w:val="0"/>
                  <w:marTop w:val="0"/>
                  <w:marBottom w:val="0"/>
                  <w:divBdr>
                    <w:top w:val="none" w:sz="0" w:space="0" w:color="auto"/>
                    <w:left w:val="none" w:sz="0" w:space="0" w:color="auto"/>
                    <w:bottom w:val="none" w:sz="0" w:space="0" w:color="auto"/>
                    <w:right w:val="none" w:sz="0" w:space="0" w:color="auto"/>
                  </w:divBdr>
                  <w:divsChild>
                    <w:div w:id="1858344226">
                      <w:marLeft w:val="0"/>
                      <w:marRight w:val="0"/>
                      <w:marTop w:val="0"/>
                      <w:marBottom w:val="0"/>
                      <w:divBdr>
                        <w:top w:val="none" w:sz="0" w:space="0" w:color="auto"/>
                        <w:left w:val="none" w:sz="0" w:space="0" w:color="auto"/>
                        <w:bottom w:val="none" w:sz="0" w:space="0" w:color="auto"/>
                        <w:right w:val="none" w:sz="0" w:space="0" w:color="auto"/>
                      </w:divBdr>
                    </w:div>
                    <w:div w:id="1302345295">
                      <w:marLeft w:val="0"/>
                      <w:marRight w:val="0"/>
                      <w:marTop w:val="150"/>
                      <w:marBottom w:val="0"/>
                      <w:divBdr>
                        <w:top w:val="none" w:sz="0" w:space="0" w:color="auto"/>
                        <w:left w:val="none" w:sz="0" w:space="0" w:color="auto"/>
                        <w:bottom w:val="none" w:sz="0" w:space="0" w:color="auto"/>
                        <w:right w:val="none" w:sz="0" w:space="0" w:color="auto"/>
                      </w:divBdr>
                    </w:div>
                  </w:divsChild>
                </w:div>
                <w:div w:id="1436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629">
          <w:marLeft w:val="150"/>
          <w:marRight w:val="150"/>
          <w:marTop w:val="300"/>
          <w:marBottom w:val="0"/>
          <w:divBdr>
            <w:top w:val="none" w:sz="0" w:space="0" w:color="auto"/>
            <w:left w:val="none" w:sz="0" w:space="0" w:color="auto"/>
            <w:bottom w:val="none" w:sz="0" w:space="0" w:color="auto"/>
            <w:right w:val="none" w:sz="0" w:space="0" w:color="auto"/>
          </w:divBdr>
          <w:divsChild>
            <w:div w:id="394202251">
              <w:marLeft w:val="0"/>
              <w:marRight w:val="0"/>
              <w:marTop w:val="0"/>
              <w:marBottom w:val="0"/>
              <w:divBdr>
                <w:top w:val="none" w:sz="0" w:space="0" w:color="auto"/>
                <w:left w:val="none" w:sz="0" w:space="0" w:color="auto"/>
                <w:bottom w:val="none" w:sz="0" w:space="0" w:color="auto"/>
                <w:right w:val="none" w:sz="0" w:space="0" w:color="auto"/>
              </w:divBdr>
              <w:divsChild>
                <w:div w:id="1022438946">
                  <w:marLeft w:val="0"/>
                  <w:marRight w:val="0"/>
                  <w:marTop w:val="0"/>
                  <w:marBottom w:val="0"/>
                  <w:divBdr>
                    <w:top w:val="none" w:sz="0" w:space="0" w:color="auto"/>
                    <w:left w:val="none" w:sz="0" w:space="0" w:color="auto"/>
                    <w:bottom w:val="none" w:sz="0" w:space="0" w:color="auto"/>
                    <w:right w:val="none" w:sz="0" w:space="0" w:color="auto"/>
                  </w:divBdr>
                  <w:divsChild>
                    <w:div w:id="1442065730">
                      <w:marLeft w:val="0"/>
                      <w:marRight w:val="0"/>
                      <w:marTop w:val="0"/>
                      <w:marBottom w:val="0"/>
                      <w:divBdr>
                        <w:top w:val="none" w:sz="0" w:space="0" w:color="auto"/>
                        <w:left w:val="none" w:sz="0" w:space="0" w:color="auto"/>
                        <w:bottom w:val="none" w:sz="0" w:space="0" w:color="auto"/>
                        <w:right w:val="none" w:sz="0" w:space="0" w:color="auto"/>
                      </w:divBdr>
                    </w:div>
                    <w:div w:id="1553350966">
                      <w:marLeft w:val="0"/>
                      <w:marRight w:val="0"/>
                      <w:marTop w:val="150"/>
                      <w:marBottom w:val="0"/>
                      <w:divBdr>
                        <w:top w:val="none" w:sz="0" w:space="0" w:color="auto"/>
                        <w:left w:val="none" w:sz="0" w:space="0" w:color="auto"/>
                        <w:bottom w:val="none" w:sz="0" w:space="0" w:color="auto"/>
                        <w:right w:val="none" w:sz="0" w:space="0" w:color="auto"/>
                      </w:divBdr>
                    </w:div>
                  </w:divsChild>
                </w:div>
                <w:div w:id="17141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437">
          <w:marLeft w:val="150"/>
          <w:marRight w:val="150"/>
          <w:marTop w:val="300"/>
          <w:marBottom w:val="0"/>
          <w:divBdr>
            <w:top w:val="none" w:sz="0" w:space="0" w:color="auto"/>
            <w:left w:val="none" w:sz="0" w:space="0" w:color="auto"/>
            <w:bottom w:val="none" w:sz="0" w:space="0" w:color="auto"/>
            <w:right w:val="none" w:sz="0" w:space="0" w:color="auto"/>
          </w:divBdr>
          <w:divsChild>
            <w:div w:id="1635715020">
              <w:marLeft w:val="0"/>
              <w:marRight w:val="0"/>
              <w:marTop w:val="0"/>
              <w:marBottom w:val="0"/>
              <w:divBdr>
                <w:top w:val="none" w:sz="0" w:space="0" w:color="auto"/>
                <w:left w:val="none" w:sz="0" w:space="0" w:color="auto"/>
                <w:bottom w:val="none" w:sz="0" w:space="0" w:color="auto"/>
                <w:right w:val="none" w:sz="0" w:space="0" w:color="auto"/>
              </w:divBdr>
              <w:divsChild>
                <w:div w:id="1417484799">
                  <w:marLeft w:val="0"/>
                  <w:marRight w:val="0"/>
                  <w:marTop w:val="0"/>
                  <w:marBottom w:val="0"/>
                  <w:divBdr>
                    <w:top w:val="none" w:sz="0" w:space="0" w:color="auto"/>
                    <w:left w:val="none" w:sz="0" w:space="0" w:color="auto"/>
                    <w:bottom w:val="none" w:sz="0" w:space="0" w:color="auto"/>
                    <w:right w:val="none" w:sz="0" w:space="0" w:color="auto"/>
                  </w:divBdr>
                  <w:divsChild>
                    <w:div w:id="171918789">
                      <w:marLeft w:val="0"/>
                      <w:marRight w:val="0"/>
                      <w:marTop w:val="0"/>
                      <w:marBottom w:val="0"/>
                      <w:divBdr>
                        <w:top w:val="none" w:sz="0" w:space="0" w:color="auto"/>
                        <w:left w:val="none" w:sz="0" w:space="0" w:color="auto"/>
                        <w:bottom w:val="none" w:sz="0" w:space="0" w:color="auto"/>
                        <w:right w:val="none" w:sz="0" w:space="0" w:color="auto"/>
                      </w:divBdr>
                    </w:div>
                    <w:div w:id="1013609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00609813">
      <w:bodyDiv w:val="1"/>
      <w:marLeft w:val="0"/>
      <w:marRight w:val="0"/>
      <w:marTop w:val="0"/>
      <w:marBottom w:val="0"/>
      <w:divBdr>
        <w:top w:val="none" w:sz="0" w:space="0" w:color="auto"/>
        <w:left w:val="none" w:sz="0" w:space="0" w:color="auto"/>
        <w:bottom w:val="none" w:sz="0" w:space="0" w:color="auto"/>
        <w:right w:val="none" w:sz="0" w:space="0" w:color="auto"/>
      </w:divBdr>
    </w:div>
    <w:div w:id="1809780939">
      <w:bodyDiv w:val="1"/>
      <w:marLeft w:val="0"/>
      <w:marRight w:val="0"/>
      <w:marTop w:val="0"/>
      <w:marBottom w:val="0"/>
      <w:divBdr>
        <w:top w:val="none" w:sz="0" w:space="0" w:color="auto"/>
        <w:left w:val="none" w:sz="0" w:space="0" w:color="auto"/>
        <w:bottom w:val="none" w:sz="0" w:space="0" w:color="auto"/>
        <w:right w:val="none" w:sz="0" w:space="0" w:color="auto"/>
      </w:divBdr>
    </w:div>
    <w:div w:id="1816097027">
      <w:bodyDiv w:val="1"/>
      <w:marLeft w:val="0"/>
      <w:marRight w:val="0"/>
      <w:marTop w:val="0"/>
      <w:marBottom w:val="0"/>
      <w:divBdr>
        <w:top w:val="none" w:sz="0" w:space="0" w:color="auto"/>
        <w:left w:val="none" w:sz="0" w:space="0" w:color="auto"/>
        <w:bottom w:val="none" w:sz="0" w:space="0" w:color="auto"/>
        <w:right w:val="none" w:sz="0" w:space="0" w:color="auto"/>
      </w:divBdr>
      <w:divsChild>
        <w:div w:id="1365520811">
          <w:marLeft w:val="0"/>
          <w:marRight w:val="0"/>
          <w:marTop w:val="0"/>
          <w:marBottom w:val="0"/>
          <w:divBdr>
            <w:top w:val="none" w:sz="0" w:space="0" w:color="auto"/>
            <w:left w:val="none" w:sz="0" w:space="0" w:color="auto"/>
            <w:bottom w:val="none" w:sz="0" w:space="0" w:color="auto"/>
            <w:right w:val="none" w:sz="0" w:space="0" w:color="auto"/>
          </w:divBdr>
        </w:div>
        <w:div w:id="1128863805">
          <w:marLeft w:val="0"/>
          <w:marRight w:val="0"/>
          <w:marTop w:val="75"/>
          <w:marBottom w:val="75"/>
          <w:divBdr>
            <w:top w:val="none" w:sz="0" w:space="0" w:color="auto"/>
            <w:left w:val="none" w:sz="0" w:space="0" w:color="auto"/>
            <w:bottom w:val="none" w:sz="0" w:space="0" w:color="auto"/>
            <w:right w:val="none" w:sz="0" w:space="0" w:color="auto"/>
          </w:divBdr>
          <w:divsChild>
            <w:div w:id="1921139783">
              <w:marLeft w:val="0"/>
              <w:marRight w:val="0"/>
              <w:marTop w:val="150"/>
              <w:marBottom w:val="0"/>
              <w:divBdr>
                <w:top w:val="none" w:sz="0" w:space="0" w:color="auto"/>
                <w:left w:val="none" w:sz="0" w:space="0" w:color="auto"/>
                <w:bottom w:val="none" w:sz="0" w:space="0" w:color="auto"/>
                <w:right w:val="none" w:sz="0" w:space="0" w:color="auto"/>
              </w:divBdr>
            </w:div>
            <w:div w:id="51781593">
              <w:marLeft w:val="0"/>
              <w:marRight w:val="0"/>
              <w:marTop w:val="0"/>
              <w:marBottom w:val="0"/>
              <w:divBdr>
                <w:top w:val="none" w:sz="0" w:space="0" w:color="auto"/>
                <w:left w:val="none" w:sz="0" w:space="0" w:color="auto"/>
                <w:bottom w:val="none" w:sz="0" w:space="0" w:color="auto"/>
                <w:right w:val="none" w:sz="0" w:space="0" w:color="auto"/>
              </w:divBdr>
            </w:div>
            <w:div w:id="1275021921">
              <w:marLeft w:val="0"/>
              <w:marRight w:val="0"/>
              <w:marTop w:val="0"/>
              <w:marBottom w:val="0"/>
              <w:divBdr>
                <w:top w:val="none" w:sz="0" w:space="0" w:color="auto"/>
                <w:left w:val="none" w:sz="0" w:space="0" w:color="auto"/>
                <w:bottom w:val="none" w:sz="0" w:space="0" w:color="auto"/>
                <w:right w:val="none" w:sz="0" w:space="0" w:color="auto"/>
              </w:divBdr>
            </w:div>
          </w:divsChild>
        </w:div>
        <w:div w:id="2139445632">
          <w:marLeft w:val="0"/>
          <w:marRight w:val="0"/>
          <w:marTop w:val="450"/>
          <w:marBottom w:val="150"/>
          <w:divBdr>
            <w:top w:val="none" w:sz="0" w:space="0" w:color="auto"/>
            <w:left w:val="none" w:sz="0" w:space="0" w:color="auto"/>
            <w:bottom w:val="none" w:sz="0" w:space="0" w:color="auto"/>
            <w:right w:val="none" w:sz="0" w:space="0" w:color="auto"/>
          </w:divBdr>
          <w:divsChild>
            <w:div w:id="2038114160">
              <w:marLeft w:val="0"/>
              <w:marRight w:val="0"/>
              <w:marTop w:val="0"/>
              <w:marBottom w:val="0"/>
              <w:divBdr>
                <w:top w:val="none" w:sz="0" w:space="0" w:color="auto"/>
                <w:left w:val="none" w:sz="0" w:space="0" w:color="auto"/>
                <w:bottom w:val="none" w:sz="0" w:space="0" w:color="auto"/>
                <w:right w:val="none" w:sz="0" w:space="0" w:color="auto"/>
              </w:divBdr>
            </w:div>
          </w:divsChild>
        </w:div>
        <w:div w:id="712076007">
          <w:marLeft w:val="0"/>
          <w:marRight w:val="0"/>
          <w:marTop w:val="150"/>
          <w:marBottom w:val="0"/>
          <w:divBdr>
            <w:top w:val="none" w:sz="0" w:space="0" w:color="auto"/>
            <w:left w:val="none" w:sz="0" w:space="0" w:color="auto"/>
            <w:bottom w:val="none" w:sz="0" w:space="0" w:color="auto"/>
            <w:right w:val="none" w:sz="0" w:space="0" w:color="auto"/>
          </w:divBdr>
        </w:div>
        <w:div w:id="853229378">
          <w:marLeft w:val="0"/>
          <w:marRight w:val="0"/>
          <w:marTop w:val="75"/>
          <w:marBottom w:val="75"/>
          <w:divBdr>
            <w:top w:val="none" w:sz="0" w:space="0" w:color="auto"/>
            <w:left w:val="none" w:sz="0" w:space="0" w:color="auto"/>
            <w:bottom w:val="none" w:sz="0" w:space="0" w:color="auto"/>
            <w:right w:val="none" w:sz="0" w:space="0" w:color="auto"/>
          </w:divBdr>
          <w:divsChild>
            <w:div w:id="1180661140">
              <w:marLeft w:val="0"/>
              <w:marRight w:val="0"/>
              <w:marTop w:val="150"/>
              <w:marBottom w:val="0"/>
              <w:divBdr>
                <w:top w:val="none" w:sz="0" w:space="0" w:color="auto"/>
                <w:left w:val="none" w:sz="0" w:space="0" w:color="auto"/>
                <w:bottom w:val="none" w:sz="0" w:space="0" w:color="auto"/>
                <w:right w:val="none" w:sz="0" w:space="0" w:color="auto"/>
              </w:divBdr>
            </w:div>
            <w:div w:id="612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265">
      <w:bodyDiv w:val="1"/>
      <w:marLeft w:val="0"/>
      <w:marRight w:val="0"/>
      <w:marTop w:val="0"/>
      <w:marBottom w:val="0"/>
      <w:divBdr>
        <w:top w:val="none" w:sz="0" w:space="0" w:color="auto"/>
        <w:left w:val="none" w:sz="0" w:space="0" w:color="auto"/>
        <w:bottom w:val="none" w:sz="0" w:space="0" w:color="auto"/>
        <w:right w:val="none" w:sz="0" w:space="0" w:color="auto"/>
      </w:divBdr>
    </w:div>
    <w:div w:id="1857843909">
      <w:bodyDiv w:val="1"/>
      <w:marLeft w:val="0"/>
      <w:marRight w:val="0"/>
      <w:marTop w:val="0"/>
      <w:marBottom w:val="0"/>
      <w:divBdr>
        <w:top w:val="none" w:sz="0" w:space="0" w:color="auto"/>
        <w:left w:val="none" w:sz="0" w:space="0" w:color="auto"/>
        <w:bottom w:val="none" w:sz="0" w:space="0" w:color="auto"/>
        <w:right w:val="none" w:sz="0" w:space="0" w:color="auto"/>
      </w:divBdr>
      <w:divsChild>
        <w:div w:id="67268527">
          <w:marLeft w:val="0"/>
          <w:marRight w:val="0"/>
          <w:marTop w:val="0"/>
          <w:marBottom w:val="0"/>
          <w:divBdr>
            <w:top w:val="none" w:sz="0" w:space="0" w:color="auto"/>
            <w:left w:val="none" w:sz="0" w:space="0" w:color="auto"/>
            <w:bottom w:val="none" w:sz="0" w:space="0" w:color="auto"/>
            <w:right w:val="none" w:sz="0" w:space="0" w:color="auto"/>
          </w:divBdr>
        </w:div>
        <w:div w:id="818425586">
          <w:marLeft w:val="0"/>
          <w:marRight w:val="0"/>
          <w:marTop w:val="75"/>
          <w:marBottom w:val="75"/>
          <w:divBdr>
            <w:top w:val="none" w:sz="0" w:space="0" w:color="auto"/>
            <w:left w:val="none" w:sz="0" w:space="0" w:color="auto"/>
            <w:bottom w:val="none" w:sz="0" w:space="0" w:color="auto"/>
            <w:right w:val="none" w:sz="0" w:space="0" w:color="auto"/>
          </w:divBdr>
          <w:divsChild>
            <w:div w:id="663894039">
              <w:marLeft w:val="0"/>
              <w:marRight w:val="0"/>
              <w:marTop w:val="150"/>
              <w:marBottom w:val="0"/>
              <w:divBdr>
                <w:top w:val="none" w:sz="0" w:space="0" w:color="auto"/>
                <w:left w:val="none" w:sz="0" w:space="0" w:color="auto"/>
                <w:bottom w:val="none" w:sz="0" w:space="0" w:color="auto"/>
                <w:right w:val="none" w:sz="0" w:space="0" w:color="auto"/>
              </w:divBdr>
            </w:div>
            <w:div w:id="1789808803">
              <w:marLeft w:val="0"/>
              <w:marRight w:val="0"/>
              <w:marTop w:val="0"/>
              <w:marBottom w:val="0"/>
              <w:divBdr>
                <w:top w:val="none" w:sz="0" w:space="0" w:color="auto"/>
                <w:left w:val="none" w:sz="0" w:space="0" w:color="auto"/>
                <w:bottom w:val="none" w:sz="0" w:space="0" w:color="auto"/>
                <w:right w:val="none" w:sz="0" w:space="0" w:color="auto"/>
              </w:divBdr>
            </w:div>
            <w:div w:id="206070252">
              <w:marLeft w:val="0"/>
              <w:marRight w:val="0"/>
              <w:marTop w:val="0"/>
              <w:marBottom w:val="0"/>
              <w:divBdr>
                <w:top w:val="none" w:sz="0" w:space="0" w:color="auto"/>
                <w:left w:val="none" w:sz="0" w:space="0" w:color="auto"/>
                <w:bottom w:val="none" w:sz="0" w:space="0" w:color="auto"/>
                <w:right w:val="none" w:sz="0" w:space="0" w:color="auto"/>
              </w:divBdr>
            </w:div>
          </w:divsChild>
        </w:div>
        <w:div w:id="236981608">
          <w:marLeft w:val="0"/>
          <w:marRight w:val="0"/>
          <w:marTop w:val="450"/>
          <w:marBottom w:val="150"/>
          <w:divBdr>
            <w:top w:val="none" w:sz="0" w:space="0" w:color="auto"/>
            <w:left w:val="none" w:sz="0" w:space="0" w:color="auto"/>
            <w:bottom w:val="none" w:sz="0" w:space="0" w:color="auto"/>
            <w:right w:val="none" w:sz="0" w:space="0" w:color="auto"/>
          </w:divBdr>
          <w:divsChild>
            <w:div w:id="218245026">
              <w:marLeft w:val="0"/>
              <w:marRight w:val="0"/>
              <w:marTop w:val="0"/>
              <w:marBottom w:val="0"/>
              <w:divBdr>
                <w:top w:val="none" w:sz="0" w:space="0" w:color="auto"/>
                <w:left w:val="none" w:sz="0" w:space="0" w:color="auto"/>
                <w:bottom w:val="none" w:sz="0" w:space="0" w:color="auto"/>
                <w:right w:val="none" w:sz="0" w:space="0" w:color="auto"/>
              </w:divBdr>
            </w:div>
          </w:divsChild>
        </w:div>
        <w:div w:id="1291980708">
          <w:marLeft w:val="0"/>
          <w:marRight w:val="0"/>
          <w:marTop w:val="150"/>
          <w:marBottom w:val="0"/>
          <w:divBdr>
            <w:top w:val="none" w:sz="0" w:space="0" w:color="auto"/>
            <w:left w:val="none" w:sz="0" w:space="0" w:color="auto"/>
            <w:bottom w:val="none" w:sz="0" w:space="0" w:color="auto"/>
            <w:right w:val="none" w:sz="0" w:space="0" w:color="auto"/>
          </w:divBdr>
        </w:div>
        <w:div w:id="1749616526">
          <w:marLeft w:val="0"/>
          <w:marRight w:val="0"/>
          <w:marTop w:val="75"/>
          <w:marBottom w:val="75"/>
          <w:divBdr>
            <w:top w:val="none" w:sz="0" w:space="0" w:color="auto"/>
            <w:left w:val="none" w:sz="0" w:space="0" w:color="auto"/>
            <w:bottom w:val="none" w:sz="0" w:space="0" w:color="auto"/>
            <w:right w:val="none" w:sz="0" w:space="0" w:color="auto"/>
          </w:divBdr>
          <w:divsChild>
            <w:div w:id="563486702">
              <w:marLeft w:val="0"/>
              <w:marRight w:val="0"/>
              <w:marTop w:val="150"/>
              <w:marBottom w:val="0"/>
              <w:divBdr>
                <w:top w:val="none" w:sz="0" w:space="0" w:color="auto"/>
                <w:left w:val="none" w:sz="0" w:space="0" w:color="auto"/>
                <w:bottom w:val="none" w:sz="0" w:space="0" w:color="auto"/>
                <w:right w:val="none" w:sz="0" w:space="0" w:color="auto"/>
              </w:divBdr>
            </w:div>
            <w:div w:id="1165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151">
      <w:bodyDiv w:val="1"/>
      <w:marLeft w:val="0"/>
      <w:marRight w:val="0"/>
      <w:marTop w:val="0"/>
      <w:marBottom w:val="0"/>
      <w:divBdr>
        <w:top w:val="none" w:sz="0" w:space="0" w:color="auto"/>
        <w:left w:val="none" w:sz="0" w:space="0" w:color="auto"/>
        <w:bottom w:val="none" w:sz="0" w:space="0" w:color="auto"/>
        <w:right w:val="none" w:sz="0" w:space="0" w:color="auto"/>
      </w:divBdr>
    </w:div>
    <w:div w:id="2031838249">
      <w:bodyDiv w:val="1"/>
      <w:marLeft w:val="0"/>
      <w:marRight w:val="0"/>
      <w:marTop w:val="0"/>
      <w:marBottom w:val="0"/>
      <w:divBdr>
        <w:top w:val="none" w:sz="0" w:space="0" w:color="auto"/>
        <w:left w:val="none" w:sz="0" w:space="0" w:color="auto"/>
        <w:bottom w:val="none" w:sz="0" w:space="0" w:color="auto"/>
        <w:right w:val="none" w:sz="0" w:space="0" w:color="auto"/>
      </w:divBdr>
      <w:divsChild>
        <w:div w:id="1569992968">
          <w:marLeft w:val="150"/>
          <w:marRight w:val="150"/>
          <w:marTop w:val="300"/>
          <w:marBottom w:val="0"/>
          <w:divBdr>
            <w:top w:val="none" w:sz="0" w:space="0" w:color="auto"/>
            <w:left w:val="none" w:sz="0" w:space="0" w:color="auto"/>
            <w:bottom w:val="none" w:sz="0" w:space="0" w:color="auto"/>
            <w:right w:val="none" w:sz="0" w:space="0" w:color="auto"/>
          </w:divBdr>
          <w:divsChild>
            <w:div w:id="1992321144">
              <w:marLeft w:val="0"/>
              <w:marRight w:val="0"/>
              <w:marTop w:val="0"/>
              <w:marBottom w:val="0"/>
              <w:divBdr>
                <w:top w:val="none" w:sz="0" w:space="0" w:color="auto"/>
                <w:left w:val="none" w:sz="0" w:space="0" w:color="auto"/>
                <w:bottom w:val="none" w:sz="0" w:space="0" w:color="auto"/>
                <w:right w:val="none" w:sz="0" w:space="0" w:color="auto"/>
              </w:divBdr>
            </w:div>
            <w:div w:id="1772357002">
              <w:marLeft w:val="0"/>
              <w:marRight w:val="0"/>
              <w:marTop w:val="150"/>
              <w:marBottom w:val="0"/>
              <w:divBdr>
                <w:top w:val="none" w:sz="0" w:space="0" w:color="auto"/>
                <w:left w:val="none" w:sz="0" w:space="0" w:color="auto"/>
                <w:bottom w:val="none" w:sz="0" w:space="0" w:color="auto"/>
                <w:right w:val="none" w:sz="0" w:space="0" w:color="auto"/>
              </w:divBdr>
            </w:div>
            <w:div w:id="569388727">
              <w:marLeft w:val="0"/>
              <w:marRight w:val="0"/>
              <w:marTop w:val="0"/>
              <w:marBottom w:val="0"/>
              <w:divBdr>
                <w:top w:val="none" w:sz="0" w:space="0" w:color="auto"/>
                <w:left w:val="none" w:sz="0" w:space="0" w:color="auto"/>
                <w:bottom w:val="none" w:sz="0" w:space="0" w:color="auto"/>
                <w:right w:val="none" w:sz="0" w:space="0" w:color="auto"/>
              </w:divBdr>
              <w:divsChild>
                <w:div w:id="2065828945">
                  <w:marLeft w:val="0"/>
                  <w:marRight w:val="0"/>
                  <w:marTop w:val="0"/>
                  <w:marBottom w:val="0"/>
                  <w:divBdr>
                    <w:top w:val="none" w:sz="0" w:space="0" w:color="auto"/>
                    <w:left w:val="none" w:sz="0" w:space="0" w:color="auto"/>
                    <w:bottom w:val="none" w:sz="0" w:space="0" w:color="auto"/>
                    <w:right w:val="none" w:sz="0" w:space="0" w:color="auto"/>
                  </w:divBdr>
                </w:div>
                <w:div w:id="388770086">
                  <w:marLeft w:val="0"/>
                  <w:marRight w:val="0"/>
                  <w:marTop w:val="0"/>
                  <w:marBottom w:val="0"/>
                  <w:divBdr>
                    <w:top w:val="none" w:sz="0" w:space="0" w:color="auto"/>
                    <w:left w:val="none" w:sz="0" w:space="0" w:color="auto"/>
                    <w:bottom w:val="none" w:sz="0" w:space="0" w:color="auto"/>
                    <w:right w:val="none" w:sz="0" w:space="0" w:color="auto"/>
                  </w:divBdr>
                </w:div>
              </w:divsChild>
            </w:div>
            <w:div w:id="631791391">
              <w:marLeft w:val="0"/>
              <w:marRight w:val="0"/>
              <w:marTop w:val="150"/>
              <w:marBottom w:val="0"/>
              <w:divBdr>
                <w:top w:val="none" w:sz="0" w:space="0" w:color="auto"/>
                <w:left w:val="none" w:sz="0" w:space="0" w:color="auto"/>
                <w:bottom w:val="none" w:sz="0" w:space="0" w:color="auto"/>
                <w:right w:val="none" w:sz="0" w:space="0" w:color="auto"/>
              </w:divBdr>
            </w:div>
          </w:divsChild>
        </w:div>
        <w:div w:id="1603221918">
          <w:marLeft w:val="150"/>
          <w:marRight w:val="150"/>
          <w:marTop w:val="300"/>
          <w:marBottom w:val="0"/>
          <w:divBdr>
            <w:top w:val="none" w:sz="0" w:space="0" w:color="auto"/>
            <w:left w:val="none" w:sz="0" w:space="0" w:color="auto"/>
            <w:bottom w:val="none" w:sz="0" w:space="0" w:color="auto"/>
            <w:right w:val="none" w:sz="0" w:space="0" w:color="auto"/>
          </w:divBdr>
          <w:divsChild>
            <w:div w:id="728453147">
              <w:marLeft w:val="0"/>
              <w:marRight w:val="0"/>
              <w:marTop w:val="0"/>
              <w:marBottom w:val="0"/>
              <w:divBdr>
                <w:top w:val="none" w:sz="0" w:space="0" w:color="auto"/>
                <w:left w:val="none" w:sz="0" w:space="0" w:color="auto"/>
                <w:bottom w:val="none" w:sz="0" w:space="0" w:color="auto"/>
                <w:right w:val="none" w:sz="0" w:space="0" w:color="auto"/>
              </w:divBdr>
              <w:divsChild>
                <w:div w:id="843907546">
                  <w:marLeft w:val="0"/>
                  <w:marRight w:val="0"/>
                  <w:marTop w:val="0"/>
                  <w:marBottom w:val="0"/>
                  <w:divBdr>
                    <w:top w:val="none" w:sz="0" w:space="0" w:color="auto"/>
                    <w:left w:val="none" w:sz="0" w:space="0" w:color="auto"/>
                    <w:bottom w:val="none" w:sz="0" w:space="0" w:color="auto"/>
                    <w:right w:val="none" w:sz="0" w:space="0" w:color="auto"/>
                  </w:divBdr>
                  <w:divsChild>
                    <w:div w:id="366024992">
                      <w:marLeft w:val="0"/>
                      <w:marRight w:val="0"/>
                      <w:marTop w:val="0"/>
                      <w:marBottom w:val="0"/>
                      <w:divBdr>
                        <w:top w:val="none" w:sz="0" w:space="0" w:color="auto"/>
                        <w:left w:val="none" w:sz="0" w:space="0" w:color="auto"/>
                        <w:bottom w:val="none" w:sz="0" w:space="0" w:color="auto"/>
                        <w:right w:val="none" w:sz="0" w:space="0" w:color="auto"/>
                      </w:divBdr>
                    </w:div>
                    <w:div w:id="1766726035">
                      <w:marLeft w:val="0"/>
                      <w:marRight w:val="0"/>
                      <w:marTop w:val="150"/>
                      <w:marBottom w:val="0"/>
                      <w:divBdr>
                        <w:top w:val="none" w:sz="0" w:space="0" w:color="auto"/>
                        <w:left w:val="none" w:sz="0" w:space="0" w:color="auto"/>
                        <w:bottom w:val="none" w:sz="0" w:space="0" w:color="auto"/>
                        <w:right w:val="none" w:sz="0" w:space="0" w:color="auto"/>
                      </w:divBdr>
                    </w:div>
                  </w:divsChild>
                </w:div>
                <w:div w:id="214129158">
                  <w:marLeft w:val="0"/>
                  <w:marRight w:val="0"/>
                  <w:marTop w:val="0"/>
                  <w:marBottom w:val="0"/>
                  <w:divBdr>
                    <w:top w:val="none" w:sz="0" w:space="0" w:color="auto"/>
                    <w:left w:val="none" w:sz="0" w:space="0" w:color="auto"/>
                    <w:bottom w:val="none" w:sz="0" w:space="0" w:color="auto"/>
                    <w:right w:val="none" w:sz="0" w:space="0" w:color="auto"/>
                  </w:divBdr>
                </w:div>
              </w:divsChild>
            </w:div>
            <w:div w:id="1401251383">
              <w:marLeft w:val="0"/>
              <w:marRight w:val="0"/>
              <w:marTop w:val="0"/>
              <w:marBottom w:val="0"/>
              <w:divBdr>
                <w:top w:val="none" w:sz="0" w:space="0" w:color="auto"/>
                <w:left w:val="none" w:sz="0" w:space="0" w:color="auto"/>
                <w:bottom w:val="none" w:sz="0" w:space="0" w:color="auto"/>
                <w:right w:val="none" w:sz="0" w:space="0" w:color="auto"/>
              </w:divBdr>
              <w:divsChild>
                <w:div w:id="908535074">
                  <w:marLeft w:val="0"/>
                  <w:marRight w:val="0"/>
                  <w:marTop w:val="0"/>
                  <w:marBottom w:val="0"/>
                  <w:divBdr>
                    <w:top w:val="none" w:sz="0" w:space="0" w:color="auto"/>
                    <w:left w:val="none" w:sz="0" w:space="0" w:color="auto"/>
                    <w:bottom w:val="none" w:sz="0" w:space="0" w:color="auto"/>
                    <w:right w:val="none" w:sz="0" w:space="0" w:color="auto"/>
                  </w:divBdr>
                  <w:divsChild>
                    <w:div w:id="1097870581">
                      <w:marLeft w:val="0"/>
                      <w:marRight w:val="0"/>
                      <w:marTop w:val="0"/>
                      <w:marBottom w:val="0"/>
                      <w:divBdr>
                        <w:top w:val="none" w:sz="0" w:space="0" w:color="auto"/>
                        <w:left w:val="none" w:sz="0" w:space="0" w:color="auto"/>
                        <w:bottom w:val="none" w:sz="0" w:space="0" w:color="auto"/>
                        <w:right w:val="none" w:sz="0" w:space="0" w:color="auto"/>
                      </w:divBdr>
                    </w:div>
                    <w:div w:id="989752189">
                      <w:marLeft w:val="0"/>
                      <w:marRight w:val="0"/>
                      <w:marTop w:val="150"/>
                      <w:marBottom w:val="0"/>
                      <w:divBdr>
                        <w:top w:val="none" w:sz="0" w:space="0" w:color="auto"/>
                        <w:left w:val="none" w:sz="0" w:space="0" w:color="auto"/>
                        <w:bottom w:val="none" w:sz="0" w:space="0" w:color="auto"/>
                        <w:right w:val="none" w:sz="0" w:space="0" w:color="auto"/>
                      </w:divBdr>
                    </w:div>
                  </w:divsChild>
                </w:div>
                <w:div w:id="347370266">
                  <w:marLeft w:val="0"/>
                  <w:marRight w:val="0"/>
                  <w:marTop w:val="0"/>
                  <w:marBottom w:val="0"/>
                  <w:divBdr>
                    <w:top w:val="none" w:sz="0" w:space="0" w:color="auto"/>
                    <w:left w:val="none" w:sz="0" w:space="0" w:color="auto"/>
                    <w:bottom w:val="none" w:sz="0" w:space="0" w:color="auto"/>
                    <w:right w:val="none" w:sz="0" w:space="0" w:color="auto"/>
                  </w:divBdr>
                </w:div>
              </w:divsChild>
            </w:div>
            <w:div w:id="2030639365">
              <w:marLeft w:val="0"/>
              <w:marRight w:val="0"/>
              <w:marTop w:val="0"/>
              <w:marBottom w:val="0"/>
              <w:divBdr>
                <w:top w:val="none" w:sz="0" w:space="0" w:color="auto"/>
                <w:left w:val="none" w:sz="0" w:space="0" w:color="auto"/>
                <w:bottom w:val="none" w:sz="0" w:space="0" w:color="auto"/>
                <w:right w:val="none" w:sz="0" w:space="0" w:color="auto"/>
              </w:divBdr>
              <w:divsChild>
                <w:div w:id="336538545">
                  <w:marLeft w:val="0"/>
                  <w:marRight w:val="0"/>
                  <w:marTop w:val="0"/>
                  <w:marBottom w:val="0"/>
                  <w:divBdr>
                    <w:top w:val="none" w:sz="0" w:space="0" w:color="auto"/>
                    <w:left w:val="none" w:sz="0" w:space="0" w:color="auto"/>
                    <w:bottom w:val="none" w:sz="0" w:space="0" w:color="auto"/>
                    <w:right w:val="none" w:sz="0" w:space="0" w:color="auto"/>
                  </w:divBdr>
                  <w:divsChild>
                    <w:div w:id="2019186086">
                      <w:marLeft w:val="0"/>
                      <w:marRight w:val="0"/>
                      <w:marTop w:val="0"/>
                      <w:marBottom w:val="0"/>
                      <w:divBdr>
                        <w:top w:val="none" w:sz="0" w:space="0" w:color="auto"/>
                        <w:left w:val="none" w:sz="0" w:space="0" w:color="auto"/>
                        <w:bottom w:val="none" w:sz="0" w:space="0" w:color="auto"/>
                        <w:right w:val="none" w:sz="0" w:space="0" w:color="auto"/>
                      </w:divBdr>
                    </w:div>
                    <w:div w:id="1851482863">
                      <w:marLeft w:val="0"/>
                      <w:marRight w:val="0"/>
                      <w:marTop w:val="150"/>
                      <w:marBottom w:val="0"/>
                      <w:divBdr>
                        <w:top w:val="none" w:sz="0" w:space="0" w:color="auto"/>
                        <w:left w:val="none" w:sz="0" w:space="0" w:color="auto"/>
                        <w:bottom w:val="none" w:sz="0" w:space="0" w:color="auto"/>
                        <w:right w:val="none" w:sz="0" w:space="0" w:color="auto"/>
                      </w:divBdr>
                    </w:div>
                  </w:divsChild>
                </w:div>
                <w:div w:id="1034842376">
                  <w:marLeft w:val="0"/>
                  <w:marRight w:val="0"/>
                  <w:marTop w:val="0"/>
                  <w:marBottom w:val="0"/>
                  <w:divBdr>
                    <w:top w:val="none" w:sz="0" w:space="0" w:color="auto"/>
                    <w:left w:val="none" w:sz="0" w:space="0" w:color="auto"/>
                    <w:bottom w:val="none" w:sz="0" w:space="0" w:color="auto"/>
                    <w:right w:val="none" w:sz="0" w:space="0" w:color="auto"/>
                  </w:divBdr>
                </w:div>
              </w:divsChild>
            </w:div>
            <w:div w:id="241915459">
              <w:marLeft w:val="0"/>
              <w:marRight w:val="0"/>
              <w:marTop w:val="0"/>
              <w:marBottom w:val="0"/>
              <w:divBdr>
                <w:top w:val="none" w:sz="0" w:space="0" w:color="auto"/>
                <w:left w:val="none" w:sz="0" w:space="0" w:color="auto"/>
                <w:bottom w:val="none" w:sz="0" w:space="0" w:color="auto"/>
                <w:right w:val="none" w:sz="0" w:space="0" w:color="auto"/>
              </w:divBdr>
              <w:divsChild>
                <w:div w:id="915435641">
                  <w:marLeft w:val="0"/>
                  <w:marRight w:val="0"/>
                  <w:marTop w:val="0"/>
                  <w:marBottom w:val="0"/>
                  <w:divBdr>
                    <w:top w:val="none" w:sz="0" w:space="0" w:color="auto"/>
                    <w:left w:val="none" w:sz="0" w:space="0" w:color="auto"/>
                    <w:bottom w:val="none" w:sz="0" w:space="0" w:color="auto"/>
                    <w:right w:val="none" w:sz="0" w:space="0" w:color="auto"/>
                  </w:divBdr>
                  <w:divsChild>
                    <w:div w:id="17501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9420">
      <w:bodyDiv w:val="1"/>
      <w:marLeft w:val="0"/>
      <w:marRight w:val="0"/>
      <w:marTop w:val="0"/>
      <w:marBottom w:val="0"/>
      <w:divBdr>
        <w:top w:val="none" w:sz="0" w:space="0" w:color="auto"/>
        <w:left w:val="none" w:sz="0" w:space="0" w:color="auto"/>
        <w:bottom w:val="none" w:sz="0" w:space="0" w:color="auto"/>
        <w:right w:val="none" w:sz="0" w:space="0" w:color="auto"/>
      </w:divBdr>
      <w:divsChild>
        <w:div w:id="1522547279">
          <w:marLeft w:val="0"/>
          <w:marRight w:val="0"/>
          <w:marTop w:val="0"/>
          <w:marBottom w:val="0"/>
          <w:divBdr>
            <w:top w:val="none" w:sz="0" w:space="0" w:color="auto"/>
            <w:left w:val="none" w:sz="0" w:space="0" w:color="auto"/>
            <w:bottom w:val="none" w:sz="0" w:space="0" w:color="auto"/>
            <w:right w:val="none" w:sz="0" w:space="0" w:color="auto"/>
          </w:divBdr>
        </w:div>
        <w:div w:id="239874209">
          <w:marLeft w:val="0"/>
          <w:marRight w:val="0"/>
          <w:marTop w:val="75"/>
          <w:marBottom w:val="75"/>
          <w:divBdr>
            <w:top w:val="none" w:sz="0" w:space="0" w:color="auto"/>
            <w:left w:val="none" w:sz="0" w:space="0" w:color="auto"/>
            <w:bottom w:val="none" w:sz="0" w:space="0" w:color="auto"/>
            <w:right w:val="none" w:sz="0" w:space="0" w:color="auto"/>
          </w:divBdr>
          <w:divsChild>
            <w:div w:id="1944873548">
              <w:marLeft w:val="0"/>
              <w:marRight w:val="0"/>
              <w:marTop w:val="150"/>
              <w:marBottom w:val="0"/>
              <w:divBdr>
                <w:top w:val="none" w:sz="0" w:space="0" w:color="auto"/>
                <w:left w:val="none" w:sz="0" w:space="0" w:color="auto"/>
                <w:bottom w:val="none" w:sz="0" w:space="0" w:color="auto"/>
                <w:right w:val="none" w:sz="0" w:space="0" w:color="auto"/>
              </w:divBdr>
            </w:div>
            <w:div w:id="370306518">
              <w:marLeft w:val="0"/>
              <w:marRight w:val="0"/>
              <w:marTop w:val="0"/>
              <w:marBottom w:val="0"/>
              <w:divBdr>
                <w:top w:val="none" w:sz="0" w:space="0" w:color="auto"/>
                <w:left w:val="none" w:sz="0" w:space="0" w:color="auto"/>
                <w:bottom w:val="none" w:sz="0" w:space="0" w:color="auto"/>
                <w:right w:val="none" w:sz="0" w:space="0" w:color="auto"/>
              </w:divBdr>
            </w:div>
            <w:div w:id="1583874110">
              <w:marLeft w:val="0"/>
              <w:marRight w:val="0"/>
              <w:marTop w:val="0"/>
              <w:marBottom w:val="0"/>
              <w:divBdr>
                <w:top w:val="none" w:sz="0" w:space="0" w:color="auto"/>
                <w:left w:val="none" w:sz="0" w:space="0" w:color="auto"/>
                <w:bottom w:val="none" w:sz="0" w:space="0" w:color="auto"/>
                <w:right w:val="none" w:sz="0" w:space="0" w:color="auto"/>
              </w:divBdr>
            </w:div>
          </w:divsChild>
        </w:div>
        <w:div w:id="427501787">
          <w:marLeft w:val="0"/>
          <w:marRight w:val="0"/>
          <w:marTop w:val="450"/>
          <w:marBottom w:val="150"/>
          <w:divBdr>
            <w:top w:val="none" w:sz="0" w:space="0" w:color="auto"/>
            <w:left w:val="none" w:sz="0" w:space="0" w:color="auto"/>
            <w:bottom w:val="none" w:sz="0" w:space="0" w:color="auto"/>
            <w:right w:val="none" w:sz="0" w:space="0" w:color="auto"/>
          </w:divBdr>
          <w:divsChild>
            <w:div w:id="568076735">
              <w:marLeft w:val="0"/>
              <w:marRight w:val="0"/>
              <w:marTop w:val="0"/>
              <w:marBottom w:val="0"/>
              <w:divBdr>
                <w:top w:val="none" w:sz="0" w:space="0" w:color="auto"/>
                <w:left w:val="none" w:sz="0" w:space="0" w:color="auto"/>
                <w:bottom w:val="none" w:sz="0" w:space="0" w:color="auto"/>
                <w:right w:val="none" w:sz="0" w:space="0" w:color="auto"/>
              </w:divBdr>
            </w:div>
          </w:divsChild>
        </w:div>
        <w:div w:id="1586567793">
          <w:marLeft w:val="0"/>
          <w:marRight w:val="0"/>
          <w:marTop w:val="150"/>
          <w:marBottom w:val="0"/>
          <w:divBdr>
            <w:top w:val="none" w:sz="0" w:space="0" w:color="auto"/>
            <w:left w:val="none" w:sz="0" w:space="0" w:color="auto"/>
            <w:bottom w:val="none" w:sz="0" w:space="0" w:color="auto"/>
            <w:right w:val="none" w:sz="0" w:space="0" w:color="auto"/>
          </w:divBdr>
        </w:div>
        <w:div w:id="101413561">
          <w:marLeft w:val="0"/>
          <w:marRight w:val="0"/>
          <w:marTop w:val="75"/>
          <w:marBottom w:val="75"/>
          <w:divBdr>
            <w:top w:val="none" w:sz="0" w:space="0" w:color="auto"/>
            <w:left w:val="none" w:sz="0" w:space="0" w:color="auto"/>
            <w:bottom w:val="none" w:sz="0" w:space="0" w:color="auto"/>
            <w:right w:val="none" w:sz="0" w:space="0" w:color="auto"/>
          </w:divBdr>
          <w:divsChild>
            <w:div w:id="2016106010">
              <w:marLeft w:val="0"/>
              <w:marRight w:val="0"/>
              <w:marTop w:val="150"/>
              <w:marBottom w:val="0"/>
              <w:divBdr>
                <w:top w:val="none" w:sz="0" w:space="0" w:color="auto"/>
                <w:left w:val="none" w:sz="0" w:space="0" w:color="auto"/>
                <w:bottom w:val="none" w:sz="0" w:space="0" w:color="auto"/>
                <w:right w:val="none" w:sz="0" w:space="0" w:color="auto"/>
              </w:divBdr>
            </w:div>
            <w:div w:id="616720824">
              <w:marLeft w:val="0"/>
              <w:marRight w:val="0"/>
              <w:marTop w:val="150"/>
              <w:marBottom w:val="0"/>
              <w:divBdr>
                <w:top w:val="none" w:sz="0" w:space="0" w:color="auto"/>
                <w:left w:val="none" w:sz="0" w:space="0" w:color="auto"/>
                <w:bottom w:val="none" w:sz="0" w:space="0" w:color="auto"/>
                <w:right w:val="none" w:sz="0" w:space="0" w:color="auto"/>
              </w:divBdr>
            </w:div>
            <w:div w:id="1051688046">
              <w:marLeft w:val="0"/>
              <w:marRight w:val="0"/>
              <w:marTop w:val="150"/>
              <w:marBottom w:val="0"/>
              <w:divBdr>
                <w:top w:val="none" w:sz="0" w:space="0" w:color="auto"/>
                <w:left w:val="none" w:sz="0" w:space="0" w:color="auto"/>
                <w:bottom w:val="none" w:sz="0" w:space="0" w:color="auto"/>
                <w:right w:val="none" w:sz="0" w:space="0" w:color="auto"/>
              </w:divBdr>
            </w:div>
            <w:div w:id="856584186">
              <w:marLeft w:val="0"/>
              <w:marRight w:val="0"/>
              <w:marTop w:val="150"/>
              <w:marBottom w:val="0"/>
              <w:divBdr>
                <w:top w:val="none" w:sz="0" w:space="0" w:color="auto"/>
                <w:left w:val="none" w:sz="0" w:space="0" w:color="auto"/>
                <w:bottom w:val="none" w:sz="0" w:space="0" w:color="auto"/>
                <w:right w:val="none" w:sz="0" w:space="0" w:color="auto"/>
              </w:divBdr>
            </w:div>
            <w:div w:id="257250684">
              <w:marLeft w:val="0"/>
              <w:marRight w:val="0"/>
              <w:marTop w:val="0"/>
              <w:marBottom w:val="0"/>
              <w:divBdr>
                <w:top w:val="none" w:sz="0" w:space="0" w:color="auto"/>
                <w:left w:val="none" w:sz="0" w:space="0" w:color="auto"/>
                <w:bottom w:val="none" w:sz="0" w:space="0" w:color="auto"/>
                <w:right w:val="none" w:sz="0" w:space="0" w:color="auto"/>
              </w:divBdr>
            </w:div>
          </w:divsChild>
        </w:div>
        <w:div w:id="1455755804">
          <w:marLeft w:val="0"/>
          <w:marRight w:val="0"/>
          <w:marTop w:val="450"/>
          <w:marBottom w:val="150"/>
          <w:divBdr>
            <w:top w:val="none" w:sz="0" w:space="0" w:color="auto"/>
            <w:left w:val="none" w:sz="0" w:space="0" w:color="auto"/>
            <w:bottom w:val="none" w:sz="0" w:space="0" w:color="auto"/>
            <w:right w:val="none" w:sz="0" w:space="0" w:color="auto"/>
          </w:divBdr>
          <w:divsChild>
            <w:div w:id="1536237199">
              <w:marLeft w:val="0"/>
              <w:marRight w:val="0"/>
              <w:marTop w:val="0"/>
              <w:marBottom w:val="0"/>
              <w:divBdr>
                <w:top w:val="none" w:sz="0" w:space="0" w:color="auto"/>
                <w:left w:val="none" w:sz="0" w:space="0" w:color="auto"/>
                <w:bottom w:val="none" w:sz="0" w:space="0" w:color="auto"/>
                <w:right w:val="none" w:sz="0" w:space="0" w:color="auto"/>
              </w:divBdr>
            </w:div>
          </w:divsChild>
        </w:div>
        <w:div w:id="993677389">
          <w:marLeft w:val="0"/>
          <w:marRight w:val="0"/>
          <w:marTop w:val="150"/>
          <w:marBottom w:val="0"/>
          <w:divBdr>
            <w:top w:val="none" w:sz="0" w:space="0" w:color="auto"/>
            <w:left w:val="none" w:sz="0" w:space="0" w:color="auto"/>
            <w:bottom w:val="none" w:sz="0" w:space="0" w:color="auto"/>
            <w:right w:val="none" w:sz="0" w:space="0" w:color="auto"/>
          </w:divBdr>
        </w:div>
        <w:div w:id="163475754">
          <w:marLeft w:val="0"/>
          <w:marRight w:val="0"/>
          <w:marTop w:val="75"/>
          <w:marBottom w:val="75"/>
          <w:divBdr>
            <w:top w:val="none" w:sz="0" w:space="0" w:color="auto"/>
            <w:left w:val="none" w:sz="0" w:space="0" w:color="auto"/>
            <w:bottom w:val="none" w:sz="0" w:space="0" w:color="auto"/>
            <w:right w:val="none" w:sz="0" w:space="0" w:color="auto"/>
          </w:divBdr>
          <w:divsChild>
            <w:div w:id="1046181825">
              <w:marLeft w:val="0"/>
              <w:marRight w:val="0"/>
              <w:marTop w:val="150"/>
              <w:marBottom w:val="0"/>
              <w:divBdr>
                <w:top w:val="none" w:sz="0" w:space="0" w:color="auto"/>
                <w:left w:val="none" w:sz="0" w:space="0" w:color="auto"/>
                <w:bottom w:val="none" w:sz="0" w:space="0" w:color="auto"/>
                <w:right w:val="none" w:sz="0" w:space="0" w:color="auto"/>
              </w:divBdr>
            </w:div>
            <w:div w:id="17149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552">
      <w:bodyDiv w:val="1"/>
      <w:marLeft w:val="0"/>
      <w:marRight w:val="0"/>
      <w:marTop w:val="0"/>
      <w:marBottom w:val="0"/>
      <w:divBdr>
        <w:top w:val="none" w:sz="0" w:space="0" w:color="auto"/>
        <w:left w:val="none" w:sz="0" w:space="0" w:color="auto"/>
        <w:bottom w:val="none" w:sz="0" w:space="0" w:color="auto"/>
        <w:right w:val="none" w:sz="0" w:space="0" w:color="auto"/>
      </w:divBdr>
      <w:divsChild>
        <w:div w:id="886264026">
          <w:marLeft w:val="150"/>
          <w:marRight w:val="150"/>
          <w:marTop w:val="300"/>
          <w:marBottom w:val="0"/>
          <w:divBdr>
            <w:top w:val="none" w:sz="0" w:space="0" w:color="auto"/>
            <w:left w:val="none" w:sz="0" w:space="0" w:color="auto"/>
            <w:bottom w:val="none" w:sz="0" w:space="0" w:color="auto"/>
            <w:right w:val="none" w:sz="0" w:space="0" w:color="auto"/>
          </w:divBdr>
        </w:div>
        <w:div w:id="1304041223">
          <w:marLeft w:val="150"/>
          <w:marRight w:val="150"/>
          <w:marTop w:val="300"/>
          <w:marBottom w:val="0"/>
          <w:divBdr>
            <w:top w:val="none" w:sz="0" w:space="0" w:color="auto"/>
            <w:left w:val="none" w:sz="0" w:space="0" w:color="auto"/>
            <w:bottom w:val="none" w:sz="0" w:space="0" w:color="auto"/>
            <w:right w:val="none" w:sz="0" w:space="0" w:color="auto"/>
          </w:divBdr>
          <w:divsChild>
            <w:div w:id="2144499527">
              <w:marLeft w:val="0"/>
              <w:marRight w:val="0"/>
              <w:marTop w:val="0"/>
              <w:marBottom w:val="0"/>
              <w:divBdr>
                <w:top w:val="none" w:sz="0" w:space="0" w:color="auto"/>
                <w:left w:val="none" w:sz="0" w:space="0" w:color="auto"/>
                <w:bottom w:val="none" w:sz="0" w:space="0" w:color="auto"/>
                <w:right w:val="none" w:sz="0" w:space="0" w:color="auto"/>
              </w:divBdr>
              <w:divsChild>
                <w:div w:id="1457984697">
                  <w:marLeft w:val="0"/>
                  <w:marRight w:val="0"/>
                  <w:marTop w:val="0"/>
                  <w:marBottom w:val="0"/>
                  <w:divBdr>
                    <w:top w:val="none" w:sz="0" w:space="0" w:color="auto"/>
                    <w:left w:val="none" w:sz="0" w:space="0" w:color="auto"/>
                    <w:bottom w:val="none" w:sz="0" w:space="0" w:color="auto"/>
                    <w:right w:val="none" w:sz="0" w:space="0" w:color="auto"/>
                  </w:divBdr>
                </w:div>
                <w:div w:id="282804972">
                  <w:marLeft w:val="0"/>
                  <w:marRight w:val="0"/>
                  <w:marTop w:val="0"/>
                  <w:marBottom w:val="0"/>
                  <w:divBdr>
                    <w:top w:val="none" w:sz="0" w:space="0" w:color="auto"/>
                    <w:left w:val="none" w:sz="0" w:space="0" w:color="auto"/>
                    <w:bottom w:val="none" w:sz="0" w:space="0" w:color="auto"/>
                    <w:right w:val="none" w:sz="0" w:space="0" w:color="auto"/>
                  </w:divBdr>
                </w:div>
              </w:divsChild>
            </w:div>
            <w:div w:id="54083617">
              <w:marLeft w:val="0"/>
              <w:marRight w:val="0"/>
              <w:marTop w:val="150"/>
              <w:marBottom w:val="0"/>
              <w:divBdr>
                <w:top w:val="none" w:sz="0" w:space="0" w:color="auto"/>
                <w:left w:val="none" w:sz="0" w:space="0" w:color="auto"/>
                <w:bottom w:val="none" w:sz="0" w:space="0" w:color="auto"/>
                <w:right w:val="none" w:sz="0" w:space="0" w:color="auto"/>
              </w:divBdr>
            </w:div>
          </w:divsChild>
        </w:div>
        <w:div w:id="228535375">
          <w:marLeft w:val="150"/>
          <w:marRight w:val="150"/>
          <w:marTop w:val="300"/>
          <w:marBottom w:val="0"/>
          <w:divBdr>
            <w:top w:val="none" w:sz="0" w:space="0" w:color="auto"/>
            <w:left w:val="none" w:sz="0" w:space="0" w:color="auto"/>
            <w:bottom w:val="none" w:sz="0" w:space="0" w:color="auto"/>
            <w:right w:val="none" w:sz="0" w:space="0" w:color="auto"/>
          </w:divBdr>
          <w:divsChild>
            <w:div w:id="1355113379">
              <w:marLeft w:val="0"/>
              <w:marRight w:val="0"/>
              <w:marTop w:val="0"/>
              <w:marBottom w:val="0"/>
              <w:divBdr>
                <w:top w:val="none" w:sz="0" w:space="0" w:color="auto"/>
                <w:left w:val="none" w:sz="0" w:space="0" w:color="auto"/>
                <w:bottom w:val="none" w:sz="0" w:space="0" w:color="auto"/>
                <w:right w:val="none" w:sz="0" w:space="0" w:color="auto"/>
              </w:divBdr>
              <w:divsChild>
                <w:div w:id="2085832434">
                  <w:marLeft w:val="0"/>
                  <w:marRight w:val="0"/>
                  <w:marTop w:val="0"/>
                  <w:marBottom w:val="0"/>
                  <w:divBdr>
                    <w:top w:val="none" w:sz="0" w:space="0" w:color="auto"/>
                    <w:left w:val="none" w:sz="0" w:space="0" w:color="auto"/>
                    <w:bottom w:val="none" w:sz="0" w:space="0" w:color="auto"/>
                    <w:right w:val="none" w:sz="0" w:space="0" w:color="auto"/>
                  </w:divBdr>
                  <w:divsChild>
                    <w:div w:id="1762724150">
                      <w:marLeft w:val="0"/>
                      <w:marRight w:val="0"/>
                      <w:marTop w:val="0"/>
                      <w:marBottom w:val="0"/>
                      <w:divBdr>
                        <w:top w:val="none" w:sz="0" w:space="0" w:color="auto"/>
                        <w:left w:val="none" w:sz="0" w:space="0" w:color="auto"/>
                        <w:bottom w:val="none" w:sz="0" w:space="0" w:color="auto"/>
                        <w:right w:val="none" w:sz="0" w:space="0" w:color="auto"/>
                      </w:divBdr>
                    </w:div>
                    <w:div w:id="1443645291">
                      <w:marLeft w:val="0"/>
                      <w:marRight w:val="0"/>
                      <w:marTop w:val="150"/>
                      <w:marBottom w:val="0"/>
                      <w:divBdr>
                        <w:top w:val="none" w:sz="0" w:space="0" w:color="auto"/>
                        <w:left w:val="none" w:sz="0" w:space="0" w:color="auto"/>
                        <w:bottom w:val="none" w:sz="0" w:space="0" w:color="auto"/>
                        <w:right w:val="none" w:sz="0" w:space="0" w:color="auto"/>
                      </w:divBdr>
                    </w:div>
                  </w:divsChild>
                </w:div>
                <w:div w:id="1259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0335">
          <w:marLeft w:val="150"/>
          <w:marRight w:val="150"/>
          <w:marTop w:val="300"/>
          <w:marBottom w:val="0"/>
          <w:divBdr>
            <w:top w:val="none" w:sz="0" w:space="0" w:color="auto"/>
            <w:left w:val="none" w:sz="0" w:space="0" w:color="auto"/>
            <w:bottom w:val="none" w:sz="0" w:space="0" w:color="auto"/>
            <w:right w:val="none" w:sz="0" w:space="0" w:color="auto"/>
          </w:divBdr>
          <w:divsChild>
            <w:div w:id="249699007">
              <w:marLeft w:val="0"/>
              <w:marRight w:val="0"/>
              <w:marTop w:val="0"/>
              <w:marBottom w:val="0"/>
              <w:divBdr>
                <w:top w:val="none" w:sz="0" w:space="0" w:color="auto"/>
                <w:left w:val="none" w:sz="0" w:space="0" w:color="auto"/>
                <w:bottom w:val="none" w:sz="0" w:space="0" w:color="auto"/>
                <w:right w:val="none" w:sz="0" w:space="0" w:color="auto"/>
              </w:divBdr>
              <w:divsChild>
                <w:div w:id="1503857323">
                  <w:marLeft w:val="0"/>
                  <w:marRight w:val="0"/>
                  <w:marTop w:val="0"/>
                  <w:marBottom w:val="0"/>
                  <w:divBdr>
                    <w:top w:val="none" w:sz="0" w:space="0" w:color="auto"/>
                    <w:left w:val="none" w:sz="0" w:space="0" w:color="auto"/>
                    <w:bottom w:val="none" w:sz="0" w:space="0" w:color="auto"/>
                    <w:right w:val="none" w:sz="0" w:space="0" w:color="auto"/>
                  </w:divBdr>
                  <w:divsChild>
                    <w:div w:id="1762603636">
                      <w:marLeft w:val="0"/>
                      <w:marRight w:val="0"/>
                      <w:marTop w:val="0"/>
                      <w:marBottom w:val="0"/>
                      <w:divBdr>
                        <w:top w:val="none" w:sz="0" w:space="0" w:color="auto"/>
                        <w:left w:val="none" w:sz="0" w:space="0" w:color="auto"/>
                        <w:bottom w:val="none" w:sz="0" w:space="0" w:color="auto"/>
                        <w:right w:val="none" w:sz="0" w:space="0" w:color="auto"/>
                      </w:divBdr>
                    </w:div>
                    <w:div w:id="329869311">
                      <w:marLeft w:val="0"/>
                      <w:marRight w:val="0"/>
                      <w:marTop w:val="150"/>
                      <w:marBottom w:val="0"/>
                      <w:divBdr>
                        <w:top w:val="none" w:sz="0" w:space="0" w:color="auto"/>
                        <w:left w:val="none" w:sz="0" w:space="0" w:color="auto"/>
                        <w:bottom w:val="none" w:sz="0" w:space="0" w:color="auto"/>
                        <w:right w:val="none" w:sz="0" w:space="0" w:color="auto"/>
                      </w:divBdr>
                    </w:div>
                  </w:divsChild>
                </w:div>
                <w:div w:id="15431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429">
          <w:marLeft w:val="150"/>
          <w:marRight w:val="150"/>
          <w:marTop w:val="300"/>
          <w:marBottom w:val="0"/>
          <w:divBdr>
            <w:top w:val="none" w:sz="0" w:space="0" w:color="auto"/>
            <w:left w:val="none" w:sz="0" w:space="0" w:color="auto"/>
            <w:bottom w:val="none" w:sz="0" w:space="0" w:color="auto"/>
            <w:right w:val="none" w:sz="0" w:space="0" w:color="auto"/>
          </w:divBdr>
          <w:divsChild>
            <w:div w:id="1174568735">
              <w:marLeft w:val="0"/>
              <w:marRight w:val="0"/>
              <w:marTop w:val="0"/>
              <w:marBottom w:val="0"/>
              <w:divBdr>
                <w:top w:val="none" w:sz="0" w:space="0" w:color="auto"/>
                <w:left w:val="none" w:sz="0" w:space="0" w:color="auto"/>
                <w:bottom w:val="none" w:sz="0" w:space="0" w:color="auto"/>
                <w:right w:val="none" w:sz="0" w:space="0" w:color="auto"/>
              </w:divBdr>
              <w:divsChild>
                <w:div w:id="966011447">
                  <w:marLeft w:val="0"/>
                  <w:marRight w:val="0"/>
                  <w:marTop w:val="0"/>
                  <w:marBottom w:val="0"/>
                  <w:divBdr>
                    <w:top w:val="none" w:sz="0" w:space="0" w:color="auto"/>
                    <w:left w:val="none" w:sz="0" w:space="0" w:color="auto"/>
                    <w:bottom w:val="none" w:sz="0" w:space="0" w:color="auto"/>
                    <w:right w:val="none" w:sz="0" w:space="0" w:color="auto"/>
                  </w:divBdr>
                </w:div>
                <w:div w:id="1370673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18602884">
      <w:bodyDiv w:val="1"/>
      <w:marLeft w:val="0"/>
      <w:marRight w:val="0"/>
      <w:marTop w:val="0"/>
      <w:marBottom w:val="0"/>
      <w:divBdr>
        <w:top w:val="none" w:sz="0" w:space="0" w:color="auto"/>
        <w:left w:val="none" w:sz="0" w:space="0" w:color="auto"/>
        <w:bottom w:val="none" w:sz="0" w:space="0" w:color="auto"/>
        <w:right w:val="none" w:sz="0" w:space="0" w:color="auto"/>
      </w:divBdr>
    </w:div>
    <w:div w:id="21471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dispRewords('639');" TargetMode="External"/><Relationship Id="rId21" Type="http://schemas.openxmlformats.org/officeDocument/2006/relationships/hyperlink" Target="https://www.athome.co.jp/contents/howto/howto_sl/detail01.html" TargetMode="External"/><Relationship Id="rId42" Type="http://schemas.openxmlformats.org/officeDocument/2006/relationships/image" Target="media/image26.gif"/><Relationship Id="rId63" Type="http://schemas.openxmlformats.org/officeDocument/2006/relationships/image" Target="media/image37.gif"/><Relationship Id="rId84" Type="http://schemas.openxmlformats.org/officeDocument/2006/relationships/hyperlink" Target="javascript:dispRewords('77');" TargetMode="External"/><Relationship Id="rId138" Type="http://schemas.openxmlformats.org/officeDocument/2006/relationships/hyperlink" Target="javascript:dispRewords('440');" TargetMode="External"/><Relationship Id="rId159" Type="http://schemas.openxmlformats.org/officeDocument/2006/relationships/image" Target="media/image57.gif"/><Relationship Id="rId170" Type="http://schemas.openxmlformats.org/officeDocument/2006/relationships/hyperlink" Target="javascript:dispRewords('639');" TargetMode="External"/><Relationship Id="rId191" Type="http://schemas.openxmlformats.org/officeDocument/2006/relationships/hyperlink" Target="javascript:dispRewords('480');" TargetMode="External"/><Relationship Id="rId205" Type="http://schemas.openxmlformats.org/officeDocument/2006/relationships/hyperlink" Target="javascript:dispRewords('752');" TargetMode="External"/><Relationship Id="rId226" Type="http://schemas.openxmlformats.org/officeDocument/2006/relationships/hyperlink" Target="javascript:dispRewords('654');" TargetMode="External"/><Relationship Id="rId247" Type="http://schemas.openxmlformats.org/officeDocument/2006/relationships/hyperlink" Target="javascript:dispRewords('301');" TargetMode="External"/><Relationship Id="rId107" Type="http://schemas.openxmlformats.org/officeDocument/2006/relationships/hyperlink" Target="javascript:dispRewords('851');" TargetMode="External"/><Relationship Id="rId11" Type="http://schemas.openxmlformats.org/officeDocument/2006/relationships/image" Target="media/image4.gif"/><Relationship Id="rId32" Type="http://schemas.openxmlformats.org/officeDocument/2006/relationships/image" Target="media/image19.gif"/><Relationship Id="rId53" Type="http://schemas.openxmlformats.org/officeDocument/2006/relationships/image" Target="media/image33.gif"/><Relationship Id="rId74" Type="http://schemas.openxmlformats.org/officeDocument/2006/relationships/hyperlink" Target="javascript:dispRewords('431');" TargetMode="External"/><Relationship Id="rId128" Type="http://schemas.openxmlformats.org/officeDocument/2006/relationships/hyperlink" Target="javascript:dispRewords('440');" TargetMode="External"/><Relationship Id="rId149" Type="http://schemas.openxmlformats.org/officeDocument/2006/relationships/hyperlink" Target="javascript:dispRewords('500');" TargetMode="External"/><Relationship Id="rId5" Type="http://schemas.openxmlformats.org/officeDocument/2006/relationships/webSettings" Target="webSettings.xml"/><Relationship Id="rId95" Type="http://schemas.openxmlformats.org/officeDocument/2006/relationships/hyperlink" Target="javascript:dispRewords('111');" TargetMode="External"/><Relationship Id="rId160" Type="http://schemas.openxmlformats.org/officeDocument/2006/relationships/image" Target="media/image58.gif"/><Relationship Id="rId181" Type="http://schemas.openxmlformats.org/officeDocument/2006/relationships/hyperlink" Target="javascript:dispRewords('442');" TargetMode="External"/><Relationship Id="rId216" Type="http://schemas.openxmlformats.org/officeDocument/2006/relationships/hyperlink" Target="javascript:dispRewords('150');" TargetMode="External"/><Relationship Id="rId237" Type="http://schemas.openxmlformats.org/officeDocument/2006/relationships/hyperlink" Target="javascript:dispRewords('352');" TargetMode="External"/><Relationship Id="rId22" Type="http://schemas.openxmlformats.org/officeDocument/2006/relationships/image" Target="media/image12.gif"/><Relationship Id="rId43" Type="http://schemas.openxmlformats.org/officeDocument/2006/relationships/image" Target="media/image27.gif"/><Relationship Id="rId64" Type="http://schemas.openxmlformats.org/officeDocument/2006/relationships/image" Target="media/image38.gif"/><Relationship Id="rId118" Type="http://schemas.openxmlformats.org/officeDocument/2006/relationships/hyperlink" Target="javascript:dispRewords('7');" TargetMode="External"/><Relationship Id="rId139" Type="http://schemas.openxmlformats.org/officeDocument/2006/relationships/hyperlink" Target="javascript:dispRewords('442');" TargetMode="External"/><Relationship Id="rId85" Type="http://schemas.openxmlformats.org/officeDocument/2006/relationships/image" Target="media/image42.gif"/><Relationship Id="rId150" Type="http://schemas.openxmlformats.org/officeDocument/2006/relationships/hyperlink" Target="javascript:dispRewords('509');" TargetMode="External"/><Relationship Id="rId171" Type="http://schemas.openxmlformats.org/officeDocument/2006/relationships/hyperlink" Target="javascript:dispRewords('690');" TargetMode="External"/><Relationship Id="rId192" Type="http://schemas.openxmlformats.org/officeDocument/2006/relationships/image" Target="media/image64.gif"/><Relationship Id="rId206" Type="http://schemas.openxmlformats.org/officeDocument/2006/relationships/hyperlink" Target="javascript:dispRewords('751');" TargetMode="External"/><Relationship Id="rId227" Type="http://schemas.openxmlformats.org/officeDocument/2006/relationships/hyperlink" Target="javascript:dispRewords('657');" TargetMode="External"/><Relationship Id="rId248" Type="http://schemas.openxmlformats.org/officeDocument/2006/relationships/image" Target="media/image77.gif"/><Relationship Id="rId12" Type="http://schemas.openxmlformats.org/officeDocument/2006/relationships/image" Target="media/image5.gif"/><Relationship Id="rId33" Type="http://schemas.openxmlformats.org/officeDocument/2006/relationships/image" Target="media/image20.gif"/><Relationship Id="rId108" Type="http://schemas.openxmlformats.org/officeDocument/2006/relationships/hyperlink" Target="javascript:dispRewords('641');" TargetMode="External"/><Relationship Id="rId129" Type="http://schemas.openxmlformats.org/officeDocument/2006/relationships/hyperlink" Target="javascript:dispRewords('691');" TargetMode="External"/><Relationship Id="rId54" Type="http://schemas.openxmlformats.org/officeDocument/2006/relationships/image" Target="media/image34.gif"/><Relationship Id="rId75" Type="http://schemas.openxmlformats.org/officeDocument/2006/relationships/hyperlink" Target="javascript:dispRewords('79');" TargetMode="External"/><Relationship Id="rId96" Type="http://schemas.openxmlformats.org/officeDocument/2006/relationships/hyperlink" Target="javascript:dispRewords('113');" TargetMode="External"/><Relationship Id="rId140" Type="http://schemas.openxmlformats.org/officeDocument/2006/relationships/image" Target="media/image51.gif"/><Relationship Id="rId161" Type="http://schemas.openxmlformats.org/officeDocument/2006/relationships/image" Target="media/image59.gif"/><Relationship Id="rId182" Type="http://schemas.openxmlformats.org/officeDocument/2006/relationships/hyperlink" Target="javascript:dispRewords('58');" TargetMode="External"/><Relationship Id="rId217" Type="http://schemas.openxmlformats.org/officeDocument/2006/relationships/image" Target="media/image69.gif"/><Relationship Id="rId6" Type="http://schemas.openxmlformats.org/officeDocument/2006/relationships/footnotes" Target="footnotes.xml"/><Relationship Id="rId238" Type="http://schemas.openxmlformats.org/officeDocument/2006/relationships/image" Target="media/image75.gif"/><Relationship Id="rId23" Type="http://schemas.openxmlformats.org/officeDocument/2006/relationships/image" Target="media/image13.gif"/><Relationship Id="rId119" Type="http://schemas.openxmlformats.org/officeDocument/2006/relationships/hyperlink" Target="javascript:dispRewords('612');" TargetMode="External"/><Relationship Id="rId44" Type="http://schemas.openxmlformats.org/officeDocument/2006/relationships/image" Target="media/image28.gif"/><Relationship Id="rId65" Type="http://schemas.openxmlformats.org/officeDocument/2006/relationships/hyperlink" Target="javascript:dispRewords('218');" TargetMode="External"/><Relationship Id="rId86" Type="http://schemas.openxmlformats.org/officeDocument/2006/relationships/hyperlink" Target="javascript:dispRewords('519');" TargetMode="External"/><Relationship Id="rId130" Type="http://schemas.openxmlformats.org/officeDocument/2006/relationships/hyperlink" Target="javascript:dispRewords('563');" TargetMode="External"/><Relationship Id="rId151" Type="http://schemas.openxmlformats.org/officeDocument/2006/relationships/hyperlink" Target="javascript:dispRewords('367');" TargetMode="External"/><Relationship Id="rId172" Type="http://schemas.openxmlformats.org/officeDocument/2006/relationships/hyperlink" Target="javascript:dispRewords('691');" TargetMode="External"/><Relationship Id="rId193" Type="http://schemas.openxmlformats.org/officeDocument/2006/relationships/hyperlink" Target="javascript:dispRewords('440');" TargetMode="External"/><Relationship Id="rId207" Type="http://schemas.openxmlformats.org/officeDocument/2006/relationships/hyperlink" Target="javascript:dispRewords('747');" TargetMode="External"/><Relationship Id="rId228" Type="http://schemas.openxmlformats.org/officeDocument/2006/relationships/hyperlink" Target="javascript:dispRewords('671');" TargetMode="External"/><Relationship Id="rId249" Type="http://schemas.openxmlformats.org/officeDocument/2006/relationships/hyperlink" Target="https://www.athome.co.jp/contents/howto/howto_sl/detail09.html" TargetMode="External"/><Relationship Id="rId13" Type="http://schemas.openxmlformats.org/officeDocument/2006/relationships/image" Target="media/image6.gif"/><Relationship Id="rId109" Type="http://schemas.openxmlformats.org/officeDocument/2006/relationships/hyperlink" Target="javascript:dispRewords('563');" TargetMode="External"/><Relationship Id="rId34" Type="http://schemas.openxmlformats.org/officeDocument/2006/relationships/image" Target="media/image21.gif"/><Relationship Id="rId55" Type="http://schemas.openxmlformats.org/officeDocument/2006/relationships/hyperlink" Target="javascript:dispRewords('449');" TargetMode="External"/><Relationship Id="rId76" Type="http://schemas.openxmlformats.org/officeDocument/2006/relationships/hyperlink" Target="https://www.athome.co.jp/contents/howto/howto_sl/detail04.html#PAGETOP" TargetMode="External"/><Relationship Id="rId97" Type="http://schemas.openxmlformats.org/officeDocument/2006/relationships/hyperlink" Target="javascript:dispRewords('114');" TargetMode="External"/><Relationship Id="rId120" Type="http://schemas.openxmlformats.org/officeDocument/2006/relationships/hyperlink" Target="javascript:dispRewords('10');" TargetMode="External"/><Relationship Id="rId141" Type="http://schemas.openxmlformats.org/officeDocument/2006/relationships/image" Target="media/image52.gif"/><Relationship Id="rId7" Type="http://schemas.openxmlformats.org/officeDocument/2006/relationships/endnotes" Target="endnotes.xml"/><Relationship Id="rId162" Type="http://schemas.openxmlformats.org/officeDocument/2006/relationships/hyperlink" Target="javascript:dispRewords('373');" TargetMode="External"/><Relationship Id="rId183" Type="http://schemas.openxmlformats.org/officeDocument/2006/relationships/hyperlink" Target="javascript:dispRewords('440');" TargetMode="External"/><Relationship Id="rId218" Type="http://schemas.openxmlformats.org/officeDocument/2006/relationships/image" Target="media/image70.gif"/><Relationship Id="rId239" Type="http://schemas.openxmlformats.org/officeDocument/2006/relationships/hyperlink" Target="javascript:dispRewords('290');" TargetMode="External"/><Relationship Id="rId250" Type="http://schemas.openxmlformats.org/officeDocument/2006/relationships/footer" Target="footer1.xml"/><Relationship Id="rId24" Type="http://schemas.openxmlformats.org/officeDocument/2006/relationships/hyperlink" Target="http://www.jhf.go.jp/" TargetMode="External"/><Relationship Id="rId45" Type="http://schemas.openxmlformats.org/officeDocument/2006/relationships/image" Target="media/image29.gif"/><Relationship Id="rId66" Type="http://schemas.openxmlformats.org/officeDocument/2006/relationships/hyperlink" Target="javascript:dispRewords('430');" TargetMode="External"/><Relationship Id="rId87" Type="http://schemas.openxmlformats.org/officeDocument/2006/relationships/hyperlink" Target="javascript:dispRewords('515');" TargetMode="External"/><Relationship Id="rId110" Type="http://schemas.openxmlformats.org/officeDocument/2006/relationships/hyperlink" Target="javascript:dispRewords('563');" TargetMode="External"/><Relationship Id="rId131" Type="http://schemas.openxmlformats.org/officeDocument/2006/relationships/hyperlink" Target="javascript:dispRewords('480');" TargetMode="External"/><Relationship Id="rId152" Type="http://schemas.openxmlformats.org/officeDocument/2006/relationships/image" Target="media/image56.gif"/><Relationship Id="rId173" Type="http://schemas.openxmlformats.org/officeDocument/2006/relationships/hyperlink" Target="https://www.athome.co.jp/contents/howto/howto_sl/pdf/important_dealing.pdf" TargetMode="External"/><Relationship Id="rId194" Type="http://schemas.openxmlformats.org/officeDocument/2006/relationships/hyperlink" Target="javascript:dispRewords('442');" TargetMode="External"/><Relationship Id="rId208" Type="http://schemas.openxmlformats.org/officeDocument/2006/relationships/hyperlink" Target="javascript:dispRewords('749');" TargetMode="External"/><Relationship Id="rId229" Type="http://schemas.openxmlformats.org/officeDocument/2006/relationships/hyperlink" Target="javascript:dispRewords('981');" TargetMode="External"/><Relationship Id="rId240" Type="http://schemas.openxmlformats.org/officeDocument/2006/relationships/hyperlink" Target="javascript:dispRewords('732');" TargetMode="External"/><Relationship Id="rId14" Type="http://schemas.openxmlformats.org/officeDocument/2006/relationships/image" Target="media/image7.gif"/><Relationship Id="rId35" Type="http://schemas.openxmlformats.org/officeDocument/2006/relationships/image" Target="media/image22.gif"/><Relationship Id="rId56" Type="http://schemas.openxmlformats.org/officeDocument/2006/relationships/hyperlink" Target="javascript:dispRewords('453');" TargetMode="External"/><Relationship Id="rId77" Type="http://schemas.openxmlformats.org/officeDocument/2006/relationships/image" Target="media/image40.gif"/><Relationship Id="rId100" Type="http://schemas.openxmlformats.org/officeDocument/2006/relationships/image" Target="media/image43.gif"/><Relationship Id="rId8" Type="http://schemas.openxmlformats.org/officeDocument/2006/relationships/image" Target="media/image1.gif"/><Relationship Id="rId98" Type="http://schemas.openxmlformats.org/officeDocument/2006/relationships/hyperlink" Target="javascript:dispRewords('98');" TargetMode="External"/><Relationship Id="rId121" Type="http://schemas.openxmlformats.org/officeDocument/2006/relationships/hyperlink" Target="javascript:dispRewords('618');" TargetMode="External"/><Relationship Id="rId142" Type="http://schemas.openxmlformats.org/officeDocument/2006/relationships/image" Target="media/image53.gif"/><Relationship Id="rId163" Type="http://schemas.openxmlformats.org/officeDocument/2006/relationships/image" Target="media/image60.gif"/><Relationship Id="rId184" Type="http://schemas.openxmlformats.org/officeDocument/2006/relationships/hyperlink" Target="https://www.athome.co.jp/contents/howto/howto_sl/howto08.html" TargetMode="External"/><Relationship Id="rId219" Type="http://schemas.openxmlformats.org/officeDocument/2006/relationships/hyperlink" Target="javascript:dispRewords('676');" TargetMode="External"/><Relationship Id="rId230" Type="http://schemas.openxmlformats.org/officeDocument/2006/relationships/hyperlink" Target="javascript:dispRewords('541');" TargetMode="External"/><Relationship Id="rId251" Type="http://schemas.openxmlformats.org/officeDocument/2006/relationships/fontTable" Target="fontTable.xml"/><Relationship Id="rId25" Type="http://schemas.openxmlformats.org/officeDocument/2006/relationships/image" Target="media/image14.gif"/><Relationship Id="rId46" Type="http://schemas.openxmlformats.org/officeDocument/2006/relationships/image" Target="media/image30.gif"/><Relationship Id="rId67" Type="http://schemas.openxmlformats.org/officeDocument/2006/relationships/hyperlink" Target="javascript:dispRewords('230');" TargetMode="External"/><Relationship Id="rId88" Type="http://schemas.openxmlformats.org/officeDocument/2006/relationships/hyperlink" Target="javascript:dispRewords('518');" TargetMode="External"/><Relationship Id="rId111" Type="http://schemas.openxmlformats.org/officeDocument/2006/relationships/hyperlink" Target="javascript:dispRewords('92');" TargetMode="External"/><Relationship Id="rId132" Type="http://schemas.openxmlformats.org/officeDocument/2006/relationships/hyperlink" Target="javascript:dispRewords('373');" TargetMode="External"/><Relationship Id="rId153" Type="http://schemas.openxmlformats.org/officeDocument/2006/relationships/hyperlink" Target="javascript:dispRewords('60');" TargetMode="External"/><Relationship Id="rId174" Type="http://schemas.openxmlformats.org/officeDocument/2006/relationships/hyperlink" Target="https://www.athome.co.jp/contents/howto/howto_sl/pdf/important_item.pdf" TargetMode="External"/><Relationship Id="rId195" Type="http://schemas.openxmlformats.org/officeDocument/2006/relationships/hyperlink" Target="javascript:dispRewords('56');" TargetMode="External"/><Relationship Id="rId209" Type="http://schemas.openxmlformats.org/officeDocument/2006/relationships/hyperlink" Target="javascript:dispRewords('1858');" TargetMode="External"/><Relationship Id="rId220" Type="http://schemas.openxmlformats.org/officeDocument/2006/relationships/hyperlink" Target="javascript:dispRewords('79');" TargetMode="External"/><Relationship Id="rId241" Type="http://schemas.openxmlformats.org/officeDocument/2006/relationships/hyperlink" Target="javascript:dispRewords('87');" TargetMode="External"/><Relationship Id="rId15" Type="http://schemas.openxmlformats.org/officeDocument/2006/relationships/image" Target="media/image8.gif"/><Relationship Id="rId36" Type="http://schemas.openxmlformats.org/officeDocument/2006/relationships/hyperlink" Target="javascript:dispRewords('92');" TargetMode="External"/><Relationship Id="rId57" Type="http://schemas.openxmlformats.org/officeDocument/2006/relationships/hyperlink" Target="javascript:dispRewords('455');" TargetMode="External"/><Relationship Id="rId78" Type="http://schemas.openxmlformats.org/officeDocument/2006/relationships/image" Target="media/image41.gif"/><Relationship Id="rId99" Type="http://schemas.openxmlformats.org/officeDocument/2006/relationships/hyperlink" Target="javascript:dispRewords('99');" TargetMode="External"/><Relationship Id="rId101" Type="http://schemas.openxmlformats.org/officeDocument/2006/relationships/image" Target="media/image44.gif"/><Relationship Id="rId122" Type="http://schemas.openxmlformats.org/officeDocument/2006/relationships/hyperlink" Target="javascript:dispRewords('691');" TargetMode="External"/><Relationship Id="rId143" Type="http://schemas.openxmlformats.org/officeDocument/2006/relationships/hyperlink" Target="https://www.athome.co.jp/contents/howto/howto_sl/pdf/apartment_environment.pdf" TargetMode="External"/><Relationship Id="rId164" Type="http://schemas.openxmlformats.org/officeDocument/2006/relationships/hyperlink" Target="javascript:dispRewords('406');" TargetMode="External"/><Relationship Id="rId185" Type="http://schemas.openxmlformats.org/officeDocument/2006/relationships/hyperlink" Target="https://www.athome.co.jp/contents/howto/howto_sl/pdf/buy_sell_apartment.pdf"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javascript:dispRewords('380');" TargetMode="External"/><Relationship Id="rId210" Type="http://schemas.openxmlformats.org/officeDocument/2006/relationships/hyperlink" Target="javascript:dispRewords('20');" TargetMode="External"/><Relationship Id="rId215" Type="http://schemas.openxmlformats.org/officeDocument/2006/relationships/hyperlink" Target="javascript:dispRewords('746');" TargetMode="External"/><Relationship Id="rId236" Type="http://schemas.openxmlformats.org/officeDocument/2006/relationships/hyperlink" Target="javascript:dispRewords('358');" TargetMode="External"/><Relationship Id="rId26" Type="http://schemas.openxmlformats.org/officeDocument/2006/relationships/image" Target="media/image15.gif"/><Relationship Id="rId231" Type="http://schemas.openxmlformats.org/officeDocument/2006/relationships/hyperlink" Target="javascript:dispRewords('980');" TargetMode="External"/><Relationship Id="rId252" Type="http://schemas.openxmlformats.org/officeDocument/2006/relationships/theme" Target="theme/theme1.xml"/><Relationship Id="rId47" Type="http://schemas.openxmlformats.org/officeDocument/2006/relationships/image" Target="media/image31.gif"/><Relationship Id="rId68" Type="http://schemas.openxmlformats.org/officeDocument/2006/relationships/hyperlink" Target="javascript:dispRewords('435');" TargetMode="External"/><Relationship Id="rId89" Type="http://schemas.openxmlformats.org/officeDocument/2006/relationships/hyperlink" Target="javascript:dispRewords('89');" TargetMode="External"/><Relationship Id="rId112" Type="http://schemas.openxmlformats.org/officeDocument/2006/relationships/hyperlink" Target="javascript:dispRewords('562');" TargetMode="External"/><Relationship Id="rId133" Type="http://schemas.openxmlformats.org/officeDocument/2006/relationships/image" Target="media/image50.gif"/><Relationship Id="rId154" Type="http://schemas.openxmlformats.org/officeDocument/2006/relationships/hyperlink" Target="javascript:dispRewords('69');" TargetMode="External"/><Relationship Id="rId175" Type="http://schemas.openxmlformats.org/officeDocument/2006/relationships/image" Target="media/image61.gif"/><Relationship Id="rId196" Type="http://schemas.openxmlformats.org/officeDocument/2006/relationships/hyperlink" Target="javascript:dispRewords('759');" TargetMode="External"/><Relationship Id="rId200" Type="http://schemas.openxmlformats.org/officeDocument/2006/relationships/image" Target="media/image67.gif"/><Relationship Id="rId16" Type="http://schemas.openxmlformats.org/officeDocument/2006/relationships/image" Target="media/image9.gif"/><Relationship Id="rId221" Type="http://schemas.openxmlformats.org/officeDocument/2006/relationships/hyperlink" Target="javascript:dispRewords('654');" TargetMode="External"/><Relationship Id="rId242" Type="http://schemas.openxmlformats.org/officeDocument/2006/relationships/hyperlink" Target="javascript:dispRewords('92');" TargetMode="External"/><Relationship Id="rId37" Type="http://schemas.openxmlformats.org/officeDocument/2006/relationships/hyperlink" Target="javascript:dispRewords('321');" TargetMode="External"/><Relationship Id="rId58" Type="http://schemas.openxmlformats.org/officeDocument/2006/relationships/hyperlink" Target="javascript:dispRewords('461');" TargetMode="External"/><Relationship Id="rId79" Type="http://schemas.openxmlformats.org/officeDocument/2006/relationships/hyperlink" Target="javascript:dispRewords('520');" TargetMode="External"/><Relationship Id="rId102" Type="http://schemas.openxmlformats.org/officeDocument/2006/relationships/image" Target="media/image45.gif"/><Relationship Id="rId123" Type="http://schemas.openxmlformats.org/officeDocument/2006/relationships/hyperlink" Target="javascript:dispRewords('690');" TargetMode="External"/><Relationship Id="rId144" Type="http://schemas.openxmlformats.org/officeDocument/2006/relationships/hyperlink" Target="https://www.athome.co.jp/contents/howto/howto_sl/pdf/apartment.pdf" TargetMode="External"/><Relationship Id="rId90" Type="http://schemas.openxmlformats.org/officeDocument/2006/relationships/hyperlink" Target="javascript:dispRewords('430');" TargetMode="External"/><Relationship Id="rId165" Type="http://schemas.openxmlformats.org/officeDocument/2006/relationships/hyperlink" Target="javascript:dispRewords('285');" TargetMode="External"/><Relationship Id="rId186" Type="http://schemas.openxmlformats.org/officeDocument/2006/relationships/hyperlink" Target="https://www.athome.co.jp/contents/howto/howto_sl/pdf/buy_sell_environment.pdf" TargetMode="External"/><Relationship Id="rId211" Type="http://schemas.openxmlformats.org/officeDocument/2006/relationships/hyperlink" Target="javascript:dispRewords('680');" TargetMode="External"/><Relationship Id="rId232" Type="http://schemas.openxmlformats.org/officeDocument/2006/relationships/hyperlink" Target="javascript:dispRewords('979');" TargetMode="External"/><Relationship Id="rId27" Type="http://schemas.openxmlformats.org/officeDocument/2006/relationships/image" Target="media/image16.gif"/><Relationship Id="rId48" Type="http://schemas.openxmlformats.org/officeDocument/2006/relationships/hyperlink" Target="https://www.athome.co.jp/contents/howto/howto_sl/pdf/pointofview.pdf" TargetMode="External"/><Relationship Id="rId69" Type="http://schemas.openxmlformats.org/officeDocument/2006/relationships/hyperlink" Target="javascript:dispRewords('229');" TargetMode="External"/><Relationship Id="rId113" Type="http://schemas.openxmlformats.org/officeDocument/2006/relationships/hyperlink" Target="javascript:dispRewords('567');" TargetMode="External"/><Relationship Id="rId134" Type="http://schemas.openxmlformats.org/officeDocument/2006/relationships/hyperlink" Target="javascript:dispRewords('865');" TargetMode="External"/><Relationship Id="rId80" Type="http://schemas.openxmlformats.org/officeDocument/2006/relationships/hyperlink" Target="javascript:dispRewords('514');" TargetMode="External"/><Relationship Id="rId155" Type="http://schemas.openxmlformats.org/officeDocument/2006/relationships/hyperlink" Target="javascript:dispRewords('82');" TargetMode="External"/><Relationship Id="rId176" Type="http://schemas.openxmlformats.org/officeDocument/2006/relationships/hyperlink" Target="javascript:dispRewords('698');" TargetMode="External"/><Relationship Id="rId197" Type="http://schemas.openxmlformats.org/officeDocument/2006/relationships/hyperlink" Target="javascript:dispRewords('383');" TargetMode="External"/><Relationship Id="rId201" Type="http://schemas.openxmlformats.org/officeDocument/2006/relationships/image" Target="media/image68.gif"/><Relationship Id="rId222" Type="http://schemas.openxmlformats.org/officeDocument/2006/relationships/hyperlink" Target="javascript:dispRewords('440');" TargetMode="External"/><Relationship Id="rId243" Type="http://schemas.openxmlformats.org/officeDocument/2006/relationships/image" Target="media/image76.gif"/><Relationship Id="rId17" Type="http://schemas.openxmlformats.org/officeDocument/2006/relationships/image" Target="media/image10.gif"/><Relationship Id="rId38" Type="http://schemas.openxmlformats.org/officeDocument/2006/relationships/hyperlink" Target="javascript:dispRewords('120');" TargetMode="External"/><Relationship Id="rId59" Type="http://schemas.openxmlformats.org/officeDocument/2006/relationships/hyperlink" Target="javascript:dispRewords('460');" TargetMode="External"/><Relationship Id="rId103" Type="http://schemas.openxmlformats.org/officeDocument/2006/relationships/hyperlink" Target="javascript:dispRewords('562');" TargetMode="External"/><Relationship Id="rId124" Type="http://schemas.openxmlformats.org/officeDocument/2006/relationships/image" Target="media/image48.gif"/><Relationship Id="rId70" Type="http://schemas.openxmlformats.org/officeDocument/2006/relationships/hyperlink" Target="javascript:dispRewords('373');" TargetMode="External"/><Relationship Id="rId91" Type="http://schemas.openxmlformats.org/officeDocument/2006/relationships/hyperlink" Target="javascript:dispRewords('203');" TargetMode="External"/><Relationship Id="rId145" Type="http://schemas.openxmlformats.org/officeDocument/2006/relationships/hyperlink" Target="https://www.athome.co.jp/contents/howto/howto_sl/pdf/environment.pdf" TargetMode="External"/><Relationship Id="rId166" Type="http://schemas.openxmlformats.org/officeDocument/2006/relationships/hyperlink" Target="javascript:dispRewords('695');" TargetMode="External"/><Relationship Id="rId187" Type="http://schemas.openxmlformats.org/officeDocument/2006/relationships/image" Target="media/image62.gif"/><Relationship Id="rId1" Type="http://schemas.openxmlformats.org/officeDocument/2006/relationships/customXml" Target="../customXml/item1.xml"/><Relationship Id="rId212" Type="http://schemas.openxmlformats.org/officeDocument/2006/relationships/hyperlink" Target="javascript:dispRewords('284');" TargetMode="External"/><Relationship Id="rId233" Type="http://schemas.openxmlformats.org/officeDocument/2006/relationships/image" Target="media/image73.gif"/><Relationship Id="rId28" Type="http://schemas.openxmlformats.org/officeDocument/2006/relationships/image" Target="media/image17.gif"/><Relationship Id="rId49" Type="http://schemas.openxmlformats.org/officeDocument/2006/relationships/hyperlink" Target="http://www.adobe.co.jp/products/acrobat/readstep2.html" TargetMode="External"/><Relationship Id="rId114" Type="http://schemas.openxmlformats.org/officeDocument/2006/relationships/image" Target="media/image46.gif"/><Relationship Id="rId60" Type="http://schemas.openxmlformats.org/officeDocument/2006/relationships/hyperlink" Target="javascript:dispRewords('1139');" TargetMode="External"/><Relationship Id="rId81" Type="http://schemas.openxmlformats.org/officeDocument/2006/relationships/hyperlink" Target="https://www.athome.co.jp/contents/howto/howto_sl/detail04.html" TargetMode="External"/><Relationship Id="rId135" Type="http://schemas.openxmlformats.org/officeDocument/2006/relationships/hyperlink" Target="javascript:dispRewords('863');" TargetMode="External"/><Relationship Id="rId156" Type="http://schemas.openxmlformats.org/officeDocument/2006/relationships/hyperlink" Target="javascript:dispRewords('92');" TargetMode="External"/><Relationship Id="rId177" Type="http://schemas.openxmlformats.org/officeDocument/2006/relationships/hyperlink" Target="javascript:dispRewords('493');" TargetMode="External"/><Relationship Id="rId198" Type="http://schemas.openxmlformats.org/officeDocument/2006/relationships/image" Target="media/image65.gif"/><Relationship Id="rId202" Type="http://schemas.openxmlformats.org/officeDocument/2006/relationships/hyperlink" Target="javascript:dispRewords('501');" TargetMode="External"/><Relationship Id="rId223" Type="http://schemas.openxmlformats.org/officeDocument/2006/relationships/hyperlink" Target="javascript:dispRewords('373');" TargetMode="External"/><Relationship Id="rId244" Type="http://schemas.openxmlformats.org/officeDocument/2006/relationships/hyperlink" Target="javascript:dispRewords('306');" TargetMode="External"/><Relationship Id="rId18" Type="http://schemas.openxmlformats.org/officeDocument/2006/relationships/hyperlink" Target="https://www.athome.co.jp/contents/shikin/" TargetMode="External"/><Relationship Id="rId39" Type="http://schemas.openxmlformats.org/officeDocument/2006/relationships/image" Target="media/image23.gif"/><Relationship Id="rId50" Type="http://schemas.openxmlformats.org/officeDocument/2006/relationships/image" Target="media/image32.gif"/><Relationship Id="rId104" Type="http://schemas.openxmlformats.org/officeDocument/2006/relationships/hyperlink" Target="javascript:dispRewords('565');" TargetMode="External"/><Relationship Id="rId125" Type="http://schemas.openxmlformats.org/officeDocument/2006/relationships/image" Target="media/image49.gif"/><Relationship Id="rId146" Type="http://schemas.openxmlformats.org/officeDocument/2006/relationships/image" Target="media/image54.gif"/><Relationship Id="rId167" Type="http://schemas.openxmlformats.org/officeDocument/2006/relationships/hyperlink" Target="javascript:dispRewords('696');" TargetMode="External"/><Relationship Id="rId188" Type="http://schemas.openxmlformats.org/officeDocument/2006/relationships/image" Target="media/image63.gif"/><Relationship Id="rId71" Type="http://schemas.openxmlformats.org/officeDocument/2006/relationships/image" Target="media/image39.gif"/><Relationship Id="rId92" Type="http://schemas.openxmlformats.org/officeDocument/2006/relationships/hyperlink" Target="javascript:dispRewords('100');" TargetMode="External"/><Relationship Id="rId213" Type="http://schemas.openxmlformats.org/officeDocument/2006/relationships/hyperlink" Target="javascript:dispRewords('751');" TargetMode="External"/><Relationship Id="rId234" Type="http://schemas.openxmlformats.org/officeDocument/2006/relationships/image" Target="media/image74.gif"/><Relationship Id="rId2" Type="http://schemas.openxmlformats.org/officeDocument/2006/relationships/numbering" Target="numbering.xml"/><Relationship Id="rId29" Type="http://schemas.openxmlformats.org/officeDocument/2006/relationships/hyperlink" Target="https://www.athome.co.jp/contents/howto/howto_sl/detail02.html#PAGETOP" TargetMode="External"/><Relationship Id="rId40" Type="http://schemas.openxmlformats.org/officeDocument/2006/relationships/image" Target="media/image24.gif"/><Relationship Id="rId115" Type="http://schemas.openxmlformats.org/officeDocument/2006/relationships/hyperlink" Target="javascript:dispRewords('642');" TargetMode="External"/><Relationship Id="rId136" Type="http://schemas.openxmlformats.org/officeDocument/2006/relationships/hyperlink" Target="javascript:dispRewords('858');" TargetMode="External"/><Relationship Id="rId157" Type="http://schemas.openxmlformats.org/officeDocument/2006/relationships/hyperlink" Target="javascript:dispRewords('61');" TargetMode="External"/><Relationship Id="rId178" Type="http://schemas.openxmlformats.org/officeDocument/2006/relationships/hyperlink" Target="javascript:dispRewords('500');" TargetMode="External"/><Relationship Id="rId61" Type="http://schemas.openxmlformats.org/officeDocument/2006/relationships/image" Target="media/image35.gif"/><Relationship Id="rId82" Type="http://schemas.openxmlformats.org/officeDocument/2006/relationships/hyperlink" Target="javascript:dispRewords('70');" TargetMode="External"/><Relationship Id="rId199" Type="http://schemas.openxmlformats.org/officeDocument/2006/relationships/image" Target="media/image66.gif"/><Relationship Id="rId203" Type="http://schemas.openxmlformats.org/officeDocument/2006/relationships/hyperlink" Target="javascript:dispRewords('499');" TargetMode="External"/><Relationship Id="rId19" Type="http://schemas.openxmlformats.org/officeDocument/2006/relationships/image" Target="media/image11.gif"/><Relationship Id="rId224" Type="http://schemas.openxmlformats.org/officeDocument/2006/relationships/image" Target="media/image71.gif"/><Relationship Id="rId245" Type="http://schemas.openxmlformats.org/officeDocument/2006/relationships/hyperlink" Target="javascript:dispRewords('92');" TargetMode="External"/><Relationship Id="rId30" Type="http://schemas.openxmlformats.org/officeDocument/2006/relationships/image" Target="media/image18.gif"/><Relationship Id="rId105" Type="http://schemas.openxmlformats.org/officeDocument/2006/relationships/hyperlink" Target="javascript:dispRewords('566');" TargetMode="External"/><Relationship Id="rId126" Type="http://schemas.openxmlformats.org/officeDocument/2006/relationships/hyperlink" Target="javascript:dispRewords('690');" TargetMode="External"/><Relationship Id="rId147" Type="http://schemas.openxmlformats.org/officeDocument/2006/relationships/image" Target="media/image55.gif"/><Relationship Id="rId168" Type="http://schemas.openxmlformats.org/officeDocument/2006/relationships/hyperlink" Target="javascript:dispRewords('698');" TargetMode="External"/><Relationship Id="rId51" Type="http://schemas.openxmlformats.org/officeDocument/2006/relationships/hyperlink" Target="https://www.athome.co.jp/contents/words/" TargetMode="External"/><Relationship Id="rId72" Type="http://schemas.openxmlformats.org/officeDocument/2006/relationships/hyperlink" Target="javascript:dispRewords('209');" TargetMode="External"/><Relationship Id="rId93" Type="http://schemas.openxmlformats.org/officeDocument/2006/relationships/hyperlink" Target="javascript:dispRewords('96');" TargetMode="External"/><Relationship Id="rId189" Type="http://schemas.openxmlformats.org/officeDocument/2006/relationships/hyperlink" Target="javascript:dispRewords('500');" TargetMode="External"/><Relationship Id="rId3" Type="http://schemas.openxmlformats.org/officeDocument/2006/relationships/styles" Target="styles.xml"/><Relationship Id="rId214" Type="http://schemas.openxmlformats.org/officeDocument/2006/relationships/hyperlink" Target="javascript:dispRewords('745');" TargetMode="External"/><Relationship Id="rId235" Type="http://schemas.openxmlformats.org/officeDocument/2006/relationships/hyperlink" Target="javascript:dispRewords('92');" TargetMode="External"/><Relationship Id="rId116" Type="http://schemas.openxmlformats.org/officeDocument/2006/relationships/image" Target="media/image47.gif"/><Relationship Id="rId137" Type="http://schemas.openxmlformats.org/officeDocument/2006/relationships/hyperlink" Target="javascript:dispRewords('2090');" TargetMode="External"/><Relationship Id="rId158" Type="http://schemas.openxmlformats.org/officeDocument/2006/relationships/hyperlink" Target="javascript:dispRewords('741');" TargetMode="External"/><Relationship Id="rId20" Type="http://schemas.openxmlformats.org/officeDocument/2006/relationships/hyperlink" Target="https://www.athome.co.jp/contents/shikin/" TargetMode="External"/><Relationship Id="rId41" Type="http://schemas.openxmlformats.org/officeDocument/2006/relationships/image" Target="media/image25.gif"/><Relationship Id="rId62" Type="http://schemas.openxmlformats.org/officeDocument/2006/relationships/image" Target="media/image36.gif"/><Relationship Id="rId83" Type="http://schemas.openxmlformats.org/officeDocument/2006/relationships/hyperlink" Target="javascript:dispRewords('467');" TargetMode="External"/><Relationship Id="rId179" Type="http://schemas.openxmlformats.org/officeDocument/2006/relationships/hyperlink" Target="javascript:dispRewords('431');" TargetMode="External"/><Relationship Id="rId190" Type="http://schemas.openxmlformats.org/officeDocument/2006/relationships/hyperlink" Target="javascript:dispRewords('696');" TargetMode="External"/><Relationship Id="rId204" Type="http://schemas.openxmlformats.org/officeDocument/2006/relationships/hyperlink" Target="javascript:dispRewords('500');" TargetMode="External"/><Relationship Id="rId225" Type="http://schemas.openxmlformats.org/officeDocument/2006/relationships/image" Target="media/image72.gif"/><Relationship Id="rId246" Type="http://schemas.openxmlformats.org/officeDocument/2006/relationships/hyperlink" Target="javascript:dispRewords('730');" TargetMode="External"/><Relationship Id="rId106" Type="http://schemas.openxmlformats.org/officeDocument/2006/relationships/hyperlink" Target="javascript:dispRewords('560');" TargetMode="External"/><Relationship Id="rId127" Type="http://schemas.openxmlformats.org/officeDocument/2006/relationships/hyperlink" Target="javascript:dispRewords('568');" TargetMode="External"/><Relationship Id="rId10" Type="http://schemas.openxmlformats.org/officeDocument/2006/relationships/image" Target="media/image3.gif"/><Relationship Id="rId31" Type="http://schemas.openxmlformats.org/officeDocument/2006/relationships/hyperlink" Target="javascript:window.close();" TargetMode="External"/><Relationship Id="rId52" Type="http://schemas.openxmlformats.org/officeDocument/2006/relationships/hyperlink" Target="http://www.contract.reins.or.jp/" TargetMode="External"/><Relationship Id="rId73" Type="http://schemas.openxmlformats.org/officeDocument/2006/relationships/hyperlink" Target="javascript:dispRewords('53');" TargetMode="External"/><Relationship Id="rId94" Type="http://schemas.openxmlformats.org/officeDocument/2006/relationships/hyperlink" Target="javascript:dispRewords('97');" TargetMode="External"/><Relationship Id="rId148" Type="http://schemas.openxmlformats.org/officeDocument/2006/relationships/hyperlink" Target="javascript:dispRewords('498');" TargetMode="External"/><Relationship Id="rId169" Type="http://schemas.openxmlformats.org/officeDocument/2006/relationships/hyperlink" Target="javascript:dispRewords('6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0034-97CD-491D-88B9-CA0FAEC3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39</Pages>
  <Words>5609</Words>
  <Characters>31974</Characters>
  <Application>Microsoft Office Word</Application>
  <DocSecurity>0</DocSecurity>
  <Lines>266</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TokyoRealEstate@outlook.com</dc:creator>
  <cp:keywords/>
  <dc:description/>
  <cp:lastModifiedBy>ShuBin-JP</cp:lastModifiedBy>
  <cp:revision>31</cp:revision>
  <cp:lastPrinted>2018-10-15T05:55:00Z</cp:lastPrinted>
  <dcterms:created xsi:type="dcterms:W3CDTF">2018-09-18T07:41:00Z</dcterms:created>
  <dcterms:modified xsi:type="dcterms:W3CDTF">2020-08-16T02:46:00Z</dcterms:modified>
</cp:coreProperties>
</file>