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7"/>
        <w:rPr>
          <w:rFonts w:ascii="Times New Roman"/>
          <w:sz w:val="20"/>
        </w:rPr>
      </w:pPr>
      <w:r>
        <w:rPr>
          <w:rFonts w:ascii="Times New Roman"/>
          <w:sz w:val="20"/>
        </w:rPr>
        <w:drawing>
          <wp:inline distT="0" distB="0" distL="0" distR="0">
            <wp:extent cx="5950182" cy="45900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950182" cy="45900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8"/>
        <w:rPr>
          <w:rFonts w:ascii="Times New Roman"/>
          <w:sz w:val="22"/>
        </w:rPr>
      </w:pPr>
    </w:p>
    <w:p>
      <w:pPr>
        <w:spacing w:line="213" w:lineRule="auto" w:before="88"/>
        <w:ind w:left="164" w:right="279" w:firstLine="0"/>
        <w:jc w:val="left"/>
        <w:rPr>
          <w:rFonts w:ascii="MS Gothic" w:eastAsia="MS Gothic" w:hint="eastAsia"/>
          <w:b/>
          <w:sz w:val="40"/>
        </w:rPr>
      </w:pPr>
      <w:r>
        <w:rPr>
          <w:rFonts w:ascii="MS Gothic" w:eastAsia="MS Gothic" w:hint="eastAsia"/>
          <w:b/>
          <w:spacing w:val="-1"/>
          <w:w w:val="95"/>
          <w:sz w:val="40"/>
        </w:rPr>
        <w:t>コンビニエンスストア業界におけるビジネスモデル </w:t>
      </w:r>
      <w:r>
        <w:rPr>
          <w:rFonts w:ascii="MS Gothic" w:eastAsia="MS Gothic" w:hint="eastAsia"/>
          <w:b/>
          <w:sz w:val="40"/>
        </w:rPr>
        <w:t>の再構築と国際移転</w:t>
      </w:r>
    </w:p>
    <w:p>
      <w:pPr>
        <w:pStyle w:val="BodyText"/>
        <w:rPr>
          <w:rFonts w:ascii="MS Gothic"/>
          <w:b/>
          <w:sz w:val="20"/>
        </w:rPr>
      </w:pPr>
    </w:p>
    <w:p>
      <w:pPr>
        <w:pStyle w:val="BodyText"/>
        <w:spacing w:before="6"/>
        <w:rPr>
          <w:rFonts w:ascii="MS Gothic"/>
          <w:b/>
          <w:sz w:val="24"/>
        </w:rPr>
      </w:pPr>
    </w:p>
    <w:tbl>
      <w:tblPr>
        <w:tblW w:w="0" w:type="auto"/>
        <w:jc w:val="left"/>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23"/>
        <w:gridCol w:w="6587"/>
      </w:tblGrid>
      <w:tr>
        <w:trPr>
          <w:trHeight w:val="321" w:hRule="atLeast"/>
        </w:trPr>
        <w:tc>
          <w:tcPr>
            <w:tcW w:w="2823" w:type="dxa"/>
            <w:shd w:val="clear" w:color="auto" w:fill="C7C7F9"/>
          </w:tcPr>
          <w:p>
            <w:pPr>
              <w:pStyle w:val="TableParagraph"/>
              <w:spacing w:line="302" w:lineRule="exact"/>
              <w:ind w:left="55"/>
              <w:rPr>
                <w:rFonts w:ascii="宋体" w:eastAsia="宋体" w:hint="eastAsia"/>
                <w:sz w:val="28"/>
              </w:rPr>
            </w:pPr>
            <w:r>
              <w:rPr>
                <w:rFonts w:ascii="宋体" w:eastAsia="宋体" w:hint="eastAsia"/>
                <w:sz w:val="28"/>
              </w:rPr>
              <w:t>著者</w:t>
            </w:r>
          </w:p>
        </w:tc>
        <w:tc>
          <w:tcPr>
            <w:tcW w:w="6587" w:type="dxa"/>
          </w:tcPr>
          <w:p>
            <w:pPr>
              <w:pStyle w:val="TableParagraph"/>
              <w:spacing w:line="302" w:lineRule="exact"/>
              <w:ind w:left="55"/>
              <w:rPr>
                <w:rFonts w:ascii="宋体" w:eastAsia="宋体" w:hint="eastAsia"/>
                <w:sz w:val="28"/>
              </w:rPr>
            </w:pPr>
            <w:r>
              <w:rPr>
                <w:rFonts w:ascii="宋体" w:eastAsia="宋体" w:hint="eastAsia"/>
                <w:sz w:val="28"/>
              </w:rPr>
              <w:t>章 胤杰</w:t>
            </w:r>
          </w:p>
        </w:tc>
      </w:tr>
      <w:tr>
        <w:trPr>
          <w:trHeight w:val="321" w:hRule="atLeast"/>
        </w:trPr>
        <w:tc>
          <w:tcPr>
            <w:tcW w:w="2823" w:type="dxa"/>
            <w:shd w:val="clear" w:color="auto" w:fill="C7C7F9"/>
          </w:tcPr>
          <w:p>
            <w:pPr>
              <w:pStyle w:val="TableParagraph"/>
              <w:spacing w:line="302" w:lineRule="exact"/>
              <w:ind w:left="55"/>
              <w:rPr>
                <w:rFonts w:ascii="宋体" w:eastAsia="宋体" w:hint="eastAsia"/>
                <w:sz w:val="28"/>
              </w:rPr>
            </w:pPr>
            <w:r>
              <w:rPr>
                <w:rFonts w:ascii="宋体" w:eastAsia="宋体" w:hint="eastAsia"/>
                <w:sz w:val="28"/>
              </w:rPr>
              <w:t>学位授与機関</w:t>
            </w:r>
          </w:p>
        </w:tc>
        <w:tc>
          <w:tcPr>
            <w:tcW w:w="6587" w:type="dxa"/>
          </w:tcPr>
          <w:p>
            <w:pPr>
              <w:pStyle w:val="TableParagraph"/>
              <w:spacing w:line="302" w:lineRule="exact"/>
              <w:ind w:left="55"/>
              <w:rPr>
                <w:rFonts w:ascii="宋体"/>
                <w:sz w:val="28"/>
              </w:rPr>
            </w:pPr>
            <w:r>
              <w:rPr>
                <w:rFonts w:ascii="宋体"/>
                <w:sz w:val="28"/>
              </w:rPr>
              <w:t>Tohoku University</w:t>
            </w:r>
          </w:p>
        </w:tc>
      </w:tr>
      <w:tr>
        <w:trPr>
          <w:trHeight w:val="321" w:hRule="atLeast"/>
        </w:trPr>
        <w:tc>
          <w:tcPr>
            <w:tcW w:w="2823" w:type="dxa"/>
            <w:shd w:val="clear" w:color="auto" w:fill="C7C7F9"/>
          </w:tcPr>
          <w:p>
            <w:pPr>
              <w:pStyle w:val="TableParagraph"/>
              <w:spacing w:line="302" w:lineRule="exact"/>
              <w:ind w:left="55"/>
              <w:rPr>
                <w:rFonts w:ascii="宋体" w:eastAsia="宋体" w:hint="eastAsia"/>
                <w:sz w:val="28"/>
              </w:rPr>
            </w:pPr>
            <w:r>
              <w:rPr>
                <w:rFonts w:ascii="宋体" w:eastAsia="宋体" w:hint="eastAsia"/>
                <w:sz w:val="28"/>
              </w:rPr>
              <w:t>学位授与番号</w:t>
            </w:r>
          </w:p>
        </w:tc>
        <w:tc>
          <w:tcPr>
            <w:tcW w:w="6587" w:type="dxa"/>
          </w:tcPr>
          <w:p>
            <w:pPr>
              <w:pStyle w:val="TableParagraph"/>
              <w:spacing w:line="302" w:lineRule="exact"/>
              <w:ind w:left="55"/>
              <w:rPr>
                <w:rFonts w:ascii="宋体" w:eastAsia="宋体" w:hint="eastAsia"/>
                <w:sz w:val="28"/>
              </w:rPr>
            </w:pPr>
            <w:r>
              <w:rPr>
                <w:rFonts w:ascii="宋体" w:eastAsia="宋体" w:hint="eastAsia"/>
                <w:sz w:val="28"/>
              </w:rPr>
              <w:t>11301甲第17691号</w:t>
            </w:r>
          </w:p>
        </w:tc>
      </w:tr>
      <w:tr>
        <w:trPr>
          <w:trHeight w:val="321" w:hRule="atLeast"/>
        </w:trPr>
        <w:tc>
          <w:tcPr>
            <w:tcW w:w="2823" w:type="dxa"/>
            <w:shd w:val="clear" w:color="auto" w:fill="C7C7F9"/>
          </w:tcPr>
          <w:p>
            <w:pPr>
              <w:pStyle w:val="TableParagraph"/>
              <w:spacing w:line="302" w:lineRule="exact"/>
              <w:ind w:left="55"/>
              <w:rPr>
                <w:rFonts w:ascii="宋体"/>
                <w:sz w:val="28"/>
              </w:rPr>
            </w:pPr>
            <w:r>
              <w:rPr>
                <w:rFonts w:ascii="宋体"/>
                <w:sz w:val="28"/>
              </w:rPr>
              <w:t>URL</w:t>
            </w:r>
          </w:p>
        </w:tc>
        <w:tc>
          <w:tcPr>
            <w:tcW w:w="6587" w:type="dxa"/>
          </w:tcPr>
          <w:p>
            <w:pPr>
              <w:pStyle w:val="TableParagraph"/>
              <w:spacing w:line="302" w:lineRule="exact"/>
              <w:ind w:left="55"/>
              <w:rPr>
                <w:rFonts w:ascii="宋体"/>
                <w:sz w:val="28"/>
              </w:rPr>
            </w:pPr>
            <w:hyperlink r:id="rId6">
              <w:r>
                <w:rPr>
                  <w:rFonts w:ascii="宋体"/>
                  <w:sz w:val="28"/>
                </w:rPr>
                <w:t>http://hdl.handle.net/10097/00121754</w:t>
              </w:r>
            </w:hyperlink>
          </w:p>
        </w:tc>
      </w:tr>
    </w:tbl>
    <w:p>
      <w:pPr>
        <w:spacing w:after="0" w:line="302" w:lineRule="exact"/>
        <w:rPr>
          <w:rFonts w:ascii="宋体"/>
          <w:sz w:val="28"/>
        </w:rPr>
        <w:sectPr>
          <w:type w:val="continuous"/>
          <w:pgSz w:w="11910" w:h="16840"/>
          <w:pgMar w:top="940" w:bottom="280" w:left="1140" w:right="1120"/>
        </w:sectPr>
      </w:pPr>
    </w:p>
    <w:p>
      <w:pPr>
        <w:pStyle w:val="BodyText"/>
        <w:rPr>
          <w:rFonts w:ascii="MS Gothic"/>
          <w:b/>
          <w:sz w:val="20"/>
        </w:rPr>
      </w:pPr>
    </w:p>
    <w:p>
      <w:pPr>
        <w:pStyle w:val="BodyText"/>
        <w:rPr>
          <w:rFonts w:ascii="MS Gothic"/>
          <w:b/>
          <w:sz w:val="20"/>
        </w:rPr>
      </w:pPr>
    </w:p>
    <w:p>
      <w:pPr>
        <w:pStyle w:val="BodyText"/>
        <w:rPr>
          <w:rFonts w:ascii="MS Gothic"/>
          <w:b/>
          <w:sz w:val="20"/>
        </w:rPr>
      </w:pPr>
    </w:p>
    <w:p>
      <w:pPr>
        <w:pStyle w:val="BodyText"/>
        <w:rPr>
          <w:rFonts w:ascii="MS Gothic"/>
          <w:b/>
          <w:sz w:val="20"/>
        </w:rPr>
      </w:pPr>
    </w:p>
    <w:p>
      <w:pPr>
        <w:pStyle w:val="BodyText"/>
        <w:rPr>
          <w:rFonts w:ascii="MS Gothic"/>
          <w:b/>
          <w:sz w:val="20"/>
        </w:rPr>
      </w:pPr>
    </w:p>
    <w:p>
      <w:pPr>
        <w:pStyle w:val="BodyText"/>
        <w:rPr>
          <w:rFonts w:ascii="MS Gothic"/>
          <w:b/>
          <w:sz w:val="20"/>
        </w:rPr>
      </w:pPr>
    </w:p>
    <w:p>
      <w:pPr>
        <w:pStyle w:val="BodyText"/>
        <w:rPr>
          <w:rFonts w:ascii="MS Gothic"/>
          <w:b/>
          <w:sz w:val="20"/>
        </w:rPr>
      </w:pPr>
    </w:p>
    <w:p>
      <w:pPr>
        <w:pStyle w:val="BodyText"/>
        <w:rPr>
          <w:rFonts w:ascii="MS Gothic"/>
          <w:b/>
          <w:sz w:val="20"/>
        </w:rPr>
      </w:pPr>
    </w:p>
    <w:p>
      <w:pPr>
        <w:pStyle w:val="BodyText"/>
        <w:spacing w:before="6"/>
        <w:rPr>
          <w:rFonts w:ascii="MS Gothic"/>
          <w:b/>
          <w:sz w:val="16"/>
        </w:rPr>
      </w:pPr>
    </w:p>
    <w:p>
      <w:pPr>
        <w:pStyle w:val="BodyText"/>
        <w:ind w:left="3867"/>
        <w:rPr>
          <w:rFonts w:ascii="MS Gothic"/>
          <w:sz w:val="20"/>
        </w:rPr>
      </w:pPr>
      <w:r>
        <w:rPr>
          <w:rFonts w:ascii="MS Gothic"/>
          <w:sz w:val="20"/>
        </w:rPr>
        <w:drawing>
          <wp:inline distT="0" distB="0" distL="0" distR="0">
            <wp:extent cx="1209675" cy="150495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209675" cy="1504950"/>
                    </a:xfrm>
                    <a:prstGeom prst="rect">
                      <a:avLst/>
                    </a:prstGeom>
                  </pic:spPr>
                </pic:pic>
              </a:graphicData>
            </a:graphic>
          </wp:inline>
        </w:drawing>
      </w:r>
      <w:r>
        <w:rPr>
          <w:rFonts w:ascii="MS Gothic"/>
          <w:sz w:val="20"/>
        </w:rPr>
      </w:r>
    </w:p>
    <w:p>
      <w:pPr>
        <w:pStyle w:val="BodyText"/>
        <w:rPr>
          <w:rFonts w:ascii="MS Gothic"/>
          <w:b/>
          <w:sz w:val="20"/>
        </w:rPr>
      </w:pPr>
    </w:p>
    <w:p>
      <w:pPr>
        <w:pStyle w:val="BodyText"/>
        <w:spacing w:before="5"/>
        <w:rPr>
          <w:rFonts w:ascii="MS Gothic"/>
          <w:b/>
        </w:rPr>
      </w:pPr>
    </w:p>
    <w:p>
      <w:pPr>
        <w:pStyle w:val="Heading4"/>
        <w:spacing w:line="324" w:lineRule="auto" w:before="72"/>
        <w:ind w:left="3430" w:right="3450"/>
      </w:pPr>
      <w:r>
        <w:rPr/>
        <w:t>東北大学大学院経済学研究科博士学位請求論文</w:t>
      </w:r>
    </w:p>
    <w:p>
      <w:pPr>
        <w:pStyle w:val="BodyText"/>
        <w:rPr>
          <w:b/>
          <w:sz w:val="20"/>
        </w:rPr>
      </w:pPr>
    </w:p>
    <w:p>
      <w:pPr>
        <w:pStyle w:val="BodyText"/>
        <w:rPr>
          <w:b/>
          <w:sz w:val="20"/>
        </w:rPr>
      </w:pPr>
    </w:p>
    <w:p>
      <w:pPr>
        <w:pStyle w:val="BodyText"/>
        <w:rPr>
          <w:b/>
          <w:sz w:val="20"/>
        </w:rPr>
      </w:pPr>
    </w:p>
    <w:p>
      <w:pPr>
        <w:pStyle w:val="BodyText"/>
        <w:spacing w:before="4"/>
        <w:rPr>
          <w:b/>
          <w:sz w:val="22"/>
        </w:rPr>
      </w:pPr>
    </w:p>
    <w:p>
      <w:pPr>
        <w:spacing w:before="0"/>
        <w:ind w:left="0" w:right="30" w:firstLine="0"/>
        <w:jc w:val="center"/>
        <w:rPr>
          <w:rFonts w:ascii="MS Gothic" w:eastAsia="MS Gothic" w:hint="eastAsia"/>
          <w:b/>
          <w:sz w:val="26"/>
        </w:rPr>
      </w:pPr>
      <w:r>
        <w:rPr>
          <w:rFonts w:ascii="MS Gothic" w:eastAsia="MS Gothic" w:hint="eastAsia"/>
          <w:b/>
          <w:sz w:val="26"/>
        </w:rPr>
        <w:t>コンビニエンスストア業界におけるビジネスモデルの再構築と国際移転</w:t>
      </w:r>
    </w:p>
    <w:p>
      <w:pPr>
        <w:pStyle w:val="BodyText"/>
        <w:spacing w:before="3"/>
        <w:rPr>
          <w:rFonts w:ascii="MS Gothic"/>
          <w:b/>
          <w:sz w:val="34"/>
        </w:rPr>
      </w:pPr>
    </w:p>
    <w:p>
      <w:pPr>
        <w:pStyle w:val="BodyText"/>
        <w:spacing w:before="1"/>
        <w:ind w:right="15"/>
        <w:jc w:val="center"/>
        <w:rPr>
          <w:rFonts w:ascii="Times New Roman"/>
        </w:rPr>
      </w:pPr>
      <w:r>
        <w:rPr>
          <w:rFonts w:ascii="Times New Roman"/>
        </w:rPr>
        <w:t>The Restructuring and International Transfer of Business Model in Convenience Store Industry</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Heading4"/>
        <w:tabs>
          <w:tab w:pos="5240" w:val="left" w:leader="none"/>
          <w:tab w:pos="5665" w:val="left" w:leader="none"/>
        </w:tabs>
        <w:spacing w:line="720" w:lineRule="atLeast" w:before="176"/>
        <w:ind w:left="3963" w:right="3555" w:hanging="428"/>
        <w:jc w:val="left"/>
      </w:pPr>
      <w:r>
        <w:rPr/>
        <w:t>指導教員：川端</w:t>
        <w:tab/>
        <w:t>望</w:t>
        <w:tab/>
        <w:t>教</w:t>
      </w:r>
      <w:r>
        <w:rPr>
          <w:spacing w:val="-17"/>
        </w:rPr>
        <w:t>授</w:t>
      </w:r>
      <w:r>
        <w:rPr/>
        <w:t>博士後期課程</w:t>
      </w:r>
      <w:r>
        <w:rPr>
          <w:spacing w:val="-49"/>
        </w:rPr>
        <w:t> </w:t>
      </w:r>
      <w:r>
        <w:rPr>
          <w:rFonts w:ascii="Times New Roman" w:eastAsia="Times New Roman"/>
        </w:rPr>
        <w:t>3</w:t>
      </w:r>
      <w:r>
        <w:rPr>
          <w:rFonts w:ascii="Times New Roman" w:eastAsia="Times New Roman"/>
          <w:spacing w:val="1"/>
        </w:rPr>
        <w:t> </w:t>
      </w:r>
      <w:r>
        <w:rPr/>
        <w:t>年</w:t>
      </w:r>
    </w:p>
    <w:p>
      <w:pPr>
        <w:tabs>
          <w:tab w:pos="5134" w:val="left" w:leader="none"/>
        </w:tabs>
        <w:spacing w:line="324" w:lineRule="auto" w:before="101"/>
        <w:ind w:left="3797" w:right="3816" w:firstLine="271"/>
        <w:jc w:val="left"/>
        <w:rPr>
          <w:rFonts w:ascii="Times New Roman" w:eastAsia="Times New Roman"/>
          <w:b/>
          <w:sz w:val="21"/>
        </w:rPr>
      </w:pPr>
      <w:r>
        <w:rPr>
          <w:b/>
          <w:sz w:val="21"/>
        </w:rPr>
        <w:t>氏名：章</w:t>
        <w:tab/>
        <w:t>胤 杰 学籍番号：</w:t>
      </w:r>
      <w:r>
        <w:rPr>
          <w:rFonts w:ascii="Times New Roman" w:eastAsia="Times New Roman"/>
          <w:b/>
          <w:sz w:val="21"/>
        </w:rPr>
        <w:t>B4ED1507</w:t>
      </w:r>
    </w:p>
    <w:p>
      <w:pPr>
        <w:spacing w:after="0" w:line="324" w:lineRule="auto"/>
        <w:jc w:val="left"/>
        <w:rPr>
          <w:rFonts w:ascii="Times New Roman" w:eastAsia="Times New Roman"/>
          <w:sz w:val="21"/>
        </w:rPr>
        <w:sectPr>
          <w:pgSz w:w="11910" w:h="16840"/>
          <w:pgMar w:top="1580" w:bottom="280" w:left="1140" w:right="1120"/>
        </w:sectPr>
      </w:pPr>
    </w:p>
    <w:p>
      <w:pPr>
        <w:pStyle w:val="BodyText"/>
        <w:spacing w:before="4"/>
        <w:rPr>
          <w:rFonts w:ascii="Times New Roman"/>
          <w:b/>
          <w:sz w:val="17"/>
        </w:rPr>
      </w:pPr>
    </w:p>
    <w:p>
      <w:pPr>
        <w:spacing w:after="0"/>
        <w:rPr>
          <w:rFonts w:ascii="Times New Roman"/>
          <w:sz w:val="17"/>
        </w:rPr>
        <w:sectPr>
          <w:pgSz w:w="11910" w:h="16840"/>
          <w:pgMar w:top="1580" w:bottom="280" w:left="1140" w:right="1120"/>
        </w:sectPr>
      </w:pPr>
    </w:p>
    <w:p>
      <w:pPr>
        <w:pStyle w:val="BodyText"/>
        <w:rPr>
          <w:rFonts w:ascii="Times New Roman"/>
          <w:b/>
          <w:sz w:val="20"/>
        </w:rPr>
      </w:pPr>
    </w:p>
    <w:p>
      <w:pPr>
        <w:pStyle w:val="BodyText"/>
        <w:rPr>
          <w:rFonts w:ascii="Times New Roman"/>
          <w:b/>
          <w:sz w:val="20"/>
        </w:rPr>
      </w:pPr>
    </w:p>
    <w:p>
      <w:pPr>
        <w:pStyle w:val="BodyText"/>
        <w:spacing w:before="6"/>
        <w:rPr>
          <w:rFonts w:ascii="Times New Roman"/>
          <w:b/>
        </w:rPr>
      </w:pPr>
    </w:p>
    <w:p>
      <w:pPr>
        <w:spacing w:before="61"/>
        <w:ind w:left="562" w:right="0" w:firstLine="0"/>
        <w:jc w:val="left"/>
        <w:rPr>
          <w:rFonts w:ascii="MS Gothic" w:eastAsia="MS Gothic" w:hint="eastAsia"/>
          <w:b/>
          <w:sz w:val="28"/>
        </w:rPr>
      </w:pPr>
      <w:bookmarkStart w:name="目次" w:id="1"/>
      <w:bookmarkEnd w:id="1"/>
      <w:r>
        <w:rPr/>
      </w:r>
      <w:r>
        <w:rPr>
          <w:rFonts w:ascii="MS Gothic" w:eastAsia="MS Gothic" w:hint="eastAsia"/>
          <w:b/>
          <w:sz w:val="28"/>
        </w:rPr>
        <w:t>目次</w:t>
      </w:r>
    </w:p>
    <w:p>
      <w:pPr>
        <w:spacing w:after="0"/>
        <w:jc w:val="left"/>
        <w:rPr>
          <w:rFonts w:ascii="MS Gothic" w:eastAsia="MS Gothic" w:hint="eastAsia"/>
          <w:sz w:val="28"/>
        </w:rPr>
        <w:sectPr>
          <w:footerReference w:type="default" r:id="rId8"/>
          <w:pgSz w:w="11910" w:h="16840"/>
          <w:pgMar w:footer="1272" w:header="0" w:top="1580" w:bottom="1975" w:left="1140" w:right="1120"/>
          <w:pgNumType w:start="1"/>
        </w:sectPr>
      </w:pPr>
    </w:p>
    <w:sdt>
      <w:sdtPr>
        <w:docPartObj>
          <w:docPartGallery w:val="Table of Contents"/>
          <w:docPartUnique/>
        </w:docPartObj>
      </w:sdtPr>
      <w:sdtEndPr/>
      <w:sdtContent>
        <w:p>
          <w:pPr>
            <w:pStyle w:val="TOC1"/>
            <w:numPr>
              <w:ilvl w:val="0"/>
              <w:numId w:val="1"/>
            </w:numPr>
            <w:tabs>
              <w:tab w:pos="962" w:val="left" w:leader="none"/>
              <w:tab w:pos="963" w:val="left" w:leader="none"/>
              <w:tab w:pos="9069" w:val="right" w:leader="dot"/>
            </w:tabs>
            <w:spacing w:line="240" w:lineRule="auto" w:before="350" w:after="0"/>
            <w:ind w:left="962" w:right="0" w:hanging="401"/>
            <w:jc w:val="left"/>
            <w:rPr>
              <w:rFonts w:ascii="Times New Roman" w:eastAsia="Times New Roman"/>
            </w:rPr>
          </w:pPr>
          <w:hyperlink w:history="true" w:anchor="_bookmark0">
            <w:r>
              <w:rPr/>
              <w:t>コンビニエンスストア業界をめぐる諸問題</w:t>
              <w:tab/>
            </w:r>
            <w:r>
              <w:rPr>
                <w:rFonts w:ascii="Times New Roman" w:eastAsia="Times New Roman"/>
              </w:rPr>
              <w:t>4</w:t>
            </w:r>
          </w:hyperlink>
        </w:p>
        <w:p>
          <w:pPr>
            <w:pStyle w:val="TOC2"/>
            <w:tabs>
              <w:tab w:pos="1361" w:val="left" w:leader="none"/>
              <w:tab w:pos="9069" w:val="right" w:leader="dot"/>
            </w:tabs>
            <w:spacing w:before="213"/>
            <w:rPr>
              <w:rFonts w:ascii="Times New Roman" w:eastAsia="Times New Roman"/>
            </w:rPr>
          </w:pPr>
          <w:hyperlink w:history="true" w:anchor="_bookmark1">
            <w:r>
              <w:rPr/>
              <w:t>１</w:t>
              <w:tab/>
              <w:t>小売業の概観</w:t>
              <w:tab/>
            </w:r>
            <w:r>
              <w:rPr>
                <w:rFonts w:ascii="Times New Roman" w:eastAsia="Times New Roman"/>
              </w:rPr>
              <w:t>4</w:t>
            </w:r>
          </w:hyperlink>
        </w:p>
        <w:p>
          <w:pPr>
            <w:pStyle w:val="TOC2"/>
            <w:tabs>
              <w:tab w:pos="1361" w:val="left" w:leader="none"/>
              <w:tab w:pos="9069" w:val="right" w:leader="dot"/>
            </w:tabs>
            <w:spacing w:before="96"/>
            <w:rPr>
              <w:rFonts w:ascii="Times New Roman" w:eastAsia="Times New Roman"/>
            </w:rPr>
          </w:pPr>
          <w:hyperlink w:history="true" w:anchor="_bookmark2">
            <w:r>
              <w:rPr/>
              <w:t>２</w:t>
              <w:tab/>
            </w:r>
            <w:r>
              <w:rPr>
                <w:rFonts w:ascii="MS Gothic" w:eastAsia="MS Gothic" w:hint="eastAsia"/>
              </w:rPr>
              <w:t>CVS</w:t>
            </w:r>
            <w:r>
              <w:rPr>
                <w:rFonts w:ascii="MS Gothic" w:eastAsia="MS Gothic" w:hint="eastAsia"/>
                <w:spacing w:val="-50"/>
              </w:rPr>
              <w:t> </w:t>
            </w:r>
            <w:r>
              <w:rPr/>
              <w:t>業界の成長と潜在的な問題点</w:t>
              <w:tab/>
            </w:r>
            <w:r>
              <w:rPr>
                <w:rFonts w:ascii="Times New Roman" w:eastAsia="Times New Roman"/>
              </w:rPr>
              <w:t>5</w:t>
            </w:r>
          </w:hyperlink>
        </w:p>
        <w:p>
          <w:pPr>
            <w:pStyle w:val="TOC4"/>
            <w:numPr>
              <w:ilvl w:val="1"/>
              <w:numId w:val="1"/>
            </w:numPr>
            <w:tabs>
              <w:tab w:pos="1761" w:val="left" w:leader="none"/>
              <w:tab w:pos="1762" w:val="left" w:leader="none"/>
              <w:tab w:pos="9069" w:val="right" w:leader="dot"/>
            </w:tabs>
            <w:spacing w:line="240" w:lineRule="auto" w:before="84" w:after="0"/>
            <w:ind w:left="1762" w:right="0" w:hanging="800"/>
            <w:jc w:val="left"/>
            <w:rPr>
              <w:rFonts w:ascii="Times New Roman" w:eastAsia="Times New Roman"/>
              <w:b w:val="0"/>
              <w:i/>
              <w:sz w:val="21"/>
            </w:rPr>
          </w:pPr>
          <w:hyperlink w:history="true" w:anchor="_bookmark3">
            <w:r>
              <w:rPr>
                <w:b w:val="0"/>
                <w:sz w:val="22"/>
              </w:rPr>
              <w:t>小売業における</w:t>
            </w:r>
            <w:r>
              <w:rPr>
                <w:b w:val="0"/>
                <w:spacing w:val="-58"/>
                <w:sz w:val="22"/>
              </w:rPr>
              <w:t> </w:t>
            </w:r>
            <w:r>
              <w:rPr>
                <w:rFonts w:ascii="Times New Roman" w:eastAsia="Times New Roman"/>
                <w:b w:val="0"/>
                <w:i/>
                <w:sz w:val="21"/>
              </w:rPr>
              <w:t>CVS</w:t>
            </w:r>
            <w:r>
              <w:rPr>
                <w:rFonts w:ascii="Times New Roman" w:eastAsia="Times New Roman"/>
                <w:b w:val="0"/>
                <w:i/>
                <w:spacing w:val="-1"/>
                <w:sz w:val="21"/>
              </w:rPr>
              <w:t> </w:t>
            </w:r>
            <w:r>
              <w:rPr>
                <w:b w:val="0"/>
                <w:sz w:val="22"/>
              </w:rPr>
              <w:t>の位置づけ</w:t>
              <w:tab/>
            </w:r>
            <w:r>
              <w:rPr>
                <w:rFonts w:ascii="Times New Roman" w:eastAsia="Times New Roman"/>
                <w:b w:val="0"/>
                <w:i/>
                <w:sz w:val="21"/>
              </w:rPr>
              <w:t>5</w:t>
            </w:r>
          </w:hyperlink>
        </w:p>
        <w:p>
          <w:pPr>
            <w:pStyle w:val="TOC4"/>
            <w:numPr>
              <w:ilvl w:val="1"/>
              <w:numId w:val="1"/>
            </w:numPr>
            <w:tabs>
              <w:tab w:pos="1761" w:val="left" w:leader="none"/>
              <w:tab w:pos="1762" w:val="left" w:leader="none"/>
              <w:tab w:pos="9069" w:val="right" w:leader="dot"/>
            </w:tabs>
            <w:spacing w:line="240" w:lineRule="auto" w:before="80" w:after="0"/>
            <w:ind w:left="1762" w:right="0" w:hanging="800"/>
            <w:jc w:val="left"/>
            <w:rPr>
              <w:rFonts w:ascii="Times New Roman" w:eastAsia="Times New Roman"/>
              <w:b w:val="0"/>
              <w:i/>
              <w:sz w:val="21"/>
            </w:rPr>
          </w:pPr>
          <w:hyperlink w:history="true" w:anchor="_bookmark4">
            <w:r>
              <w:rPr>
                <w:rFonts w:ascii="Times New Roman" w:eastAsia="Times New Roman"/>
                <w:b w:val="0"/>
                <w:i/>
                <w:sz w:val="21"/>
              </w:rPr>
              <w:t>CVS</w:t>
            </w:r>
            <w:r>
              <w:rPr>
                <w:rFonts w:ascii="Times New Roman" w:eastAsia="Times New Roman"/>
                <w:b w:val="0"/>
                <w:i/>
                <w:spacing w:val="-2"/>
                <w:sz w:val="21"/>
              </w:rPr>
              <w:t> </w:t>
            </w:r>
            <w:r>
              <w:rPr>
                <w:b w:val="0"/>
                <w:sz w:val="22"/>
              </w:rPr>
              <w:t>業界の持続成長とその内実</w:t>
              <w:tab/>
            </w:r>
            <w:r>
              <w:rPr>
                <w:rFonts w:ascii="Times New Roman" w:eastAsia="Times New Roman"/>
                <w:b w:val="0"/>
                <w:i/>
                <w:sz w:val="21"/>
              </w:rPr>
              <w:t>6</w:t>
            </w:r>
          </w:hyperlink>
        </w:p>
        <w:p>
          <w:pPr>
            <w:pStyle w:val="TOC4"/>
            <w:numPr>
              <w:ilvl w:val="1"/>
              <w:numId w:val="1"/>
            </w:numPr>
            <w:tabs>
              <w:tab w:pos="1761" w:val="left" w:leader="none"/>
              <w:tab w:pos="1762" w:val="left" w:leader="none"/>
              <w:tab w:pos="9069" w:val="right" w:leader="dot"/>
            </w:tabs>
            <w:spacing w:line="240" w:lineRule="auto" w:before="81" w:after="0"/>
            <w:ind w:left="1762" w:right="0" w:hanging="800"/>
            <w:jc w:val="left"/>
            <w:rPr>
              <w:rFonts w:ascii="Times New Roman" w:eastAsia="Times New Roman"/>
              <w:b w:val="0"/>
              <w:i/>
              <w:sz w:val="21"/>
            </w:rPr>
          </w:pPr>
          <w:hyperlink w:history="true" w:anchor="_bookmark5">
            <w:r>
              <w:rPr>
                <w:rFonts w:ascii="Times New Roman" w:eastAsia="Times New Roman"/>
                <w:b w:val="0"/>
                <w:i/>
                <w:sz w:val="21"/>
              </w:rPr>
              <w:t>CVS</w:t>
            </w:r>
            <w:r>
              <w:rPr>
                <w:rFonts w:ascii="Times New Roman" w:eastAsia="Times New Roman"/>
                <w:b w:val="0"/>
                <w:i/>
                <w:spacing w:val="-2"/>
                <w:sz w:val="21"/>
              </w:rPr>
              <w:t> </w:t>
            </w:r>
            <w:r>
              <w:rPr>
                <w:b w:val="0"/>
                <w:sz w:val="22"/>
              </w:rPr>
              <w:t>にお</w:t>
            </w:r>
            <w:r>
              <w:rPr>
                <w:b w:val="0"/>
                <w:spacing w:val="3"/>
                <w:sz w:val="22"/>
              </w:rPr>
              <w:t>け</w:t>
            </w:r>
            <w:r>
              <w:rPr>
                <w:b w:val="0"/>
                <w:sz w:val="22"/>
              </w:rPr>
              <w:t>る売上高構成の変化</w:t>
              <w:tab/>
            </w:r>
            <w:r>
              <w:rPr>
                <w:rFonts w:ascii="Times New Roman" w:eastAsia="Times New Roman"/>
                <w:b w:val="0"/>
                <w:i/>
                <w:sz w:val="21"/>
              </w:rPr>
              <w:t>8</w:t>
            </w:r>
          </w:hyperlink>
        </w:p>
        <w:p>
          <w:pPr>
            <w:pStyle w:val="TOC4"/>
            <w:numPr>
              <w:ilvl w:val="1"/>
              <w:numId w:val="1"/>
            </w:numPr>
            <w:tabs>
              <w:tab w:pos="1761" w:val="left" w:leader="none"/>
              <w:tab w:pos="1762" w:val="left" w:leader="none"/>
              <w:tab w:pos="9069" w:val="right" w:leader="dot"/>
            </w:tabs>
            <w:spacing w:line="240" w:lineRule="auto" w:before="83" w:after="0"/>
            <w:ind w:left="1762" w:right="0" w:hanging="800"/>
            <w:jc w:val="left"/>
            <w:rPr>
              <w:rFonts w:ascii="Times New Roman" w:eastAsia="Times New Roman"/>
              <w:b w:val="0"/>
              <w:i/>
              <w:sz w:val="21"/>
            </w:rPr>
          </w:pPr>
          <w:hyperlink w:history="true" w:anchor="_bookmark6">
            <w:r>
              <w:rPr>
                <w:rFonts w:ascii="Times New Roman" w:eastAsia="Times New Roman"/>
                <w:b w:val="0"/>
                <w:i/>
                <w:sz w:val="21"/>
              </w:rPr>
              <w:t>CVS</w:t>
            </w:r>
            <w:r>
              <w:rPr>
                <w:rFonts w:ascii="Times New Roman" w:eastAsia="Times New Roman"/>
                <w:b w:val="0"/>
                <w:i/>
                <w:spacing w:val="-1"/>
                <w:sz w:val="21"/>
              </w:rPr>
              <w:t> </w:t>
            </w:r>
            <w:r>
              <w:rPr>
                <w:b w:val="0"/>
                <w:sz w:val="22"/>
              </w:rPr>
              <w:t>の客層構成の変化</w:t>
              <w:tab/>
            </w:r>
            <w:r>
              <w:rPr>
                <w:rFonts w:ascii="Times New Roman" w:eastAsia="Times New Roman"/>
                <w:b w:val="0"/>
                <w:i/>
                <w:sz w:val="21"/>
              </w:rPr>
              <w:t>9</w:t>
            </w:r>
          </w:hyperlink>
        </w:p>
        <w:p>
          <w:pPr>
            <w:pStyle w:val="TOC4"/>
            <w:numPr>
              <w:ilvl w:val="1"/>
              <w:numId w:val="1"/>
            </w:numPr>
            <w:tabs>
              <w:tab w:pos="1761" w:val="left" w:leader="none"/>
              <w:tab w:pos="1762" w:val="left" w:leader="none"/>
              <w:tab w:pos="9066" w:val="right" w:leader="dot"/>
            </w:tabs>
            <w:spacing w:line="240" w:lineRule="auto" w:before="81" w:after="0"/>
            <w:ind w:left="1762" w:right="0" w:hanging="800"/>
            <w:jc w:val="left"/>
            <w:rPr>
              <w:rFonts w:ascii="Times New Roman" w:eastAsia="Times New Roman"/>
              <w:b w:val="0"/>
              <w:i/>
              <w:sz w:val="21"/>
            </w:rPr>
          </w:pPr>
          <w:hyperlink w:history="true" w:anchor="_bookmark7">
            <w:r>
              <w:rPr>
                <w:b w:val="0"/>
                <w:sz w:val="22"/>
              </w:rPr>
              <w:t>日系</w:t>
            </w:r>
            <w:r>
              <w:rPr>
                <w:b w:val="0"/>
                <w:spacing w:val="-59"/>
                <w:sz w:val="22"/>
              </w:rPr>
              <w:t> </w:t>
            </w:r>
            <w:r>
              <w:rPr>
                <w:rFonts w:ascii="Times New Roman" w:eastAsia="Times New Roman"/>
                <w:b w:val="0"/>
                <w:i/>
                <w:sz w:val="21"/>
              </w:rPr>
              <w:t>CVS </w:t>
            </w:r>
            <w:r>
              <w:rPr>
                <w:b w:val="0"/>
                <w:sz w:val="22"/>
              </w:rPr>
              <w:t>の国際展開</w:t>
              <w:tab/>
            </w:r>
            <w:r>
              <w:rPr>
                <w:rFonts w:ascii="Times New Roman" w:eastAsia="Times New Roman"/>
                <w:b w:val="0"/>
                <w:i/>
                <w:sz w:val="21"/>
              </w:rPr>
              <w:t>10</w:t>
            </w:r>
          </w:hyperlink>
        </w:p>
        <w:p>
          <w:pPr>
            <w:pStyle w:val="TOC4"/>
            <w:tabs>
              <w:tab w:pos="1761" w:val="left" w:leader="none"/>
              <w:tab w:pos="9066" w:val="right" w:leader="dot"/>
            </w:tabs>
            <w:spacing w:before="80"/>
            <w:ind w:left="962" w:firstLine="0"/>
            <w:rPr>
              <w:rFonts w:ascii="Times New Roman" w:eastAsia="Times New Roman"/>
              <w:b w:val="0"/>
              <w:i/>
              <w:sz w:val="21"/>
            </w:rPr>
          </w:pPr>
          <w:hyperlink w:history="true" w:anchor="_bookmark8">
            <w:r>
              <w:rPr>
                <w:b w:val="0"/>
                <w:sz w:val="22"/>
              </w:rPr>
              <w:t>（</w:t>
            </w:r>
            <w:r>
              <w:rPr>
                <w:rFonts w:ascii="Times New Roman" w:eastAsia="Times New Roman"/>
                <w:b w:val="0"/>
                <w:i/>
                <w:sz w:val="21"/>
              </w:rPr>
              <w:t>6</w:t>
            </w:r>
            <w:r>
              <w:rPr>
                <w:b w:val="0"/>
                <w:sz w:val="22"/>
              </w:rPr>
              <w:t>）</w:t>
              <w:tab/>
              <w:t>小括</w:t>
              <w:tab/>
            </w:r>
            <w:r>
              <w:rPr>
                <w:rFonts w:ascii="Times New Roman" w:eastAsia="Times New Roman"/>
                <w:b w:val="0"/>
                <w:i/>
                <w:sz w:val="21"/>
              </w:rPr>
              <w:t>12</w:t>
            </w:r>
          </w:hyperlink>
        </w:p>
        <w:p>
          <w:pPr>
            <w:pStyle w:val="TOC2"/>
            <w:tabs>
              <w:tab w:pos="1361" w:val="left" w:leader="none"/>
              <w:tab w:pos="9066" w:val="right" w:leader="dot"/>
            </w:tabs>
            <w:rPr>
              <w:rFonts w:ascii="Times New Roman" w:eastAsia="Times New Roman"/>
            </w:rPr>
          </w:pPr>
          <w:hyperlink w:history="true" w:anchor="_bookmark9">
            <w:r>
              <w:rPr/>
              <w:t>３</w:t>
              <w:tab/>
              <w:t>問題意識と本稿の課題</w:t>
              <w:tab/>
            </w:r>
            <w:r>
              <w:rPr>
                <w:rFonts w:ascii="Times New Roman" w:eastAsia="Times New Roman"/>
              </w:rPr>
              <w:t>12</w:t>
            </w:r>
          </w:hyperlink>
        </w:p>
        <w:p>
          <w:pPr>
            <w:pStyle w:val="TOC4"/>
            <w:numPr>
              <w:ilvl w:val="0"/>
              <w:numId w:val="2"/>
            </w:numPr>
            <w:tabs>
              <w:tab w:pos="1761" w:val="left" w:leader="none"/>
              <w:tab w:pos="1762" w:val="left" w:leader="none"/>
              <w:tab w:pos="9066" w:val="right" w:leader="dot"/>
            </w:tabs>
            <w:spacing w:line="240" w:lineRule="auto" w:before="85" w:after="0"/>
            <w:ind w:left="1762" w:right="0" w:hanging="800"/>
            <w:jc w:val="left"/>
            <w:rPr>
              <w:rFonts w:ascii="Times New Roman" w:eastAsia="Times New Roman"/>
              <w:b w:val="0"/>
              <w:i/>
              <w:sz w:val="21"/>
            </w:rPr>
          </w:pPr>
          <w:hyperlink w:history="true" w:anchor="_bookmark10">
            <w:r>
              <w:rPr>
                <w:b w:val="0"/>
                <w:sz w:val="22"/>
              </w:rPr>
              <w:t>問題意識</w:t>
              <w:tab/>
            </w:r>
            <w:r>
              <w:rPr>
                <w:rFonts w:ascii="Times New Roman" w:eastAsia="Times New Roman"/>
                <w:b w:val="0"/>
                <w:i/>
                <w:sz w:val="21"/>
              </w:rPr>
              <w:t>12</w:t>
            </w:r>
          </w:hyperlink>
        </w:p>
        <w:p>
          <w:pPr>
            <w:pStyle w:val="TOC4"/>
            <w:numPr>
              <w:ilvl w:val="0"/>
              <w:numId w:val="2"/>
            </w:numPr>
            <w:tabs>
              <w:tab w:pos="1761" w:val="left" w:leader="none"/>
              <w:tab w:pos="1762" w:val="left" w:leader="none"/>
              <w:tab w:pos="9066" w:val="right" w:leader="dot"/>
            </w:tabs>
            <w:spacing w:line="240" w:lineRule="auto" w:before="81" w:after="0"/>
            <w:ind w:left="1762" w:right="0" w:hanging="800"/>
            <w:jc w:val="left"/>
            <w:rPr>
              <w:rFonts w:ascii="Times New Roman" w:eastAsia="Times New Roman"/>
              <w:b w:val="0"/>
              <w:i/>
              <w:sz w:val="21"/>
            </w:rPr>
          </w:pPr>
          <w:hyperlink w:history="true" w:anchor="_bookmark11">
            <w:r>
              <w:rPr>
                <w:b w:val="0"/>
                <w:sz w:val="22"/>
              </w:rPr>
              <w:t>本稿の課題</w:t>
              <w:tab/>
            </w:r>
            <w:r>
              <w:rPr>
                <w:rFonts w:ascii="Times New Roman" w:eastAsia="Times New Roman"/>
                <w:b w:val="0"/>
                <w:i/>
                <w:sz w:val="21"/>
              </w:rPr>
              <w:t>13</w:t>
            </w:r>
          </w:hyperlink>
        </w:p>
        <w:p>
          <w:pPr>
            <w:pStyle w:val="TOC1"/>
            <w:numPr>
              <w:ilvl w:val="0"/>
              <w:numId w:val="1"/>
            </w:numPr>
            <w:tabs>
              <w:tab w:pos="1161" w:val="left" w:leader="none"/>
              <w:tab w:pos="1162" w:val="left" w:leader="none"/>
              <w:tab w:pos="9066" w:val="right" w:leader="dot"/>
            </w:tabs>
            <w:spacing w:line="240" w:lineRule="auto" w:before="210" w:after="0"/>
            <w:ind w:left="1162" w:right="0" w:hanging="600"/>
            <w:jc w:val="left"/>
            <w:rPr>
              <w:rFonts w:ascii="Times New Roman" w:eastAsia="Times New Roman"/>
            </w:rPr>
          </w:pPr>
          <w:hyperlink w:history="true" w:anchor="_bookmark12">
            <w:r>
              <w:rPr/>
              <w:t>先行研究の検討と分析枠組み</w:t>
              <w:tab/>
            </w:r>
            <w:r>
              <w:rPr>
                <w:rFonts w:ascii="Times New Roman" w:eastAsia="Times New Roman"/>
              </w:rPr>
              <w:t>14</w:t>
            </w:r>
          </w:hyperlink>
        </w:p>
        <w:p>
          <w:pPr>
            <w:pStyle w:val="TOC2"/>
            <w:tabs>
              <w:tab w:pos="1361" w:val="left" w:leader="none"/>
              <w:tab w:pos="9066" w:val="right" w:leader="dot"/>
            </w:tabs>
            <w:spacing w:before="214"/>
            <w:rPr>
              <w:rFonts w:ascii="Times New Roman" w:eastAsia="Times New Roman"/>
            </w:rPr>
          </w:pPr>
          <w:hyperlink w:history="true" w:anchor="_bookmark13">
            <w:r>
              <w:rPr/>
              <w:t>１</w:t>
              <w:tab/>
              <w:t>はじめに</w:t>
              <w:tab/>
            </w:r>
            <w:r>
              <w:rPr>
                <w:rFonts w:ascii="Times New Roman" w:eastAsia="Times New Roman"/>
              </w:rPr>
              <w:t>14</w:t>
            </w:r>
          </w:hyperlink>
        </w:p>
        <w:p>
          <w:pPr>
            <w:pStyle w:val="TOC2"/>
            <w:tabs>
              <w:tab w:pos="1361" w:val="left" w:leader="none"/>
              <w:tab w:pos="9066" w:val="right" w:leader="dot"/>
            </w:tabs>
            <w:spacing w:before="96"/>
            <w:rPr>
              <w:rFonts w:ascii="Times New Roman" w:eastAsia="Times New Roman"/>
            </w:rPr>
          </w:pPr>
          <w:hyperlink w:history="true" w:anchor="_bookmark14">
            <w:r>
              <w:rPr/>
              <w:t>２</w:t>
              <w:tab/>
              <w:t>先行研究の検討</w:t>
              <w:tab/>
            </w:r>
            <w:r>
              <w:rPr>
                <w:rFonts w:ascii="Times New Roman" w:eastAsia="Times New Roman"/>
              </w:rPr>
              <w:t>15</w:t>
            </w:r>
          </w:hyperlink>
        </w:p>
        <w:p>
          <w:pPr>
            <w:pStyle w:val="TOC4"/>
            <w:numPr>
              <w:ilvl w:val="0"/>
              <w:numId w:val="3"/>
            </w:numPr>
            <w:tabs>
              <w:tab w:pos="1761" w:val="left" w:leader="none"/>
              <w:tab w:pos="1762" w:val="left" w:leader="none"/>
              <w:tab w:pos="9066" w:val="right" w:leader="dot"/>
            </w:tabs>
            <w:spacing w:line="240" w:lineRule="auto" w:before="83" w:after="0"/>
            <w:ind w:left="1762" w:right="0" w:hanging="800"/>
            <w:jc w:val="left"/>
            <w:rPr>
              <w:rFonts w:ascii="Times New Roman" w:eastAsia="Times New Roman"/>
              <w:b w:val="0"/>
              <w:i/>
              <w:sz w:val="21"/>
            </w:rPr>
          </w:pPr>
          <w:hyperlink w:history="true" w:anchor="_bookmark15">
            <w:r>
              <w:rPr>
                <w:b w:val="0"/>
                <w:sz w:val="22"/>
              </w:rPr>
              <w:t>小売業態論</w:t>
              <w:tab/>
            </w:r>
            <w:r>
              <w:rPr>
                <w:rFonts w:ascii="Times New Roman" w:eastAsia="Times New Roman"/>
                <w:b w:val="0"/>
                <w:i/>
                <w:sz w:val="21"/>
              </w:rPr>
              <w:t>15</w:t>
            </w:r>
          </w:hyperlink>
        </w:p>
        <w:p>
          <w:pPr>
            <w:pStyle w:val="TOC3"/>
            <w:numPr>
              <w:ilvl w:val="0"/>
              <w:numId w:val="3"/>
            </w:numPr>
            <w:tabs>
              <w:tab w:pos="1761" w:val="left" w:leader="none"/>
              <w:tab w:pos="1762" w:val="left" w:leader="none"/>
              <w:tab w:pos="9066" w:val="right" w:leader="dot"/>
            </w:tabs>
            <w:spacing w:line="240" w:lineRule="auto" w:before="81" w:after="0"/>
            <w:ind w:left="1762" w:right="0" w:hanging="800"/>
            <w:jc w:val="left"/>
            <w:rPr>
              <w:rFonts w:ascii="Times New Roman" w:eastAsia="Times New Roman"/>
              <w:i/>
              <w:sz w:val="21"/>
            </w:rPr>
          </w:pPr>
          <w:hyperlink w:history="true" w:anchor="_bookmark16">
            <w:r>
              <w:rPr/>
              <w:t>小売事業システム論</w:t>
              <w:tab/>
            </w:r>
            <w:r>
              <w:rPr>
                <w:rFonts w:ascii="Times New Roman" w:eastAsia="Times New Roman"/>
                <w:i/>
                <w:sz w:val="21"/>
              </w:rPr>
              <w:t>16</w:t>
            </w:r>
          </w:hyperlink>
        </w:p>
        <w:p>
          <w:pPr>
            <w:pStyle w:val="TOC4"/>
            <w:numPr>
              <w:ilvl w:val="0"/>
              <w:numId w:val="3"/>
            </w:numPr>
            <w:tabs>
              <w:tab w:pos="1761" w:val="left" w:leader="none"/>
              <w:tab w:pos="1762" w:val="left" w:leader="none"/>
              <w:tab w:pos="9066" w:val="right" w:leader="dot"/>
            </w:tabs>
            <w:spacing w:line="240" w:lineRule="auto" w:before="80" w:after="0"/>
            <w:ind w:left="1762" w:right="0" w:hanging="800"/>
            <w:jc w:val="left"/>
            <w:rPr>
              <w:rFonts w:ascii="Times New Roman" w:eastAsia="Times New Roman"/>
              <w:b w:val="0"/>
              <w:i/>
              <w:sz w:val="21"/>
            </w:rPr>
          </w:pPr>
          <w:hyperlink w:history="true" w:anchor="_bookmark17">
            <w:r>
              <w:rPr>
                <w:b w:val="0"/>
                <w:sz w:val="22"/>
              </w:rPr>
              <w:t>多国籍企業論</w:t>
              <w:tab/>
            </w:r>
            <w:r>
              <w:rPr>
                <w:rFonts w:ascii="Times New Roman" w:eastAsia="Times New Roman"/>
                <w:b w:val="0"/>
                <w:i/>
                <w:sz w:val="21"/>
              </w:rPr>
              <w:t>18</w:t>
            </w:r>
          </w:hyperlink>
        </w:p>
        <w:p>
          <w:pPr>
            <w:pStyle w:val="TOC3"/>
            <w:numPr>
              <w:ilvl w:val="0"/>
              <w:numId w:val="3"/>
            </w:numPr>
            <w:tabs>
              <w:tab w:pos="1761" w:val="left" w:leader="none"/>
              <w:tab w:pos="1762" w:val="left" w:leader="none"/>
              <w:tab w:pos="9066" w:val="right" w:leader="dot"/>
            </w:tabs>
            <w:spacing w:line="240" w:lineRule="auto" w:before="83" w:after="0"/>
            <w:ind w:left="1762" w:right="0" w:hanging="800"/>
            <w:jc w:val="left"/>
            <w:rPr>
              <w:rFonts w:ascii="Times New Roman" w:eastAsia="Times New Roman"/>
              <w:i/>
              <w:sz w:val="21"/>
            </w:rPr>
          </w:pPr>
          <w:hyperlink w:history="true" w:anchor="_bookmark18">
            <w:r>
              <w:rPr/>
              <w:t>小売国際化プロセス論</w:t>
              <w:tab/>
            </w:r>
            <w:r>
              <w:rPr>
                <w:rFonts w:ascii="Times New Roman" w:eastAsia="Times New Roman"/>
                <w:i/>
                <w:sz w:val="21"/>
              </w:rPr>
              <w:t>20</w:t>
            </w:r>
          </w:hyperlink>
        </w:p>
        <w:p>
          <w:pPr>
            <w:pStyle w:val="TOC3"/>
            <w:numPr>
              <w:ilvl w:val="0"/>
              <w:numId w:val="3"/>
            </w:numPr>
            <w:tabs>
              <w:tab w:pos="1761" w:val="left" w:leader="none"/>
              <w:tab w:pos="1762" w:val="left" w:leader="none"/>
              <w:tab w:pos="9066" w:val="right" w:leader="dot"/>
            </w:tabs>
            <w:spacing w:line="240" w:lineRule="auto" w:before="81" w:after="0"/>
            <w:ind w:left="1762" w:right="0" w:hanging="800"/>
            <w:jc w:val="left"/>
            <w:rPr>
              <w:rFonts w:ascii="Times New Roman" w:eastAsia="Times New Roman"/>
              <w:i/>
              <w:sz w:val="21"/>
            </w:rPr>
          </w:pPr>
          <w:hyperlink w:history="true" w:anchor="_bookmark19">
            <w:r>
              <w:rPr/>
              <w:t>国際フランチャイジング論</w:t>
              <w:tab/>
            </w:r>
            <w:r>
              <w:rPr>
                <w:rFonts w:ascii="Times New Roman" w:eastAsia="Times New Roman"/>
                <w:i/>
                <w:sz w:val="21"/>
              </w:rPr>
              <w:t>22</w:t>
            </w:r>
          </w:hyperlink>
        </w:p>
        <w:p>
          <w:pPr>
            <w:pStyle w:val="TOC4"/>
            <w:tabs>
              <w:tab w:pos="1761" w:val="left" w:leader="none"/>
              <w:tab w:pos="9066" w:val="right" w:leader="dot"/>
            </w:tabs>
            <w:spacing w:before="80"/>
            <w:ind w:left="962" w:firstLine="0"/>
            <w:rPr>
              <w:rFonts w:ascii="Times New Roman" w:eastAsia="Times New Roman"/>
              <w:b w:val="0"/>
              <w:i/>
              <w:sz w:val="21"/>
            </w:rPr>
          </w:pPr>
          <w:hyperlink w:history="true" w:anchor="_bookmark20">
            <w:r>
              <w:rPr>
                <w:b w:val="0"/>
                <w:sz w:val="22"/>
              </w:rPr>
              <w:t>（</w:t>
            </w:r>
            <w:r>
              <w:rPr>
                <w:rFonts w:ascii="Times New Roman" w:eastAsia="Times New Roman"/>
                <w:b w:val="0"/>
                <w:i/>
                <w:sz w:val="21"/>
              </w:rPr>
              <w:t>6</w:t>
            </w:r>
            <w:r>
              <w:rPr>
                <w:b w:val="0"/>
                <w:sz w:val="22"/>
              </w:rPr>
              <w:t>）</w:t>
              <w:tab/>
              <w:t>小括</w:t>
              <w:tab/>
            </w:r>
            <w:r>
              <w:rPr>
                <w:rFonts w:ascii="Times New Roman" w:eastAsia="Times New Roman"/>
                <w:b w:val="0"/>
                <w:i/>
                <w:sz w:val="21"/>
              </w:rPr>
              <w:t>23</w:t>
            </w:r>
          </w:hyperlink>
        </w:p>
        <w:p>
          <w:pPr>
            <w:pStyle w:val="TOC2"/>
            <w:tabs>
              <w:tab w:pos="1361" w:val="left" w:leader="none"/>
              <w:tab w:pos="9066" w:val="right" w:leader="dot"/>
            </w:tabs>
            <w:rPr>
              <w:rFonts w:ascii="Times New Roman" w:eastAsia="Times New Roman"/>
            </w:rPr>
          </w:pPr>
          <w:hyperlink w:history="true" w:anchor="_bookmark21">
            <w:r>
              <w:rPr/>
              <w:t>３</w:t>
              <w:tab/>
              <w:t>分析枠組み</w:t>
              <w:tab/>
            </w:r>
            <w:r>
              <w:rPr>
                <w:rFonts w:ascii="Times New Roman" w:eastAsia="Times New Roman"/>
              </w:rPr>
              <w:t>24</w:t>
            </w:r>
          </w:hyperlink>
        </w:p>
        <w:p>
          <w:pPr>
            <w:pStyle w:val="TOC2"/>
            <w:tabs>
              <w:tab w:pos="1361" w:val="left" w:leader="none"/>
              <w:tab w:pos="9066" w:val="right" w:leader="dot"/>
            </w:tabs>
            <w:spacing w:before="96"/>
            <w:rPr>
              <w:rFonts w:ascii="Times New Roman" w:eastAsia="Times New Roman"/>
            </w:rPr>
          </w:pPr>
          <w:hyperlink w:history="true" w:anchor="_bookmark22">
            <w:r>
              <w:rPr/>
              <w:t>４</w:t>
              <w:tab/>
              <w:t>事例選定と本稿の構成</w:t>
              <w:tab/>
            </w:r>
            <w:r>
              <w:rPr>
                <w:rFonts w:ascii="Times New Roman" w:eastAsia="Times New Roman"/>
              </w:rPr>
              <w:t>25</w:t>
            </w:r>
          </w:hyperlink>
        </w:p>
        <w:p>
          <w:pPr>
            <w:pStyle w:val="TOC4"/>
            <w:numPr>
              <w:ilvl w:val="0"/>
              <w:numId w:val="4"/>
            </w:numPr>
            <w:tabs>
              <w:tab w:pos="1761" w:val="left" w:leader="none"/>
              <w:tab w:pos="1762" w:val="left" w:leader="none"/>
              <w:tab w:pos="9066" w:val="right" w:leader="dot"/>
            </w:tabs>
            <w:spacing w:line="240" w:lineRule="auto" w:before="83" w:after="0"/>
            <w:ind w:left="1762" w:right="0" w:hanging="800"/>
            <w:jc w:val="left"/>
            <w:rPr>
              <w:rFonts w:ascii="Times New Roman" w:eastAsia="Times New Roman"/>
              <w:b w:val="0"/>
              <w:i/>
              <w:sz w:val="21"/>
            </w:rPr>
          </w:pPr>
          <w:hyperlink w:history="true" w:anchor="_bookmark23">
            <w:r>
              <w:rPr>
                <w:b w:val="0"/>
                <w:sz w:val="22"/>
              </w:rPr>
              <w:t>事例の選定</w:t>
              <w:tab/>
            </w:r>
            <w:r>
              <w:rPr>
                <w:rFonts w:ascii="Times New Roman" w:eastAsia="Times New Roman"/>
                <w:b w:val="0"/>
                <w:i/>
                <w:sz w:val="21"/>
              </w:rPr>
              <w:t>25</w:t>
            </w:r>
          </w:hyperlink>
        </w:p>
        <w:p>
          <w:pPr>
            <w:pStyle w:val="TOC4"/>
            <w:numPr>
              <w:ilvl w:val="0"/>
              <w:numId w:val="4"/>
            </w:numPr>
            <w:tabs>
              <w:tab w:pos="1761" w:val="left" w:leader="none"/>
              <w:tab w:pos="1762" w:val="left" w:leader="none"/>
              <w:tab w:pos="9066" w:val="right" w:leader="dot"/>
            </w:tabs>
            <w:spacing w:line="240" w:lineRule="auto" w:before="81" w:after="0"/>
            <w:ind w:left="1762" w:right="0" w:hanging="800"/>
            <w:jc w:val="left"/>
            <w:rPr>
              <w:rFonts w:ascii="Times New Roman" w:eastAsia="Times New Roman"/>
              <w:b w:val="0"/>
              <w:i/>
              <w:sz w:val="21"/>
            </w:rPr>
          </w:pPr>
          <w:hyperlink w:history="true" w:anchor="_bookmark24">
            <w:r>
              <w:rPr>
                <w:b w:val="0"/>
                <w:sz w:val="22"/>
              </w:rPr>
              <w:t>本稿の構成</w:t>
              <w:tab/>
            </w:r>
            <w:r>
              <w:rPr>
                <w:rFonts w:ascii="Times New Roman" w:eastAsia="Times New Roman"/>
                <w:b w:val="0"/>
                <w:i/>
                <w:sz w:val="21"/>
              </w:rPr>
              <w:t>26</w:t>
            </w:r>
          </w:hyperlink>
        </w:p>
        <w:p>
          <w:pPr>
            <w:pStyle w:val="TOC2"/>
            <w:tabs>
              <w:tab w:pos="1361" w:val="left" w:leader="none"/>
              <w:tab w:pos="9066" w:val="right" w:leader="dot"/>
            </w:tabs>
            <w:rPr>
              <w:rFonts w:ascii="Times New Roman" w:eastAsia="Times New Roman"/>
            </w:rPr>
          </w:pPr>
          <w:hyperlink w:history="true" w:anchor="_bookmark25">
            <w:r>
              <w:rPr/>
              <w:t>５</w:t>
              <w:tab/>
              <w:t>研究方法</w:t>
              <w:tab/>
            </w:r>
            <w:r>
              <w:rPr>
                <w:rFonts w:ascii="Times New Roman" w:eastAsia="Times New Roman"/>
              </w:rPr>
              <w:t>27</w:t>
            </w:r>
          </w:hyperlink>
        </w:p>
        <w:p>
          <w:pPr>
            <w:pStyle w:val="TOC2"/>
            <w:tabs>
              <w:tab w:pos="1361" w:val="left" w:leader="none"/>
              <w:tab w:pos="9066" w:val="right" w:leader="dot"/>
            </w:tabs>
            <w:spacing w:before="95"/>
            <w:rPr>
              <w:rFonts w:ascii="Times New Roman" w:eastAsia="Times New Roman"/>
            </w:rPr>
          </w:pPr>
          <w:hyperlink w:history="true" w:anchor="_bookmark26">
            <w:r>
              <w:rPr/>
              <w:t>６</w:t>
              <w:tab/>
              <w:t>本研究の独自性と意義</w:t>
              <w:tab/>
            </w:r>
            <w:r>
              <w:rPr>
                <w:rFonts w:ascii="Times New Roman" w:eastAsia="Times New Roman"/>
              </w:rPr>
              <w:t>27</w:t>
            </w:r>
          </w:hyperlink>
        </w:p>
        <w:p>
          <w:pPr>
            <w:pStyle w:val="TOC1"/>
            <w:numPr>
              <w:ilvl w:val="0"/>
              <w:numId w:val="1"/>
            </w:numPr>
            <w:tabs>
              <w:tab w:pos="1161" w:val="left" w:leader="none"/>
              <w:tab w:pos="1162" w:val="left" w:leader="none"/>
              <w:tab w:pos="9066" w:val="right" w:leader="dot"/>
            </w:tabs>
            <w:spacing w:line="240" w:lineRule="auto" w:before="214" w:after="0"/>
            <w:ind w:left="1162" w:right="0" w:hanging="600"/>
            <w:jc w:val="left"/>
            <w:rPr>
              <w:rFonts w:ascii="Times New Roman" w:eastAsia="Times New Roman"/>
            </w:rPr>
          </w:pPr>
          <w:hyperlink w:history="true" w:anchor="_bookmark27">
            <w:r>
              <w:rPr>
                <w:rFonts w:ascii="MS Gothic" w:eastAsia="MS Gothic" w:hint="eastAsia"/>
              </w:rPr>
              <w:t>CVS</w:t>
            </w:r>
            <w:r>
              <w:rPr>
                <w:rFonts w:ascii="MS Gothic" w:eastAsia="MS Gothic" w:hint="eastAsia"/>
                <w:spacing w:val="-51"/>
              </w:rPr>
              <w:t> </w:t>
            </w:r>
            <w:r>
              <w:rPr/>
              <w:t>の成長にとってのカウンターコーヒーの意義</w:t>
              <w:tab/>
            </w:r>
            <w:r>
              <w:rPr>
                <w:rFonts w:ascii="Times New Roman" w:eastAsia="Times New Roman"/>
              </w:rPr>
              <w:t>28</w:t>
            </w:r>
          </w:hyperlink>
        </w:p>
        <w:p>
          <w:pPr>
            <w:pStyle w:val="TOC2"/>
            <w:tabs>
              <w:tab w:pos="1361" w:val="left" w:leader="none"/>
              <w:tab w:pos="9066" w:val="right" w:leader="dot"/>
            </w:tabs>
            <w:spacing w:before="213"/>
            <w:rPr>
              <w:rFonts w:ascii="Times New Roman" w:eastAsia="Times New Roman"/>
            </w:rPr>
          </w:pPr>
          <w:hyperlink w:history="true" w:anchor="_bookmark28">
            <w:r>
              <w:rPr/>
              <w:t>１</w:t>
              <w:tab/>
              <w:t>本章の課題</w:t>
              <w:tab/>
            </w:r>
            <w:r>
              <w:rPr>
                <w:rFonts w:ascii="Times New Roman" w:eastAsia="Times New Roman"/>
              </w:rPr>
              <w:t>28</w:t>
            </w:r>
          </w:hyperlink>
        </w:p>
        <w:p>
          <w:pPr>
            <w:pStyle w:val="TOC2"/>
            <w:tabs>
              <w:tab w:pos="1361" w:val="left" w:leader="none"/>
              <w:tab w:pos="9066" w:val="right" w:leader="dot"/>
            </w:tabs>
            <w:spacing w:before="93"/>
            <w:rPr>
              <w:rFonts w:ascii="Times New Roman" w:eastAsia="Times New Roman"/>
            </w:rPr>
          </w:pPr>
          <w:hyperlink w:history="true" w:anchor="_bookmark29">
            <w:r>
              <w:rPr/>
              <w:t>２</w:t>
              <w:tab/>
            </w:r>
            <w:r>
              <w:rPr>
                <w:rFonts w:ascii="MS Gothic" w:eastAsia="MS Gothic" w:hint="eastAsia"/>
              </w:rPr>
              <w:t>CVS</w:t>
            </w:r>
            <w:r>
              <w:rPr>
                <w:rFonts w:ascii="MS Gothic" w:eastAsia="MS Gothic" w:hint="eastAsia"/>
                <w:spacing w:val="-50"/>
              </w:rPr>
              <w:t> </w:t>
            </w:r>
            <w:r>
              <w:rPr/>
              <w:t>におけるカウンターコーヒーの</w:t>
            </w:r>
            <w:r>
              <w:rPr>
                <w:spacing w:val="3"/>
              </w:rPr>
              <w:t>展</w:t>
            </w:r>
            <w:r>
              <w:rPr/>
              <w:t>開</w:t>
              <w:tab/>
            </w:r>
            <w:r>
              <w:rPr>
                <w:rFonts w:ascii="Times New Roman" w:eastAsia="Times New Roman"/>
              </w:rPr>
              <w:t>28</w:t>
            </w:r>
          </w:hyperlink>
        </w:p>
        <w:p>
          <w:pPr>
            <w:pStyle w:val="TOC4"/>
            <w:numPr>
              <w:ilvl w:val="0"/>
              <w:numId w:val="5"/>
            </w:numPr>
            <w:tabs>
              <w:tab w:pos="1761" w:val="left" w:leader="none"/>
              <w:tab w:pos="1762" w:val="left" w:leader="none"/>
              <w:tab w:pos="9066" w:val="right" w:leader="dot"/>
            </w:tabs>
            <w:spacing w:line="240" w:lineRule="auto" w:before="86" w:after="21"/>
            <w:ind w:left="1762" w:right="0" w:hanging="800"/>
            <w:jc w:val="left"/>
            <w:rPr>
              <w:rFonts w:ascii="Times New Roman" w:eastAsia="Times New Roman"/>
              <w:b w:val="0"/>
              <w:i/>
              <w:sz w:val="21"/>
            </w:rPr>
          </w:pPr>
          <w:hyperlink w:history="true" w:anchor="_bookmark30">
            <w:r>
              <w:rPr>
                <w:b w:val="0"/>
                <w:sz w:val="22"/>
              </w:rPr>
              <w:t>展開の背景</w:t>
              <w:tab/>
            </w:r>
            <w:r>
              <w:rPr>
                <w:rFonts w:ascii="Times New Roman" w:eastAsia="Times New Roman"/>
                <w:b w:val="0"/>
                <w:i/>
                <w:sz w:val="21"/>
              </w:rPr>
              <w:t>28</w:t>
            </w:r>
          </w:hyperlink>
        </w:p>
        <w:p>
          <w:pPr>
            <w:pStyle w:val="TOC3"/>
            <w:numPr>
              <w:ilvl w:val="0"/>
              <w:numId w:val="5"/>
            </w:numPr>
            <w:tabs>
              <w:tab w:pos="1761" w:val="left" w:leader="none"/>
              <w:tab w:pos="1762" w:val="left" w:leader="none"/>
              <w:tab w:pos="9066" w:val="right" w:leader="dot"/>
            </w:tabs>
            <w:spacing w:line="240" w:lineRule="auto" w:before="143" w:after="0"/>
            <w:ind w:left="1762" w:right="0" w:hanging="800"/>
            <w:jc w:val="left"/>
            <w:rPr>
              <w:rFonts w:ascii="Times New Roman" w:eastAsia="Times New Roman"/>
              <w:i/>
              <w:sz w:val="21"/>
            </w:rPr>
          </w:pPr>
          <w:hyperlink w:history="true" w:anchor="_bookmark31">
            <w:r>
              <w:rPr/>
              <w:t>各チェーンによる展開の流れ</w:t>
              <w:tab/>
            </w:r>
            <w:r>
              <w:rPr>
                <w:rFonts w:ascii="Times New Roman" w:eastAsia="Times New Roman"/>
                <w:i/>
                <w:sz w:val="21"/>
              </w:rPr>
              <w:t>29</w:t>
            </w:r>
          </w:hyperlink>
        </w:p>
        <w:p>
          <w:pPr>
            <w:pStyle w:val="TOC3"/>
            <w:numPr>
              <w:ilvl w:val="0"/>
              <w:numId w:val="5"/>
            </w:numPr>
            <w:tabs>
              <w:tab w:pos="1761" w:val="left" w:leader="none"/>
              <w:tab w:pos="1762" w:val="left" w:leader="none"/>
              <w:tab w:pos="9066" w:val="right" w:leader="dot"/>
            </w:tabs>
            <w:spacing w:line="240" w:lineRule="auto" w:before="80" w:after="0"/>
            <w:ind w:left="1762" w:right="0" w:hanging="800"/>
            <w:jc w:val="left"/>
            <w:rPr>
              <w:rFonts w:ascii="Times New Roman" w:eastAsia="Times New Roman"/>
              <w:i/>
              <w:sz w:val="21"/>
            </w:rPr>
          </w:pPr>
          <w:hyperlink w:history="true" w:anchor="_bookmark32">
            <w:r>
              <w:rPr/>
              <w:t>販売実績と消費傾向</w:t>
              <w:tab/>
            </w:r>
            <w:r>
              <w:rPr>
                <w:rFonts w:ascii="Times New Roman" w:eastAsia="Times New Roman"/>
                <w:i/>
                <w:sz w:val="21"/>
              </w:rPr>
              <w:t>32</w:t>
            </w:r>
          </w:hyperlink>
        </w:p>
        <w:p>
          <w:pPr>
            <w:pStyle w:val="TOC3"/>
            <w:numPr>
              <w:ilvl w:val="0"/>
              <w:numId w:val="5"/>
            </w:numPr>
            <w:tabs>
              <w:tab w:pos="1761" w:val="left" w:leader="none"/>
              <w:tab w:pos="1762" w:val="left" w:leader="none"/>
              <w:tab w:pos="9066" w:val="right" w:leader="dot"/>
            </w:tabs>
            <w:spacing w:line="240" w:lineRule="auto" w:before="81" w:after="0"/>
            <w:ind w:left="1762" w:right="0" w:hanging="800"/>
            <w:jc w:val="left"/>
            <w:rPr>
              <w:rFonts w:ascii="Times New Roman" w:eastAsia="Times New Roman"/>
              <w:i/>
              <w:sz w:val="21"/>
            </w:rPr>
          </w:pPr>
          <w:hyperlink w:history="true" w:anchor="_bookmark33">
            <w:r>
              <w:rPr/>
              <w:t>コーヒー市場に対する影響</w:t>
              <w:tab/>
            </w:r>
            <w:r>
              <w:rPr>
                <w:rFonts w:ascii="Times New Roman" w:eastAsia="Times New Roman"/>
                <w:i/>
                <w:sz w:val="21"/>
              </w:rPr>
              <w:t>33</w:t>
            </w:r>
          </w:hyperlink>
        </w:p>
        <w:p>
          <w:pPr>
            <w:pStyle w:val="TOC2"/>
            <w:tabs>
              <w:tab w:pos="1361" w:val="left" w:leader="none"/>
              <w:tab w:pos="9066" w:val="right" w:leader="dot"/>
            </w:tabs>
            <w:spacing w:before="90"/>
            <w:rPr>
              <w:rFonts w:ascii="Times New Roman" w:hAnsi="Times New Roman" w:eastAsia="Times New Roman"/>
            </w:rPr>
          </w:pPr>
          <w:hyperlink w:history="true" w:anchor="_bookmark34">
            <w:r>
              <w:rPr/>
              <w:t>３</w:t>
              <w:tab/>
              <w:t>カウンターコーヒーの仕組み：</w:t>
            </w:r>
            <w:r>
              <w:rPr>
                <w:rFonts w:ascii="MS Gothic" w:hAnsi="MS Gothic" w:eastAsia="MS Gothic" w:hint="eastAsia"/>
              </w:rPr>
              <w:t>MACHI</w:t>
            </w:r>
            <w:r>
              <w:rPr>
                <w:rFonts w:ascii="MS Gothic" w:hAnsi="MS Gothic" w:eastAsia="MS Gothic" w:hint="eastAsia"/>
                <w:spacing w:val="-17"/>
              </w:rPr>
              <w:t> </w:t>
            </w:r>
            <w:r>
              <w:rPr>
                <w:rFonts w:ascii="MS Gothic" w:hAnsi="MS Gothic" w:eastAsia="MS Gothic" w:hint="eastAsia"/>
                <w:sz w:val="17"/>
              </w:rPr>
              <w:t>CAFÉ</w:t>
            </w:r>
            <w:r>
              <w:rPr>
                <w:rFonts w:ascii="MS Gothic" w:hAnsi="MS Gothic" w:eastAsia="MS Gothic" w:hint="eastAsia"/>
                <w:spacing w:val="-38"/>
                <w:sz w:val="17"/>
              </w:rPr>
              <w:t> </w:t>
            </w:r>
            <w:r>
              <w:rPr/>
              <w:t>の場合</w:t>
              <w:tab/>
            </w:r>
            <w:r>
              <w:rPr>
                <w:rFonts w:ascii="Times New Roman" w:hAnsi="Times New Roman" w:eastAsia="Times New Roman"/>
              </w:rPr>
              <w:t>35</w:t>
            </w:r>
          </w:hyperlink>
        </w:p>
        <w:p>
          <w:pPr>
            <w:pStyle w:val="TOC4"/>
            <w:numPr>
              <w:ilvl w:val="0"/>
              <w:numId w:val="6"/>
            </w:numPr>
            <w:tabs>
              <w:tab w:pos="1761" w:val="left" w:leader="none"/>
              <w:tab w:pos="1762" w:val="left" w:leader="none"/>
              <w:tab w:pos="9066" w:val="right" w:leader="dot"/>
            </w:tabs>
            <w:spacing w:line="240" w:lineRule="auto" w:before="86" w:after="0"/>
            <w:ind w:left="1762" w:right="0" w:hanging="800"/>
            <w:jc w:val="left"/>
            <w:rPr>
              <w:rFonts w:ascii="Times New Roman" w:hAnsi="Times New Roman" w:eastAsia="Times New Roman"/>
              <w:b w:val="0"/>
              <w:i/>
              <w:sz w:val="21"/>
            </w:rPr>
          </w:pPr>
          <w:hyperlink w:history="true" w:anchor="_bookmark35">
            <w:r>
              <w:rPr>
                <w:rFonts w:ascii="Times New Roman" w:hAnsi="Times New Roman" w:eastAsia="Times New Roman"/>
                <w:b w:val="0"/>
                <w:i/>
                <w:sz w:val="21"/>
              </w:rPr>
              <w:t>MACHI café </w:t>
            </w:r>
            <w:r>
              <w:rPr>
                <w:b w:val="0"/>
                <w:sz w:val="22"/>
              </w:rPr>
              <w:t>の原材料調達</w:t>
              <w:tab/>
            </w:r>
            <w:r>
              <w:rPr>
                <w:rFonts w:ascii="Times New Roman" w:hAnsi="Times New Roman" w:eastAsia="Times New Roman"/>
                <w:b w:val="0"/>
                <w:i/>
                <w:sz w:val="21"/>
              </w:rPr>
              <w:t>35</w:t>
            </w:r>
          </w:hyperlink>
        </w:p>
        <w:p>
          <w:pPr>
            <w:pStyle w:val="TOC4"/>
            <w:numPr>
              <w:ilvl w:val="0"/>
              <w:numId w:val="6"/>
            </w:numPr>
            <w:tabs>
              <w:tab w:pos="1761" w:val="left" w:leader="none"/>
              <w:tab w:pos="1762" w:val="left" w:leader="none"/>
              <w:tab w:pos="9066" w:val="right" w:leader="dot"/>
            </w:tabs>
            <w:spacing w:line="240" w:lineRule="auto" w:before="80" w:after="0"/>
            <w:ind w:left="1762" w:right="0" w:hanging="800"/>
            <w:jc w:val="left"/>
            <w:rPr>
              <w:rFonts w:ascii="Times New Roman" w:hAnsi="Times New Roman" w:eastAsia="Times New Roman"/>
              <w:b w:val="0"/>
              <w:i/>
              <w:sz w:val="21"/>
            </w:rPr>
          </w:pPr>
          <w:hyperlink w:history="true" w:anchor="_bookmark36">
            <w:r>
              <w:rPr>
                <w:rFonts w:ascii="Times New Roman" w:hAnsi="Times New Roman" w:eastAsia="Times New Roman"/>
                <w:b w:val="0"/>
                <w:i/>
                <w:sz w:val="21"/>
              </w:rPr>
              <w:t>MACHI café</w:t>
            </w:r>
            <w:r>
              <w:rPr>
                <w:rFonts w:ascii="Times New Roman" w:hAnsi="Times New Roman" w:eastAsia="Times New Roman"/>
                <w:b w:val="0"/>
                <w:i/>
                <w:spacing w:val="-1"/>
                <w:sz w:val="21"/>
              </w:rPr>
              <w:t> </w:t>
            </w:r>
            <w:r>
              <w:rPr>
                <w:b w:val="0"/>
                <w:sz w:val="22"/>
              </w:rPr>
              <w:t>の発注と納品の仕組み</w:t>
              <w:tab/>
            </w:r>
            <w:r>
              <w:rPr>
                <w:rFonts w:ascii="Times New Roman" w:hAnsi="Times New Roman" w:eastAsia="Times New Roman"/>
                <w:b w:val="0"/>
                <w:i/>
                <w:sz w:val="21"/>
              </w:rPr>
              <w:t>37</w:t>
            </w:r>
          </w:hyperlink>
        </w:p>
        <w:p>
          <w:pPr>
            <w:pStyle w:val="TOC4"/>
            <w:numPr>
              <w:ilvl w:val="0"/>
              <w:numId w:val="6"/>
            </w:numPr>
            <w:tabs>
              <w:tab w:pos="1761" w:val="left" w:leader="none"/>
              <w:tab w:pos="1762" w:val="left" w:leader="none"/>
              <w:tab w:pos="9066" w:val="right" w:leader="dot"/>
            </w:tabs>
            <w:spacing w:line="240" w:lineRule="auto" w:before="81" w:after="0"/>
            <w:ind w:left="1762" w:right="0" w:hanging="800"/>
            <w:jc w:val="left"/>
            <w:rPr>
              <w:rFonts w:ascii="Times New Roman" w:hAnsi="Times New Roman" w:eastAsia="Times New Roman"/>
              <w:b w:val="0"/>
              <w:i/>
              <w:sz w:val="21"/>
            </w:rPr>
          </w:pPr>
          <w:hyperlink w:history="true" w:anchor="_bookmark37">
            <w:r>
              <w:rPr>
                <w:rFonts w:ascii="Times New Roman" w:hAnsi="Times New Roman" w:eastAsia="Times New Roman"/>
                <w:b w:val="0"/>
                <w:i/>
                <w:sz w:val="21"/>
              </w:rPr>
              <w:t>MACHI</w:t>
            </w:r>
            <w:r>
              <w:rPr>
                <w:rFonts w:ascii="Times New Roman" w:hAnsi="Times New Roman" w:eastAsia="Times New Roman"/>
                <w:b w:val="0"/>
                <w:i/>
                <w:spacing w:val="-1"/>
                <w:sz w:val="21"/>
              </w:rPr>
              <w:t> </w:t>
            </w:r>
            <w:r>
              <w:rPr>
                <w:rFonts w:ascii="Times New Roman" w:hAnsi="Times New Roman" w:eastAsia="Times New Roman"/>
                <w:b w:val="0"/>
                <w:i/>
                <w:sz w:val="21"/>
              </w:rPr>
              <w:t>café</w:t>
            </w:r>
            <w:r>
              <w:rPr>
                <w:rFonts w:ascii="Times New Roman" w:hAnsi="Times New Roman" w:eastAsia="Times New Roman"/>
                <w:b w:val="0"/>
                <w:i/>
                <w:spacing w:val="-1"/>
                <w:sz w:val="21"/>
              </w:rPr>
              <w:t> </w:t>
            </w:r>
            <w:r>
              <w:rPr>
                <w:b w:val="0"/>
                <w:sz w:val="22"/>
              </w:rPr>
              <w:t>の製造，販売方法，鮮度管理</w:t>
              <w:tab/>
            </w:r>
            <w:r>
              <w:rPr>
                <w:rFonts w:ascii="Times New Roman" w:hAnsi="Times New Roman" w:eastAsia="Times New Roman"/>
                <w:b w:val="0"/>
                <w:i/>
                <w:sz w:val="21"/>
              </w:rPr>
              <w:t>38</w:t>
            </w:r>
          </w:hyperlink>
        </w:p>
        <w:p>
          <w:pPr>
            <w:pStyle w:val="TOC4"/>
            <w:numPr>
              <w:ilvl w:val="0"/>
              <w:numId w:val="6"/>
            </w:numPr>
            <w:tabs>
              <w:tab w:pos="1761" w:val="left" w:leader="none"/>
              <w:tab w:pos="1762" w:val="left" w:leader="none"/>
              <w:tab w:pos="9066" w:val="right" w:leader="dot"/>
            </w:tabs>
            <w:spacing w:line="240" w:lineRule="auto" w:before="80" w:after="0"/>
            <w:ind w:left="1762" w:right="0" w:hanging="800"/>
            <w:jc w:val="left"/>
            <w:rPr>
              <w:rFonts w:ascii="Times New Roman" w:hAnsi="Times New Roman" w:eastAsia="Times New Roman"/>
              <w:b w:val="0"/>
              <w:i/>
              <w:sz w:val="21"/>
            </w:rPr>
          </w:pPr>
          <w:hyperlink w:history="true" w:anchor="_bookmark38">
            <w:r>
              <w:rPr>
                <w:rFonts w:ascii="Times New Roman" w:hAnsi="Times New Roman" w:eastAsia="Times New Roman"/>
                <w:b w:val="0"/>
                <w:i/>
                <w:sz w:val="21"/>
              </w:rPr>
              <w:t>MACHI café</w:t>
            </w:r>
            <w:r>
              <w:rPr>
                <w:rFonts w:ascii="Times New Roman" w:hAnsi="Times New Roman" w:eastAsia="Times New Roman"/>
                <w:b w:val="0"/>
                <w:i/>
                <w:spacing w:val="-1"/>
                <w:sz w:val="21"/>
              </w:rPr>
              <w:t> </w:t>
            </w:r>
            <w:r>
              <w:rPr>
                <w:b w:val="0"/>
                <w:sz w:val="22"/>
              </w:rPr>
              <w:t>の粗利状況とロス</w:t>
              <w:tab/>
            </w:r>
            <w:r>
              <w:rPr>
                <w:rFonts w:ascii="Times New Roman" w:hAnsi="Times New Roman" w:eastAsia="Times New Roman"/>
                <w:b w:val="0"/>
                <w:i/>
                <w:sz w:val="21"/>
              </w:rPr>
              <w:t>39</w:t>
            </w:r>
          </w:hyperlink>
        </w:p>
        <w:p>
          <w:pPr>
            <w:pStyle w:val="TOC4"/>
            <w:numPr>
              <w:ilvl w:val="0"/>
              <w:numId w:val="6"/>
            </w:numPr>
            <w:tabs>
              <w:tab w:pos="1761" w:val="left" w:leader="none"/>
              <w:tab w:pos="1762" w:val="left" w:leader="none"/>
              <w:tab w:pos="9066" w:val="right" w:leader="dot"/>
            </w:tabs>
            <w:spacing w:line="240" w:lineRule="auto" w:before="83" w:after="0"/>
            <w:ind w:left="1762" w:right="0" w:hanging="800"/>
            <w:jc w:val="left"/>
            <w:rPr>
              <w:rFonts w:ascii="Times New Roman" w:hAnsi="Times New Roman" w:eastAsia="Times New Roman"/>
              <w:b w:val="0"/>
              <w:i/>
              <w:sz w:val="21"/>
            </w:rPr>
          </w:pPr>
          <w:hyperlink w:history="true" w:anchor="_bookmark39">
            <w:r>
              <w:rPr>
                <w:rFonts w:ascii="Times New Roman" w:hAnsi="Times New Roman" w:eastAsia="Times New Roman"/>
                <w:b w:val="0"/>
                <w:i/>
                <w:sz w:val="21"/>
              </w:rPr>
              <w:t>MACHI café</w:t>
            </w:r>
            <w:r>
              <w:rPr>
                <w:rFonts w:ascii="Times New Roman" w:hAnsi="Times New Roman" w:eastAsia="Times New Roman"/>
                <w:b w:val="0"/>
                <w:i/>
                <w:spacing w:val="-1"/>
                <w:sz w:val="21"/>
              </w:rPr>
              <w:t> </w:t>
            </w:r>
            <w:r>
              <w:rPr>
                <w:b w:val="0"/>
                <w:sz w:val="22"/>
              </w:rPr>
              <w:t>の調整と改善活動</w:t>
              <w:tab/>
            </w:r>
            <w:r>
              <w:rPr>
                <w:rFonts w:ascii="Times New Roman" w:hAnsi="Times New Roman" w:eastAsia="Times New Roman"/>
                <w:b w:val="0"/>
                <w:i/>
                <w:sz w:val="21"/>
              </w:rPr>
              <w:t>39</w:t>
            </w:r>
          </w:hyperlink>
        </w:p>
        <w:p>
          <w:pPr>
            <w:pStyle w:val="TOC4"/>
            <w:tabs>
              <w:tab w:pos="1761" w:val="left" w:leader="none"/>
              <w:tab w:pos="9066" w:val="right" w:leader="dot"/>
            </w:tabs>
            <w:ind w:left="962" w:firstLine="0"/>
            <w:rPr>
              <w:rFonts w:ascii="Times New Roman" w:eastAsia="Times New Roman"/>
              <w:b w:val="0"/>
              <w:i/>
              <w:sz w:val="21"/>
            </w:rPr>
          </w:pPr>
          <w:hyperlink w:history="true" w:anchor="_bookmark40">
            <w:r>
              <w:rPr>
                <w:b w:val="0"/>
                <w:sz w:val="22"/>
              </w:rPr>
              <w:t>（</w:t>
            </w:r>
            <w:r>
              <w:rPr>
                <w:rFonts w:ascii="Times New Roman" w:eastAsia="Times New Roman"/>
                <w:b w:val="0"/>
                <w:i/>
                <w:sz w:val="21"/>
              </w:rPr>
              <w:t>6</w:t>
            </w:r>
            <w:r>
              <w:rPr>
                <w:b w:val="0"/>
                <w:sz w:val="22"/>
              </w:rPr>
              <w:t>）</w:t>
              <w:tab/>
              <w:t>小括</w:t>
              <w:tab/>
            </w:r>
            <w:r>
              <w:rPr>
                <w:rFonts w:ascii="Times New Roman" w:eastAsia="Times New Roman"/>
                <w:b w:val="0"/>
                <w:i/>
                <w:sz w:val="21"/>
              </w:rPr>
              <w:t>40</w:t>
            </w:r>
          </w:hyperlink>
        </w:p>
        <w:p>
          <w:pPr>
            <w:pStyle w:val="TOC2"/>
            <w:tabs>
              <w:tab w:pos="1361" w:val="left" w:leader="none"/>
              <w:tab w:pos="9066" w:val="right" w:leader="dot"/>
            </w:tabs>
            <w:rPr>
              <w:rFonts w:ascii="Times New Roman" w:eastAsia="Times New Roman"/>
            </w:rPr>
          </w:pPr>
          <w:hyperlink w:history="true" w:anchor="_bookmark41">
            <w:r>
              <w:rPr/>
              <w:t>４</w:t>
              <w:tab/>
            </w:r>
            <w:r>
              <w:rPr>
                <w:rFonts w:ascii="MS Gothic" w:eastAsia="MS Gothic" w:hint="eastAsia"/>
              </w:rPr>
              <w:t>CVS</w:t>
            </w:r>
            <w:r>
              <w:rPr>
                <w:rFonts w:ascii="MS Gothic" w:eastAsia="MS Gothic" w:hint="eastAsia"/>
                <w:spacing w:val="-49"/>
              </w:rPr>
              <w:t> </w:t>
            </w:r>
            <w:r>
              <w:rPr/>
              <w:t>の成長にとってのカウンターコーヒーの意義と限界</w:t>
              <w:tab/>
            </w:r>
            <w:r>
              <w:rPr>
                <w:rFonts w:ascii="Times New Roman" w:eastAsia="Times New Roman"/>
              </w:rPr>
              <w:t>40</w:t>
            </w:r>
          </w:hyperlink>
        </w:p>
        <w:p>
          <w:pPr>
            <w:pStyle w:val="TOC2"/>
            <w:tabs>
              <w:tab w:pos="1361" w:val="left" w:leader="none"/>
              <w:tab w:pos="9066" w:val="right" w:leader="dot"/>
            </w:tabs>
            <w:spacing w:before="93"/>
            <w:rPr>
              <w:rFonts w:ascii="Times New Roman" w:eastAsia="Times New Roman"/>
            </w:rPr>
          </w:pPr>
          <w:hyperlink w:history="true" w:anchor="_bookmark42">
            <w:r>
              <w:rPr/>
              <w:t>５</w:t>
              <w:tab/>
              <w:t>まとめ</w:t>
              <w:tab/>
            </w:r>
            <w:r>
              <w:rPr>
                <w:rFonts w:ascii="Times New Roman" w:eastAsia="Times New Roman"/>
              </w:rPr>
              <w:t>41</w:t>
            </w:r>
          </w:hyperlink>
        </w:p>
        <w:p>
          <w:pPr>
            <w:pStyle w:val="TOC1"/>
            <w:numPr>
              <w:ilvl w:val="0"/>
              <w:numId w:val="1"/>
            </w:numPr>
            <w:tabs>
              <w:tab w:pos="1161" w:val="left" w:leader="none"/>
              <w:tab w:pos="1162" w:val="left" w:leader="none"/>
              <w:tab w:pos="9066" w:val="right" w:leader="dot"/>
            </w:tabs>
            <w:spacing w:line="240" w:lineRule="auto" w:before="216" w:after="0"/>
            <w:ind w:left="1162" w:right="0" w:hanging="600"/>
            <w:jc w:val="left"/>
            <w:rPr>
              <w:rFonts w:ascii="Times New Roman" w:eastAsia="Times New Roman"/>
            </w:rPr>
          </w:pPr>
          <w:hyperlink w:history="true" w:anchor="_bookmark43">
            <w:r>
              <w:rPr>
                <w:rFonts w:ascii="MS Gothic" w:eastAsia="MS Gothic" w:hint="eastAsia"/>
              </w:rPr>
              <w:t>CVS</w:t>
            </w:r>
            <w:r>
              <w:rPr>
                <w:rFonts w:ascii="MS Gothic" w:eastAsia="MS Gothic" w:hint="eastAsia"/>
                <w:spacing w:val="-51"/>
              </w:rPr>
              <w:t> </w:t>
            </w:r>
            <w:r>
              <w:rPr/>
              <w:t>における移動販売と宅配事業の戦略的位置</w:t>
            </w:r>
            <w:r>
              <w:rPr>
                <w:spacing w:val="4"/>
              </w:rPr>
              <w:t>づ</w:t>
            </w:r>
            <w:r>
              <w:rPr/>
              <w:t>け</w:t>
              <w:tab/>
            </w:r>
            <w:r>
              <w:rPr>
                <w:rFonts w:ascii="Times New Roman" w:eastAsia="Times New Roman"/>
              </w:rPr>
              <w:t>43</w:t>
            </w:r>
          </w:hyperlink>
        </w:p>
        <w:p>
          <w:pPr>
            <w:pStyle w:val="TOC2"/>
            <w:tabs>
              <w:tab w:pos="1361" w:val="left" w:leader="none"/>
              <w:tab w:pos="9066" w:val="right" w:leader="dot"/>
            </w:tabs>
            <w:spacing w:before="213"/>
            <w:rPr>
              <w:rFonts w:ascii="Times New Roman" w:eastAsia="Times New Roman"/>
            </w:rPr>
          </w:pPr>
          <w:hyperlink w:history="true" w:anchor="_bookmark44">
            <w:r>
              <w:rPr/>
              <w:t>１</w:t>
              <w:tab/>
              <w:t>本章の課題</w:t>
              <w:tab/>
            </w:r>
            <w:r>
              <w:rPr>
                <w:rFonts w:ascii="Times New Roman" w:eastAsia="Times New Roman"/>
              </w:rPr>
              <w:t>43</w:t>
            </w:r>
          </w:hyperlink>
        </w:p>
        <w:p>
          <w:pPr>
            <w:pStyle w:val="TOC2"/>
            <w:tabs>
              <w:tab w:pos="1361" w:val="left" w:leader="none"/>
              <w:tab w:pos="9066" w:val="right" w:leader="dot"/>
            </w:tabs>
            <w:spacing w:before="94"/>
            <w:rPr>
              <w:rFonts w:ascii="Times New Roman" w:eastAsia="Times New Roman"/>
            </w:rPr>
          </w:pPr>
          <w:hyperlink w:history="true" w:anchor="_bookmark45">
            <w:r>
              <w:rPr/>
              <w:t>２</w:t>
              <w:tab/>
            </w:r>
            <w:r>
              <w:rPr>
                <w:rFonts w:ascii="MS Gothic" w:eastAsia="MS Gothic" w:hint="eastAsia"/>
              </w:rPr>
              <w:t>CVS</w:t>
            </w:r>
            <w:r>
              <w:rPr>
                <w:rFonts w:ascii="MS Gothic" w:eastAsia="MS Gothic" w:hint="eastAsia"/>
                <w:spacing w:val="-50"/>
              </w:rPr>
              <w:t> </w:t>
            </w:r>
            <w:r>
              <w:rPr/>
              <w:t>における移動販売と宅配事業の展開</w:t>
              <w:tab/>
            </w:r>
            <w:r>
              <w:rPr>
                <w:rFonts w:ascii="Times New Roman" w:eastAsia="Times New Roman"/>
              </w:rPr>
              <w:t>43</w:t>
            </w:r>
          </w:hyperlink>
        </w:p>
        <w:p>
          <w:pPr>
            <w:pStyle w:val="TOC3"/>
            <w:numPr>
              <w:ilvl w:val="0"/>
              <w:numId w:val="7"/>
            </w:numPr>
            <w:tabs>
              <w:tab w:pos="1761" w:val="left" w:leader="none"/>
              <w:tab w:pos="1762" w:val="left" w:leader="none"/>
              <w:tab w:pos="9066" w:val="right" w:leader="dot"/>
            </w:tabs>
            <w:spacing w:line="240" w:lineRule="auto" w:before="83" w:after="0"/>
            <w:ind w:left="1762" w:right="0" w:hanging="800"/>
            <w:jc w:val="left"/>
            <w:rPr>
              <w:rFonts w:ascii="Times New Roman" w:eastAsia="Times New Roman"/>
              <w:i/>
              <w:sz w:val="21"/>
            </w:rPr>
          </w:pPr>
          <w:hyperlink w:history="true" w:anchor="_bookmark46">
            <w:r>
              <w:rPr/>
              <w:t>事業展開の背景：少子高齢化と買物弱者問題</w:t>
              <w:tab/>
            </w:r>
            <w:r>
              <w:rPr>
                <w:rFonts w:ascii="Times New Roman" w:eastAsia="Times New Roman"/>
                <w:i/>
                <w:sz w:val="21"/>
              </w:rPr>
              <w:t>43</w:t>
            </w:r>
          </w:hyperlink>
        </w:p>
        <w:p>
          <w:pPr>
            <w:pStyle w:val="TOC4"/>
            <w:numPr>
              <w:ilvl w:val="0"/>
              <w:numId w:val="7"/>
            </w:numPr>
            <w:tabs>
              <w:tab w:pos="1761" w:val="left" w:leader="none"/>
              <w:tab w:pos="1762" w:val="left" w:leader="none"/>
              <w:tab w:pos="9066" w:val="right" w:leader="dot"/>
            </w:tabs>
            <w:spacing w:line="240" w:lineRule="auto" w:before="83" w:after="0"/>
            <w:ind w:left="1762" w:right="0" w:hanging="800"/>
            <w:jc w:val="left"/>
            <w:rPr>
              <w:rFonts w:ascii="Times New Roman" w:eastAsia="Times New Roman"/>
              <w:b w:val="0"/>
              <w:i/>
              <w:sz w:val="21"/>
            </w:rPr>
          </w:pPr>
          <w:hyperlink w:history="true" w:anchor="_bookmark47">
            <w:r>
              <w:rPr>
                <w:rFonts w:ascii="Times New Roman" w:eastAsia="Times New Roman"/>
                <w:b w:val="0"/>
                <w:i/>
                <w:sz w:val="21"/>
              </w:rPr>
              <w:t>CVS</w:t>
            </w:r>
            <w:r>
              <w:rPr>
                <w:rFonts w:ascii="Times New Roman" w:eastAsia="Times New Roman"/>
                <w:b w:val="0"/>
                <w:i/>
                <w:spacing w:val="-2"/>
                <w:sz w:val="21"/>
              </w:rPr>
              <w:t> </w:t>
            </w:r>
            <w:r>
              <w:rPr>
                <w:b w:val="0"/>
                <w:sz w:val="22"/>
              </w:rPr>
              <w:t>における移動販売事業の展開</w:t>
              <w:tab/>
            </w:r>
            <w:r>
              <w:rPr>
                <w:rFonts w:ascii="Times New Roman" w:eastAsia="Times New Roman"/>
                <w:b w:val="0"/>
                <w:i/>
                <w:sz w:val="21"/>
              </w:rPr>
              <w:t>44</w:t>
            </w:r>
          </w:hyperlink>
        </w:p>
        <w:p>
          <w:pPr>
            <w:pStyle w:val="TOC4"/>
            <w:numPr>
              <w:ilvl w:val="0"/>
              <w:numId w:val="7"/>
            </w:numPr>
            <w:tabs>
              <w:tab w:pos="1761" w:val="left" w:leader="none"/>
              <w:tab w:pos="1762" w:val="left" w:leader="none"/>
              <w:tab w:pos="9066" w:val="right" w:leader="dot"/>
            </w:tabs>
            <w:spacing w:line="240" w:lineRule="auto" w:before="81" w:after="0"/>
            <w:ind w:left="1762" w:right="0" w:hanging="800"/>
            <w:jc w:val="left"/>
            <w:rPr>
              <w:rFonts w:ascii="Times New Roman" w:eastAsia="Times New Roman"/>
              <w:b w:val="0"/>
              <w:i/>
              <w:sz w:val="21"/>
            </w:rPr>
          </w:pPr>
          <w:hyperlink w:history="true" w:anchor="_bookmark48">
            <w:r>
              <w:rPr>
                <w:rFonts w:ascii="Times New Roman" w:eastAsia="Times New Roman"/>
                <w:b w:val="0"/>
                <w:i/>
                <w:sz w:val="21"/>
              </w:rPr>
              <w:t>CVS</w:t>
            </w:r>
            <w:r>
              <w:rPr>
                <w:rFonts w:ascii="Times New Roman" w:eastAsia="Times New Roman"/>
                <w:b w:val="0"/>
                <w:i/>
                <w:spacing w:val="-1"/>
                <w:sz w:val="21"/>
              </w:rPr>
              <w:t> </w:t>
            </w:r>
            <w:r>
              <w:rPr>
                <w:b w:val="0"/>
                <w:sz w:val="22"/>
              </w:rPr>
              <w:t>における宅配事業の展開</w:t>
              <w:tab/>
            </w:r>
            <w:r>
              <w:rPr>
                <w:rFonts w:ascii="Times New Roman" w:eastAsia="Times New Roman"/>
                <w:b w:val="0"/>
                <w:i/>
                <w:sz w:val="21"/>
              </w:rPr>
              <w:t>46</w:t>
            </w:r>
          </w:hyperlink>
        </w:p>
        <w:p>
          <w:pPr>
            <w:pStyle w:val="TOC4"/>
            <w:tabs>
              <w:tab w:pos="1761" w:val="left" w:leader="none"/>
              <w:tab w:pos="9066" w:val="right" w:leader="dot"/>
            </w:tabs>
            <w:spacing w:before="80"/>
            <w:ind w:left="962" w:firstLine="0"/>
            <w:rPr>
              <w:rFonts w:ascii="Times New Roman" w:eastAsia="Times New Roman"/>
              <w:b w:val="0"/>
              <w:i/>
              <w:sz w:val="21"/>
            </w:rPr>
          </w:pPr>
          <w:hyperlink w:history="true" w:anchor="_bookmark49">
            <w:r>
              <w:rPr>
                <w:b w:val="0"/>
                <w:sz w:val="22"/>
              </w:rPr>
              <w:t>（</w:t>
            </w:r>
            <w:r>
              <w:rPr>
                <w:rFonts w:ascii="Times New Roman" w:eastAsia="Times New Roman"/>
                <w:b w:val="0"/>
                <w:i/>
                <w:sz w:val="21"/>
              </w:rPr>
              <w:t>4</w:t>
            </w:r>
            <w:r>
              <w:rPr>
                <w:b w:val="0"/>
                <w:sz w:val="22"/>
              </w:rPr>
              <w:t>）</w:t>
              <w:tab/>
              <w:t>小括</w:t>
              <w:tab/>
            </w:r>
            <w:r>
              <w:rPr>
                <w:rFonts w:ascii="Times New Roman" w:eastAsia="Times New Roman"/>
                <w:b w:val="0"/>
                <w:i/>
                <w:sz w:val="21"/>
              </w:rPr>
              <w:t>48</w:t>
            </w:r>
          </w:hyperlink>
        </w:p>
        <w:p>
          <w:pPr>
            <w:pStyle w:val="TOC2"/>
            <w:tabs>
              <w:tab w:pos="1361" w:val="left" w:leader="none"/>
              <w:tab w:pos="9066" w:val="right" w:leader="dot"/>
            </w:tabs>
            <w:rPr>
              <w:rFonts w:ascii="Times New Roman" w:eastAsia="Times New Roman"/>
            </w:rPr>
          </w:pPr>
          <w:hyperlink w:history="true" w:anchor="_bookmark50">
            <w:r>
              <w:rPr/>
              <w:t>３</w:t>
              <w:tab/>
            </w:r>
            <w:r>
              <w:rPr>
                <w:rFonts w:ascii="MS Gothic" w:eastAsia="MS Gothic" w:hint="eastAsia"/>
              </w:rPr>
              <w:t>CVS</w:t>
            </w:r>
            <w:r>
              <w:rPr>
                <w:rFonts w:ascii="MS Gothic" w:eastAsia="MS Gothic" w:hint="eastAsia"/>
                <w:spacing w:val="-50"/>
              </w:rPr>
              <w:t> </w:t>
            </w:r>
            <w:r>
              <w:rPr/>
              <w:t>における移動販売と宅配事業の仕組み</w:t>
              <w:tab/>
            </w:r>
            <w:r>
              <w:rPr>
                <w:rFonts w:ascii="Times New Roman" w:eastAsia="Times New Roman"/>
              </w:rPr>
              <w:t>48</w:t>
            </w:r>
          </w:hyperlink>
        </w:p>
        <w:p>
          <w:pPr>
            <w:pStyle w:val="TOC3"/>
            <w:numPr>
              <w:ilvl w:val="0"/>
              <w:numId w:val="8"/>
            </w:numPr>
            <w:tabs>
              <w:tab w:pos="1761" w:val="left" w:leader="none"/>
              <w:tab w:pos="1762" w:val="left" w:leader="none"/>
              <w:tab w:pos="9066" w:val="right" w:leader="dot"/>
            </w:tabs>
            <w:spacing w:line="240" w:lineRule="auto" w:before="86" w:after="0"/>
            <w:ind w:left="1762" w:right="0" w:hanging="800"/>
            <w:jc w:val="left"/>
            <w:rPr>
              <w:rFonts w:ascii="Times New Roman" w:eastAsia="Times New Roman"/>
              <w:i/>
              <w:sz w:val="21"/>
            </w:rPr>
          </w:pPr>
          <w:hyperlink w:history="true" w:anchor="_bookmark51">
            <w:r>
              <w:rPr/>
              <w:t>移動販売事業の仕組み</w:t>
              <w:tab/>
            </w:r>
            <w:r>
              <w:rPr>
                <w:rFonts w:ascii="Times New Roman" w:eastAsia="Times New Roman"/>
                <w:i/>
                <w:sz w:val="21"/>
              </w:rPr>
              <w:t>49</w:t>
            </w:r>
          </w:hyperlink>
        </w:p>
        <w:p>
          <w:pPr>
            <w:pStyle w:val="TOC3"/>
            <w:numPr>
              <w:ilvl w:val="0"/>
              <w:numId w:val="8"/>
            </w:numPr>
            <w:tabs>
              <w:tab w:pos="1761" w:val="left" w:leader="none"/>
              <w:tab w:pos="1762" w:val="left" w:leader="none"/>
              <w:tab w:pos="9066" w:val="right" w:leader="dot"/>
            </w:tabs>
            <w:spacing w:line="240" w:lineRule="auto" w:before="80" w:after="0"/>
            <w:ind w:left="1762" w:right="0" w:hanging="800"/>
            <w:jc w:val="left"/>
            <w:rPr>
              <w:rFonts w:ascii="Times New Roman" w:eastAsia="Times New Roman"/>
              <w:i/>
              <w:sz w:val="21"/>
            </w:rPr>
          </w:pPr>
          <w:hyperlink w:history="true" w:anchor="_bookmark52">
            <w:r>
              <w:rPr/>
              <w:t>宅配事業の仕組み</w:t>
              <w:tab/>
            </w:r>
            <w:r>
              <w:rPr>
                <w:rFonts w:ascii="Times New Roman" w:eastAsia="Times New Roman"/>
                <w:i/>
                <w:sz w:val="21"/>
              </w:rPr>
              <w:t>51</w:t>
            </w:r>
          </w:hyperlink>
        </w:p>
        <w:p>
          <w:pPr>
            <w:pStyle w:val="TOC3"/>
            <w:numPr>
              <w:ilvl w:val="0"/>
              <w:numId w:val="8"/>
            </w:numPr>
            <w:tabs>
              <w:tab w:pos="1761" w:val="left" w:leader="none"/>
              <w:tab w:pos="1762" w:val="left" w:leader="none"/>
              <w:tab w:pos="9066" w:val="right" w:leader="dot"/>
            </w:tabs>
            <w:spacing w:line="240" w:lineRule="auto" w:before="81" w:after="0"/>
            <w:ind w:left="1762" w:right="0" w:hanging="800"/>
            <w:jc w:val="left"/>
            <w:rPr>
              <w:rFonts w:ascii="Times New Roman" w:eastAsia="Times New Roman"/>
              <w:i/>
              <w:sz w:val="21"/>
            </w:rPr>
          </w:pPr>
          <w:hyperlink w:history="true" w:anchor="_bookmark53">
            <w:r>
              <w:rPr/>
              <w:t>異業態との比較</w:t>
              <w:tab/>
            </w:r>
            <w:r>
              <w:rPr>
                <w:rFonts w:ascii="Times New Roman" w:eastAsia="Times New Roman"/>
                <w:i/>
                <w:sz w:val="21"/>
              </w:rPr>
              <w:t>52</w:t>
            </w:r>
          </w:hyperlink>
        </w:p>
        <w:p>
          <w:pPr>
            <w:pStyle w:val="TOC2"/>
            <w:tabs>
              <w:tab w:pos="1361" w:val="left" w:leader="none"/>
              <w:tab w:pos="9066" w:val="right" w:leader="dot"/>
            </w:tabs>
            <w:spacing w:before="90"/>
            <w:rPr>
              <w:rFonts w:ascii="Times New Roman" w:eastAsia="Times New Roman"/>
            </w:rPr>
          </w:pPr>
          <w:hyperlink w:history="true" w:anchor="_bookmark54">
            <w:r>
              <w:rPr/>
              <w:t>４</w:t>
              <w:tab/>
            </w:r>
            <w:r>
              <w:rPr>
                <w:rFonts w:ascii="MS Gothic" w:eastAsia="MS Gothic" w:hint="eastAsia"/>
              </w:rPr>
              <w:t>CVS</w:t>
            </w:r>
            <w:r>
              <w:rPr>
                <w:rFonts w:ascii="MS Gothic" w:eastAsia="MS Gothic" w:hint="eastAsia"/>
                <w:spacing w:val="-49"/>
              </w:rPr>
              <w:t> </w:t>
            </w:r>
            <w:r>
              <w:rPr/>
              <w:t>における移動販売と宅配事業の戦略性と定着までの課題</w:t>
              <w:tab/>
            </w:r>
            <w:r>
              <w:rPr>
                <w:rFonts w:ascii="Times New Roman" w:eastAsia="Times New Roman"/>
              </w:rPr>
              <w:t>55</w:t>
            </w:r>
          </w:hyperlink>
        </w:p>
        <w:p>
          <w:pPr>
            <w:pStyle w:val="TOC4"/>
            <w:numPr>
              <w:ilvl w:val="0"/>
              <w:numId w:val="9"/>
            </w:numPr>
            <w:tabs>
              <w:tab w:pos="1761" w:val="left" w:leader="none"/>
              <w:tab w:pos="1762" w:val="left" w:leader="none"/>
              <w:tab w:pos="9066" w:val="right" w:leader="dot"/>
            </w:tabs>
            <w:spacing w:line="240" w:lineRule="auto" w:before="86" w:after="0"/>
            <w:ind w:left="1762" w:right="0" w:hanging="800"/>
            <w:jc w:val="left"/>
            <w:rPr>
              <w:rFonts w:ascii="Times New Roman" w:eastAsia="Times New Roman"/>
              <w:b w:val="0"/>
              <w:i/>
              <w:sz w:val="21"/>
            </w:rPr>
          </w:pPr>
          <w:hyperlink w:history="true" w:anchor="_bookmark55">
            <w:r>
              <w:rPr>
                <w:rFonts w:ascii="Times New Roman" w:eastAsia="Times New Roman"/>
                <w:b w:val="0"/>
                <w:i/>
                <w:sz w:val="21"/>
              </w:rPr>
              <w:t>CVS</w:t>
            </w:r>
            <w:r>
              <w:rPr>
                <w:rFonts w:ascii="Times New Roman" w:eastAsia="Times New Roman"/>
                <w:b w:val="0"/>
                <w:i/>
                <w:spacing w:val="-3"/>
                <w:sz w:val="21"/>
              </w:rPr>
              <w:t> </w:t>
            </w:r>
            <w:r>
              <w:rPr>
                <w:b w:val="0"/>
                <w:sz w:val="22"/>
              </w:rPr>
              <w:t>における移動販売と宅配事業の戦略性</w:t>
              <w:tab/>
            </w:r>
            <w:r>
              <w:rPr>
                <w:rFonts w:ascii="Times New Roman" w:eastAsia="Times New Roman"/>
                <w:b w:val="0"/>
                <w:i/>
                <w:sz w:val="21"/>
              </w:rPr>
              <w:t>55</w:t>
            </w:r>
          </w:hyperlink>
        </w:p>
        <w:p>
          <w:pPr>
            <w:pStyle w:val="TOC3"/>
            <w:numPr>
              <w:ilvl w:val="0"/>
              <w:numId w:val="9"/>
            </w:numPr>
            <w:tabs>
              <w:tab w:pos="1761" w:val="left" w:leader="none"/>
              <w:tab w:pos="1762" w:val="left" w:leader="none"/>
              <w:tab w:pos="9066" w:val="right" w:leader="dot"/>
            </w:tabs>
            <w:spacing w:line="240" w:lineRule="auto" w:before="81" w:after="0"/>
            <w:ind w:left="1762" w:right="0" w:hanging="800"/>
            <w:jc w:val="left"/>
            <w:rPr>
              <w:rFonts w:ascii="Times New Roman" w:eastAsia="Times New Roman"/>
              <w:i/>
              <w:sz w:val="21"/>
            </w:rPr>
          </w:pPr>
          <w:hyperlink w:history="true" w:anchor="_bookmark56">
            <w:r>
              <w:rPr/>
              <w:t>移動販売と宅配事業の定着までの課題</w:t>
              <w:tab/>
            </w:r>
            <w:r>
              <w:rPr>
                <w:rFonts w:ascii="Times New Roman" w:eastAsia="Times New Roman"/>
                <w:i/>
                <w:sz w:val="21"/>
              </w:rPr>
              <w:t>56</w:t>
            </w:r>
          </w:hyperlink>
        </w:p>
        <w:p>
          <w:pPr>
            <w:pStyle w:val="TOC2"/>
            <w:tabs>
              <w:tab w:pos="1361" w:val="left" w:leader="none"/>
              <w:tab w:pos="9066" w:val="right" w:leader="dot"/>
            </w:tabs>
            <w:rPr>
              <w:rFonts w:ascii="Times New Roman" w:eastAsia="Times New Roman"/>
            </w:rPr>
          </w:pPr>
          <w:hyperlink w:history="true" w:anchor="_bookmark57">
            <w:r>
              <w:rPr/>
              <w:t>５</w:t>
              <w:tab/>
              <w:t>まとめ</w:t>
              <w:tab/>
            </w:r>
            <w:r>
              <w:rPr>
                <w:rFonts w:ascii="Times New Roman" w:eastAsia="Times New Roman"/>
              </w:rPr>
              <w:t>57</w:t>
            </w:r>
          </w:hyperlink>
        </w:p>
        <w:p>
          <w:pPr>
            <w:pStyle w:val="TOC1"/>
            <w:numPr>
              <w:ilvl w:val="0"/>
              <w:numId w:val="1"/>
            </w:numPr>
            <w:tabs>
              <w:tab w:pos="1161" w:val="left" w:leader="none"/>
              <w:tab w:pos="1162" w:val="left" w:leader="none"/>
              <w:tab w:pos="9066" w:val="right" w:leader="dot"/>
            </w:tabs>
            <w:spacing w:line="240" w:lineRule="auto" w:before="213" w:after="0"/>
            <w:ind w:left="1162" w:right="0" w:hanging="600"/>
            <w:jc w:val="left"/>
            <w:rPr>
              <w:rFonts w:ascii="Times New Roman" w:eastAsia="Times New Roman"/>
            </w:rPr>
          </w:pPr>
          <w:hyperlink w:history="true" w:anchor="_bookmark58">
            <w:r>
              <w:rPr/>
              <w:t>中国における</w:t>
            </w:r>
            <w:r>
              <w:rPr>
                <w:spacing w:val="4"/>
              </w:rPr>
              <w:t>日</w:t>
            </w:r>
            <w:r>
              <w:rPr/>
              <w:t>系</w:t>
            </w:r>
            <w:r>
              <w:rPr>
                <w:spacing w:val="-54"/>
              </w:rPr>
              <w:t> </w:t>
            </w:r>
            <w:r>
              <w:rPr>
                <w:rFonts w:ascii="MS Gothic" w:eastAsia="MS Gothic" w:hint="eastAsia"/>
              </w:rPr>
              <w:t>CVS</w:t>
            </w:r>
            <w:r>
              <w:rPr>
                <w:rFonts w:ascii="MS Gothic" w:eastAsia="MS Gothic" w:hint="eastAsia"/>
                <w:spacing w:val="-51"/>
              </w:rPr>
              <w:t> </w:t>
            </w:r>
            <w:r>
              <w:rPr/>
              <w:t>の出店戦略</w:t>
              <w:tab/>
            </w:r>
            <w:r>
              <w:rPr>
                <w:rFonts w:ascii="Times New Roman" w:eastAsia="Times New Roman"/>
              </w:rPr>
              <w:t>59</w:t>
            </w:r>
          </w:hyperlink>
        </w:p>
        <w:p>
          <w:pPr>
            <w:pStyle w:val="TOC2"/>
            <w:tabs>
              <w:tab w:pos="1361" w:val="left" w:leader="none"/>
              <w:tab w:pos="9066" w:val="right" w:leader="dot"/>
            </w:tabs>
            <w:spacing w:before="216"/>
            <w:rPr>
              <w:rFonts w:ascii="Times New Roman" w:eastAsia="Times New Roman"/>
            </w:rPr>
          </w:pPr>
          <w:hyperlink w:history="true" w:anchor="_bookmark59">
            <w:r>
              <w:rPr/>
              <w:t>１</w:t>
              <w:tab/>
              <w:t>本章の課題</w:t>
              <w:tab/>
            </w:r>
            <w:r>
              <w:rPr>
                <w:rFonts w:ascii="Times New Roman" w:eastAsia="Times New Roman"/>
              </w:rPr>
              <w:t>59</w:t>
            </w:r>
          </w:hyperlink>
        </w:p>
        <w:p>
          <w:pPr>
            <w:pStyle w:val="TOC2"/>
            <w:tabs>
              <w:tab w:pos="1361" w:val="left" w:leader="none"/>
              <w:tab w:pos="9066" w:val="right" w:leader="dot"/>
            </w:tabs>
            <w:spacing w:before="93"/>
            <w:rPr>
              <w:rFonts w:ascii="Times New Roman" w:eastAsia="Times New Roman"/>
            </w:rPr>
          </w:pPr>
          <w:hyperlink w:history="true" w:anchor="_bookmark60">
            <w:r>
              <w:rPr/>
              <w:t>２</w:t>
              <w:tab/>
              <w:t>先行研究の検討</w:t>
              <w:tab/>
            </w:r>
            <w:r>
              <w:rPr>
                <w:rFonts w:ascii="Times New Roman" w:eastAsia="Times New Roman"/>
              </w:rPr>
              <w:t>59</w:t>
            </w:r>
          </w:hyperlink>
        </w:p>
        <w:p>
          <w:pPr>
            <w:pStyle w:val="TOC2"/>
            <w:tabs>
              <w:tab w:pos="1361" w:val="left" w:leader="none"/>
              <w:tab w:pos="9066" w:val="right" w:leader="dot"/>
            </w:tabs>
            <w:spacing w:before="93"/>
            <w:rPr>
              <w:rFonts w:ascii="Times New Roman" w:eastAsia="Times New Roman"/>
            </w:rPr>
          </w:pPr>
          <w:hyperlink w:history="true" w:anchor="_bookmark61">
            <w:r>
              <w:rPr/>
              <w:t>３</w:t>
              <w:tab/>
              <w:t>中国における日系</w:t>
            </w:r>
            <w:r>
              <w:rPr>
                <w:spacing w:val="-51"/>
              </w:rPr>
              <w:t> </w:t>
            </w:r>
            <w:r>
              <w:rPr>
                <w:rFonts w:ascii="MS Gothic" w:eastAsia="MS Gothic" w:hint="eastAsia"/>
              </w:rPr>
              <w:t>CVS</w:t>
            </w:r>
            <w:r>
              <w:rPr>
                <w:rFonts w:ascii="MS Gothic" w:eastAsia="MS Gothic" w:hint="eastAsia"/>
                <w:spacing w:val="-52"/>
              </w:rPr>
              <w:t> </w:t>
            </w:r>
            <w:r>
              <w:rPr/>
              <w:t>の位置づけ</w:t>
              <w:tab/>
            </w:r>
            <w:r>
              <w:rPr>
                <w:rFonts w:ascii="Times New Roman" w:eastAsia="Times New Roman"/>
              </w:rPr>
              <w:t>60</w:t>
            </w:r>
          </w:hyperlink>
        </w:p>
        <w:p>
          <w:pPr>
            <w:pStyle w:val="TOC3"/>
            <w:numPr>
              <w:ilvl w:val="0"/>
              <w:numId w:val="10"/>
            </w:numPr>
            <w:tabs>
              <w:tab w:pos="1761" w:val="left" w:leader="none"/>
              <w:tab w:pos="1762" w:val="left" w:leader="none"/>
              <w:tab w:pos="9066" w:val="right" w:leader="dot"/>
            </w:tabs>
            <w:spacing w:line="240" w:lineRule="auto" w:before="84" w:after="0"/>
            <w:ind w:left="1762" w:right="0" w:hanging="800"/>
            <w:jc w:val="left"/>
            <w:rPr>
              <w:rFonts w:ascii="Times New Roman" w:eastAsia="Times New Roman"/>
              <w:i/>
              <w:sz w:val="21"/>
            </w:rPr>
          </w:pPr>
          <w:hyperlink w:history="true" w:anchor="_bookmark62">
            <w:r>
              <w:rPr/>
              <w:t>中国経済と中国小売業</w:t>
              <w:tab/>
            </w:r>
            <w:r>
              <w:rPr>
                <w:rFonts w:ascii="Times New Roman" w:eastAsia="Times New Roman"/>
                <w:i/>
                <w:sz w:val="21"/>
              </w:rPr>
              <w:t>60</w:t>
            </w:r>
          </w:hyperlink>
        </w:p>
        <w:p>
          <w:pPr>
            <w:pStyle w:val="TOC4"/>
            <w:numPr>
              <w:ilvl w:val="0"/>
              <w:numId w:val="10"/>
            </w:numPr>
            <w:tabs>
              <w:tab w:pos="1761" w:val="left" w:leader="none"/>
              <w:tab w:pos="1762" w:val="left" w:leader="none"/>
              <w:tab w:pos="9066" w:val="right" w:leader="dot"/>
            </w:tabs>
            <w:spacing w:line="240" w:lineRule="auto" w:before="83" w:after="0"/>
            <w:ind w:left="1762" w:right="0" w:hanging="800"/>
            <w:jc w:val="left"/>
            <w:rPr>
              <w:rFonts w:ascii="Times New Roman" w:eastAsia="Times New Roman"/>
              <w:b w:val="0"/>
              <w:i/>
              <w:sz w:val="21"/>
            </w:rPr>
          </w:pPr>
          <w:hyperlink w:history="true" w:anchor="_bookmark63">
            <w:r>
              <w:rPr>
                <w:b w:val="0"/>
                <w:sz w:val="22"/>
              </w:rPr>
              <w:t>中国における</w:t>
            </w:r>
            <w:r>
              <w:rPr>
                <w:b w:val="0"/>
                <w:spacing w:val="-57"/>
                <w:sz w:val="22"/>
              </w:rPr>
              <w:t> </w:t>
            </w:r>
            <w:r>
              <w:rPr>
                <w:rFonts w:ascii="Times New Roman" w:eastAsia="Times New Roman"/>
                <w:b w:val="0"/>
                <w:i/>
                <w:sz w:val="21"/>
              </w:rPr>
              <w:t>CVS</w:t>
            </w:r>
            <w:r>
              <w:rPr>
                <w:rFonts w:ascii="Times New Roman" w:eastAsia="Times New Roman"/>
                <w:b w:val="0"/>
                <w:i/>
                <w:spacing w:val="1"/>
                <w:sz w:val="21"/>
              </w:rPr>
              <w:t> </w:t>
            </w:r>
            <w:r>
              <w:rPr>
                <w:b w:val="0"/>
                <w:sz w:val="22"/>
              </w:rPr>
              <w:t>の概況</w:t>
              <w:tab/>
            </w:r>
            <w:r>
              <w:rPr>
                <w:rFonts w:ascii="Times New Roman" w:eastAsia="Times New Roman"/>
                <w:b w:val="0"/>
                <w:i/>
                <w:sz w:val="21"/>
              </w:rPr>
              <w:t>61</w:t>
            </w:r>
          </w:hyperlink>
        </w:p>
        <w:p>
          <w:pPr>
            <w:pStyle w:val="TOC4"/>
            <w:numPr>
              <w:ilvl w:val="0"/>
              <w:numId w:val="10"/>
            </w:numPr>
            <w:tabs>
              <w:tab w:pos="1761" w:val="left" w:leader="none"/>
              <w:tab w:pos="1762" w:val="left" w:leader="none"/>
              <w:tab w:pos="9066" w:val="right" w:leader="dot"/>
            </w:tabs>
            <w:spacing w:line="240" w:lineRule="auto" w:before="80" w:after="0"/>
            <w:ind w:left="1762" w:right="0" w:hanging="800"/>
            <w:jc w:val="left"/>
            <w:rPr>
              <w:rFonts w:ascii="Times New Roman" w:eastAsia="Times New Roman"/>
              <w:b w:val="0"/>
              <w:i/>
              <w:sz w:val="21"/>
            </w:rPr>
          </w:pPr>
          <w:hyperlink w:history="true" w:anchor="_bookmark64">
            <w:r>
              <w:rPr>
                <w:b w:val="0"/>
                <w:sz w:val="22"/>
              </w:rPr>
              <w:t>中国における日系</w:t>
            </w:r>
            <w:r>
              <w:rPr>
                <w:b w:val="0"/>
                <w:spacing w:val="-59"/>
                <w:sz w:val="22"/>
              </w:rPr>
              <w:t> </w:t>
            </w:r>
            <w:r>
              <w:rPr>
                <w:rFonts w:ascii="Times New Roman" w:eastAsia="Times New Roman"/>
                <w:b w:val="0"/>
                <w:i/>
                <w:sz w:val="21"/>
              </w:rPr>
              <w:t>CVS</w:t>
            </w:r>
            <w:r>
              <w:rPr>
                <w:rFonts w:ascii="Times New Roman" w:eastAsia="Times New Roman"/>
                <w:b w:val="0"/>
                <w:i/>
                <w:spacing w:val="-1"/>
                <w:sz w:val="21"/>
              </w:rPr>
              <w:t> </w:t>
            </w:r>
            <w:r>
              <w:rPr>
                <w:b w:val="0"/>
                <w:sz w:val="22"/>
              </w:rPr>
              <w:t>の出店速度と店舗数推移</w:t>
              <w:tab/>
            </w:r>
            <w:r>
              <w:rPr>
                <w:rFonts w:ascii="Times New Roman" w:eastAsia="Times New Roman"/>
                <w:b w:val="0"/>
                <w:i/>
                <w:sz w:val="21"/>
              </w:rPr>
              <w:t>63</w:t>
            </w:r>
          </w:hyperlink>
        </w:p>
        <w:p>
          <w:pPr>
            <w:pStyle w:val="TOC2"/>
            <w:tabs>
              <w:tab w:pos="1361" w:val="left" w:leader="none"/>
              <w:tab w:pos="9066" w:val="right" w:leader="dot"/>
            </w:tabs>
            <w:spacing w:after="20"/>
            <w:rPr>
              <w:rFonts w:ascii="Times New Roman" w:eastAsia="Times New Roman"/>
            </w:rPr>
          </w:pPr>
          <w:hyperlink w:history="true" w:anchor="_bookmark65">
            <w:r>
              <w:rPr/>
              <w:t>４</w:t>
              <w:tab/>
              <w:t>中国における日系</w:t>
            </w:r>
            <w:r>
              <w:rPr>
                <w:spacing w:val="-51"/>
              </w:rPr>
              <w:t> </w:t>
            </w:r>
            <w:r>
              <w:rPr>
                <w:rFonts w:ascii="MS Gothic" w:eastAsia="MS Gothic" w:hint="eastAsia"/>
              </w:rPr>
              <w:t>CVS</w:t>
            </w:r>
            <w:r>
              <w:rPr>
                <w:rFonts w:ascii="MS Gothic" w:eastAsia="MS Gothic" w:hint="eastAsia"/>
                <w:spacing w:val="-52"/>
              </w:rPr>
              <w:t> </w:t>
            </w:r>
            <w:r>
              <w:rPr/>
              <w:t>の事業展開</w:t>
              <w:tab/>
            </w:r>
            <w:r>
              <w:rPr>
                <w:rFonts w:ascii="Times New Roman" w:eastAsia="Times New Roman"/>
              </w:rPr>
              <w:t>64</w:t>
            </w:r>
          </w:hyperlink>
        </w:p>
        <w:p>
          <w:pPr>
            <w:pStyle w:val="TOC4"/>
            <w:numPr>
              <w:ilvl w:val="0"/>
              <w:numId w:val="11"/>
            </w:numPr>
            <w:tabs>
              <w:tab w:pos="1761" w:val="left" w:leader="none"/>
              <w:tab w:pos="1762" w:val="left" w:leader="none"/>
              <w:tab w:pos="9066" w:val="right" w:leader="dot"/>
            </w:tabs>
            <w:spacing w:line="240" w:lineRule="auto" w:before="143" w:after="0"/>
            <w:ind w:left="1762" w:right="0" w:hanging="800"/>
            <w:jc w:val="left"/>
            <w:rPr>
              <w:rFonts w:ascii="Times New Roman" w:eastAsia="Times New Roman"/>
              <w:b w:val="0"/>
              <w:i/>
              <w:sz w:val="21"/>
            </w:rPr>
          </w:pPr>
          <w:hyperlink w:history="true" w:anchor="_bookmark66">
            <w:r>
              <w:rPr>
                <w:b w:val="0"/>
                <w:sz w:val="22"/>
              </w:rPr>
              <w:t>セブン</w:t>
            </w:r>
            <w:r>
              <w:rPr>
                <w:rFonts w:ascii="Times New Roman" w:eastAsia="Times New Roman"/>
                <w:b w:val="0"/>
                <w:i/>
                <w:sz w:val="21"/>
              </w:rPr>
              <w:t>-</w:t>
            </w:r>
            <w:r>
              <w:rPr>
                <w:b w:val="0"/>
                <w:sz w:val="22"/>
              </w:rPr>
              <w:t>イレブン</w:t>
              <w:tab/>
            </w:r>
            <w:r>
              <w:rPr>
                <w:rFonts w:ascii="Times New Roman" w:eastAsia="Times New Roman"/>
                <w:b w:val="0"/>
                <w:i/>
                <w:sz w:val="21"/>
              </w:rPr>
              <w:t>64</w:t>
            </w:r>
          </w:hyperlink>
        </w:p>
        <w:p>
          <w:pPr>
            <w:pStyle w:val="TOC3"/>
            <w:numPr>
              <w:ilvl w:val="0"/>
              <w:numId w:val="11"/>
            </w:numPr>
            <w:tabs>
              <w:tab w:pos="1761" w:val="left" w:leader="none"/>
              <w:tab w:pos="1762" w:val="left" w:leader="none"/>
              <w:tab w:pos="9066" w:val="right" w:leader="dot"/>
            </w:tabs>
            <w:spacing w:line="240" w:lineRule="auto" w:before="80" w:after="0"/>
            <w:ind w:left="1762" w:right="0" w:hanging="800"/>
            <w:jc w:val="left"/>
            <w:rPr>
              <w:rFonts w:ascii="Times New Roman" w:eastAsia="Times New Roman"/>
              <w:i/>
              <w:sz w:val="21"/>
            </w:rPr>
          </w:pPr>
          <w:hyperlink w:history="true" w:anchor="_bookmark67">
            <w:r>
              <w:rPr/>
              <w:t>ファミリーマート</w:t>
              <w:tab/>
            </w:r>
            <w:r>
              <w:rPr>
                <w:rFonts w:ascii="Times New Roman" w:eastAsia="Times New Roman"/>
                <w:i/>
                <w:sz w:val="21"/>
              </w:rPr>
              <w:t>66</w:t>
            </w:r>
          </w:hyperlink>
        </w:p>
        <w:p>
          <w:pPr>
            <w:pStyle w:val="TOC4"/>
            <w:numPr>
              <w:ilvl w:val="0"/>
              <w:numId w:val="11"/>
            </w:numPr>
            <w:tabs>
              <w:tab w:pos="1761" w:val="left" w:leader="none"/>
              <w:tab w:pos="1762" w:val="left" w:leader="none"/>
              <w:tab w:pos="9066" w:val="right" w:leader="dot"/>
            </w:tabs>
            <w:spacing w:line="240" w:lineRule="auto" w:before="81" w:after="0"/>
            <w:ind w:left="1762" w:right="0" w:hanging="800"/>
            <w:jc w:val="left"/>
            <w:rPr>
              <w:rFonts w:ascii="Times New Roman" w:eastAsia="Times New Roman"/>
              <w:b w:val="0"/>
              <w:i/>
              <w:sz w:val="21"/>
            </w:rPr>
          </w:pPr>
          <w:hyperlink w:history="true" w:anchor="_bookmark68">
            <w:r>
              <w:rPr>
                <w:b w:val="0"/>
                <w:sz w:val="22"/>
              </w:rPr>
              <w:t>ローソン</w:t>
              <w:tab/>
            </w:r>
            <w:r>
              <w:rPr>
                <w:rFonts w:ascii="Times New Roman" w:eastAsia="Times New Roman"/>
                <w:b w:val="0"/>
                <w:i/>
                <w:sz w:val="21"/>
              </w:rPr>
              <w:t>67</w:t>
            </w:r>
          </w:hyperlink>
        </w:p>
        <w:p>
          <w:pPr>
            <w:pStyle w:val="TOC4"/>
            <w:numPr>
              <w:ilvl w:val="0"/>
              <w:numId w:val="11"/>
            </w:numPr>
            <w:tabs>
              <w:tab w:pos="1761" w:val="left" w:leader="none"/>
              <w:tab w:pos="1762" w:val="left" w:leader="none"/>
              <w:tab w:pos="9066" w:val="right" w:leader="dot"/>
            </w:tabs>
            <w:spacing w:line="240" w:lineRule="auto" w:before="80" w:after="0"/>
            <w:ind w:left="1762" w:right="0" w:hanging="800"/>
            <w:jc w:val="left"/>
            <w:rPr>
              <w:rFonts w:ascii="Times New Roman" w:eastAsia="Times New Roman"/>
              <w:b w:val="0"/>
              <w:i/>
              <w:sz w:val="21"/>
            </w:rPr>
          </w:pPr>
          <w:hyperlink w:history="true" w:anchor="_bookmark69">
            <w:r>
              <w:rPr>
                <w:b w:val="0"/>
                <w:sz w:val="22"/>
              </w:rPr>
              <w:t>ミニストップ</w:t>
              <w:tab/>
            </w:r>
            <w:r>
              <w:rPr>
                <w:rFonts w:ascii="Times New Roman" w:eastAsia="Times New Roman"/>
                <w:b w:val="0"/>
                <w:i/>
                <w:sz w:val="21"/>
              </w:rPr>
              <w:t>69</w:t>
            </w:r>
          </w:hyperlink>
        </w:p>
        <w:p>
          <w:pPr>
            <w:pStyle w:val="TOC4"/>
            <w:tabs>
              <w:tab w:pos="1761" w:val="left" w:leader="none"/>
              <w:tab w:pos="9066" w:val="right" w:leader="dot"/>
            </w:tabs>
            <w:spacing w:before="83"/>
            <w:ind w:left="962" w:firstLine="0"/>
            <w:rPr>
              <w:rFonts w:ascii="Times New Roman" w:eastAsia="Times New Roman"/>
              <w:b w:val="0"/>
              <w:i/>
              <w:sz w:val="21"/>
            </w:rPr>
          </w:pPr>
          <w:hyperlink w:history="true" w:anchor="_bookmark70">
            <w:r>
              <w:rPr>
                <w:b w:val="0"/>
                <w:sz w:val="22"/>
              </w:rPr>
              <w:t>（</w:t>
            </w:r>
            <w:r>
              <w:rPr>
                <w:rFonts w:ascii="Times New Roman" w:eastAsia="Times New Roman"/>
                <w:b w:val="0"/>
                <w:i/>
                <w:sz w:val="21"/>
              </w:rPr>
              <w:t>5</w:t>
            </w:r>
            <w:r>
              <w:rPr>
                <w:b w:val="0"/>
                <w:sz w:val="22"/>
              </w:rPr>
              <w:t>）</w:t>
              <w:tab/>
              <w:t>小括</w:t>
              <w:tab/>
            </w:r>
            <w:r>
              <w:rPr>
                <w:rFonts w:ascii="Times New Roman" w:eastAsia="Times New Roman"/>
                <w:b w:val="0"/>
                <w:i/>
                <w:sz w:val="21"/>
              </w:rPr>
              <w:t>69</w:t>
            </w:r>
          </w:hyperlink>
        </w:p>
        <w:p>
          <w:pPr>
            <w:pStyle w:val="TOC2"/>
            <w:tabs>
              <w:tab w:pos="1361" w:val="left" w:leader="none"/>
              <w:tab w:pos="9066" w:val="right" w:leader="dot"/>
            </w:tabs>
            <w:rPr>
              <w:rFonts w:ascii="Times New Roman" w:eastAsia="Times New Roman"/>
            </w:rPr>
          </w:pPr>
          <w:hyperlink w:history="true" w:anchor="_bookmark71">
            <w:r>
              <w:rPr/>
              <w:t>５</w:t>
              <w:tab/>
            </w:r>
            <w:r>
              <w:rPr>
                <w:rFonts w:ascii="MS Gothic" w:eastAsia="MS Gothic" w:hint="eastAsia"/>
              </w:rPr>
              <w:t>FC</w:t>
            </w:r>
            <w:r>
              <w:rPr>
                <w:rFonts w:ascii="MS Gothic" w:eastAsia="MS Gothic" w:hint="eastAsia"/>
                <w:spacing w:val="-53"/>
              </w:rPr>
              <w:t> </w:t>
            </w:r>
            <w:r>
              <w:rPr/>
              <w:t>システムの導入による店舗開発</w:t>
              <w:tab/>
            </w:r>
            <w:r>
              <w:rPr>
                <w:rFonts w:ascii="Times New Roman" w:eastAsia="Times New Roman"/>
              </w:rPr>
              <w:t>70</w:t>
            </w:r>
          </w:hyperlink>
        </w:p>
        <w:p>
          <w:pPr>
            <w:pStyle w:val="TOC4"/>
            <w:numPr>
              <w:ilvl w:val="0"/>
              <w:numId w:val="12"/>
            </w:numPr>
            <w:tabs>
              <w:tab w:pos="1761" w:val="left" w:leader="none"/>
              <w:tab w:pos="1762" w:val="left" w:leader="none"/>
              <w:tab w:pos="9066" w:val="right" w:leader="dot"/>
            </w:tabs>
            <w:spacing w:line="240" w:lineRule="auto" w:before="83" w:after="0"/>
            <w:ind w:left="1762" w:right="0" w:hanging="800"/>
            <w:jc w:val="left"/>
            <w:rPr>
              <w:rFonts w:ascii="Times New Roman" w:eastAsia="Times New Roman"/>
              <w:b w:val="0"/>
              <w:i/>
              <w:sz w:val="21"/>
            </w:rPr>
          </w:pPr>
          <w:hyperlink w:history="true" w:anchor="_bookmark72">
            <w:r>
              <w:rPr>
                <w:b w:val="0"/>
                <w:sz w:val="22"/>
              </w:rPr>
              <w:t>日系</w:t>
            </w:r>
            <w:r>
              <w:rPr>
                <w:b w:val="0"/>
                <w:spacing w:val="-59"/>
                <w:sz w:val="22"/>
              </w:rPr>
              <w:t> </w:t>
            </w:r>
            <w:r>
              <w:rPr>
                <w:rFonts w:ascii="Times New Roman" w:eastAsia="Times New Roman"/>
                <w:b w:val="0"/>
                <w:i/>
                <w:sz w:val="21"/>
              </w:rPr>
              <w:t>CVS </w:t>
            </w:r>
            <w:r>
              <w:rPr>
                <w:b w:val="0"/>
                <w:sz w:val="22"/>
              </w:rPr>
              <w:t>の加盟種類</w:t>
              <w:tab/>
            </w:r>
            <w:r>
              <w:rPr>
                <w:rFonts w:ascii="Times New Roman" w:eastAsia="Times New Roman"/>
                <w:b w:val="0"/>
                <w:i/>
                <w:sz w:val="21"/>
              </w:rPr>
              <w:t>70</w:t>
            </w:r>
          </w:hyperlink>
        </w:p>
        <w:p>
          <w:pPr>
            <w:pStyle w:val="TOC3"/>
            <w:numPr>
              <w:ilvl w:val="0"/>
              <w:numId w:val="12"/>
            </w:numPr>
            <w:tabs>
              <w:tab w:pos="1761" w:val="left" w:leader="none"/>
              <w:tab w:pos="1762" w:val="left" w:leader="none"/>
              <w:tab w:pos="9066" w:val="right" w:leader="dot"/>
            </w:tabs>
            <w:spacing w:line="240" w:lineRule="auto" w:before="80" w:after="0"/>
            <w:ind w:left="1762" w:right="0" w:hanging="800"/>
            <w:jc w:val="left"/>
            <w:rPr>
              <w:rFonts w:ascii="Times New Roman" w:eastAsia="Times New Roman"/>
              <w:i/>
              <w:sz w:val="21"/>
            </w:rPr>
          </w:pPr>
          <w:hyperlink w:history="true" w:anchor="_bookmark73">
            <w:r>
              <w:rPr/>
              <w:t>加盟契約の日中比較</w:t>
              <w:tab/>
            </w:r>
            <w:r>
              <w:rPr>
                <w:rFonts w:ascii="Times New Roman" w:eastAsia="Times New Roman"/>
                <w:i/>
                <w:sz w:val="21"/>
              </w:rPr>
              <w:t>70</w:t>
            </w:r>
          </w:hyperlink>
        </w:p>
        <w:p>
          <w:pPr>
            <w:pStyle w:val="TOC4"/>
            <w:numPr>
              <w:ilvl w:val="0"/>
              <w:numId w:val="12"/>
            </w:numPr>
            <w:tabs>
              <w:tab w:pos="1761" w:val="left" w:leader="none"/>
              <w:tab w:pos="1762" w:val="left" w:leader="none"/>
              <w:tab w:pos="9066" w:val="right" w:leader="dot"/>
            </w:tabs>
            <w:spacing w:line="240" w:lineRule="auto" w:before="83" w:after="0"/>
            <w:ind w:left="1762" w:right="0" w:hanging="800"/>
            <w:jc w:val="left"/>
            <w:rPr>
              <w:rFonts w:ascii="Times New Roman" w:eastAsia="Times New Roman"/>
              <w:b w:val="0"/>
              <w:i/>
              <w:sz w:val="21"/>
            </w:rPr>
          </w:pPr>
          <w:hyperlink w:history="true" w:anchor="_bookmark74">
            <w:r>
              <w:rPr>
                <w:b w:val="0"/>
                <w:sz w:val="22"/>
              </w:rPr>
              <w:t>日販と収益</w:t>
              <w:tab/>
            </w:r>
            <w:r>
              <w:rPr>
                <w:rFonts w:ascii="Times New Roman" w:eastAsia="Times New Roman"/>
                <w:b w:val="0"/>
                <w:i/>
                <w:sz w:val="21"/>
              </w:rPr>
              <w:t>74</w:t>
            </w:r>
          </w:hyperlink>
        </w:p>
        <w:p>
          <w:pPr>
            <w:pStyle w:val="TOC4"/>
            <w:tabs>
              <w:tab w:pos="1761" w:val="left" w:leader="none"/>
              <w:tab w:pos="9066" w:val="right" w:leader="dot"/>
            </w:tabs>
            <w:ind w:left="962" w:firstLine="0"/>
            <w:rPr>
              <w:rFonts w:ascii="Times New Roman" w:eastAsia="Times New Roman"/>
              <w:b w:val="0"/>
              <w:i/>
              <w:sz w:val="21"/>
            </w:rPr>
          </w:pPr>
          <w:hyperlink w:history="true" w:anchor="_bookmark75">
            <w:r>
              <w:rPr>
                <w:b w:val="0"/>
                <w:sz w:val="22"/>
              </w:rPr>
              <w:t>（</w:t>
            </w:r>
            <w:r>
              <w:rPr>
                <w:rFonts w:ascii="Times New Roman" w:eastAsia="Times New Roman"/>
                <w:b w:val="0"/>
                <w:i/>
                <w:sz w:val="21"/>
              </w:rPr>
              <w:t>4</w:t>
            </w:r>
            <w:r>
              <w:rPr>
                <w:b w:val="0"/>
                <w:sz w:val="22"/>
              </w:rPr>
              <w:t>）</w:t>
              <w:tab/>
              <w:t>小括</w:t>
              <w:tab/>
            </w:r>
            <w:r>
              <w:rPr>
                <w:rFonts w:ascii="Times New Roman" w:eastAsia="Times New Roman"/>
                <w:b w:val="0"/>
                <w:i/>
                <w:sz w:val="21"/>
              </w:rPr>
              <w:t>75</w:t>
            </w:r>
          </w:hyperlink>
        </w:p>
        <w:p>
          <w:pPr>
            <w:pStyle w:val="TOC2"/>
            <w:tabs>
              <w:tab w:pos="1361" w:val="left" w:leader="none"/>
              <w:tab w:pos="9066" w:val="right" w:leader="dot"/>
            </w:tabs>
            <w:rPr>
              <w:rFonts w:ascii="Times New Roman" w:eastAsia="Times New Roman"/>
            </w:rPr>
          </w:pPr>
          <w:hyperlink w:history="true" w:anchor="_bookmark76">
            <w:r>
              <w:rPr/>
              <w:t>６</w:t>
              <w:tab/>
            </w:r>
            <w:r>
              <w:rPr>
                <w:rFonts w:ascii="MS Gothic" w:eastAsia="MS Gothic" w:hint="eastAsia"/>
              </w:rPr>
              <w:t>FC</w:t>
            </w:r>
            <w:r>
              <w:rPr>
                <w:rFonts w:ascii="MS Gothic" w:eastAsia="MS Gothic" w:hint="eastAsia"/>
                <w:spacing w:val="-53"/>
              </w:rPr>
              <w:t> </w:t>
            </w:r>
            <w:r>
              <w:rPr/>
              <w:t>システムの国際移転における問題点</w:t>
              <w:tab/>
            </w:r>
            <w:r>
              <w:rPr>
                <w:rFonts w:ascii="Times New Roman" w:eastAsia="Times New Roman"/>
              </w:rPr>
              <w:t>76</w:t>
            </w:r>
          </w:hyperlink>
        </w:p>
        <w:p>
          <w:pPr>
            <w:pStyle w:val="TOC4"/>
            <w:numPr>
              <w:ilvl w:val="0"/>
              <w:numId w:val="13"/>
            </w:numPr>
            <w:tabs>
              <w:tab w:pos="1761" w:val="left" w:leader="none"/>
              <w:tab w:pos="1762" w:val="left" w:leader="none"/>
              <w:tab w:pos="9066" w:val="right" w:leader="dot"/>
            </w:tabs>
            <w:spacing w:line="240" w:lineRule="auto" w:before="83" w:after="0"/>
            <w:ind w:left="1762" w:right="0" w:hanging="800"/>
            <w:jc w:val="left"/>
            <w:rPr>
              <w:rFonts w:ascii="Times New Roman" w:eastAsia="Times New Roman"/>
              <w:b w:val="0"/>
              <w:i/>
              <w:sz w:val="21"/>
            </w:rPr>
          </w:pPr>
          <w:hyperlink w:history="true" w:anchor="_bookmark77">
            <w:r>
              <w:rPr>
                <w:b w:val="0"/>
                <w:sz w:val="22"/>
              </w:rPr>
              <w:t>マスター</w:t>
            </w:r>
            <w:r>
              <w:rPr>
                <w:rFonts w:ascii="Times New Roman" w:eastAsia="Times New Roman"/>
                <w:b w:val="0"/>
                <w:i/>
                <w:sz w:val="21"/>
              </w:rPr>
              <w:t>FC</w:t>
              <w:tab/>
              <w:t>76</w:t>
            </w:r>
          </w:hyperlink>
        </w:p>
        <w:p>
          <w:pPr>
            <w:pStyle w:val="TOC4"/>
            <w:numPr>
              <w:ilvl w:val="0"/>
              <w:numId w:val="13"/>
            </w:numPr>
            <w:tabs>
              <w:tab w:pos="1761" w:val="left" w:leader="none"/>
              <w:tab w:pos="1762" w:val="left" w:leader="none"/>
              <w:tab w:pos="9066" w:val="right" w:leader="dot"/>
            </w:tabs>
            <w:spacing w:line="240" w:lineRule="auto" w:before="83" w:after="0"/>
            <w:ind w:left="1762" w:right="0" w:hanging="800"/>
            <w:jc w:val="left"/>
            <w:rPr>
              <w:rFonts w:ascii="Times New Roman" w:eastAsia="Times New Roman"/>
              <w:b w:val="0"/>
              <w:i/>
              <w:sz w:val="21"/>
            </w:rPr>
          </w:pPr>
          <w:hyperlink w:history="true" w:anchor="_bookmark78">
            <w:r>
              <w:rPr>
                <w:b w:val="0"/>
                <w:sz w:val="22"/>
              </w:rPr>
              <w:t>サブ</w:t>
            </w:r>
            <w:r>
              <w:rPr>
                <w:b w:val="0"/>
                <w:spacing w:val="-59"/>
                <w:sz w:val="22"/>
              </w:rPr>
              <w:t> </w:t>
            </w:r>
            <w:r>
              <w:rPr>
                <w:rFonts w:ascii="Times New Roman" w:eastAsia="Times New Roman"/>
                <w:b w:val="0"/>
                <w:i/>
                <w:sz w:val="21"/>
              </w:rPr>
              <w:t>FC</w:t>
              <w:tab/>
              <w:t>77</w:t>
            </w:r>
          </w:hyperlink>
        </w:p>
        <w:p>
          <w:pPr>
            <w:pStyle w:val="TOC4"/>
            <w:numPr>
              <w:ilvl w:val="0"/>
              <w:numId w:val="13"/>
            </w:numPr>
            <w:tabs>
              <w:tab w:pos="1761" w:val="left" w:leader="none"/>
              <w:tab w:pos="1762" w:val="left" w:leader="none"/>
              <w:tab w:pos="9066" w:val="right" w:leader="dot"/>
            </w:tabs>
            <w:spacing w:line="240" w:lineRule="auto" w:before="81" w:after="0"/>
            <w:ind w:left="1762" w:right="0" w:hanging="800"/>
            <w:jc w:val="left"/>
            <w:rPr>
              <w:rFonts w:ascii="Times New Roman" w:eastAsia="Times New Roman"/>
              <w:b w:val="0"/>
              <w:i/>
              <w:sz w:val="21"/>
            </w:rPr>
          </w:pPr>
          <w:hyperlink w:history="true" w:anchor="_bookmark79">
            <w:r>
              <w:rPr>
                <w:rFonts w:ascii="Times New Roman" w:eastAsia="Times New Roman"/>
                <w:b w:val="0"/>
                <w:i/>
                <w:sz w:val="21"/>
              </w:rPr>
              <w:t>FC</w:t>
            </w:r>
            <w:r>
              <w:rPr>
                <w:rFonts w:ascii="Times New Roman" w:eastAsia="Times New Roman"/>
                <w:b w:val="0"/>
                <w:i/>
                <w:spacing w:val="-1"/>
                <w:sz w:val="21"/>
              </w:rPr>
              <w:t> </w:t>
            </w:r>
            <w:r>
              <w:rPr>
                <w:b w:val="0"/>
                <w:sz w:val="22"/>
              </w:rPr>
              <w:t>システムの国際移転への示唆</w:t>
              <w:tab/>
            </w:r>
            <w:r>
              <w:rPr>
                <w:rFonts w:ascii="Times New Roman" w:eastAsia="Times New Roman"/>
                <w:b w:val="0"/>
                <w:i/>
                <w:sz w:val="21"/>
              </w:rPr>
              <w:t>77</w:t>
            </w:r>
          </w:hyperlink>
        </w:p>
        <w:p>
          <w:pPr>
            <w:pStyle w:val="TOC2"/>
            <w:tabs>
              <w:tab w:pos="1361" w:val="left" w:leader="none"/>
              <w:tab w:pos="9066" w:val="right" w:leader="dot"/>
            </w:tabs>
            <w:spacing w:before="90"/>
            <w:rPr>
              <w:rFonts w:ascii="Times New Roman" w:eastAsia="Times New Roman"/>
            </w:rPr>
          </w:pPr>
          <w:hyperlink w:history="true" w:anchor="_bookmark80">
            <w:r>
              <w:rPr/>
              <w:t>７</w:t>
              <w:tab/>
              <w:t>まとめ</w:t>
              <w:tab/>
            </w:r>
            <w:r>
              <w:rPr>
                <w:rFonts w:ascii="Times New Roman" w:eastAsia="Times New Roman"/>
              </w:rPr>
              <w:t>78</w:t>
            </w:r>
          </w:hyperlink>
        </w:p>
        <w:p>
          <w:pPr>
            <w:pStyle w:val="TOC1"/>
            <w:numPr>
              <w:ilvl w:val="0"/>
              <w:numId w:val="1"/>
            </w:numPr>
            <w:tabs>
              <w:tab w:pos="1161" w:val="left" w:leader="none"/>
              <w:tab w:pos="1162" w:val="left" w:leader="none"/>
              <w:tab w:pos="9066" w:val="right" w:leader="dot"/>
            </w:tabs>
            <w:spacing w:line="240" w:lineRule="auto" w:before="214" w:after="0"/>
            <w:ind w:left="1162" w:right="0" w:hanging="600"/>
            <w:jc w:val="left"/>
            <w:rPr>
              <w:rFonts w:ascii="Times New Roman" w:eastAsia="Times New Roman"/>
            </w:rPr>
          </w:pPr>
          <w:hyperlink w:history="true" w:anchor="_bookmark81">
            <w:r>
              <w:rPr>
                <w:rFonts w:ascii="MS Gothic" w:eastAsia="MS Gothic" w:hint="eastAsia"/>
              </w:rPr>
              <w:t>CVS</w:t>
            </w:r>
            <w:r>
              <w:rPr>
                <w:rFonts w:ascii="MS Gothic" w:eastAsia="MS Gothic" w:hint="eastAsia"/>
                <w:spacing w:val="-51"/>
              </w:rPr>
              <w:t> </w:t>
            </w:r>
            <w:r>
              <w:rPr/>
              <w:t>業界におけるビジネスモデルの再構築と国</w:t>
            </w:r>
            <w:r>
              <w:rPr>
                <w:spacing w:val="4"/>
              </w:rPr>
              <w:t>際</w:t>
            </w:r>
            <w:r>
              <w:rPr/>
              <w:t>移転</w:t>
              <w:tab/>
            </w:r>
            <w:r>
              <w:rPr>
                <w:rFonts w:ascii="Times New Roman" w:eastAsia="Times New Roman"/>
              </w:rPr>
              <w:t>79</w:t>
            </w:r>
          </w:hyperlink>
        </w:p>
        <w:p>
          <w:pPr>
            <w:pStyle w:val="TOC2"/>
            <w:tabs>
              <w:tab w:pos="1361" w:val="left" w:leader="none"/>
              <w:tab w:pos="9066" w:val="right" w:leader="dot"/>
            </w:tabs>
            <w:spacing w:before="215"/>
            <w:rPr>
              <w:rFonts w:ascii="Times New Roman" w:eastAsia="Times New Roman"/>
            </w:rPr>
          </w:pPr>
          <w:hyperlink w:history="true" w:anchor="_bookmark82">
            <w:r>
              <w:rPr/>
              <w:t>１</w:t>
              <w:tab/>
              <w:t>総括</w:t>
              <w:tab/>
            </w:r>
            <w:r>
              <w:rPr>
                <w:rFonts w:ascii="Times New Roman" w:eastAsia="Times New Roman"/>
              </w:rPr>
              <w:t>79</w:t>
            </w:r>
          </w:hyperlink>
        </w:p>
        <w:p>
          <w:pPr>
            <w:pStyle w:val="TOC2"/>
            <w:tabs>
              <w:tab w:pos="1361" w:val="left" w:leader="none"/>
              <w:tab w:pos="9066" w:val="right" w:leader="dot"/>
            </w:tabs>
            <w:spacing w:before="94"/>
            <w:rPr>
              <w:rFonts w:ascii="Times New Roman" w:eastAsia="Times New Roman"/>
            </w:rPr>
          </w:pPr>
          <w:hyperlink w:history="true" w:anchor="_bookmark83">
            <w:r>
              <w:rPr/>
              <w:t>２</w:t>
              <w:tab/>
            </w:r>
            <w:r>
              <w:rPr>
                <w:rFonts w:ascii="MS Gothic" w:eastAsia="MS Gothic" w:hint="eastAsia"/>
              </w:rPr>
              <w:t>CVS</w:t>
            </w:r>
            <w:r>
              <w:rPr>
                <w:rFonts w:ascii="MS Gothic" w:eastAsia="MS Gothic" w:hint="eastAsia"/>
                <w:spacing w:val="-49"/>
              </w:rPr>
              <w:t> </w:t>
            </w:r>
            <w:r>
              <w:rPr/>
              <w:t>業界におけるビジネスモデルの再構築と国際移転</w:t>
              <w:tab/>
            </w:r>
            <w:r>
              <w:rPr>
                <w:rFonts w:ascii="Times New Roman" w:eastAsia="Times New Roman"/>
              </w:rPr>
              <w:t>81</w:t>
            </w:r>
          </w:hyperlink>
        </w:p>
        <w:p>
          <w:pPr>
            <w:pStyle w:val="TOC3"/>
            <w:numPr>
              <w:ilvl w:val="0"/>
              <w:numId w:val="14"/>
            </w:numPr>
            <w:tabs>
              <w:tab w:pos="1761" w:val="left" w:leader="none"/>
              <w:tab w:pos="1762" w:val="left" w:leader="none"/>
              <w:tab w:pos="9066" w:val="right" w:leader="dot"/>
            </w:tabs>
            <w:spacing w:line="240" w:lineRule="auto" w:before="83" w:after="0"/>
            <w:ind w:left="1762" w:right="0" w:hanging="800"/>
            <w:jc w:val="left"/>
            <w:rPr>
              <w:rFonts w:ascii="Times New Roman" w:eastAsia="Times New Roman"/>
              <w:i/>
              <w:sz w:val="21"/>
            </w:rPr>
          </w:pPr>
          <w:hyperlink w:history="true" w:anchor="_bookmark84">
            <w:r>
              <w:rPr/>
              <w:t>ビジネスモデルの再構築</w:t>
              <w:tab/>
            </w:r>
            <w:r>
              <w:rPr>
                <w:rFonts w:ascii="Times New Roman" w:eastAsia="Times New Roman"/>
                <w:i/>
                <w:sz w:val="21"/>
              </w:rPr>
              <w:t>82</w:t>
            </w:r>
          </w:hyperlink>
        </w:p>
        <w:p>
          <w:pPr>
            <w:pStyle w:val="TOC3"/>
            <w:numPr>
              <w:ilvl w:val="0"/>
              <w:numId w:val="14"/>
            </w:numPr>
            <w:tabs>
              <w:tab w:pos="1761" w:val="left" w:leader="none"/>
              <w:tab w:pos="1762" w:val="left" w:leader="none"/>
              <w:tab w:pos="9066" w:val="right" w:leader="dot"/>
            </w:tabs>
            <w:spacing w:line="240" w:lineRule="auto" w:before="81" w:after="0"/>
            <w:ind w:left="1762" w:right="0" w:hanging="800"/>
            <w:jc w:val="left"/>
            <w:rPr>
              <w:rFonts w:ascii="Times New Roman" w:eastAsia="Times New Roman"/>
              <w:i/>
              <w:sz w:val="21"/>
            </w:rPr>
          </w:pPr>
          <w:hyperlink w:history="true" w:anchor="_bookmark85">
            <w:r>
              <w:rPr/>
              <w:t>ビジネスモデルの国際移転</w:t>
              <w:tab/>
            </w:r>
            <w:r>
              <w:rPr>
                <w:rFonts w:ascii="Times New Roman" w:eastAsia="Times New Roman"/>
                <w:i/>
                <w:sz w:val="21"/>
              </w:rPr>
              <w:t>83</w:t>
            </w:r>
          </w:hyperlink>
        </w:p>
        <w:p>
          <w:pPr>
            <w:pStyle w:val="TOC2"/>
            <w:tabs>
              <w:tab w:pos="1361" w:val="left" w:leader="none"/>
              <w:tab w:pos="9066" w:val="right" w:leader="dot"/>
            </w:tabs>
            <w:spacing w:before="93"/>
            <w:rPr>
              <w:rFonts w:ascii="Times New Roman" w:eastAsia="Times New Roman"/>
            </w:rPr>
          </w:pPr>
          <w:hyperlink w:history="true" w:anchor="_bookmark86">
            <w:r>
              <w:rPr/>
              <w:t>３</w:t>
              <w:tab/>
              <w:t>今後の課題</w:t>
              <w:tab/>
            </w:r>
            <w:r>
              <w:rPr>
                <w:rFonts w:ascii="Times New Roman" w:eastAsia="Times New Roman"/>
              </w:rPr>
              <w:t>84</w:t>
            </w:r>
          </w:hyperlink>
        </w:p>
        <w:p>
          <w:pPr>
            <w:pStyle w:val="TOC1"/>
            <w:tabs>
              <w:tab w:pos="9066" w:val="right" w:leader="dot"/>
            </w:tabs>
            <w:ind w:left="562" w:firstLine="0"/>
            <w:rPr>
              <w:rFonts w:ascii="Times New Roman" w:eastAsia="Times New Roman"/>
            </w:rPr>
          </w:pPr>
          <w:hyperlink w:history="true" w:anchor="_bookmark87">
            <w:r>
              <w:rPr/>
              <w:t>参考文献</w:t>
              <w:tab/>
            </w:r>
            <w:r>
              <w:rPr>
                <w:rFonts w:ascii="Times New Roman" w:eastAsia="Times New Roman"/>
              </w:rPr>
              <w:t>85</w:t>
            </w:r>
          </w:hyperlink>
        </w:p>
        <w:p>
          <w:pPr>
            <w:pStyle w:val="TOC1"/>
            <w:tabs>
              <w:tab w:pos="9066" w:val="right" w:leader="dot"/>
            </w:tabs>
            <w:spacing w:before="334"/>
            <w:ind w:left="562" w:firstLine="0"/>
            <w:rPr>
              <w:rFonts w:ascii="Times New Roman" w:eastAsia="Times New Roman"/>
            </w:rPr>
          </w:pPr>
          <w:hyperlink w:history="true" w:anchor="_bookmark88">
            <w:r>
              <w:rPr/>
              <w:t>図表索引</w:t>
              <w:tab/>
            </w:r>
            <w:r>
              <w:rPr>
                <w:rFonts w:ascii="Times New Roman" w:eastAsia="Times New Roman"/>
              </w:rPr>
              <w:t>90</w:t>
            </w:r>
          </w:hyperlink>
        </w:p>
        <w:p>
          <w:pPr>
            <w:pStyle w:val="TOC1"/>
            <w:tabs>
              <w:tab w:pos="9066" w:val="right" w:leader="dot"/>
            </w:tabs>
            <w:spacing w:before="333"/>
            <w:ind w:left="562" w:firstLine="0"/>
            <w:rPr>
              <w:rFonts w:ascii="Times New Roman" w:eastAsia="Times New Roman"/>
            </w:rPr>
          </w:pPr>
          <w:hyperlink w:history="true" w:anchor="_bookmark89">
            <w:r>
              <w:rPr/>
              <w:t>付録：フィールドワーク一覧表</w:t>
              <w:tab/>
            </w:r>
            <w:r>
              <w:rPr>
                <w:rFonts w:ascii="Times New Roman" w:eastAsia="Times New Roman"/>
              </w:rPr>
              <w:t>92</w:t>
            </w:r>
          </w:hyperlink>
        </w:p>
      </w:sdtContent>
    </w:sdt>
    <w:p>
      <w:pPr>
        <w:spacing w:after="0"/>
        <w:rPr>
          <w:rFonts w:ascii="Times New Roman" w:eastAsia="Times New Roman"/>
        </w:rPr>
        <w:sectPr>
          <w:type w:val="continuous"/>
          <w:pgSz w:w="11910" w:h="16840"/>
          <w:pgMar w:top="1599" w:bottom="1975" w:left="1140" w:right="1120"/>
        </w:sectPr>
      </w:pPr>
    </w:p>
    <w:p>
      <w:pPr>
        <w:pStyle w:val="BodyText"/>
        <w:rPr>
          <w:rFonts w:ascii="Times New Roman"/>
          <w:b/>
          <w:sz w:val="30"/>
        </w:rPr>
      </w:pPr>
    </w:p>
    <w:p>
      <w:pPr>
        <w:pStyle w:val="BodyText"/>
        <w:rPr>
          <w:rFonts w:ascii="Times New Roman"/>
          <w:b/>
          <w:sz w:val="30"/>
        </w:rPr>
      </w:pPr>
    </w:p>
    <w:p>
      <w:pPr>
        <w:pStyle w:val="BodyText"/>
        <w:spacing w:before="11"/>
        <w:rPr>
          <w:rFonts w:ascii="Times New Roman"/>
          <w:b/>
          <w:sz w:val="27"/>
        </w:rPr>
      </w:pPr>
    </w:p>
    <w:p>
      <w:pPr>
        <w:pStyle w:val="Heading1"/>
        <w:tabs>
          <w:tab w:pos="720" w:val="left" w:leader="none"/>
        </w:tabs>
        <w:spacing w:before="0"/>
        <w:ind w:right="17"/>
      </w:pPr>
      <w:bookmarkStart w:name="I コンビニエンスストア業界をめぐる諸問題" w:id="2"/>
      <w:bookmarkEnd w:id="2"/>
      <w:r>
        <w:rPr/>
      </w:r>
      <w:bookmarkStart w:name="_bookmark0" w:id="3"/>
      <w:bookmarkEnd w:id="3"/>
      <w:r>
        <w:rPr/>
      </w:r>
      <w:r>
        <w:rPr>
          <w:rFonts w:ascii="Times New Roman" w:eastAsia="Times New Roman"/>
        </w:rPr>
        <w:t>I</w:t>
        <w:tab/>
      </w:r>
      <w:r>
        <w:rPr/>
        <w:t>コンビニエンスストア業界をめぐる諸問題</w:t>
      </w:r>
    </w:p>
    <w:p>
      <w:pPr>
        <w:pStyle w:val="BodyText"/>
        <w:rPr>
          <w:rFonts w:ascii="MS Gothic"/>
          <w:sz w:val="30"/>
        </w:rPr>
      </w:pPr>
    </w:p>
    <w:p>
      <w:pPr>
        <w:pStyle w:val="BodyText"/>
        <w:spacing w:line="324" w:lineRule="auto" w:before="205"/>
        <w:ind w:left="562" w:right="579" w:firstLine="211"/>
        <w:jc w:val="both"/>
      </w:pPr>
      <w:r>
        <w:rPr>
          <w:spacing w:val="-10"/>
        </w:rPr>
        <w:t>本稿の目的は，近年著しく成長し続けているコンビニエンスストア</w:t>
      </w:r>
      <w:r>
        <w:rPr/>
        <w:t>（</w:t>
      </w:r>
      <w:r>
        <w:rPr>
          <w:rFonts w:ascii="Times New Roman" w:eastAsia="Times New Roman"/>
        </w:rPr>
        <w:t>Convenience</w:t>
      </w:r>
      <w:r>
        <w:rPr>
          <w:rFonts w:ascii="Times New Roman" w:eastAsia="Times New Roman"/>
          <w:spacing w:val="16"/>
        </w:rPr>
        <w:t> </w:t>
      </w:r>
      <w:r>
        <w:rPr>
          <w:rFonts w:ascii="Times New Roman" w:eastAsia="Times New Roman"/>
        </w:rPr>
        <w:t>Store</w:t>
      </w:r>
      <w:r>
        <w:rPr/>
        <w:t>， </w:t>
      </w:r>
      <w:r>
        <w:rPr>
          <w:spacing w:val="-5"/>
        </w:rPr>
        <w:t>以下は </w:t>
      </w:r>
      <w:r>
        <w:rPr>
          <w:rFonts w:ascii="Times New Roman" w:eastAsia="Times New Roman"/>
        </w:rPr>
        <w:t>CVS</w:t>
      </w:r>
      <w:r>
        <w:rPr>
          <w:rFonts w:ascii="Times New Roman" w:eastAsia="Times New Roman"/>
          <w:spacing w:val="38"/>
        </w:rPr>
        <w:t> </w:t>
      </w:r>
      <w:r>
        <w:rPr/>
        <w:t>と略す</w:t>
      </w:r>
      <w:r>
        <w:rPr>
          <w:spacing w:val="-46"/>
        </w:rPr>
        <w:t>）</w:t>
      </w:r>
      <w:r>
        <w:rPr>
          <w:spacing w:val="-5"/>
        </w:rPr>
        <w:t>業界に焦点を当てて，同業界におけるビジネスモデルの再構築と国際</w:t>
      </w:r>
      <w:r>
        <w:rPr>
          <w:spacing w:val="-6"/>
        </w:rPr>
        <w:t>移転を考察することによって，特定な小売業態の持続的な発展のあり方を明らかにするこ</w:t>
      </w:r>
      <w:r>
        <w:rPr/>
        <w:t>とである。</w:t>
      </w:r>
    </w:p>
    <w:p>
      <w:pPr>
        <w:pStyle w:val="BodyText"/>
        <w:spacing w:line="324" w:lineRule="auto"/>
        <w:ind w:left="562" w:right="474" w:firstLine="213"/>
      </w:pPr>
      <w:r>
        <w:rPr>
          <w:rFonts w:ascii="Times New Roman" w:eastAsia="Times New Roman"/>
        </w:rPr>
        <w:t>CVS </w:t>
      </w:r>
      <w:r>
        <w:rPr>
          <w:spacing w:val="-3"/>
        </w:rPr>
        <w:t>という小売業態を研究対象とするには，いくつかの理由がある。周知のように，日</w:t>
      </w:r>
      <w:r>
        <w:rPr>
          <w:spacing w:val="-9"/>
        </w:rPr>
        <w:t>本における </w:t>
      </w:r>
      <w:r>
        <w:rPr>
          <w:rFonts w:ascii="Times New Roman" w:eastAsia="Times New Roman"/>
        </w:rPr>
        <w:t>CVS </w:t>
      </w:r>
      <w:r>
        <w:rPr>
          <w:spacing w:val="-9"/>
        </w:rPr>
        <w:t>業態は </w:t>
      </w:r>
      <w:r>
        <w:rPr>
          <w:rFonts w:ascii="Times New Roman" w:eastAsia="Times New Roman"/>
        </w:rPr>
        <w:t>1970 </w:t>
      </w:r>
      <w:r>
        <w:rPr/>
        <w:t>年代にアメリカから輸入された後，独自の進化を成し遂げて</w:t>
      </w:r>
      <w:r>
        <w:rPr>
          <w:spacing w:val="-9"/>
        </w:rPr>
        <w:t>確立したものである。そのため，小売業態研究の中では </w:t>
      </w:r>
      <w:r>
        <w:rPr>
          <w:rFonts w:ascii="Times New Roman" w:eastAsia="Times New Roman"/>
        </w:rPr>
        <w:t>CVS </w:t>
      </w:r>
      <w:r>
        <w:rPr/>
        <w:t>業態に関する理論研究も実証研究も数多く蓄積されている。すなわち，優れた先行研究と対話しながら，独自の発見を </w:t>
      </w:r>
      <w:r>
        <w:rPr>
          <w:spacing w:val="-2"/>
        </w:rPr>
        <w:t>加えることで小売業態研究を発展させることができる。それは，</w:t>
      </w:r>
      <w:r>
        <w:rPr>
          <w:rFonts w:ascii="Times New Roman" w:eastAsia="Times New Roman"/>
          <w:spacing w:val="-5"/>
        </w:rPr>
        <w:t>CVS </w:t>
      </w:r>
      <w:r>
        <w:rPr/>
        <w:t>研究の魅力の一つで</w:t>
      </w:r>
      <w:r>
        <w:rPr>
          <w:spacing w:val="-11"/>
        </w:rPr>
        <w:t>もある。一方，小売業の中でも，とりわけ </w:t>
      </w:r>
      <w:r>
        <w:rPr>
          <w:rFonts w:ascii="Times New Roman" w:eastAsia="Times New Roman"/>
        </w:rPr>
        <w:t>CVS </w:t>
      </w:r>
      <w:r>
        <w:rPr>
          <w:spacing w:val="-2"/>
        </w:rPr>
        <w:t>が成長業態として注目されているが，同業</w:t>
      </w:r>
      <w:r>
        <w:rPr>
          <w:spacing w:val="-8"/>
        </w:rPr>
        <w:t>界では近年において数々の変化が観察されている。新しい商品やサービスの導入もあれば， </w:t>
      </w:r>
      <w:r>
        <w:rPr/>
        <w:t>社会インフラとしての役割を発揮する取組みもあり，このような特定の業態における変化</w:t>
      </w:r>
      <w:r>
        <w:rPr>
          <w:spacing w:val="-13"/>
        </w:rPr>
        <w:t>を捉える視点は，小売業態研究に必要であると思われる。むろん，業態進化の過程を経て， </w:t>
      </w:r>
      <w:bookmarkStart w:name="１ 小売業 の 概観" w:id="4"/>
      <w:bookmarkEnd w:id="4"/>
      <w:r>
        <w:rPr>
          <w:spacing w:val="-13"/>
        </w:rPr>
      </w:r>
      <w:r>
        <w:rPr>
          <w:spacing w:val="-13"/>
        </w:rPr>
        <w:t>ある程度確立してから評価をつけることの重要性は言うまでもないが，進行状態を丹念に確認することによって，特定の小売業態がなぜ変化するのか，どのように変化するのか， あるいはどのように変化すべきかなど，一連の示唆が得られるかもしれない。その意味では，小売業態研究の一環として，今日の </w:t>
      </w:r>
      <w:r>
        <w:rPr>
          <w:rFonts w:ascii="Times New Roman" w:eastAsia="Times New Roman"/>
        </w:rPr>
        <w:t>CVS </w:t>
      </w:r>
      <w:r>
        <w:rPr/>
        <w:t>を取り上げる価値は大きいと言えよう。</w:t>
      </w:r>
    </w:p>
    <w:p>
      <w:pPr>
        <w:pStyle w:val="BodyText"/>
        <w:spacing w:line="324" w:lineRule="auto"/>
        <w:ind w:left="562" w:right="475" w:firstLine="213"/>
      </w:pPr>
      <w:r>
        <w:rPr/>
        <w:t>そこで，本章はまず研究の背景，問題意識および本稿の課題を明示する。小売業を概観した上で，</w:t>
      </w:r>
      <w:r>
        <w:rPr>
          <w:rFonts w:ascii="Times New Roman" w:eastAsia="Times New Roman"/>
        </w:rPr>
        <w:t>CVS </w:t>
      </w:r>
      <w:r>
        <w:rPr/>
        <w:t>業界の成長とその内実を分析し，同業界をめぐる諸問題を明らかにする。それを踏まえて本稿の問題意識および課題を述べる。</w:t>
      </w:r>
    </w:p>
    <w:p>
      <w:pPr>
        <w:pStyle w:val="BodyText"/>
        <w:spacing w:before="3"/>
        <w:rPr>
          <w:sz w:val="26"/>
        </w:rPr>
      </w:pPr>
    </w:p>
    <w:p>
      <w:pPr>
        <w:pStyle w:val="Heading2"/>
        <w:tabs>
          <w:tab w:pos="1128" w:val="left" w:leader="none"/>
        </w:tabs>
      </w:pPr>
      <w:bookmarkStart w:name="_bookmark1" w:id="5"/>
      <w:bookmarkEnd w:id="5"/>
      <w:r>
        <w:rPr/>
      </w:r>
      <w:r>
        <w:rPr/>
        <w:t>１</w:t>
        <w:tab/>
        <w:t>小売業の概観</w:t>
      </w:r>
    </w:p>
    <w:p>
      <w:pPr>
        <w:pStyle w:val="BodyText"/>
        <w:spacing w:before="2"/>
        <w:rPr>
          <w:rFonts w:ascii="MS Gothic"/>
          <w:sz w:val="34"/>
        </w:rPr>
      </w:pPr>
    </w:p>
    <w:p>
      <w:pPr>
        <w:pStyle w:val="BodyText"/>
        <w:spacing w:before="1"/>
        <w:ind w:right="579"/>
        <w:jc w:val="right"/>
        <w:rPr>
          <w:rFonts w:ascii="Times New Roman" w:eastAsia="Times New Roman"/>
        </w:rPr>
      </w:pPr>
      <w:r>
        <w:rPr>
          <w:spacing w:val="-6"/>
        </w:rPr>
        <w:t>経済産業省の統計調査に基づき，小売業販売額と小売事業所数の推移を示したのは図</w:t>
      </w:r>
      <w:r>
        <w:rPr>
          <w:rFonts w:ascii="Times New Roman" w:eastAsia="Times New Roman"/>
        </w:rPr>
        <w:t>1-1</w:t>
      </w:r>
    </w:p>
    <w:p>
      <w:pPr>
        <w:pStyle w:val="BodyText"/>
        <w:spacing w:before="93"/>
        <w:ind w:right="577"/>
        <w:jc w:val="right"/>
        <w:rPr>
          <w:rFonts w:ascii="Times New Roman" w:eastAsia="Times New Roman"/>
        </w:rPr>
      </w:pPr>
      <w:r>
        <w:rPr>
          <w:spacing w:val="-15"/>
        </w:rPr>
        <w:t>である。それをみると，まず小売業の販売額は </w:t>
      </w:r>
      <w:r>
        <w:rPr>
          <w:rFonts w:ascii="Times New Roman" w:eastAsia="Times New Roman"/>
        </w:rPr>
        <w:t>1980</w:t>
      </w:r>
      <w:r>
        <w:rPr>
          <w:rFonts w:ascii="Times New Roman" w:eastAsia="Times New Roman"/>
          <w:spacing w:val="17"/>
        </w:rPr>
        <w:t> </w:t>
      </w:r>
      <w:r>
        <w:rPr>
          <w:spacing w:val="-2"/>
        </w:rPr>
        <w:t>年代から上昇し，</w:t>
      </w:r>
      <w:r>
        <w:rPr>
          <w:rFonts w:ascii="Times New Roman" w:eastAsia="Times New Roman"/>
          <w:spacing w:val="-14"/>
        </w:rPr>
        <w:t>1996</w:t>
      </w:r>
      <w:r>
        <w:rPr>
          <w:rFonts w:ascii="Times New Roman" w:eastAsia="Times New Roman"/>
          <w:spacing w:val="15"/>
        </w:rPr>
        <w:t> </w:t>
      </w:r>
      <w:r>
        <w:rPr>
          <w:spacing w:val="-13"/>
        </w:rPr>
        <w:t>年の </w:t>
      </w:r>
      <w:r>
        <w:rPr>
          <w:rFonts w:ascii="Times New Roman" w:eastAsia="Times New Roman"/>
        </w:rPr>
        <w:t>146</w:t>
      </w:r>
      <w:r>
        <w:rPr>
          <w:rFonts w:ascii="Times New Roman" w:eastAsia="Times New Roman"/>
          <w:spacing w:val="17"/>
        </w:rPr>
        <w:t> </w:t>
      </w:r>
      <w:r>
        <w:rPr>
          <w:spacing w:val="-20"/>
        </w:rPr>
        <w:t>兆 </w:t>
      </w:r>
      <w:r>
        <w:rPr>
          <w:rFonts w:ascii="Times New Roman" w:eastAsia="Times New Roman"/>
        </w:rPr>
        <w:t>3050</w:t>
      </w:r>
    </w:p>
    <w:p>
      <w:pPr>
        <w:pStyle w:val="BodyText"/>
        <w:spacing w:before="93"/>
        <w:ind w:right="579"/>
        <w:jc w:val="right"/>
      </w:pPr>
      <w:r>
        <w:rPr/>
        <w:t>億円をピークとしている。</w:t>
      </w:r>
      <w:r>
        <w:rPr>
          <w:rFonts w:ascii="Times New Roman" w:eastAsia="Times New Roman"/>
        </w:rPr>
        <w:t>2002</w:t>
      </w:r>
      <w:r>
        <w:rPr>
          <w:rFonts w:ascii="Times New Roman" w:eastAsia="Times New Roman"/>
          <w:spacing w:val="29"/>
        </w:rPr>
        <w:t> </w:t>
      </w:r>
      <w:r>
        <w:rPr>
          <w:spacing w:val="-7"/>
        </w:rPr>
        <w:t>年には </w:t>
      </w:r>
      <w:r>
        <w:rPr>
          <w:rFonts w:ascii="Times New Roman" w:eastAsia="Times New Roman"/>
        </w:rPr>
        <w:t>132</w:t>
      </w:r>
      <w:r>
        <w:rPr>
          <w:rFonts w:ascii="Times New Roman" w:eastAsia="Times New Roman"/>
          <w:spacing w:val="28"/>
        </w:rPr>
        <w:t> </w:t>
      </w:r>
      <w:r>
        <w:rPr>
          <w:spacing w:val="-12"/>
        </w:rPr>
        <w:t>兆 </w:t>
      </w:r>
      <w:r>
        <w:rPr>
          <w:rFonts w:ascii="Times New Roman" w:eastAsia="Times New Roman"/>
        </w:rPr>
        <w:t>2800</w:t>
      </w:r>
      <w:r>
        <w:rPr>
          <w:rFonts w:ascii="Times New Roman" w:eastAsia="Times New Roman"/>
          <w:spacing w:val="28"/>
        </w:rPr>
        <w:t> </w:t>
      </w:r>
      <w:r>
        <w:rPr/>
        <w:t>億円まで減少するが，近年において少</w:t>
      </w:r>
    </w:p>
    <w:p>
      <w:pPr>
        <w:pStyle w:val="BodyText"/>
        <w:spacing w:before="94"/>
        <w:ind w:right="576"/>
        <w:jc w:val="right"/>
      </w:pPr>
      <w:r>
        <w:rPr/>
        <w:t>し回復しつつ，</w:t>
      </w:r>
      <w:r>
        <w:rPr>
          <w:rFonts w:ascii="Times New Roman" w:eastAsia="Times New Roman"/>
        </w:rPr>
        <w:t>2016</w:t>
      </w:r>
      <w:r>
        <w:rPr>
          <w:rFonts w:ascii="Times New Roman" w:eastAsia="Times New Roman"/>
          <w:spacing w:val="30"/>
        </w:rPr>
        <w:t> </w:t>
      </w:r>
      <w:r>
        <w:rPr>
          <w:spacing w:val="-8"/>
        </w:rPr>
        <w:t>年は </w:t>
      </w:r>
      <w:r>
        <w:rPr>
          <w:rFonts w:ascii="Times New Roman" w:eastAsia="Times New Roman"/>
        </w:rPr>
        <w:t>139</w:t>
      </w:r>
      <w:r>
        <w:rPr>
          <w:rFonts w:ascii="Times New Roman" w:eastAsia="Times New Roman"/>
          <w:spacing w:val="29"/>
        </w:rPr>
        <w:t> </w:t>
      </w:r>
      <w:r>
        <w:rPr>
          <w:spacing w:val="-12"/>
        </w:rPr>
        <w:t>兆 </w:t>
      </w:r>
      <w:r>
        <w:rPr>
          <w:rFonts w:ascii="Times New Roman" w:eastAsia="Times New Roman"/>
        </w:rPr>
        <w:t>8770</w:t>
      </w:r>
      <w:r>
        <w:rPr>
          <w:rFonts w:ascii="Times New Roman" w:eastAsia="Times New Roman"/>
          <w:spacing w:val="29"/>
        </w:rPr>
        <w:t> </w:t>
      </w:r>
      <w:r>
        <w:rPr/>
        <w:t>億円となっている。一方，小売業の事業所数は急速</w:t>
      </w:r>
    </w:p>
    <w:p>
      <w:pPr>
        <w:pStyle w:val="BodyText"/>
        <w:spacing w:before="95"/>
        <w:ind w:right="577"/>
        <w:jc w:val="right"/>
        <w:rPr>
          <w:rFonts w:ascii="Times New Roman" w:eastAsia="Times New Roman"/>
        </w:rPr>
      </w:pPr>
      <w:r>
        <w:rPr/>
        <w:t>に減っている。</w:t>
      </w:r>
      <w:r>
        <w:rPr>
          <w:rFonts w:ascii="Times New Roman" w:eastAsia="Times New Roman"/>
        </w:rPr>
        <w:t>1982</w:t>
      </w:r>
      <w:r>
        <w:rPr>
          <w:rFonts w:ascii="Times New Roman" w:eastAsia="Times New Roman"/>
          <w:spacing w:val="28"/>
        </w:rPr>
        <w:t> </w:t>
      </w:r>
      <w:r>
        <w:rPr>
          <w:spacing w:val="-6"/>
        </w:rPr>
        <w:t>年には </w:t>
      </w:r>
      <w:r>
        <w:rPr>
          <w:rFonts w:ascii="Times New Roman" w:eastAsia="Times New Roman"/>
        </w:rPr>
        <w:t>172</w:t>
      </w:r>
      <w:r>
        <w:rPr>
          <w:rFonts w:ascii="Times New Roman" w:eastAsia="Times New Roman"/>
          <w:spacing w:val="27"/>
        </w:rPr>
        <w:t> </w:t>
      </w:r>
      <w:r>
        <w:rPr>
          <w:spacing w:val="-12"/>
        </w:rPr>
        <w:t>万 </w:t>
      </w:r>
      <w:r>
        <w:rPr>
          <w:rFonts w:ascii="Times New Roman" w:eastAsia="Times New Roman"/>
        </w:rPr>
        <w:t>1465</w:t>
      </w:r>
      <w:r>
        <w:rPr>
          <w:rFonts w:ascii="Times New Roman" w:eastAsia="Times New Roman"/>
          <w:spacing w:val="28"/>
        </w:rPr>
        <w:t> </w:t>
      </w:r>
      <w:r>
        <w:rPr/>
        <w:t>事業所があったが，</w:t>
      </w:r>
      <w:r>
        <w:rPr>
          <w:rFonts w:ascii="Times New Roman" w:eastAsia="Times New Roman"/>
        </w:rPr>
        <w:t>2014</w:t>
      </w:r>
      <w:r>
        <w:rPr>
          <w:rFonts w:ascii="Times New Roman" w:eastAsia="Times New Roman"/>
          <w:spacing w:val="27"/>
        </w:rPr>
        <w:t> </w:t>
      </w:r>
      <w:r>
        <w:rPr>
          <w:spacing w:val="-4"/>
        </w:rPr>
        <w:t>年現在では </w:t>
      </w:r>
      <w:r>
        <w:rPr>
          <w:rFonts w:ascii="Times New Roman" w:eastAsia="Times New Roman"/>
        </w:rPr>
        <w:t>102</w:t>
      </w:r>
      <w:r>
        <w:rPr>
          <w:rFonts w:ascii="Times New Roman" w:eastAsia="Times New Roman"/>
          <w:spacing w:val="27"/>
        </w:rPr>
        <w:t> </w:t>
      </w:r>
      <w:r>
        <w:rPr>
          <w:spacing w:val="-12"/>
        </w:rPr>
        <w:t>万 </w:t>
      </w:r>
      <w:r>
        <w:rPr>
          <w:rFonts w:ascii="Times New Roman" w:eastAsia="Times New Roman"/>
        </w:rPr>
        <w:t>4881</w:t>
      </w:r>
    </w:p>
    <w:p>
      <w:pPr>
        <w:pStyle w:val="BodyText"/>
        <w:spacing w:before="94"/>
        <w:ind w:left="562"/>
      </w:pPr>
      <w:r>
        <w:rPr/>
        <w:t>事業所まで減少している。</w:t>
      </w:r>
    </w:p>
    <w:p>
      <w:pPr>
        <w:spacing w:after="0"/>
        <w:sectPr>
          <w:pgSz w:w="11910" w:h="16840"/>
          <w:pgMar w:header="0" w:footer="1272" w:top="1580" w:bottom="1460" w:left="1140" w:right="1120"/>
        </w:sectPr>
      </w:pPr>
    </w:p>
    <w:p>
      <w:pPr>
        <w:pStyle w:val="BodyText"/>
        <w:spacing w:before="4"/>
        <w:rPr>
          <w:sz w:val="24"/>
        </w:rPr>
      </w:pPr>
    </w:p>
    <w:p>
      <w:pPr>
        <w:pStyle w:val="BodyText"/>
        <w:ind w:left="850"/>
        <w:rPr>
          <w:sz w:val="20"/>
        </w:rPr>
      </w:pPr>
      <w:r>
        <w:rPr>
          <w:sz w:val="20"/>
        </w:rPr>
        <w:drawing>
          <wp:inline distT="0" distB="0" distL="0" distR="0">
            <wp:extent cx="5139441" cy="225552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5139441" cy="2255520"/>
                    </a:xfrm>
                    <a:prstGeom prst="rect">
                      <a:avLst/>
                    </a:prstGeom>
                  </pic:spPr>
                </pic:pic>
              </a:graphicData>
            </a:graphic>
          </wp:inline>
        </w:drawing>
      </w:r>
      <w:r>
        <w:rPr>
          <w:sz w:val="20"/>
        </w:rPr>
      </w:r>
    </w:p>
    <w:p>
      <w:pPr>
        <w:pStyle w:val="BodyText"/>
        <w:spacing w:before="10"/>
        <w:rPr>
          <w:sz w:val="15"/>
        </w:rPr>
      </w:pPr>
    </w:p>
    <w:p>
      <w:pPr>
        <w:tabs>
          <w:tab w:pos="3701" w:val="left" w:leader="none"/>
        </w:tabs>
        <w:spacing w:line="326" w:lineRule="auto" w:before="78"/>
        <w:ind w:left="562" w:right="2961" w:firstLine="2378"/>
        <w:jc w:val="left"/>
        <w:rPr>
          <w:sz w:val="21"/>
        </w:rPr>
      </w:pPr>
      <w:r>
        <w:rPr>
          <w:b/>
          <w:sz w:val="21"/>
        </w:rPr>
        <w:t>図</w:t>
      </w:r>
      <w:r>
        <w:rPr>
          <w:b/>
          <w:spacing w:val="-51"/>
          <w:sz w:val="21"/>
        </w:rPr>
        <w:t> </w:t>
      </w:r>
      <w:r>
        <w:rPr>
          <w:rFonts w:ascii="Times New Roman" w:eastAsia="Times New Roman"/>
          <w:b/>
          <w:sz w:val="21"/>
        </w:rPr>
        <w:t>1-1</w:t>
        <w:tab/>
      </w:r>
      <w:r>
        <w:rPr>
          <w:b/>
          <w:sz w:val="21"/>
        </w:rPr>
        <w:t>小売業販売額と事業所数の推</w:t>
      </w:r>
      <w:r>
        <w:rPr>
          <w:b/>
          <w:spacing w:val="-16"/>
          <w:sz w:val="21"/>
        </w:rPr>
        <w:t>移</w:t>
      </w:r>
      <w:r>
        <w:rPr>
          <w:sz w:val="21"/>
        </w:rPr>
        <w:t>出所）経済産業省ウェブサイト「商業動態調査」</w:t>
      </w:r>
    </w:p>
    <w:p>
      <w:pPr>
        <w:pStyle w:val="BodyText"/>
        <w:spacing w:line="264" w:lineRule="exact"/>
        <w:ind w:left="562"/>
      </w:pPr>
      <w:r>
        <w:rPr/>
        <w:t>（</w:t>
      </w:r>
      <w:hyperlink r:id="rId10">
        <w:r>
          <w:rPr>
            <w:rFonts w:ascii="Times New Roman" w:eastAsia="Times New Roman"/>
          </w:rPr>
          <w:t>http://www.meti.go.jp/statistics/tyo/syoudou/result-2/</w:t>
        </w:r>
      </w:hyperlink>
      <w:r>
        <w:rPr/>
        <w:t>）および「商業統計」</w:t>
      </w:r>
    </w:p>
    <w:p>
      <w:pPr>
        <w:pStyle w:val="BodyText"/>
        <w:spacing w:before="93"/>
        <w:ind w:left="562"/>
      </w:pPr>
      <w:r>
        <w:rPr/>
        <w:t>（</w:t>
      </w:r>
      <w:hyperlink r:id="rId11">
        <w:r>
          <w:rPr>
            <w:rFonts w:ascii="Times New Roman" w:eastAsia="Times New Roman"/>
          </w:rPr>
          <w:t>http://www.meti.go.jp/statistics/tyo/syougyo/result-2.html</w:t>
        </w:r>
      </w:hyperlink>
      <w:r>
        <w:rPr/>
        <w:t>）をもとに筆者作成。</w:t>
      </w:r>
    </w:p>
    <w:p>
      <w:pPr>
        <w:pStyle w:val="BodyText"/>
        <w:rPr>
          <w:sz w:val="22"/>
        </w:rPr>
      </w:pPr>
    </w:p>
    <w:p>
      <w:pPr>
        <w:pStyle w:val="BodyText"/>
        <w:spacing w:line="324" w:lineRule="auto" w:before="177"/>
        <w:ind w:left="562" w:right="476" w:firstLine="213"/>
      </w:pPr>
      <w:r>
        <w:rPr/>
        <w:t>小売業の販売額が回復しつつあるが，社会環境や消費傾向が変化している中で，小売市場の先行きは懸念される。まず，現在進行している少子高齢化について，日本の総人口も</w:t>
      </w:r>
      <w:r>
        <w:rPr>
          <w:spacing w:val="-9"/>
        </w:rPr>
        <w:t>生産年齢人口も減少しており，他方では人口に占める高齢者の割合が急速に上昇している。</w:t>
      </w:r>
      <w:r>
        <w:rPr>
          <w:spacing w:val="-1"/>
        </w:rPr>
        <w:t>総務省の人口推計によれば，</w:t>
      </w:r>
      <w:r>
        <w:rPr>
          <w:rFonts w:ascii="Times New Roman" w:eastAsia="Times New Roman"/>
          <w:spacing w:val="-5"/>
        </w:rPr>
        <w:t>2016 </w:t>
      </w:r>
      <w:r>
        <w:rPr>
          <w:spacing w:val="-23"/>
        </w:rPr>
        <w:t>年 </w:t>
      </w:r>
      <w:r>
        <w:rPr>
          <w:rFonts w:ascii="Times New Roman" w:eastAsia="Times New Roman"/>
        </w:rPr>
        <w:t>10 </w:t>
      </w:r>
      <w:r>
        <w:rPr>
          <w:spacing w:val="-23"/>
        </w:rPr>
        <w:t>月 </w:t>
      </w:r>
      <w:r>
        <w:rPr>
          <w:rFonts w:ascii="Times New Roman" w:eastAsia="Times New Roman"/>
        </w:rPr>
        <w:t>1 </w:t>
      </w:r>
      <w:r>
        <w:rPr>
          <w:spacing w:val="-2"/>
        </w:rPr>
        <w:t>日現在，</w:t>
      </w:r>
      <w:r>
        <w:rPr>
          <w:rFonts w:ascii="Times New Roman" w:eastAsia="Times New Roman"/>
          <w:spacing w:val="-8"/>
        </w:rPr>
        <w:t>65 </w:t>
      </w:r>
      <w:r>
        <w:rPr>
          <w:spacing w:val="-5"/>
        </w:rPr>
        <w:t>歳以上の高齢者は </w:t>
      </w:r>
      <w:r>
        <w:rPr>
          <w:rFonts w:ascii="Times New Roman" w:eastAsia="Times New Roman"/>
        </w:rPr>
        <w:t>3459.1 </w:t>
      </w:r>
      <w:r>
        <w:rPr/>
        <w:t>万人であ</w:t>
      </w:r>
      <w:r>
        <w:rPr>
          <w:spacing w:val="-5"/>
        </w:rPr>
        <w:t>り，人口に占める割合が過去最高の </w:t>
      </w:r>
      <w:r>
        <w:rPr>
          <w:rFonts w:ascii="Times New Roman" w:eastAsia="Times New Roman"/>
        </w:rPr>
        <w:t>27.3%</w:t>
      </w:r>
      <w:r>
        <w:rPr/>
        <w:t>となっている</w:t>
      </w:r>
      <w:r>
        <w:rPr>
          <w:rFonts w:ascii="Times New Roman" w:eastAsia="Times New Roman"/>
          <w:spacing w:val="7"/>
          <w:vertAlign w:val="superscript"/>
        </w:rPr>
        <w:t>1</w:t>
      </w:r>
      <w:r>
        <w:rPr>
          <w:spacing w:val="-5"/>
          <w:vertAlign w:val="baseline"/>
        </w:rPr>
        <w:t>。一方，長期的にみれば，消費傾向にも大きな変化がある。家計支出における財消費の割合が減少し，サービス消費の割合</w:t>
      </w:r>
      <w:r>
        <w:rPr>
          <w:spacing w:val="-8"/>
          <w:vertAlign w:val="baseline"/>
        </w:rPr>
        <w:t>が上昇傾向にあり，財消費からサービス消費へのシフトがみられる</w:t>
      </w:r>
      <w:r>
        <w:rPr>
          <w:rFonts w:ascii="Times New Roman" w:eastAsia="Times New Roman"/>
          <w:spacing w:val="7"/>
          <w:vertAlign w:val="superscript"/>
        </w:rPr>
        <w:t>2</w:t>
      </w:r>
      <w:r>
        <w:rPr>
          <w:spacing w:val="-8"/>
          <w:vertAlign w:val="baseline"/>
        </w:rPr>
        <w:t>。すなわち，今後においては，人口減少や高齢化が消費市場の拡大を制約し，また少子高齢化の進行に伴う介護や医療関連サービスの需要がますます拡大すると予想されるため，社会環境や消費傾向の変化は小売市場に大きな影響を与えるだろう。</w:t>
      </w:r>
    </w:p>
    <w:p>
      <w:pPr>
        <w:pStyle w:val="BodyText"/>
        <w:spacing w:before="3"/>
        <w:rPr>
          <w:sz w:val="26"/>
        </w:rPr>
      </w:pPr>
    </w:p>
    <w:p>
      <w:pPr>
        <w:pStyle w:val="Heading2"/>
        <w:tabs>
          <w:tab w:pos="1128" w:val="left" w:leader="none"/>
        </w:tabs>
        <w:spacing w:before="1"/>
      </w:pPr>
      <w:bookmarkStart w:name="_bookmark2" w:id="6"/>
      <w:bookmarkEnd w:id="6"/>
      <w:r>
        <w:rPr/>
      </w:r>
      <w:r>
        <w:rPr/>
        <w:t>２</w:t>
        <w:tab/>
        <w:t>CVS</w:t>
      </w:r>
      <w:r>
        <w:rPr>
          <w:spacing w:val="-7"/>
        </w:rPr>
        <w:t> 業界の成長と潜在的な問題点</w:t>
      </w:r>
    </w:p>
    <w:p>
      <w:pPr>
        <w:pStyle w:val="BodyText"/>
        <w:rPr>
          <w:rFonts w:ascii="MS Gothic"/>
          <w:sz w:val="24"/>
        </w:rPr>
      </w:pPr>
    </w:p>
    <w:p>
      <w:pPr>
        <w:pStyle w:val="BodyText"/>
        <w:rPr>
          <w:rFonts w:ascii="MS Gothic"/>
          <w:sz w:val="24"/>
        </w:rPr>
      </w:pPr>
    </w:p>
    <w:p>
      <w:pPr>
        <w:pStyle w:val="Heading3"/>
        <w:numPr>
          <w:ilvl w:val="0"/>
          <w:numId w:val="15"/>
        </w:numPr>
        <w:tabs>
          <w:tab w:pos="2263" w:val="left" w:leader="none"/>
          <w:tab w:pos="2264" w:val="left" w:leader="none"/>
        </w:tabs>
        <w:spacing w:line="240" w:lineRule="auto" w:before="172" w:after="0"/>
        <w:ind w:left="2263" w:right="0" w:hanging="1278"/>
        <w:jc w:val="left"/>
      </w:pPr>
      <w:bookmarkStart w:name="_bookmark3" w:id="7"/>
      <w:bookmarkEnd w:id="7"/>
      <w:r>
        <w:rPr/>
      </w:r>
      <w:bookmarkStart w:name="_bookmark3" w:id="8"/>
      <w:bookmarkEnd w:id="8"/>
      <w:r>
        <w:rPr>
          <w:spacing w:val="-7"/>
        </w:rPr>
        <w:t>小売業における </w:t>
      </w:r>
      <w:r>
        <w:rPr/>
        <w:t>CVS</w:t>
      </w:r>
      <w:r>
        <w:rPr>
          <w:spacing w:val="-10"/>
        </w:rPr>
        <w:t> の位置づけ</w:t>
      </w:r>
    </w:p>
    <w:p>
      <w:pPr>
        <w:pStyle w:val="BodyText"/>
        <w:rPr>
          <w:rFonts w:ascii="MS Gothic"/>
          <w:sz w:val="22"/>
        </w:rPr>
      </w:pPr>
    </w:p>
    <w:p>
      <w:pPr>
        <w:pStyle w:val="BodyText"/>
        <w:spacing w:before="169"/>
        <w:ind w:left="775"/>
      </w:pPr>
      <w:r>
        <w:rPr/>
        <w:t>業態別では，</w:t>
      </w:r>
      <w:r>
        <w:rPr>
          <w:rFonts w:ascii="Times New Roman" w:eastAsia="Times New Roman"/>
        </w:rPr>
        <w:t>CVS </w:t>
      </w:r>
      <w:r>
        <w:rPr/>
        <w:t>は小売業において，スーパーマーケット（以下はスーパーと略す）と</w:t>
      </w:r>
    </w:p>
    <w:p>
      <w:pPr>
        <w:pStyle w:val="BodyText"/>
        <w:spacing w:before="9"/>
      </w:pPr>
      <w:r>
        <w:rPr/>
        <w:pict>
          <v:shape style="position:absolute;margin-left:85.103996pt;margin-top:16.141434pt;width:144.050pt;height:.1pt;mso-position-horizontal-relative:page;mso-position-vertical-relative:paragraph;z-index:-251658240;mso-wrap-distance-left:0;mso-wrap-distance-right:0" coordorigin="1702,323" coordsize="2881,0" path="m1702,323l4582,323e" filled="false" stroked="true" strokeweight=".47998pt" strokecolor="#000000">
            <v:path arrowok="t"/>
            <v:stroke dashstyle="solid"/>
            <w10:wrap type="topAndBottom"/>
          </v:shape>
        </w:pict>
      </w:r>
    </w:p>
    <w:p>
      <w:pPr>
        <w:spacing w:before="119"/>
        <w:ind w:left="562" w:right="0" w:firstLine="0"/>
        <w:jc w:val="left"/>
        <w:rPr>
          <w:sz w:val="18"/>
        </w:rPr>
      </w:pPr>
      <w:r>
        <w:rPr>
          <w:rFonts w:ascii="Times New Roman" w:eastAsia="Times New Roman"/>
          <w:position w:val="8"/>
          <w:sz w:val="12"/>
        </w:rPr>
        <w:t>1</w:t>
      </w:r>
      <w:r>
        <w:rPr>
          <w:rFonts w:ascii="Times New Roman" w:eastAsia="Times New Roman"/>
          <w:spacing w:val="3"/>
          <w:position w:val="8"/>
          <w:sz w:val="12"/>
        </w:rPr>
        <w:t>   </w:t>
      </w:r>
      <w:r>
        <w:rPr>
          <w:spacing w:val="9"/>
          <w:sz w:val="18"/>
        </w:rPr>
        <w:t>総務省統計局ウェブサイト「人口推計</w:t>
      </w:r>
      <w:r>
        <w:rPr>
          <w:spacing w:val="-87"/>
          <w:sz w:val="18"/>
        </w:rPr>
        <w:t>」</w:t>
      </w:r>
      <w:r>
        <w:rPr>
          <w:spacing w:val="12"/>
          <w:sz w:val="18"/>
        </w:rPr>
        <w:t>（</w:t>
      </w:r>
      <w:hyperlink r:id="rId12">
        <w:r>
          <w:rPr>
            <w:rFonts w:ascii="Times New Roman" w:eastAsia="Times New Roman"/>
            <w:spacing w:val="5"/>
            <w:sz w:val="18"/>
          </w:rPr>
          <w:t>http://</w:t>
        </w:r>
        <w:r>
          <w:rPr>
            <w:rFonts w:ascii="Times New Roman" w:eastAsia="Times New Roman"/>
            <w:spacing w:val="4"/>
            <w:w w:val="99"/>
            <w:sz w:val="18"/>
          </w:rPr>
          <w:t>ww</w:t>
        </w:r>
        <w:r>
          <w:rPr>
            <w:rFonts w:ascii="Times New Roman" w:eastAsia="Times New Roman"/>
            <w:spacing w:val="-10"/>
            <w:w w:val="99"/>
            <w:sz w:val="18"/>
          </w:rPr>
          <w:t>w</w:t>
        </w:r>
        <w:r>
          <w:rPr>
            <w:rFonts w:ascii="Times New Roman" w:eastAsia="Times New Roman"/>
            <w:spacing w:val="7"/>
            <w:sz w:val="18"/>
          </w:rPr>
          <w:t>.</w:t>
        </w:r>
        <w:r>
          <w:rPr>
            <w:rFonts w:ascii="Times New Roman" w:eastAsia="Times New Roman"/>
            <w:spacing w:val="4"/>
            <w:w w:val="99"/>
            <w:sz w:val="18"/>
          </w:rPr>
          <w:t>s</w:t>
        </w:r>
        <w:r>
          <w:rPr>
            <w:rFonts w:ascii="Times New Roman" w:eastAsia="Times New Roman"/>
            <w:spacing w:val="5"/>
            <w:sz w:val="18"/>
          </w:rPr>
          <w:t>t</w:t>
        </w:r>
        <w:r>
          <w:rPr>
            <w:rFonts w:ascii="Times New Roman" w:eastAsia="Times New Roman"/>
            <w:spacing w:val="3"/>
            <w:sz w:val="18"/>
          </w:rPr>
          <w:t>a</w:t>
        </w:r>
        <w:r>
          <w:rPr>
            <w:rFonts w:ascii="Times New Roman" w:eastAsia="Times New Roman"/>
            <w:spacing w:val="7"/>
            <w:sz w:val="18"/>
          </w:rPr>
          <w:t>t</w:t>
        </w:r>
        <w:r>
          <w:rPr>
            <w:rFonts w:ascii="Times New Roman" w:eastAsia="Times New Roman"/>
            <w:spacing w:val="5"/>
            <w:sz w:val="18"/>
          </w:rPr>
          <w:t>.</w:t>
        </w:r>
        <w:r>
          <w:rPr>
            <w:rFonts w:ascii="Times New Roman" w:eastAsia="Times New Roman"/>
            <w:spacing w:val="3"/>
            <w:sz w:val="18"/>
          </w:rPr>
          <w:t>g</w:t>
        </w:r>
        <w:r>
          <w:rPr>
            <w:rFonts w:ascii="Times New Roman" w:eastAsia="Times New Roman"/>
            <w:spacing w:val="5"/>
            <w:sz w:val="18"/>
          </w:rPr>
          <w:t>o.jp/d</w:t>
        </w:r>
        <w:r>
          <w:rPr>
            <w:rFonts w:ascii="Times New Roman" w:eastAsia="Times New Roman"/>
            <w:spacing w:val="3"/>
            <w:sz w:val="18"/>
          </w:rPr>
          <w:t>a</w:t>
        </w:r>
        <w:r>
          <w:rPr>
            <w:rFonts w:ascii="Times New Roman" w:eastAsia="Times New Roman"/>
            <w:spacing w:val="5"/>
            <w:sz w:val="18"/>
          </w:rPr>
          <w:t>t</w:t>
        </w:r>
        <w:r>
          <w:rPr>
            <w:rFonts w:ascii="Times New Roman" w:eastAsia="Times New Roman"/>
            <w:spacing w:val="3"/>
            <w:sz w:val="18"/>
          </w:rPr>
          <w:t>a</w:t>
        </w:r>
        <w:r>
          <w:rPr>
            <w:rFonts w:ascii="Times New Roman" w:eastAsia="Times New Roman"/>
            <w:spacing w:val="5"/>
            <w:sz w:val="18"/>
          </w:rPr>
          <w:t>/jin</w:t>
        </w:r>
        <w:r>
          <w:rPr>
            <w:rFonts w:ascii="Times New Roman" w:eastAsia="Times New Roman"/>
            <w:spacing w:val="4"/>
            <w:w w:val="99"/>
            <w:sz w:val="18"/>
          </w:rPr>
          <w:t>s</w:t>
        </w:r>
        <w:r>
          <w:rPr>
            <w:rFonts w:ascii="Times New Roman" w:eastAsia="Times New Roman"/>
            <w:spacing w:val="5"/>
            <w:sz w:val="18"/>
          </w:rPr>
          <w:t>ui/2016np/ind</w:t>
        </w:r>
        <w:r>
          <w:rPr>
            <w:rFonts w:ascii="Times New Roman" w:eastAsia="Times New Roman"/>
            <w:spacing w:val="3"/>
            <w:sz w:val="18"/>
          </w:rPr>
          <w:t>ex</w:t>
        </w:r>
        <w:r>
          <w:rPr>
            <w:rFonts w:ascii="Times New Roman" w:eastAsia="Times New Roman"/>
            <w:spacing w:val="5"/>
            <w:sz w:val="18"/>
          </w:rPr>
          <w:t>.ht</w:t>
        </w:r>
        <w:r>
          <w:rPr>
            <w:rFonts w:ascii="Times New Roman" w:eastAsia="Times New Roman"/>
            <w:spacing w:val="11"/>
            <w:sz w:val="18"/>
          </w:rPr>
          <w:t>m</w:t>
        </w:r>
      </w:hyperlink>
      <w:r>
        <w:rPr>
          <w:spacing w:val="-84"/>
          <w:sz w:val="18"/>
        </w:rPr>
        <w:t>）。</w:t>
      </w:r>
    </w:p>
    <w:p>
      <w:pPr>
        <w:spacing w:line="376" w:lineRule="auto" w:before="122"/>
        <w:ind w:left="732" w:right="533" w:hanging="171"/>
        <w:jc w:val="left"/>
        <w:rPr>
          <w:sz w:val="18"/>
        </w:rPr>
      </w:pPr>
      <w:r>
        <w:rPr>
          <w:rFonts w:ascii="Times New Roman" w:eastAsia="Times New Roman"/>
          <w:position w:val="8"/>
          <w:sz w:val="12"/>
        </w:rPr>
        <w:t>2 </w:t>
      </w:r>
      <w:r>
        <w:rPr>
          <w:spacing w:val="9"/>
          <w:sz w:val="18"/>
        </w:rPr>
        <w:t>総務省統計局ウェブサイト「家計調査</w:t>
      </w:r>
      <w:r>
        <w:rPr>
          <w:spacing w:val="-87"/>
          <w:sz w:val="18"/>
        </w:rPr>
        <w:t>」</w:t>
      </w:r>
      <w:r>
        <w:rPr>
          <w:sz w:val="18"/>
        </w:rPr>
        <w:t>（</w:t>
      </w:r>
      <w:r>
        <w:rPr>
          <w:spacing w:val="-72"/>
          <w:sz w:val="18"/>
        </w:rPr>
        <w:t> </w:t>
      </w:r>
      <w:hyperlink r:id="rId13">
        <w:r>
          <w:rPr>
            <w:rFonts w:ascii="Times New Roman" w:eastAsia="Times New Roman"/>
            <w:spacing w:val="4"/>
            <w:sz w:val="18"/>
          </w:rPr>
          <w:t>http://www.stat.go.jp/data/kakei/longtime/zuhyou/zenh-n.xls</w:t>
        </w:r>
      </w:hyperlink>
      <w:r>
        <w:rPr>
          <w:spacing w:val="4"/>
          <w:sz w:val="18"/>
        </w:rPr>
        <w:t>） </w:t>
      </w:r>
      <w:r>
        <w:rPr>
          <w:spacing w:val="5"/>
          <w:sz w:val="18"/>
        </w:rPr>
        <w:t>および消費者庁ウェブサイト『平成 </w:t>
      </w:r>
      <w:r>
        <w:rPr>
          <w:rFonts w:ascii="Times New Roman" w:eastAsia="Times New Roman"/>
          <w:spacing w:val="3"/>
          <w:sz w:val="18"/>
        </w:rPr>
        <w:t>28 </w:t>
      </w:r>
      <w:r>
        <w:rPr>
          <w:spacing w:val="9"/>
          <w:sz w:val="18"/>
        </w:rPr>
        <w:t>年版消費者白書』</w:t>
      </w:r>
      <w:r>
        <w:rPr>
          <w:rFonts w:ascii="Times New Roman" w:eastAsia="Times New Roman"/>
          <w:spacing w:val="3"/>
          <w:sz w:val="18"/>
        </w:rPr>
        <w:t>72 </w:t>
      </w:r>
      <w:r>
        <w:rPr>
          <w:spacing w:val="7"/>
          <w:sz w:val="18"/>
        </w:rPr>
        <w:t>頁を参照した。</w:t>
      </w:r>
    </w:p>
    <w:p>
      <w:pPr>
        <w:spacing w:after="0" w:line="376" w:lineRule="auto"/>
        <w:jc w:val="left"/>
        <w:rPr>
          <w:sz w:val="18"/>
        </w:rPr>
        <w:sectPr>
          <w:pgSz w:w="11910" w:h="16840"/>
          <w:pgMar w:header="0" w:footer="1272" w:top="1580" w:bottom="1460" w:left="1140" w:right="1120"/>
        </w:sectPr>
      </w:pPr>
    </w:p>
    <w:p>
      <w:pPr>
        <w:pStyle w:val="BodyText"/>
        <w:spacing w:line="324" w:lineRule="auto" w:before="153"/>
        <w:ind w:left="562" w:right="580"/>
        <w:jc w:val="both"/>
      </w:pPr>
      <w:r>
        <w:rPr/>
        <w:t>百貨店とともに，主要小売業態として位置付けられている。経済産業省が公表した「商業動態統計調査」によれば，</w:t>
      </w:r>
      <w:r>
        <w:rPr>
          <w:rFonts w:ascii="Times New Roman" w:eastAsia="Times New Roman"/>
        </w:rPr>
        <w:t>2016 </w:t>
      </w:r>
      <w:r>
        <w:rPr/>
        <w:t>年 </w:t>
      </w:r>
      <w:r>
        <w:rPr>
          <w:rFonts w:ascii="Times New Roman" w:eastAsia="Times New Roman"/>
        </w:rPr>
        <w:t>CVS </w:t>
      </w:r>
      <w:r>
        <w:rPr/>
        <w:t>の販売額は </w:t>
      </w:r>
      <w:r>
        <w:rPr>
          <w:rFonts w:ascii="Times New Roman" w:eastAsia="Times New Roman"/>
        </w:rPr>
        <w:t>11 </w:t>
      </w:r>
      <w:r>
        <w:rPr/>
        <w:t>兆 </w:t>
      </w:r>
      <w:r>
        <w:rPr>
          <w:rFonts w:ascii="Times New Roman" w:eastAsia="Times New Roman"/>
        </w:rPr>
        <w:t>4456 </w:t>
      </w:r>
      <w:r>
        <w:rPr/>
        <w:t>億円であり，小売業全体の約 </w:t>
      </w:r>
      <w:r>
        <w:rPr>
          <w:rFonts w:ascii="Times New Roman" w:eastAsia="Times New Roman"/>
        </w:rPr>
        <w:t>8.18%</w:t>
      </w:r>
      <w:r>
        <w:rPr/>
        <w:t>を占めている</w:t>
      </w:r>
      <w:r>
        <w:rPr>
          <w:rFonts w:ascii="Times New Roman" w:eastAsia="Times New Roman"/>
          <w:vertAlign w:val="superscript"/>
        </w:rPr>
        <w:t>3</w:t>
      </w:r>
      <w:r>
        <w:rPr>
          <w:vertAlign w:val="baseline"/>
        </w:rPr>
        <w:t>。</w:t>
      </w:r>
    </w:p>
    <w:p>
      <w:pPr>
        <w:pStyle w:val="BodyText"/>
        <w:spacing w:before="3"/>
        <w:rPr>
          <w:sz w:val="28"/>
        </w:rPr>
      </w:pPr>
    </w:p>
    <w:p>
      <w:pPr>
        <w:pStyle w:val="Heading4"/>
        <w:tabs>
          <w:tab w:pos="948" w:val="left" w:leader="none"/>
        </w:tabs>
        <w:ind w:left="187"/>
      </w:pPr>
      <w:r>
        <w:rPr/>
        <w:t>表</w:t>
      </w:r>
      <w:r>
        <w:rPr>
          <w:spacing w:val="-51"/>
        </w:rPr>
        <w:t> </w:t>
      </w:r>
      <w:r>
        <w:rPr>
          <w:rFonts w:ascii="Times New Roman" w:eastAsia="Times New Roman"/>
        </w:rPr>
        <w:t>1-1</w:t>
        <w:tab/>
      </w:r>
      <w:r>
        <w:rPr/>
        <w:t>小売業と主要小売業態の年間販売額の推移</w:t>
      </w:r>
    </w:p>
    <w:p>
      <w:pPr>
        <w:pStyle w:val="BodyText"/>
        <w:spacing w:before="6"/>
        <w:rPr>
          <w:b/>
          <w:sz w:val="6"/>
        </w:rPr>
      </w:pPr>
    </w:p>
    <w:tbl>
      <w:tblPr>
        <w:tblW w:w="0" w:type="auto"/>
        <w:jc w:val="left"/>
        <w:tblInd w:w="8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03"/>
        <w:gridCol w:w="1131"/>
        <w:gridCol w:w="1131"/>
        <w:gridCol w:w="1131"/>
        <w:gridCol w:w="1131"/>
        <w:gridCol w:w="1131"/>
        <w:gridCol w:w="1131"/>
      </w:tblGrid>
      <w:tr>
        <w:trPr>
          <w:trHeight w:val="250" w:hRule="atLeast"/>
        </w:trPr>
        <w:tc>
          <w:tcPr>
            <w:tcW w:w="1703" w:type="dxa"/>
            <w:vMerge w:val="restart"/>
          </w:tcPr>
          <w:p>
            <w:pPr>
              <w:pStyle w:val="TableParagraph"/>
              <w:rPr>
                <w:rFonts w:ascii="Times New Roman"/>
                <w:sz w:val="20"/>
              </w:rPr>
            </w:pPr>
          </w:p>
        </w:tc>
        <w:tc>
          <w:tcPr>
            <w:tcW w:w="2262" w:type="dxa"/>
            <w:gridSpan w:val="2"/>
          </w:tcPr>
          <w:p>
            <w:pPr>
              <w:pStyle w:val="TableParagraph"/>
              <w:spacing w:line="231" w:lineRule="exact"/>
              <w:ind w:left="809" w:right="796"/>
              <w:jc w:val="center"/>
              <w:rPr>
                <w:sz w:val="20"/>
              </w:rPr>
            </w:pPr>
            <w:r>
              <w:rPr>
                <w:rFonts w:ascii="Times New Roman" w:eastAsia="Times New Roman"/>
                <w:sz w:val="20"/>
              </w:rPr>
              <w:t>1996</w:t>
            </w:r>
            <w:r>
              <w:rPr>
                <w:sz w:val="20"/>
              </w:rPr>
              <w:t>年</w:t>
            </w:r>
          </w:p>
        </w:tc>
        <w:tc>
          <w:tcPr>
            <w:tcW w:w="2262" w:type="dxa"/>
            <w:gridSpan w:val="2"/>
          </w:tcPr>
          <w:p>
            <w:pPr>
              <w:pStyle w:val="TableParagraph"/>
              <w:spacing w:line="231" w:lineRule="exact"/>
              <w:ind w:left="809" w:right="796"/>
              <w:jc w:val="center"/>
              <w:rPr>
                <w:sz w:val="20"/>
              </w:rPr>
            </w:pPr>
            <w:r>
              <w:rPr>
                <w:rFonts w:ascii="Times New Roman" w:eastAsia="Times New Roman"/>
                <w:sz w:val="20"/>
              </w:rPr>
              <w:t>2006</w:t>
            </w:r>
            <w:r>
              <w:rPr>
                <w:sz w:val="20"/>
              </w:rPr>
              <w:t>年</w:t>
            </w:r>
          </w:p>
        </w:tc>
        <w:tc>
          <w:tcPr>
            <w:tcW w:w="2262" w:type="dxa"/>
            <w:gridSpan w:val="2"/>
          </w:tcPr>
          <w:p>
            <w:pPr>
              <w:pStyle w:val="TableParagraph"/>
              <w:spacing w:line="231" w:lineRule="exact"/>
              <w:ind w:left="809" w:right="797"/>
              <w:jc w:val="center"/>
              <w:rPr>
                <w:sz w:val="20"/>
              </w:rPr>
            </w:pPr>
            <w:r>
              <w:rPr>
                <w:rFonts w:ascii="Times New Roman" w:eastAsia="Times New Roman"/>
                <w:sz w:val="20"/>
              </w:rPr>
              <w:t>2016</w:t>
            </w:r>
            <w:r>
              <w:rPr>
                <w:sz w:val="20"/>
              </w:rPr>
              <w:t>年</w:t>
            </w:r>
          </w:p>
        </w:tc>
      </w:tr>
      <w:tr>
        <w:trPr>
          <w:trHeight w:val="702" w:hRule="atLeast"/>
        </w:trPr>
        <w:tc>
          <w:tcPr>
            <w:tcW w:w="1703" w:type="dxa"/>
            <w:vMerge/>
            <w:tcBorders>
              <w:top w:val="nil"/>
            </w:tcBorders>
          </w:tcPr>
          <w:p>
            <w:pPr>
              <w:rPr>
                <w:sz w:val="2"/>
                <w:szCs w:val="2"/>
              </w:rPr>
            </w:pPr>
          </w:p>
        </w:tc>
        <w:tc>
          <w:tcPr>
            <w:tcW w:w="1131" w:type="dxa"/>
          </w:tcPr>
          <w:p>
            <w:pPr>
              <w:pStyle w:val="TableParagraph"/>
              <w:spacing w:line="248" w:lineRule="exact" w:before="104"/>
              <w:ind w:left="32"/>
              <w:rPr>
                <w:sz w:val="20"/>
              </w:rPr>
            </w:pPr>
            <w:r>
              <w:rPr>
                <w:spacing w:val="12"/>
                <w:sz w:val="20"/>
              </w:rPr>
              <w:t>年間販売額</w:t>
            </w:r>
          </w:p>
          <w:p>
            <w:pPr>
              <w:pStyle w:val="TableParagraph"/>
              <w:spacing w:line="248" w:lineRule="exact"/>
              <w:ind w:left="45"/>
              <w:rPr>
                <w:sz w:val="20"/>
              </w:rPr>
            </w:pPr>
            <w:r>
              <w:rPr>
                <w:sz w:val="20"/>
              </w:rPr>
              <w:t>（</w:t>
            </w:r>
            <w:r>
              <w:rPr>
                <w:rFonts w:ascii="Times New Roman" w:eastAsia="Times New Roman"/>
                <w:sz w:val="20"/>
              </w:rPr>
              <w:t>10</w:t>
            </w:r>
            <w:r>
              <w:rPr>
                <w:spacing w:val="11"/>
                <w:sz w:val="20"/>
              </w:rPr>
              <w:t>億円）</w:t>
            </w:r>
          </w:p>
        </w:tc>
        <w:tc>
          <w:tcPr>
            <w:tcW w:w="1131" w:type="dxa"/>
          </w:tcPr>
          <w:p>
            <w:pPr>
              <w:pStyle w:val="TableParagraph"/>
              <w:spacing w:line="223" w:lineRule="auto" w:before="12"/>
              <w:ind w:left="32" w:right="17"/>
              <w:jc w:val="center"/>
              <w:rPr>
                <w:sz w:val="20"/>
              </w:rPr>
            </w:pPr>
            <w:r>
              <w:rPr>
                <w:sz w:val="20"/>
              </w:rPr>
              <w:t>小売業に占める割合</w:t>
            </w:r>
          </w:p>
          <w:p>
            <w:pPr>
              <w:pStyle w:val="TableParagraph"/>
              <w:spacing w:line="193" w:lineRule="exact"/>
              <w:ind w:left="29" w:right="17"/>
              <w:jc w:val="center"/>
              <w:rPr>
                <w:sz w:val="20"/>
              </w:rPr>
            </w:pPr>
            <w:r>
              <w:rPr>
                <w:sz w:val="20"/>
              </w:rPr>
              <w:t>（％）</w:t>
            </w:r>
          </w:p>
        </w:tc>
        <w:tc>
          <w:tcPr>
            <w:tcW w:w="1131" w:type="dxa"/>
          </w:tcPr>
          <w:p>
            <w:pPr>
              <w:pStyle w:val="TableParagraph"/>
              <w:spacing w:line="248" w:lineRule="exact" w:before="104"/>
              <w:ind w:left="31"/>
              <w:rPr>
                <w:sz w:val="20"/>
              </w:rPr>
            </w:pPr>
            <w:r>
              <w:rPr>
                <w:spacing w:val="12"/>
                <w:sz w:val="20"/>
              </w:rPr>
              <w:t>年間販売額</w:t>
            </w:r>
          </w:p>
          <w:p>
            <w:pPr>
              <w:pStyle w:val="TableParagraph"/>
              <w:spacing w:line="248" w:lineRule="exact"/>
              <w:ind w:left="45"/>
              <w:rPr>
                <w:sz w:val="20"/>
              </w:rPr>
            </w:pPr>
            <w:r>
              <w:rPr>
                <w:sz w:val="20"/>
              </w:rPr>
              <w:t>（</w:t>
            </w:r>
            <w:r>
              <w:rPr>
                <w:rFonts w:ascii="Times New Roman" w:eastAsia="Times New Roman"/>
                <w:sz w:val="20"/>
              </w:rPr>
              <w:t>10</w:t>
            </w:r>
            <w:r>
              <w:rPr>
                <w:spacing w:val="11"/>
                <w:sz w:val="20"/>
              </w:rPr>
              <w:t>億円）</w:t>
            </w:r>
          </w:p>
        </w:tc>
        <w:tc>
          <w:tcPr>
            <w:tcW w:w="1131" w:type="dxa"/>
          </w:tcPr>
          <w:p>
            <w:pPr>
              <w:pStyle w:val="TableParagraph"/>
              <w:spacing w:line="223" w:lineRule="auto" w:before="12"/>
              <w:ind w:left="31" w:right="17"/>
              <w:jc w:val="center"/>
              <w:rPr>
                <w:sz w:val="20"/>
              </w:rPr>
            </w:pPr>
            <w:r>
              <w:rPr>
                <w:sz w:val="20"/>
              </w:rPr>
              <w:t>小売業に占める割合</w:t>
            </w:r>
          </w:p>
          <w:p>
            <w:pPr>
              <w:pStyle w:val="TableParagraph"/>
              <w:spacing w:line="193" w:lineRule="exact"/>
              <w:ind w:left="29" w:right="17"/>
              <w:jc w:val="center"/>
              <w:rPr>
                <w:sz w:val="20"/>
              </w:rPr>
            </w:pPr>
            <w:r>
              <w:rPr>
                <w:sz w:val="20"/>
              </w:rPr>
              <w:t>（％）</w:t>
            </w:r>
          </w:p>
        </w:tc>
        <w:tc>
          <w:tcPr>
            <w:tcW w:w="1131" w:type="dxa"/>
          </w:tcPr>
          <w:p>
            <w:pPr>
              <w:pStyle w:val="TableParagraph"/>
              <w:spacing w:line="248" w:lineRule="exact" w:before="104"/>
              <w:ind w:left="31"/>
              <w:rPr>
                <w:sz w:val="20"/>
              </w:rPr>
            </w:pPr>
            <w:r>
              <w:rPr>
                <w:spacing w:val="12"/>
                <w:sz w:val="20"/>
              </w:rPr>
              <w:t>年間販売額</w:t>
            </w:r>
          </w:p>
          <w:p>
            <w:pPr>
              <w:pStyle w:val="TableParagraph"/>
              <w:spacing w:line="248" w:lineRule="exact"/>
              <w:ind w:left="44"/>
              <w:rPr>
                <w:sz w:val="20"/>
              </w:rPr>
            </w:pPr>
            <w:r>
              <w:rPr>
                <w:sz w:val="20"/>
              </w:rPr>
              <w:t>（</w:t>
            </w:r>
            <w:r>
              <w:rPr>
                <w:rFonts w:ascii="Times New Roman" w:eastAsia="Times New Roman"/>
                <w:sz w:val="20"/>
              </w:rPr>
              <w:t>10</w:t>
            </w:r>
            <w:r>
              <w:rPr>
                <w:spacing w:val="11"/>
                <w:sz w:val="20"/>
              </w:rPr>
              <w:t>億円）</w:t>
            </w:r>
          </w:p>
        </w:tc>
        <w:tc>
          <w:tcPr>
            <w:tcW w:w="1131" w:type="dxa"/>
          </w:tcPr>
          <w:p>
            <w:pPr>
              <w:pStyle w:val="TableParagraph"/>
              <w:spacing w:line="223" w:lineRule="auto" w:before="12"/>
              <w:ind w:left="31" w:right="17"/>
              <w:jc w:val="center"/>
              <w:rPr>
                <w:sz w:val="20"/>
              </w:rPr>
            </w:pPr>
            <w:r>
              <w:rPr>
                <w:sz w:val="20"/>
              </w:rPr>
              <w:t>小売業に占める割合</w:t>
            </w:r>
          </w:p>
          <w:p>
            <w:pPr>
              <w:pStyle w:val="TableParagraph"/>
              <w:spacing w:line="193" w:lineRule="exact"/>
              <w:ind w:left="28" w:right="17"/>
              <w:jc w:val="center"/>
              <w:rPr>
                <w:sz w:val="20"/>
              </w:rPr>
            </w:pPr>
            <w:r>
              <w:rPr>
                <w:sz w:val="20"/>
              </w:rPr>
              <w:t>（％）</w:t>
            </w:r>
          </w:p>
        </w:tc>
      </w:tr>
      <w:tr>
        <w:trPr>
          <w:trHeight w:val="250" w:hRule="atLeast"/>
        </w:trPr>
        <w:tc>
          <w:tcPr>
            <w:tcW w:w="1703" w:type="dxa"/>
          </w:tcPr>
          <w:p>
            <w:pPr>
              <w:pStyle w:val="TableParagraph"/>
              <w:spacing w:line="231" w:lineRule="exact"/>
              <w:ind w:left="32"/>
              <w:rPr>
                <w:sz w:val="20"/>
              </w:rPr>
            </w:pPr>
            <w:r>
              <w:rPr>
                <w:sz w:val="20"/>
              </w:rPr>
              <w:t>小売業</w:t>
            </w:r>
          </w:p>
        </w:tc>
        <w:tc>
          <w:tcPr>
            <w:tcW w:w="1131" w:type="dxa"/>
          </w:tcPr>
          <w:p>
            <w:pPr>
              <w:pStyle w:val="TableParagraph"/>
              <w:spacing w:line="219" w:lineRule="exact" w:before="12"/>
              <w:ind w:right="10"/>
              <w:jc w:val="right"/>
              <w:rPr>
                <w:rFonts w:ascii="Times New Roman"/>
                <w:sz w:val="20"/>
              </w:rPr>
            </w:pPr>
            <w:r>
              <w:rPr>
                <w:rFonts w:ascii="Times New Roman"/>
                <w:sz w:val="20"/>
              </w:rPr>
              <w:t>146,305</w:t>
            </w:r>
          </w:p>
        </w:tc>
        <w:tc>
          <w:tcPr>
            <w:tcW w:w="1131" w:type="dxa"/>
          </w:tcPr>
          <w:p>
            <w:pPr>
              <w:pStyle w:val="TableParagraph"/>
              <w:rPr>
                <w:rFonts w:ascii="Times New Roman"/>
                <w:sz w:val="18"/>
              </w:rPr>
            </w:pPr>
          </w:p>
        </w:tc>
        <w:tc>
          <w:tcPr>
            <w:tcW w:w="1131" w:type="dxa"/>
          </w:tcPr>
          <w:p>
            <w:pPr>
              <w:pStyle w:val="TableParagraph"/>
              <w:spacing w:line="219" w:lineRule="exact" w:before="12"/>
              <w:ind w:right="10"/>
              <w:jc w:val="right"/>
              <w:rPr>
                <w:rFonts w:ascii="Times New Roman"/>
                <w:sz w:val="20"/>
              </w:rPr>
            </w:pPr>
            <w:r>
              <w:rPr>
                <w:rFonts w:ascii="Times New Roman"/>
                <w:sz w:val="20"/>
              </w:rPr>
              <w:t>134,911</w:t>
            </w:r>
          </w:p>
        </w:tc>
        <w:tc>
          <w:tcPr>
            <w:tcW w:w="1131" w:type="dxa"/>
          </w:tcPr>
          <w:p>
            <w:pPr>
              <w:pStyle w:val="TableParagraph"/>
              <w:rPr>
                <w:rFonts w:ascii="Times New Roman"/>
                <w:sz w:val="18"/>
              </w:rPr>
            </w:pPr>
          </w:p>
        </w:tc>
        <w:tc>
          <w:tcPr>
            <w:tcW w:w="1131" w:type="dxa"/>
          </w:tcPr>
          <w:p>
            <w:pPr>
              <w:pStyle w:val="TableParagraph"/>
              <w:spacing w:line="219" w:lineRule="exact" w:before="12"/>
              <w:ind w:right="11"/>
              <w:jc w:val="right"/>
              <w:rPr>
                <w:rFonts w:ascii="Times New Roman"/>
                <w:sz w:val="20"/>
              </w:rPr>
            </w:pPr>
            <w:r>
              <w:rPr>
                <w:rFonts w:ascii="Times New Roman"/>
                <w:sz w:val="20"/>
              </w:rPr>
              <w:t>139,877</w:t>
            </w:r>
          </w:p>
        </w:tc>
        <w:tc>
          <w:tcPr>
            <w:tcW w:w="1131" w:type="dxa"/>
          </w:tcPr>
          <w:p>
            <w:pPr>
              <w:pStyle w:val="TableParagraph"/>
              <w:rPr>
                <w:rFonts w:ascii="Times New Roman"/>
                <w:sz w:val="18"/>
              </w:rPr>
            </w:pPr>
          </w:p>
        </w:tc>
      </w:tr>
      <w:tr>
        <w:trPr>
          <w:trHeight w:val="250" w:hRule="atLeast"/>
        </w:trPr>
        <w:tc>
          <w:tcPr>
            <w:tcW w:w="1703" w:type="dxa"/>
          </w:tcPr>
          <w:p>
            <w:pPr>
              <w:pStyle w:val="TableParagraph"/>
              <w:spacing w:line="231" w:lineRule="exact"/>
              <w:ind w:left="232"/>
              <w:rPr>
                <w:sz w:val="20"/>
              </w:rPr>
            </w:pPr>
            <w:r>
              <w:rPr>
                <w:sz w:val="20"/>
              </w:rPr>
              <w:t>うちスーパー</w:t>
            </w:r>
          </w:p>
        </w:tc>
        <w:tc>
          <w:tcPr>
            <w:tcW w:w="1131" w:type="dxa"/>
          </w:tcPr>
          <w:p>
            <w:pPr>
              <w:pStyle w:val="TableParagraph"/>
              <w:spacing w:line="219" w:lineRule="exact" w:before="12"/>
              <w:ind w:right="10"/>
              <w:jc w:val="right"/>
              <w:rPr>
                <w:rFonts w:ascii="Times New Roman"/>
                <w:sz w:val="20"/>
              </w:rPr>
            </w:pPr>
            <w:r>
              <w:rPr>
                <w:rFonts w:ascii="Times New Roman"/>
                <w:sz w:val="20"/>
              </w:rPr>
              <w:t>11,937</w:t>
            </w:r>
          </w:p>
        </w:tc>
        <w:tc>
          <w:tcPr>
            <w:tcW w:w="1131" w:type="dxa"/>
          </w:tcPr>
          <w:p>
            <w:pPr>
              <w:pStyle w:val="TableParagraph"/>
              <w:spacing w:line="219" w:lineRule="exact" w:before="12"/>
              <w:ind w:right="23"/>
              <w:jc w:val="right"/>
              <w:rPr>
                <w:rFonts w:ascii="Times New Roman"/>
                <w:sz w:val="20"/>
              </w:rPr>
            </w:pPr>
            <w:r>
              <w:rPr>
                <w:rFonts w:ascii="Times New Roman"/>
                <w:sz w:val="20"/>
              </w:rPr>
              <w:t>8.16%</w:t>
            </w:r>
          </w:p>
        </w:tc>
        <w:tc>
          <w:tcPr>
            <w:tcW w:w="1131" w:type="dxa"/>
          </w:tcPr>
          <w:p>
            <w:pPr>
              <w:pStyle w:val="TableParagraph"/>
              <w:spacing w:line="219" w:lineRule="exact" w:before="12"/>
              <w:ind w:right="10"/>
              <w:jc w:val="right"/>
              <w:rPr>
                <w:rFonts w:ascii="Times New Roman"/>
                <w:sz w:val="20"/>
              </w:rPr>
            </w:pPr>
            <w:r>
              <w:rPr>
                <w:rFonts w:ascii="Times New Roman"/>
                <w:sz w:val="20"/>
              </w:rPr>
              <w:t>12,501</w:t>
            </w:r>
          </w:p>
        </w:tc>
        <w:tc>
          <w:tcPr>
            <w:tcW w:w="1131" w:type="dxa"/>
          </w:tcPr>
          <w:p>
            <w:pPr>
              <w:pStyle w:val="TableParagraph"/>
              <w:spacing w:line="219" w:lineRule="exact" w:before="12"/>
              <w:ind w:right="24"/>
              <w:jc w:val="right"/>
              <w:rPr>
                <w:rFonts w:ascii="Times New Roman"/>
                <w:sz w:val="20"/>
              </w:rPr>
            </w:pPr>
            <w:r>
              <w:rPr>
                <w:rFonts w:ascii="Times New Roman"/>
                <w:sz w:val="20"/>
              </w:rPr>
              <w:t>9.27%</w:t>
            </w:r>
          </w:p>
        </w:tc>
        <w:tc>
          <w:tcPr>
            <w:tcW w:w="1131" w:type="dxa"/>
          </w:tcPr>
          <w:p>
            <w:pPr>
              <w:pStyle w:val="TableParagraph"/>
              <w:spacing w:line="219" w:lineRule="exact" w:before="12"/>
              <w:ind w:right="11"/>
              <w:jc w:val="right"/>
              <w:rPr>
                <w:rFonts w:ascii="Times New Roman"/>
                <w:sz w:val="20"/>
              </w:rPr>
            </w:pPr>
            <w:r>
              <w:rPr>
                <w:rFonts w:ascii="Times New Roman"/>
                <w:sz w:val="20"/>
              </w:rPr>
              <w:t>13,000</w:t>
            </w:r>
          </w:p>
        </w:tc>
        <w:tc>
          <w:tcPr>
            <w:tcW w:w="1131" w:type="dxa"/>
          </w:tcPr>
          <w:p>
            <w:pPr>
              <w:pStyle w:val="TableParagraph"/>
              <w:spacing w:line="219" w:lineRule="exact" w:before="12"/>
              <w:ind w:right="24"/>
              <w:jc w:val="right"/>
              <w:rPr>
                <w:rFonts w:ascii="Times New Roman"/>
                <w:sz w:val="20"/>
              </w:rPr>
            </w:pPr>
            <w:r>
              <w:rPr>
                <w:rFonts w:ascii="Times New Roman"/>
                <w:sz w:val="20"/>
              </w:rPr>
              <w:t>9.29%</w:t>
            </w:r>
          </w:p>
        </w:tc>
      </w:tr>
      <w:tr>
        <w:trPr>
          <w:trHeight w:val="250" w:hRule="atLeast"/>
        </w:trPr>
        <w:tc>
          <w:tcPr>
            <w:tcW w:w="1703" w:type="dxa"/>
          </w:tcPr>
          <w:p>
            <w:pPr>
              <w:pStyle w:val="TableParagraph"/>
              <w:spacing w:line="231" w:lineRule="exact"/>
              <w:ind w:left="232"/>
              <w:rPr>
                <w:sz w:val="20"/>
              </w:rPr>
            </w:pPr>
            <w:r>
              <w:rPr>
                <w:sz w:val="20"/>
              </w:rPr>
              <w:t>うち百貨店</w:t>
            </w:r>
          </w:p>
        </w:tc>
        <w:tc>
          <w:tcPr>
            <w:tcW w:w="1131" w:type="dxa"/>
          </w:tcPr>
          <w:p>
            <w:pPr>
              <w:pStyle w:val="TableParagraph"/>
              <w:spacing w:line="219" w:lineRule="exact" w:before="12"/>
              <w:ind w:right="10"/>
              <w:jc w:val="right"/>
              <w:rPr>
                <w:rFonts w:ascii="Times New Roman"/>
                <w:sz w:val="20"/>
              </w:rPr>
            </w:pPr>
            <w:r>
              <w:rPr>
                <w:rFonts w:ascii="Times New Roman"/>
                <w:sz w:val="20"/>
              </w:rPr>
              <w:t>11,039</w:t>
            </w:r>
          </w:p>
        </w:tc>
        <w:tc>
          <w:tcPr>
            <w:tcW w:w="1131" w:type="dxa"/>
          </w:tcPr>
          <w:p>
            <w:pPr>
              <w:pStyle w:val="TableParagraph"/>
              <w:spacing w:line="219" w:lineRule="exact" w:before="12"/>
              <w:ind w:right="23"/>
              <w:jc w:val="right"/>
              <w:rPr>
                <w:rFonts w:ascii="Times New Roman"/>
                <w:sz w:val="20"/>
              </w:rPr>
            </w:pPr>
            <w:r>
              <w:rPr>
                <w:rFonts w:ascii="Times New Roman"/>
                <w:sz w:val="20"/>
              </w:rPr>
              <w:t>7.55%</w:t>
            </w:r>
          </w:p>
        </w:tc>
        <w:tc>
          <w:tcPr>
            <w:tcW w:w="1131" w:type="dxa"/>
          </w:tcPr>
          <w:p>
            <w:pPr>
              <w:pStyle w:val="TableParagraph"/>
              <w:spacing w:line="219" w:lineRule="exact" w:before="12"/>
              <w:ind w:right="10"/>
              <w:jc w:val="right"/>
              <w:rPr>
                <w:rFonts w:ascii="Times New Roman"/>
                <w:sz w:val="20"/>
              </w:rPr>
            </w:pPr>
            <w:r>
              <w:rPr>
                <w:rFonts w:ascii="Times New Roman"/>
                <w:sz w:val="20"/>
              </w:rPr>
              <w:t>8,644</w:t>
            </w:r>
          </w:p>
        </w:tc>
        <w:tc>
          <w:tcPr>
            <w:tcW w:w="1131" w:type="dxa"/>
          </w:tcPr>
          <w:p>
            <w:pPr>
              <w:pStyle w:val="TableParagraph"/>
              <w:spacing w:line="219" w:lineRule="exact" w:before="12"/>
              <w:ind w:right="24"/>
              <w:jc w:val="right"/>
              <w:rPr>
                <w:rFonts w:ascii="Times New Roman"/>
                <w:sz w:val="20"/>
              </w:rPr>
            </w:pPr>
            <w:r>
              <w:rPr>
                <w:rFonts w:ascii="Times New Roman"/>
                <w:sz w:val="20"/>
              </w:rPr>
              <w:t>6.41%</w:t>
            </w:r>
          </w:p>
        </w:tc>
        <w:tc>
          <w:tcPr>
            <w:tcW w:w="1131" w:type="dxa"/>
          </w:tcPr>
          <w:p>
            <w:pPr>
              <w:pStyle w:val="TableParagraph"/>
              <w:spacing w:line="219" w:lineRule="exact" w:before="12"/>
              <w:ind w:right="10"/>
              <w:jc w:val="right"/>
              <w:rPr>
                <w:rFonts w:ascii="Times New Roman"/>
                <w:sz w:val="20"/>
              </w:rPr>
            </w:pPr>
            <w:r>
              <w:rPr>
                <w:rFonts w:ascii="Times New Roman"/>
                <w:sz w:val="20"/>
              </w:rPr>
              <w:t>6,598</w:t>
            </w:r>
          </w:p>
        </w:tc>
        <w:tc>
          <w:tcPr>
            <w:tcW w:w="1131" w:type="dxa"/>
          </w:tcPr>
          <w:p>
            <w:pPr>
              <w:pStyle w:val="TableParagraph"/>
              <w:spacing w:line="219" w:lineRule="exact" w:before="12"/>
              <w:ind w:right="24"/>
              <w:jc w:val="right"/>
              <w:rPr>
                <w:rFonts w:ascii="Times New Roman"/>
                <w:sz w:val="20"/>
              </w:rPr>
            </w:pPr>
            <w:r>
              <w:rPr>
                <w:rFonts w:ascii="Times New Roman"/>
                <w:sz w:val="20"/>
              </w:rPr>
              <w:t>4.72%</w:t>
            </w:r>
          </w:p>
        </w:tc>
      </w:tr>
      <w:tr>
        <w:trPr>
          <w:trHeight w:val="290" w:hRule="atLeast"/>
        </w:trPr>
        <w:tc>
          <w:tcPr>
            <w:tcW w:w="1703" w:type="dxa"/>
          </w:tcPr>
          <w:p>
            <w:pPr>
              <w:pStyle w:val="TableParagraph"/>
              <w:spacing w:line="232" w:lineRule="exact" w:before="38"/>
              <w:ind w:left="232"/>
              <w:rPr>
                <w:rFonts w:ascii="Times New Roman" w:eastAsia="Times New Roman"/>
                <w:sz w:val="20"/>
              </w:rPr>
            </w:pPr>
            <w:r>
              <w:rPr>
                <w:sz w:val="20"/>
              </w:rPr>
              <w:t>うち</w:t>
            </w:r>
            <w:r>
              <w:rPr>
                <w:rFonts w:ascii="Times New Roman" w:eastAsia="Times New Roman"/>
                <w:sz w:val="20"/>
              </w:rPr>
              <w:t>CVS</w:t>
            </w:r>
          </w:p>
        </w:tc>
        <w:tc>
          <w:tcPr>
            <w:tcW w:w="1131" w:type="dxa"/>
          </w:tcPr>
          <w:p>
            <w:pPr>
              <w:pStyle w:val="TableParagraph"/>
              <w:spacing w:line="252" w:lineRule="exact" w:before="18"/>
              <w:ind w:right="17"/>
              <w:jc w:val="right"/>
              <w:rPr>
                <w:sz w:val="13"/>
              </w:rPr>
            </w:pPr>
            <w:r>
              <w:rPr>
                <w:rFonts w:ascii="Times New Roman" w:eastAsia="Times New Roman"/>
                <w:sz w:val="20"/>
              </w:rPr>
              <w:t>6,049</w:t>
            </w:r>
            <w:r>
              <w:rPr>
                <w:position w:val="9"/>
                <w:sz w:val="13"/>
              </w:rPr>
              <w:t>（注）</w:t>
            </w:r>
          </w:p>
        </w:tc>
        <w:tc>
          <w:tcPr>
            <w:tcW w:w="1131" w:type="dxa"/>
          </w:tcPr>
          <w:p>
            <w:pPr>
              <w:pStyle w:val="TableParagraph"/>
              <w:spacing w:line="252" w:lineRule="exact" w:before="18"/>
              <w:ind w:right="17"/>
              <w:jc w:val="right"/>
              <w:rPr>
                <w:sz w:val="13"/>
              </w:rPr>
            </w:pPr>
            <w:r>
              <w:rPr>
                <w:rFonts w:ascii="Times New Roman" w:eastAsia="Times New Roman"/>
                <w:sz w:val="20"/>
              </w:rPr>
              <w:t>4.22%</w:t>
            </w:r>
            <w:r>
              <w:rPr>
                <w:position w:val="9"/>
                <w:sz w:val="13"/>
              </w:rPr>
              <w:t>（注）</w:t>
            </w:r>
          </w:p>
        </w:tc>
        <w:tc>
          <w:tcPr>
            <w:tcW w:w="1131" w:type="dxa"/>
          </w:tcPr>
          <w:p>
            <w:pPr>
              <w:pStyle w:val="TableParagraph"/>
              <w:spacing w:line="219" w:lineRule="exact" w:before="51"/>
              <w:ind w:right="10"/>
              <w:jc w:val="right"/>
              <w:rPr>
                <w:rFonts w:ascii="Times New Roman"/>
                <w:sz w:val="20"/>
              </w:rPr>
            </w:pPr>
            <w:r>
              <w:rPr>
                <w:rFonts w:ascii="Times New Roman"/>
                <w:sz w:val="20"/>
              </w:rPr>
              <w:t>7,399</w:t>
            </w:r>
          </w:p>
        </w:tc>
        <w:tc>
          <w:tcPr>
            <w:tcW w:w="1131" w:type="dxa"/>
          </w:tcPr>
          <w:p>
            <w:pPr>
              <w:pStyle w:val="TableParagraph"/>
              <w:spacing w:line="219" w:lineRule="exact" w:before="51"/>
              <w:ind w:right="24"/>
              <w:jc w:val="right"/>
              <w:rPr>
                <w:rFonts w:ascii="Times New Roman"/>
                <w:sz w:val="20"/>
              </w:rPr>
            </w:pPr>
            <w:r>
              <w:rPr>
                <w:rFonts w:ascii="Times New Roman"/>
                <w:sz w:val="20"/>
              </w:rPr>
              <w:t>5.48%</w:t>
            </w:r>
          </w:p>
        </w:tc>
        <w:tc>
          <w:tcPr>
            <w:tcW w:w="1131" w:type="dxa"/>
          </w:tcPr>
          <w:p>
            <w:pPr>
              <w:pStyle w:val="TableParagraph"/>
              <w:spacing w:line="219" w:lineRule="exact" w:before="51"/>
              <w:ind w:right="11"/>
              <w:jc w:val="right"/>
              <w:rPr>
                <w:rFonts w:ascii="Times New Roman"/>
                <w:sz w:val="20"/>
              </w:rPr>
            </w:pPr>
            <w:r>
              <w:rPr>
                <w:rFonts w:ascii="Times New Roman"/>
                <w:sz w:val="20"/>
              </w:rPr>
              <w:t>11,446</w:t>
            </w:r>
          </w:p>
        </w:tc>
        <w:tc>
          <w:tcPr>
            <w:tcW w:w="1131" w:type="dxa"/>
          </w:tcPr>
          <w:p>
            <w:pPr>
              <w:pStyle w:val="TableParagraph"/>
              <w:spacing w:line="219" w:lineRule="exact" w:before="51"/>
              <w:ind w:right="24"/>
              <w:jc w:val="right"/>
              <w:rPr>
                <w:rFonts w:ascii="Times New Roman"/>
                <w:sz w:val="20"/>
              </w:rPr>
            </w:pPr>
            <w:r>
              <w:rPr>
                <w:rFonts w:ascii="Times New Roman"/>
                <w:sz w:val="20"/>
              </w:rPr>
              <w:t>8.18%</w:t>
            </w:r>
          </w:p>
        </w:tc>
      </w:tr>
    </w:tbl>
    <w:p>
      <w:pPr>
        <w:pStyle w:val="BodyText"/>
        <w:spacing w:before="88"/>
        <w:ind w:left="562"/>
        <w:rPr>
          <w:rFonts w:ascii="Times New Roman" w:eastAsia="Times New Roman"/>
        </w:rPr>
      </w:pPr>
      <w:r>
        <w:rPr>
          <w:w w:val="100"/>
        </w:rPr>
        <w:t>注</w:t>
      </w:r>
      <w:r>
        <w:rPr>
          <w:spacing w:val="-106"/>
          <w:w w:val="100"/>
        </w:rPr>
        <w:t>）</w:t>
      </w:r>
      <w:r>
        <w:rPr>
          <w:rFonts w:ascii="Times New Roman" w:eastAsia="Times New Roman"/>
          <w:w w:val="100"/>
        </w:rPr>
        <w:t>C</w:t>
      </w:r>
      <w:r>
        <w:rPr>
          <w:rFonts w:ascii="Times New Roman" w:eastAsia="Times New Roman"/>
          <w:w w:val="100"/>
        </w:rPr>
        <w:t>VS</w:t>
      </w:r>
      <w:r>
        <w:rPr>
          <w:rFonts w:ascii="Times New Roman" w:eastAsia="Times New Roman"/>
          <w:spacing w:val="-4"/>
        </w:rPr>
        <w:t> </w:t>
      </w:r>
      <w:r>
        <w:rPr>
          <w:w w:val="100"/>
        </w:rPr>
        <w:t>に関する経済産業省の調査は</w:t>
      </w:r>
      <w:r>
        <w:rPr>
          <w:spacing w:val="-52"/>
        </w:rPr>
        <w:t> </w:t>
      </w:r>
      <w:r>
        <w:rPr>
          <w:rFonts w:ascii="Times New Roman" w:eastAsia="Times New Roman"/>
          <w:w w:val="100"/>
        </w:rPr>
        <w:t>1998</w:t>
      </w:r>
      <w:r>
        <w:rPr>
          <w:rFonts w:ascii="Times New Roman" w:eastAsia="Times New Roman"/>
          <w:spacing w:val="-3"/>
        </w:rPr>
        <w:t> </w:t>
      </w:r>
      <w:r>
        <w:rPr>
          <w:spacing w:val="-11"/>
          <w:w w:val="100"/>
        </w:rPr>
        <w:t>年から行われたため，</w:t>
      </w:r>
      <w:r>
        <w:rPr>
          <w:rFonts w:ascii="Times New Roman" w:eastAsia="Times New Roman"/>
          <w:w w:val="100"/>
        </w:rPr>
        <w:t>1</w:t>
      </w:r>
      <w:r>
        <w:rPr>
          <w:rFonts w:ascii="Times New Roman" w:eastAsia="Times New Roman"/>
          <w:spacing w:val="2"/>
          <w:w w:val="100"/>
        </w:rPr>
        <w:t>9</w:t>
      </w:r>
      <w:r>
        <w:rPr>
          <w:rFonts w:ascii="Times New Roman" w:eastAsia="Times New Roman"/>
          <w:w w:val="100"/>
        </w:rPr>
        <w:t>96</w:t>
      </w:r>
      <w:r>
        <w:rPr>
          <w:rFonts w:ascii="Times New Roman" w:eastAsia="Times New Roman"/>
          <w:spacing w:val="-5"/>
        </w:rPr>
        <w:t> </w:t>
      </w:r>
      <w:r>
        <w:rPr>
          <w:spacing w:val="7"/>
          <w:w w:val="100"/>
        </w:rPr>
        <w:t>年の欄における</w:t>
      </w:r>
      <w:r>
        <w:rPr>
          <w:rFonts w:ascii="Times New Roman" w:eastAsia="Times New Roman"/>
          <w:w w:val="100"/>
        </w:rPr>
        <w:t>C</w:t>
      </w:r>
      <w:r>
        <w:rPr>
          <w:rFonts w:ascii="Times New Roman" w:eastAsia="Times New Roman"/>
          <w:w w:val="100"/>
        </w:rPr>
        <w:t>VS</w:t>
      </w:r>
    </w:p>
    <w:p>
      <w:pPr>
        <w:pStyle w:val="BodyText"/>
        <w:spacing w:line="324" w:lineRule="auto" w:before="96"/>
        <w:ind w:left="562" w:right="2389"/>
      </w:pPr>
      <w:r>
        <w:rPr/>
        <w:t>の売上高および小売業に占める割合は </w:t>
      </w:r>
      <w:r>
        <w:rPr>
          <w:rFonts w:ascii="Times New Roman" w:eastAsia="Times New Roman"/>
        </w:rPr>
        <w:t>1998 </w:t>
      </w:r>
      <w:r>
        <w:rPr/>
        <w:t>年のデータを用いている。出所）経済産業省「商業動態統計調査」（各年版）より筆者作成。</w:t>
      </w:r>
    </w:p>
    <w:p>
      <w:pPr>
        <w:pStyle w:val="BodyText"/>
        <w:spacing w:before="1"/>
        <w:rPr>
          <w:sz w:val="28"/>
        </w:rPr>
      </w:pPr>
    </w:p>
    <w:p>
      <w:pPr>
        <w:pStyle w:val="BodyText"/>
        <w:spacing w:line="324" w:lineRule="auto" w:before="1"/>
        <w:ind w:left="562" w:right="576" w:firstLine="213"/>
        <w:jc w:val="both"/>
      </w:pPr>
      <w:r>
        <w:rPr>
          <w:spacing w:val="-16"/>
        </w:rPr>
        <w:t>表 </w:t>
      </w:r>
      <w:r>
        <w:rPr>
          <w:rFonts w:ascii="Times New Roman" w:eastAsia="Times New Roman"/>
        </w:rPr>
        <w:t>1-1 </w:t>
      </w:r>
      <w:r>
        <w:rPr>
          <w:spacing w:val="-1"/>
        </w:rPr>
        <w:t>は，小売業全体の年間販売額と主要小売業態であるスーパー，百貨店および </w:t>
      </w:r>
      <w:r>
        <w:rPr>
          <w:rFonts w:ascii="Times New Roman" w:eastAsia="Times New Roman"/>
          <w:spacing w:val="-4"/>
        </w:rPr>
        <w:t>CVS </w:t>
      </w:r>
      <w:r>
        <w:rPr>
          <w:spacing w:val="-2"/>
        </w:rPr>
        <w:t>の販売額と小売業に占める割合を時系列で表したものである。それをみると，</w:t>
      </w:r>
      <w:r>
        <w:rPr>
          <w:rFonts w:ascii="Times New Roman" w:eastAsia="Times New Roman"/>
          <w:spacing w:val="-5"/>
        </w:rPr>
        <w:t>CVS </w:t>
      </w:r>
      <w:r>
        <w:rPr>
          <w:spacing w:val="-3"/>
        </w:rPr>
        <w:t>の場合</w:t>
      </w:r>
      <w:r>
        <w:rPr/>
        <w:t>は販売額が順調に増えていると同時に，小売業全体の成長が停滞しているため，小売業に</w:t>
      </w:r>
      <w:r>
        <w:rPr>
          <w:spacing w:val="12"/>
        </w:rPr>
        <w:t>占める</w:t>
      </w:r>
      <w:r>
        <w:rPr>
          <w:rFonts w:ascii="Times New Roman" w:eastAsia="Times New Roman"/>
        </w:rPr>
        <w:t>CVS </w:t>
      </w:r>
      <w:r>
        <w:rPr>
          <w:spacing w:val="-7"/>
        </w:rPr>
        <w:t>販売額の割合も </w:t>
      </w:r>
      <w:r>
        <w:rPr>
          <w:rFonts w:ascii="Times New Roman" w:eastAsia="Times New Roman"/>
        </w:rPr>
        <w:t>1998 </w:t>
      </w:r>
      <w:r>
        <w:rPr>
          <w:spacing w:val="19"/>
        </w:rPr>
        <w:t>年の</w:t>
      </w:r>
      <w:r>
        <w:rPr>
          <w:rFonts w:ascii="Times New Roman" w:eastAsia="Times New Roman"/>
        </w:rPr>
        <w:t>4.22%</w:t>
      </w:r>
      <w:r>
        <w:rPr>
          <w:spacing w:val="18"/>
        </w:rPr>
        <w:t>から</w:t>
      </w:r>
      <w:r>
        <w:rPr>
          <w:rFonts w:ascii="Times New Roman" w:eastAsia="Times New Roman"/>
        </w:rPr>
        <w:t>2016 </w:t>
      </w:r>
      <w:r>
        <w:rPr>
          <w:spacing w:val="18"/>
        </w:rPr>
        <w:t>年の</w:t>
      </w:r>
      <w:r>
        <w:rPr>
          <w:rFonts w:ascii="Times New Roman" w:eastAsia="Times New Roman"/>
        </w:rPr>
        <w:t>8.18%</w:t>
      </w:r>
      <w:r>
        <w:rPr>
          <w:spacing w:val="-10"/>
        </w:rPr>
        <w:t>まで上昇している。また， </w:t>
      </w:r>
      <w:r>
        <w:rPr>
          <w:spacing w:val="-11"/>
        </w:rPr>
        <w:t>主要小売業態の状況を時系列でみると，百貨店の衰退とともに，</w:t>
      </w:r>
      <w:r>
        <w:rPr>
          <w:rFonts w:ascii="Times New Roman" w:eastAsia="Times New Roman"/>
          <w:spacing w:val="-5"/>
        </w:rPr>
        <w:t>CVS </w:t>
      </w:r>
      <w:r>
        <w:rPr/>
        <w:t>の売上高が百貨店を超え，近年においてはさらにスーパーに近づけつつあることが伺える。</w:t>
      </w:r>
    </w:p>
    <w:p>
      <w:pPr>
        <w:pStyle w:val="BodyText"/>
        <w:spacing w:before="6"/>
        <w:rPr>
          <w:sz w:val="27"/>
        </w:rPr>
      </w:pPr>
    </w:p>
    <w:p>
      <w:pPr>
        <w:pStyle w:val="Heading3"/>
        <w:numPr>
          <w:ilvl w:val="0"/>
          <w:numId w:val="15"/>
        </w:numPr>
        <w:tabs>
          <w:tab w:pos="2263" w:val="left" w:leader="none"/>
          <w:tab w:pos="2264" w:val="left" w:leader="none"/>
        </w:tabs>
        <w:spacing w:line="240" w:lineRule="auto" w:before="0" w:after="0"/>
        <w:ind w:left="2263" w:right="0" w:hanging="1278"/>
        <w:jc w:val="left"/>
      </w:pPr>
      <w:bookmarkStart w:name="_bookmark4" w:id="9"/>
      <w:bookmarkEnd w:id="9"/>
      <w:r>
        <w:rPr/>
      </w:r>
      <w:bookmarkStart w:name="_bookmark4" w:id="10"/>
      <w:bookmarkEnd w:id="10"/>
      <w:r>
        <w:rPr/>
        <w:t>CVS</w:t>
      </w:r>
      <w:r>
        <w:rPr>
          <w:spacing w:val="-8"/>
        </w:rPr>
        <w:t> 業界の持続成長とその内実</w:t>
      </w:r>
    </w:p>
    <w:p>
      <w:pPr>
        <w:pStyle w:val="BodyText"/>
        <w:rPr>
          <w:rFonts w:ascii="MS Gothic"/>
          <w:sz w:val="22"/>
        </w:rPr>
      </w:pPr>
    </w:p>
    <w:p>
      <w:pPr>
        <w:pStyle w:val="BodyText"/>
        <w:spacing w:line="324" w:lineRule="auto" w:before="166"/>
        <w:ind w:left="562" w:right="475" w:firstLine="213"/>
      </w:pPr>
      <w:r>
        <w:rPr>
          <w:spacing w:val="-6"/>
        </w:rPr>
        <w:t>これまでの </w:t>
      </w:r>
      <w:r>
        <w:rPr>
          <w:rFonts w:ascii="Times New Roman" w:eastAsia="Times New Roman"/>
        </w:rPr>
        <w:t>CVS </w:t>
      </w:r>
      <w:r>
        <w:rPr>
          <w:spacing w:val="-6"/>
        </w:rPr>
        <w:t>成長をより正確に把握するには，日本フランチャイズチェーン協会が公</w:t>
      </w:r>
      <w:r>
        <w:rPr>
          <w:spacing w:val="-16"/>
        </w:rPr>
        <w:t>表した </w:t>
      </w:r>
      <w:r>
        <w:rPr>
          <w:rFonts w:ascii="Times New Roman" w:eastAsia="Times New Roman"/>
        </w:rPr>
        <w:t>FC </w:t>
      </w:r>
      <w:r>
        <w:rPr>
          <w:spacing w:val="-7"/>
        </w:rPr>
        <w:t>統計調査が用いられる。図 </w:t>
      </w:r>
      <w:r>
        <w:rPr>
          <w:rFonts w:ascii="Times New Roman" w:eastAsia="Times New Roman"/>
        </w:rPr>
        <w:t>1-2 </w:t>
      </w:r>
      <w:r>
        <w:rPr>
          <w:spacing w:val="-2"/>
        </w:rPr>
        <w:t>のように，</w:t>
      </w:r>
      <w:r>
        <w:rPr>
          <w:rFonts w:ascii="Times New Roman" w:eastAsia="Times New Roman"/>
          <w:spacing w:val="-7"/>
        </w:rPr>
        <w:t>1984 </w:t>
      </w:r>
      <w:r>
        <w:rPr>
          <w:spacing w:val="-14"/>
        </w:rPr>
        <w:t>年と </w:t>
      </w:r>
      <w:r>
        <w:rPr>
          <w:rFonts w:ascii="Times New Roman" w:eastAsia="Times New Roman"/>
        </w:rPr>
        <w:t>1987 </w:t>
      </w:r>
      <w:r>
        <w:rPr>
          <w:spacing w:val="-2"/>
        </w:rPr>
        <w:t>年を除き，</w:t>
      </w:r>
      <w:r>
        <w:rPr>
          <w:rFonts w:ascii="Times New Roman" w:eastAsia="Times New Roman"/>
          <w:spacing w:val="-9"/>
        </w:rPr>
        <w:t>CVS </w:t>
      </w:r>
      <w:r>
        <w:rPr/>
        <w:t>の売上高が前年を下回ることはなく，</w:t>
      </w:r>
      <w:r>
        <w:rPr>
          <w:rFonts w:ascii="Times New Roman" w:eastAsia="Times New Roman"/>
        </w:rPr>
        <w:t>1990 </w:t>
      </w:r>
      <w:r>
        <w:rPr>
          <w:spacing w:val="-1"/>
        </w:rPr>
        <w:t>年代において増幅が大きかったことが明らかである。</w:t>
      </w:r>
      <w:r>
        <w:rPr>
          <w:rFonts w:ascii="Times New Roman" w:eastAsia="Times New Roman"/>
        </w:rPr>
        <w:t>2000 </w:t>
      </w:r>
      <w:r>
        <w:rPr>
          <w:spacing w:val="-6"/>
        </w:rPr>
        <w:t>年に入ると </w:t>
      </w:r>
      <w:r>
        <w:rPr>
          <w:rFonts w:ascii="Times New Roman" w:eastAsia="Times New Roman"/>
        </w:rPr>
        <w:t>CVS </w:t>
      </w:r>
      <w:r>
        <w:rPr/>
        <w:t>の成長がいったん減速したが，</w:t>
      </w:r>
      <w:r>
        <w:rPr>
          <w:rFonts w:ascii="Times New Roman" w:eastAsia="Times New Roman"/>
        </w:rPr>
        <w:t>2008 </w:t>
      </w:r>
      <w:r>
        <w:rPr/>
        <w:t>年以降は再び急成長を遂げている。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r>
        <w:rPr/>
        <w:pict>
          <v:shape style="position:absolute;margin-left:85.103996pt;margin-top:12.232947pt;width:144.050pt;height:.1pt;mso-position-horizontal-relative:page;mso-position-vertical-relative:paragraph;z-index:-251657216;mso-wrap-distance-left:0;mso-wrap-distance-right:0" coordorigin="1702,245" coordsize="2881,0" path="m1702,245l4582,245e" filled="false" stroked="true" strokeweight=".47998pt" strokecolor="#000000">
            <v:path arrowok="t"/>
            <v:stroke dashstyle="solid"/>
            <w10:wrap type="topAndBottom"/>
          </v:shape>
        </w:pict>
      </w:r>
    </w:p>
    <w:p>
      <w:pPr>
        <w:spacing w:before="122"/>
        <w:ind w:left="562" w:right="0" w:firstLine="0"/>
        <w:jc w:val="left"/>
        <w:rPr>
          <w:sz w:val="18"/>
        </w:rPr>
      </w:pPr>
      <w:r>
        <w:rPr>
          <w:rFonts w:ascii="Times New Roman" w:eastAsia="Times New Roman"/>
          <w:position w:val="8"/>
          <w:sz w:val="12"/>
        </w:rPr>
        <w:t>3 </w:t>
      </w:r>
      <w:r>
        <w:rPr>
          <w:sz w:val="18"/>
        </w:rPr>
        <w:t>経済産業省ウェブサイト「商業動態統計調査」「統計表一覧」「時系列データ」</w:t>
      </w:r>
    </w:p>
    <w:p>
      <w:pPr>
        <w:spacing w:before="132"/>
        <w:ind w:left="732" w:right="0" w:firstLine="0"/>
        <w:jc w:val="left"/>
        <w:rPr>
          <w:sz w:val="18"/>
        </w:rPr>
      </w:pPr>
      <w:r>
        <w:rPr>
          <w:spacing w:val="11"/>
          <w:sz w:val="18"/>
        </w:rPr>
        <w:t>（</w:t>
      </w:r>
      <w:hyperlink r:id="rId14">
        <w:r>
          <w:rPr>
            <w:rFonts w:ascii="Times New Roman" w:eastAsia="Times New Roman"/>
            <w:spacing w:val="5"/>
            <w:sz w:val="18"/>
          </w:rPr>
          <w:t>http://</w:t>
        </w:r>
        <w:r>
          <w:rPr>
            <w:rFonts w:ascii="Times New Roman" w:eastAsia="Times New Roman"/>
            <w:spacing w:val="4"/>
            <w:w w:val="99"/>
            <w:sz w:val="18"/>
          </w:rPr>
          <w:t>ww</w:t>
        </w:r>
        <w:r>
          <w:rPr>
            <w:rFonts w:ascii="Times New Roman" w:eastAsia="Times New Roman"/>
            <w:spacing w:val="-10"/>
            <w:w w:val="99"/>
            <w:sz w:val="18"/>
          </w:rPr>
          <w:t>w</w:t>
        </w:r>
        <w:r>
          <w:rPr>
            <w:rFonts w:ascii="Times New Roman" w:eastAsia="Times New Roman"/>
            <w:spacing w:val="7"/>
            <w:sz w:val="18"/>
          </w:rPr>
          <w:t>.</w:t>
        </w:r>
        <w:r>
          <w:rPr>
            <w:rFonts w:ascii="Times New Roman" w:eastAsia="Times New Roman"/>
            <w:spacing w:val="3"/>
            <w:sz w:val="18"/>
          </w:rPr>
          <w:t>me</w:t>
        </w:r>
        <w:r>
          <w:rPr>
            <w:rFonts w:ascii="Times New Roman" w:eastAsia="Times New Roman"/>
            <w:spacing w:val="5"/>
            <w:sz w:val="18"/>
          </w:rPr>
          <w:t>ti</w:t>
        </w:r>
        <w:r>
          <w:rPr>
            <w:rFonts w:ascii="Times New Roman" w:eastAsia="Times New Roman"/>
            <w:spacing w:val="7"/>
            <w:sz w:val="18"/>
          </w:rPr>
          <w:t>.</w:t>
        </w:r>
        <w:r>
          <w:rPr>
            <w:rFonts w:ascii="Times New Roman" w:eastAsia="Times New Roman"/>
            <w:spacing w:val="3"/>
            <w:sz w:val="18"/>
          </w:rPr>
          <w:t>g</w:t>
        </w:r>
        <w:r>
          <w:rPr>
            <w:rFonts w:ascii="Times New Roman" w:eastAsia="Times New Roman"/>
            <w:spacing w:val="5"/>
            <w:sz w:val="18"/>
          </w:rPr>
          <w:t>o.jp/</w:t>
        </w:r>
        <w:r>
          <w:rPr>
            <w:rFonts w:ascii="Times New Roman" w:eastAsia="Times New Roman"/>
            <w:spacing w:val="4"/>
            <w:w w:val="99"/>
            <w:sz w:val="18"/>
          </w:rPr>
          <w:t>s</w:t>
        </w:r>
        <w:r>
          <w:rPr>
            <w:rFonts w:ascii="Times New Roman" w:eastAsia="Times New Roman"/>
            <w:spacing w:val="7"/>
            <w:sz w:val="18"/>
          </w:rPr>
          <w:t>t</w:t>
        </w:r>
        <w:r>
          <w:rPr>
            <w:rFonts w:ascii="Times New Roman" w:eastAsia="Times New Roman"/>
            <w:spacing w:val="3"/>
            <w:sz w:val="18"/>
          </w:rPr>
          <w:t>a</w:t>
        </w:r>
        <w:r>
          <w:rPr>
            <w:rFonts w:ascii="Times New Roman" w:eastAsia="Times New Roman"/>
            <w:spacing w:val="5"/>
            <w:sz w:val="18"/>
          </w:rPr>
          <w:t>ti</w:t>
        </w:r>
        <w:r>
          <w:rPr>
            <w:rFonts w:ascii="Times New Roman" w:eastAsia="Times New Roman"/>
            <w:spacing w:val="4"/>
            <w:w w:val="99"/>
            <w:sz w:val="18"/>
          </w:rPr>
          <w:t>s</w:t>
        </w:r>
        <w:r>
          <w:rPr>
            <w:rFonts w:ascii="Times New Roman" w:eastAsia="Times New Roman"/>
            <w:spacing w:val="5"/>
            <w:sz w:val="18"/>
          </w:rPr>
          <w:t>t</w:t>
        </w:r>
        <w:r>
          <w:rPr>
            <w:rFonts w:ascii="Times New Roman" w:eastAsia="Times New Roman"/>
            <w:spacing w:val="7"/>
            <w:sz w:val="18"/>
          </w:rPr>
          <w:t>i</w:t>
        </w:r>
        <w:r>
          <w:rPr>
            <w:rFonts w:ascii="Times New Roman" w:eastAsia="Times New Roman"/>
            <w:spacing w:val="3"/>
            <w:sz w:val="18"/>
          </w:rPr>
          <w:t>c</w:t>
        </w:r>
        <w:r>
          <w:rPr>
            <w:rFonts w:ascii="Times New Roman" w:eastAsia="Times New Roman"/>
            <w:spacing w:val="4"/>
            <w:w w:val="99"/>
            <w:sz w:val="18"/>
          </w:rPr>
          <w:t>s</w:t>
        </w:r>
        <w:r>
          <w:rPr>
            <w:rFonts w:ascii="Times New Roman" w:eastAsia="Times New Roman"/>
            <w:spacing w:val="5"/>
            <w:sz w:val="18"/>
          </w:rPr>
          <w:t>/</w:t>
        </w:r>
        <w:r>
          <w:rPr>
            <w:rFonts w:ascii="Times New Roman" w:eastAsia="Times New Roman"/>
            <w:spacing w:val="7"/>
            <w:sz w:val="18"/>
          </w:rPr>
          <w:t>t</w:t>
        </w:r>
        <w:r>
          <w:rPr>
            <w:rFonts w:ascii="Times New Roman" w:eastAsia="Times New Roman"/>
            <w:spacing w:val="1"/>
            <w:sz w:val="18"/>
          </w:rPr>
          <w:t>y</w:t>
        </w:r>
        <w:r>
          <w:rPr>
            <w:rFonts w:ascii="Times New Roman" w:eastAsia="Times New Roman"/>
            <w:spacing w:val="5"/>
            <w:sz w:val="18"/>
          </w:rPr>
          <w:t>o</w:t>
        </w:r>
        <w:r>
          <w:rPr>
            <w:rFonts w:ascii="Times New Roman" w:eastAsia="Times New Roman"/>
            <w:spacing w:val="7"/>
            <w:sz w:val="18"/>
          </w:rPr>
          <w:t>/</w:t>
        </w:r>
        <w:r>
          <w:rPr>
            <w:rFonts w:ascii="Times New Roman" w:eastAsia="Times New Roman"/>
            <w:spacing w:val="6"/>
            <w:w w:val="99"/>
            <w:sz w:val="18"/>
          </w:rPr>
          <w:t>s</w:t>
        </w:r>
        <w:r>
          <w:rPr>
            <w:rFonts w:ascii="Times New Roman" w:eastAsia="Times New Roman"/>
            <w:spacing w:val="1"/>
            <w:sz w:val="18"/>
          </w:rPr>
          <w:t>y</w:t>
        </w:r>
        <w:r>
          <w:rPr>
            <w:rFonts w:ascii="Times New Roman" w:eastAsia="Times New Roman"/>
            <w:spacing w:val="5"/>
            <w:sz w:val="18"/>
          </w:rPr>
          <w:t>oudou/</w:t>
        </w:r>
        <w:r>
          <w:rPr>
            <w:rFonts w:ascii="Times New Roman" w:eastAsia="Times New Roman"/>
            <w:spacing w:val="4"/>
            <w:sz w:val="18"/>
          </w:rPr>
          <w:t>r</w:t>
        </w:r>
        <w:r>
          <w:rPr>
            <w:rFonts w:ascii="Times New Roman" w:eastAsia="Times New Roman"/>
            <w:spacing w:val="3"/>
            <w:sz w:val="18"/>
          </w:rPr>
          <w:t>e</w:t>
        </w:r>
        <w:r>
          <w:rPr>
            <w:rFonts w:ascii="Times New Roman" w:eastAsia="Times New Roman"/>
            <w:spacing w:val="4"/>
            <w:w w:val="99"/>
            <w:sz w:val="18"/>
          </w:rPr>
          <w:t>s</w:t>
        </w:r>
        <w:r>
          <w:rPr>
            <w:rFonts w:ascii="Times New Roman" w:eastAsia="Times New Roman"/>
            <w:spacing w:val="5"/>
            <w:sz w:val="18"/>
          </w:rPr>
          <w:t>ul</w:t>
        </w:r>
        <w:r>
          <w:rPr>
            <w:rFonts w:ascii="Times New Roman" w:eastAsia="Times New Roman"/>
            <w:spacing w:val="14"/>
            <w:sz w:val="18"/>
          </w:rPr>
          <w:t>t</w:t>
        </w:r>
        <w:r>
          <w:rPr>
            <w:rFonts w:ascii="Times New Roman" w:eastAsia="Times New Roman"/>
            <w:spacing w:val="5"/>
            <w:sz w:val="18"/>
          </w:rPr>
          <w:t>-2/ind</w:t>
        </w:r>
        <w:r>
          <w:rPr>
            <w:rFonts w:ascii="Times New Roman" w:eastAsia="Times New Roman"/>
            <w:spacing w:val="6"/>
            <w:sz w:val="18"/>
          </w:rPr>
          <w:t>e</w:t>
        </w:r>
        <w:r>
          <w:rPr>
            <w:rFonts w:ascii="Times New Roman" w:eastAsia="Times New Roman"/>
            <w:spacing w:val="3"/>
            <w:sz w:val="18"/>
          </w:rPr>
          <w:t>x</w:t>
        </w:r>
        <w:r>
          <w:rPr>
            <w:rFonts w:ascii="Times New Roman" w:eastAsia="Times New Roman"/>
            <w:spacing w:val="5"/>
            <w:sz w:val="18"/>
          </w:rPr>
          <w:t>.h</w:t>
        </w:r>
        <w:r>
          <w:rPr>
            <w:rFonts w:ascii="Times New Roman" w:eastAsia="Times New Roman"/>
            <w:spacing w:val="7"/>
            <w:sz w:val="18"/>
          </w:rPr>
          <w:t>t</w:t>
        </w:r>
        <w:r>
          <w:rPr>
            <w:rFonts w:ascii="Times New Roman" w:eastAsia="Times New Roman"/>
            <w:spacing w:val="1"/>
            <w:sz w:val="18"/>
          </w:rPr>
          <w:t>m</w:t>
        </w:r>
        <w:r>
          <w:rPr>
            <w:rFonts w:ascii="Times New Roman" w:eastAsia="Times New Roman"/>
            <w:spacing w:val="7"/>
            <w:sz w:val="18"/>
          </w:rPr>
          <w:t>l</w:t>
        </w:r>
      </w:hyperlink>
      <w:r>
        <w:rPr>
          <w:spacing w:val="-84"/>
          <w:sz w:val="18"/>
        </w:rPr>
        <w:t>）。</w:t>
      </w:r>
    </w:p>
    <w:p>
      <w:pPr>
        <w:spacing w:after="0"/>
        <w:jc w:val="left"/>
        <w:rPr>
          <w:sz w:val="18"/>
        </w:rPr>
        <w:sectPr>
          <w:pgSz w:w="11910" w:h="16840"/>
          <w:pgMar w:header="0" w:footer="1272" w:top="1580" w:bottom="1460" w:left="1140" w:right="1120"/>
        </w:sectPr>
      </w:pPr>
    </w:p>
    <w:p>
      <w:pPr>
        <w:pStyle w:val="BodyText"/>
        <w:spacing w:before="1"/>
      </w:pPr>
    </w:p>
    <w:p>
      <w:pPr>
        <w:pStyle w:val="BodyText"/>
        <w:ind w:left="845"/>
        <w:rPr>
          <w:sz w:val="20"/>
        </w:rPr>
      </w:pPr>
      <w:r>
        <w:rPr>
          <w:sz w:val="20"/>
        </w:rPr>
        <w:drawing>
          <wp:inline distT="0" distB="0" distL="0" distR="0">
            <wp:extent cx="5053421" cy="2304288"/>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5053421" cy="2304288"/>
                    </a:xfrm>
                    <a:prstGeom prst="rect">
                      <a:avLst/>
                    </a:prstGeom>
                  </pic:spPr>
                </pic:pic>
              </a:graphicData>
            </a:graphic>
          </wp:inline>
        </w:drawing>
      </w:r>
      <w:r>
        <w:rPr>
          <w:sz w:val="20"/>
        </w:rPr>
      </w:r>
    </w:p>
    <w:p>
      <w:pPr>
        <w:pStyle w:val="BodyText"/>
        <w:rPr>
          <w:sz w:val="13"/>
        </w:rPr>
      </w:pPr>
    </w:p>
    <w:p>
      <w:pPr>
        <w:pStyle w:val="Heading4"/>
        <w:tabs>
          <w:tab w:pos="3783" w:val="left" w:leader="none"/>
        </w:tabs>
        <w:spacing w:before="78"/>
        <w:ind w:left="3022"/>
        <w:jc w:val="left"/>
      </w:pPr>
      <w:r>
        <w:rPr/>
        <w:t>図</w:t>
      </w:r>
      <w:r>
        <w:rPr>
          <w:spacing w:val="-51"/>
        </w:rPr>
        <w:t> </w:t>
      </w:r>
      <w:r>
        <w:rPr>
          <w:rFonts w:ascii="Times New Roman" w:eastAsia="Times New Roman"/>
        </w:rPr>
        <w:t>1-2</w:t>
        <w:tab/>
        <w:t>CVS </w:t>
      </w:r>
      <w:r>
        <w:rPr/>
        <w:t>の売上高と店舗数の推移</w:t>
      </w:r>
    </w:p>
    <w:p>
      <w:pPr>
        <w:pStyle w:val="BodyText"/>
        <w:spacing w:line="324" w:lineRule="auto" w:before="96"/>
        <w:ind w:left="562" w:right="586"/>
      </w:pPr>
      <w:r>
        <w:rPr/>
        <w:t>出所）一般社団法人日本フランチャイズチェーン協会ウェブサイト「フランチャイズチェーン統計調査」（</w:t>
      </w:r>
      <w:hyperlink r:id="rId16">
        <w:r>
          <w:rPr>
            <w:rFonts w:ascii="Times New Roman" w:eastAsia="Times New Roman"/>
          </w:rPr>
          <w:t>http://www.jfa-fc.or.jp/particle/29.html</w:t>
        </w:r>
      </w:hyperlink>
      <w:r>
        <w:rPr/>
        <w:t>）をもとに筆者作成。</w:t>
      </w:r>
    </w:p>
    <w:p>
      <w:pPr>
        <w:pStyle w:val="BodyText"/>
        <w:spacing w:before="2"/>
        <w:rPr>
          <w:sz w:val="28"/>
        </w:rPr>
      </w:pPr>
    </w:p>
    <w:p>
      <w:pPr>
        <w:pStyle w:val="BodyText"/>
        <w:spacing w:line="324" w:lineRule="auto"/>
        <w:ind w:left="562" w:right="477" w:firstLine="213"/>
      </w:pPr>
      <w:r>
        <w:rPr/>
        <w:t>しかし，全店ベースの売上高は好調に見えるが，それを既存店と新店に分けてみると， </w:t>
      </w:r>
      <w:r>
        <w:rPr>
          <w:spacing w:val="-11"/>
        </w:rPr>
        <w:t>大きな問題が存在している。図 </w:t>
      </w:r>
      <w:r>
        <w:rPr>
          <w:rFonts w:ascii="Times New Roman" w:eastAsia="Times New Roman"/>
        </w:rPr>
        <w:t>1-3</w:t>
      </w:r>
      <w:r>
        <w:rPr>
          <w:rFonts w:ascii="Times New Roman" w:eastAsia="Times New Roman"/>
          <w:spacing w:val="16"/>
        </w:rPr>
        <w:t> </w:t>
      </w:r>
      <w:r>
        <w:rPr>
          <w:spacing w:val="-15"/>
        </w:rPr>
        <w:t>は，日本経済新聞社が </w:t>
      </w:r>
      <w:r>
        <w:rPr>
          <w:rFonts w:ascii="Times New Roman" w:eastAsia="Times New Roman"/>
        </w:rPr>
        <w:t>1981</w:t>
      </w:r>
      <w:r>
        <w:rPr>
          <w:rFonts w:ascii="Times New Roman" w:eastAsia="Times New Roman"/>
          <w:spacing w:val="16"/>
        </w:rPr>
        <w:t> </w:t>
      </w:r>
      <w:r>
        <w:rPr>
          <w:spacing w:val="-9"/>
        </w:rPr>
        <w:t>年から毎年実施している「コンビニエンスストア調査」をまとめたものである。そのうち，実線は全店売上高の伸び率 の推移を表し，破線は既存店売上高の伸び率の推移を表している。</w:t>
      </w:r>
    </w:p>
    <w:p>
      <w:pPr>
        <w:pStyle w:val="BodyText"/>
        <w:rPr>
          <w:sz w:val="20"/>
        </w:rPr>
      </w:pPr>
    </w:p>
    <w:p>
      <w:pPr>
        <w:pStyle w:val="BodyText"/>
        <w:spacing w:before="1"/>
      </w:pPr>
      <w:r>
        <w:rPr/>
        <w:drawing>
          <wp:anchor distT="0" distB="0" distL="0" distR="0" allowOverlap="1" layoutInCell="1" locked="0" behindDoc="0" simplePos="0" relativeHeight="2">
            <wp:simplePos x="0" y="0"/>
            <wp:positionH relativeFrom="page">
              <wp:posOffset>1308993</wp:posOffset>
            </wp:positionH>
            <wp:positionV relativeFrom="paragraph">
              <wp:posOffset>196615</wp:posOffset>
            </wp:positionV>
            <wp:extent cx="4687981" cy="219456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4687981" cy="2194560"/>
                    </a:xfrm>
                    <a:prstGeom prst="rect">
                      <a:avLst/>
                    </a:prstGeom>
                  </pic:spPr>
                </pic:pic>
              </a:graphicData>
            </a:graphic>
          </wp:anchor>
        </w:drawing>
      </w:r>
    </w:p>
    <w:p>
      <w:pPr>
        <w:pStyle w:val="BodyText"/>
        <w:spacing w:before="9"/>
        <w:rPr>
          <w:sz w:val="17"/>
        </w:rPr>
      </w:pPr>
    </w:p>
    <w:p>
      <w:pPr>
        <w:pStyle w:val="Heading4"/>
        <w:tabs>
          <w:tab w:pos="952" w:val="left" w:leader="none"/>
        </w:tabs>
        <w:spacing w:before="78"/>
        <w:ind w:left="191"/>
      </w:pPr>
      <w:r>
        <w:rPr/>
        <w:t>図</w:t>
      </w:r>
      <w:r>
        <w:rPr>
          <w:spacing w:val="-51"/>
        </w:rPr>
        <w:t> </w:t>
      </w:r>
      <w:r>
        <w:rPr>
          <w:rFonts w:ascii="Times New Roman" w:eastAsia="Times New Roman"/>
        </w:rPr>
        <w:t>1-3</w:t>
        <w:tab/>
        <w:t>CVS </w:t>
      </w:r>
      <w:r>
        <w:rPr/>
        <w:t>の売上高伸び率の推移</w:t>
      </w:r>
    </w:p>
    <w:p>
      <w:pPr>
        <w:pStyle w:val="BodyText"/>
        <w:spacing w:before="96"/>
        <w:ind w:right="981"/>
        <w:jc w:val="center"/>
      </w:pPr>
      <w:r>
        <w:rPr/>
        <w:t>出所）日本経済新聞社「コンビニエンスストア調査」（各年版）より筆者作成。</w:t>
      </w:r>
    </w:p>
    <w:p>
      <w:pPr>
        <w:pStyle w:val="BodyText"/>
        <w:rPr>
          <w:sz w:val="20"/>
        </w:rPr>
      </w:pPr>
    </w:p>
    <w:p>
      <w:pPr>
        <w:pStyle w:val="BodyText"/>
        <w:spacing w:before="7"/>
        <w:rPr>
          <w:sz w:val="15"/>
        </w:rPr>
      </w:pPr>
    </w:p>
    <w:p>
      <w:pPr>
        <w:pStyle w:val="BodyText"/>
        <w:spacing w:line="324" w:lineRule="auto"/>
        <w:ind w:left="562" w:right="579" w:firstLine="213"/>
        <w:jc w:val="both"/>
      </w:pPr>
      <w:r>
        <w:rPr>
          <w:spacing w:val="-18"/>
        </w:rPr>
        <w:t>図 </w:t>
      </w:r>
      <w:r>
        <w:rPr>
          <w:rFonts w:ascii="Times New Roman" w:eastAsia="Times New Roman"/>
        </w:rPr>
        <w:t>1-3 </w:t>
      </w:r>
      <w:r>
        <w:rPr>
          <w:spacing w:val="-5"/>
        </w:rPr>
        <w:t>における既存店売上高の伸び率の推移をみると，既存店の売上高が </w:t>
      </w:r>
      <w:r>
        <w:rPr>
          <w:rFonts w:ascii="Times New Roman" w:eastAsia="Times New Roman"/>
        </w:rPr>
        <w:t>1995 </w:t>
      </w:r>
      <w:r>
        <w:rPr>
          <w:spacing w:val="-3"/>
        </w:rPr>
        <w:t>年に初め</w:t>
      </w:r>
      <w:r>
        <w:rPr>
          <w:spacing w:val="-2"/>
        </w:rPr>
        <w:t>て前年割れの </w:t>
      </w:r>
      <w:r>
        <w:rPr>
          <w:rFonts w:ascii="Times New Roman" w:eastAsia="Times New Roman"/>
        </w:rPr>
        <w:t>99.6%</w:t>
      </w:r>
      <w:r>
        <w:rPr/>
        <w:t>となり，</w:t>
      </w:r>
      <w:r>
        <w:rPr>
          <w:rFonts w:ascii="Times New Roman" w:eastAsia="Times New Roman"/>
        </w:rPr>
        <w:t>1998 </w:t>
      </w:r>
      <w:r>
        <w:rPr>
          <w:spacing w:val="-3"/>
        </w:rPr>
        <w:t>年から </w:t>
      </w:r>
      <w:r>
        <w:rPr>
          <w:rFonts w:ascii="Times New Roman" w:eastAsia="Times New Roman"/>
        </w:rPr>
        <w:t>2007 </w:t>
      </w:r>
      <w:r>
        <w:rPr/>
        <w:t>年までの間でも前年割れが続いていたことが分かる。</w:t>
      </w:r>
      <w:r>
        <w:rPr>
          <w:rFonts w:ascii="Times New Roman" w:eastAsia="Times New Roman"/>
        </w:rPr>
        <w:t>2008 </w:t>
      </w:r>
      <w:r>
        <w:rPr>
          <w:spacing w:val="-1"/>
        </w:rPr>
        <w:t>年にはたばこ自動販売機用成人識別 </w:t>
      </w:r>
      <w:r>
        <w:rPr>
          <w:rFonts w:ascii="Times New Roman" w:eastAsia="Times New Roman"/>
        </w:rPr>
        <w:t>IC </w:t>
      </w:r>
      <w:r>
        <w:rPr/>
        <w:t>カード「</w:t>
      </w:r>
      <w:r>
        <w:rPr>
          <w:rFonts w:ascii="Times New Roman" w:eastAsia="Times New Roman"/>
        </w:rPr>
        <w:t>taspo</w:t>
      </w:r>
      <w:r>
        <w:rPr/>
        <w:t>」が導入され，それ</w:t>
      </w:r>
    </w:p>
    <w:p>
      <w:pPr>
        <w:spacing w:after="0" w:line="324" w:lineRule="auto"/>
        <w:jc w:val="both"/>
        <w:sectPr>
          <w:pgSz w:w="11910" w:h="16840"/>
          <w:pgMar w:header="0" w:footer="1272" w:top="1580" w:bottom="1460" w:left="1140" w:right="1120"/>
        </w:sectPr>
      </w:pPr>
    </w:p>
    <w:p>
      <w:pPr>
        <w:pStyle w:val="BodyText"/>
        <w:spacing w:line="324" w:lineRule="auto" w:before="153"/>
        <w:ind w:left="562" w:right="579"/>
        <w:jc w:val="both"/>
      </w:pPr>
      <w:r>
        <w:rPr/>
        <w:t>を嫌う消費者は </w:t>
      </w:r>
      <w:r>
        <w:rPr>
          <w:rFonts w:ascii="Times New Roman" w:eastAsia="Times New Roman"/>
        </w:rPr>
        <w:t>CVS </w:t>
      </w:r>
      <w:r>
        <w:rPr/>
        <w:t>でたばこを購入するようになったため，</w:t>
      </w:r>
      <w:r>
        <w:rPr>
          <w:rFonts w:ascii="Times New Roman" w:eastAsia="Times New Roman"/>
        </w:rPr>
        <w:t>CVS </w:t>
      </w:r>
      <w:r>
        <w:rPr/>
        <w:t>の売上高が大きく伸び</w:t>
      </w:r>
      <w:r>
        <w:rPr>
          <w:spacing w:val="-1"/>
        </w:rPr>
        <w:t>ていたが，</w:t>
      </w:r>
      <w:r>
        <w:rPr>
          <w:rFonts w:ascii="Times New Roman" w:eastAsia="Times New Roman"/>
          <w:spacing w:val="-4"/>
        </w:rPr>
        <w:t>2009 </w:t>
      </w:r>
      <w:r>
        <w:rPr>
          <w:spacing w:val="-11"/>
        </w:rPr>
        <w:t>年と </w:t>
      </w:r>
      <w:r>
        <w:rPr>
          <w:rFonts w:ascii="Times New Roman" w:eastAsia="Times New Roman"/>
        </w:rPr>
        <w:t>2010 </w:t>
      </w:r>
      <w:r>
        <w:rPr/>
        <w:t>年はほぼ前年並みの水準で推移していた</w:t>
      </w:r>
      <w:r>
        <w:rPr>
          <w:rFonts w:ascii="Times New Roman" w:eastAsia="Times New Roman"/>
          <w:spacing w:val="7"/>
          <w:vertAlign w:val="superscript"/>
        </w:rPr>
        <w:t>4</w:t>
      </w:r>
      <w:r>
        <w:rPr>
          <w:spacing w:val="-7"/>
          <w:vertAlign w:val="baseline"/>
        </w:rPr>
        <w:t>。そして，</w:t>
      </w:r>
      <w:r>
        <w:rPr>
          <w:rFonts w:ascii="Times New Roman" w:eastAsia="Times New Roman"/>
          <w:spacing w:val="-6"/>
          <w:vertAlign w:val="baseline"/>
        </w:rPr>
        <w:t>2011 </w:t>
      </w:r>
      <w:r>
        <w:rPr>
          <w:vertAlign w:val="baseline"/>
        </w:rPr>
        <w:t>年には</w:t>
      </w:r>
      <w:r>
        <w:rPr>
          <w:spacing w:val="-5"/>
          <w:vertAlign w:val="baseline"/>
        </w:rPr>
        <w:t>東日本大震災が発生し，これまで近くて便利な小売店舗であった </w:t>
      </w:r>
      <w:r>
        <w:rPr>
          <w:rFonts w:ascii="Times New Roman" w:eastAsia="Times New Roman"/>
          <w:vertAlign w:val="baseline"/>
        </w:rPr>
        <w:t>CVS </w:t>
      </w:r>
      <w:r>
        <w:rPr>
          <w:spacing w:val="-8"/>
          <w:vertAlign w:val="baseline"/>
        </w:rPr>
        <w:t>が，さらにライフラ</w:t>
      </w:r>
      <w:r>
        <w:rPr>
          <w:spacing w:val="-1"/>
          <w:vertAlign w:val="baseline"/>
        </w:rPr>
        <w:t>インでもあると認識されるようになった。その年では震災特需もあり，売上高が前年より</w:t>
      </w:r>
      <w:r>
        <w:rPr>
          <w:spacing w:val="-3"/>
          <w:vertAlign w:val="baseline"/>
        </w:rPr>
        <w:t>大きく伸びていた。しかし，</w:t>
      </w:r>
      <w:r>
        <w:rPr>
          <w:rFonts w:ascii="Times New Roman" w:eastAsia="Times New Roman"/>
          <w:spacing w:val="-3"/>
          <w:vertAlign w:val="baseline"/>
        </w:rPr>
        <w:t>2012 </w:t>
      </w:r>
      <w:r>
        <w:rPr>
          <w:spacing w:val="-3"/>
          <w:vertAlign w:val="baseline"/>
        </w:rPr>
        <w:t>年からは再び前年割れに転じ，低迷の状態が今日まで続</w:t>
      </w:r>
      <w:r>
        <w:rPr>
          <w:spacing w:val="-10"/>
          <w:vertAlign w:val="baseline"/>
        </w:rPr>
        <w:t>いている。すなわち，たばこ特需と震災特需を除けば，近年における </w:t>
      </w:r>
      <w:r>
        <w:rPr>
          <w:rFonts w:ascii="Times New Roman" w:eastAsia="Times New Roman"/>
          <w:vertAlign w:val="baseline"/>
        </w:rPr>
        <w:t>CVS </w:t>
      </w:r>
      <w:r>
        <w:rPr>
          <w:spacing w:val="-2"/>
          <w:vertAlign w:val="baseline"/>
        </w:rPr>
        <w:t>の成長は大量な</w:t>
      </w:r>
      <w:r>
        <w:rPr>
          <w:spacing w:val="-1"/>
          <w:vertAlign w:val="baseline"/>
        </w:rPr>
        <w:t>新規出店によってもたらされた側面が強かったと言える。一方，既存店売上高の伸び悩み</w:t>
      </w:r>
      <w:r>
        <w:rPr>
          <w:spacing w:val="-3"/>
          <w:vertAlign w:val="baseline"/>
        </w:rPr>
        <w:t>が極めて目立つわけである。それは，</w:t>
      </w:r>
      <w:r>
        <w:rPr>
          <w:rFonts w:ascii="Times New Roman" w:eastAsia="Times New Roman"/>
          <w:spacing w:val="-3"/>
          <w:vertAlign w:val="baseline"/>
        </w:rPr>
        <w:t>CVS </w:t>
      </w:r>
      <w:r>
        <w:rPr>
          <w:spacing w:val="-2"/>
          <w:vertAlign w:val="baseline"/>
        </w:rPr>
        <w:t>業界の好調の裏には，既存店成長鈍化という潜在的な問題が隠されていることを意味する。</w:t>
      </w:r>
    </w:p>
    <w:p>
      <w:pPr>
        <w:pStyle w:val="BodyText"/>
        <w:spacing w:line="324" w:lineRule="auto"/>
        <w:ind w:left="562" w:right="577" w:firstLine="213"/>
        <w:jc w:val="both"/>
      </w:pPr>
      <w:r>
        <w:rPr/>
        <w:t>もちろん，大量出店が継続できていれば，既存店の売上高が伸びないことはそれほど重</w:t>
      </w:r>
      <w:r>
        <w:rPr>
          <w:spacing w:val="-9"/>
        </w:rPr>
        <w:t>要な問題ではないかもしれない。しかし，主要 </w:t>
      </w:r>
      <w:r>
        <w:rPr>
          <w:rFonts w:ascii="Times New Roman" w:eastAsia="Times New Roman"/>
        </w:rPr>
        <w:t>3 </w:t>
      </w:r>
      <w:r>
        <w:rPr>
          <w:spacing w:val="-5"/>
        </w:rPr>
        <w:t>社が公表した </w:t>
      </w:r>
      <w:r>
        <w:rPr>
          <w:rFonts w:ascii="Times New Roman" w:eastAsia="Times New Roman"/>
        </w:rPr>
        <w:t>2017 </w:t>
      </w:r>
      <w:r>
        <w:rPr/>
        <w:t>年度の出店計画をみると，</w:t>
      </w:r>
      <w:r>
        <w:rPr>
          <w:rFonts w:ascii="Times New Roman" w:eastAsia="Times New Roman"/>
        </w:rPr>
        <w:t>2016 </w:t>
      </w:r>
      <w:r>
        <w:rPr>
          <w:spacing w:val="-1"/>
        </w:rPr>
        <w:t>年度の出店数に比べてセブン-イレブンが </w:t>
      </w:r>
      <w:r>
        <w:rPr>
          <w:rFonts w:ascii="Times New Roman" w:eastAsia="Times New Roman"/>
        </w:rPr>
        <w:t>2 </w:t>
      </w:r>
      <w:r>
        <w:rPr/>
        <w:t>割減り，ファミリーマートもローソ</w:t>
      </w:r>
      <w:r>
        <w:rPr>
          <w:spacing w:val="-1"/>
        </w:rPr>
        <w:t>ンも減少することとなっており，</w:t>
      </w:r>
      <w:r>
        <w:rPr>
          <w:rFonts w:ascii="Times New Roman" w:eastAsia="Times New Roman"/>
          <w:spacing w:val="-10"/>
        </w:rPr>
        <w:t>CVS </w:t>
      </w:r>
      <w:r>
        <w:rPr/>
        <w:t>業界全体的には新規出店数が前年度より半減すると</w:t>
      </w:r>
      <w:r>
        <w:rPr>
          <w:spacing w:val="4"/>
        </w:rPr>
        <w:t>いう</w:t>
      </w:r>
      <w:r>
        <w:rPr>
          <w:rFonts w:ascii="Times New Roman" w:eastAsia="Times New Roman"/>
          <w:spacing w:val="9"/>
          <w:vertAlign w:val="superscript"/>
        </w:rPr>
        <w:t>5</w:t>
      </w:r>
      <w:r>
        <w:rPr>
          <w:spacing w:val="4"/>
          <w:vertAlign w:val="baseline"/>
        </w:rPr>
        <w:t>。すなわち，新店牽引の成長が限界に近づけつつあるということは，今後において</w:t>
      </w:r>
      <w:r>
        <w:rPr>
          <w:rFonts w:ascii="Times New Roman" w:eastAsia="Times New Roman"/>
          <w:vertAlign w:val="baseline"/>
        </w:rPr>
        <w:t>CVS </w:t>
      </w:r>
      <w:r>
        <w:rPr>
          <w:vertAlign w:val="baseline"/>
        </w:rPr>
        <w:t>業界の持続的な成長に対する既存店の伸び悩み問題の影響がますます大きくなると</w:t>
      </w:r>
      <w:r>
        <w:rPr>
          <w:spacing w:val="-4"/>
          <w:vertAlign w:val="baseline"/>
        </w:rPr>
        <w:t>いうことである。そのため，</w:t>
      </w:r>
      <w:r>
        <w:rPr>
          <w:rFonts w:ascii="Times New Roman" w:eastAsia="Times New Roman"/>
          <w:spacing w:val="-5"/>
          <w:vertAlign w:val="baseline"/>
        </w:rPr>
        <w:t>CVS </w:t>
      </w:r>
      <w:r>
        <w:rPr>
          <w:vertAlign w:val="baseline"/>
        </w:rPr>
        <w:t>はこれまで以上に新市場の開拓に迫られることになるだろう。</w:t>
      </w:r>
    </w:p>
    <w:p>
      <w:pPr>
        <w:pStyle w:val="BodyText"/>
        <w:spacing w:before="2"/>
        <w:rPr>
          <w:sz w:val="27"/>
        </w:rPr>
      </w:pPr>
    </w:p>
    <w:p>
      <w:pPr>
        <w:pStyle w:val="Heading3"/>
        <w:numPr>
          <w:ilvl w:val="0"/>
          <w:numId w:val="15"/>
        </w:numPr>
        <w:tabs>
          <w:tab w:pos="2263" w:val="left" w:leader="none"/>
          <w:tab w:pos="2264" w:val="left" w:leader="none"/>
        </w:tabs>
        <w:spacing w:line="240" w:lineRule="auto" w:before="0" w:after="0"/>
        <w:ind w:left="2263" w:right="0" w:hanging="1278"/>
        <w:jc w:val="left"/>
      </w:pPr>
      <w:bookmarkStart w:name="_bookmark5" w:id="11"/>
      <w:bookmarkEnd w:id="11"/>
      <w:r>
        <w:rPr/>
      </w:r>
      <w:bookmarkStart w:name="_bookmark5" w:id="12"/>
      <w:bookmarkEnd w:id="12"/>
      <w:r>
        <w:rPr/>
        <w:t>CVS</w:t>
      </w:r>
      <w:r>
        <w:rPr>
          <w:spacing w:val="-8"/>
        </w:rPr>
        <w:t> における売上高構成の変化</w:t>
      </w:r>
    </w:p>
    <w:p>
      <w:pPr>
        <w:pStyle w:val="BodyText"/>
        <w:rPr>
          <w:rFonts w:ascii="MS Gothic"/>
          <w:sz w:val="22"/>
        </w:rPr>
      </w:pPr>
    </w:p>
    <w:p>
      <w:pPr>
        <w:pStyle w:val="BodyText"/>
        <w:spacing w:line="324" w:lineRule="auto" w:before="167"/>
        <w:ind w:left="562" w:right="576" w:firstLine="213"/>
        <w:jc w:val="both"/>
      </w:pPr>
      <w:r>
        <w:rPr>
          <w:spacing w:val="-7"/>
        </w:rPr>
        <w:t>既存店成長鈍化の問題だけでなく，近年の </w:t>
      </w:r>
      <w:r>
        <w:rPr>
          <w:rFonts w:ascii="Times New Roman" w:eastAsia="Times New Roman"/>
        </w:rPr>
        <w:t>CVS </w:t>
      </w:r>
      <w:r>
        <w:rPr/>
        <w:t>業界においてはいくつかの変化およびそ</w:t>
      </w:r>
      <w:r>
        <w:rPr>
          <w:spacing w:val="-2"/>
        </w:rPr>
        <w:t>れによって生じる問題がある。まず確認したいのは，</w:t>
      </w:r>
      <w:r>
        <w:rPr>
          <w:rFonts w:ascii="Times New Roman" w:eastAsia="Times New Roman"/>
          <w:spacing w:val="-4"/>
        </w:rPr>
        <w:t>CVS </w:t>
      </w:r>
      <w:r>
        <w:rPr>
          <w:spacing w:val="-1"/>
        </w:rPr>
        <w:t>の売上高構成の変化である。表</w:t>
      </w:r>
      <w:r>
        <w:rPr>
          <w:rFonts w:ascii="Times New Roman" w:eastAsia="Times New Roman"/>
          <w:spacing w:val="-1"/>
        </w:rPr>
        <w:t>1-2 </w:t>
      </w:r>
      <w:r>
        <w:rPr/>
        <w:t>は，たばこを単独なカテゴリーとして扱うローソンの商品群別売上高構成比の推移を表すものである。それをみると，近年においては売上高におけるたばこへの依存度が高ま</w:t>
      </w:r>
      <w:r>
        <w:rPr>
          <w:spacing w:val="-3"/>
        </w:rPr>
        <w:t>っていることが判明できる。とりわけ，前述のように，</w:t>
      </w:r>
      <w:r>
        <w:rPr>
          <w:rFonts w:ascii="Times New Roman" w:eastAsia="Times New Roman"/>
          <w:spacing w:val="-3"/>
        </w:rPr>
        <w:t>2008 </w:t>
      </w:r>
      <w:r>
        <w:rPr/>
        <w:t>年にたばこ自動販売機用成人</w:t>
      </w:r>
      <w:r>
        <w:rPr>
          <w:spacing w:val="-4"/>
        </w:rPr>
        <w:t>識別 </w:t>
      </w:r>
      <w:r>
        <w:rPr>
          <w:rFonts w:ascii="Times New Roman" w:eastAsia="Times New Roman"/>
        </w:rPr>
        <w:t>IC </w:t>
      </w:r>
      <w:r>
        <w:rPr/>
        <w:t>カード「</w:t>
      </w:r>
      <w:r>
        <w:rPr>
          <w:rFonts w:ascii="Times New Roman" w:eastAsia="Times New Roman"/>
        </w:rPr>
        <w:t>taspo</w:t>
      </w:r>
      <w:r>
        <w:rPr/>
        <w:t>」の導入に伴い，</w:t>
      </w:r>
      <w:r>
        <w:rPr>
          <w:rFonts w:ascii="Times New Roman" w:eastAsia="Times New Roman"/>
        </w:rPr>
        <w:t>CVS </w:t>
      </w:r>
      <w:r>
        <w:rPr/>
        <w:t>でたばこを購入する顧客が著しく増え，例え</w:t>
      </w:r>
      <w:r>
        <w:rPr>
          <w:spacing w:val="-1"/>
        </w:rPr>
        <w:t>ばローソンの場合，売上高に占めるたばこの割合は </w:t>
      </w:r>
      <w:r>
        <w:rPr>
          <w:rFonts w:ascii="Times New Roman" w:eastAsia="Times New Roman"/>
        </w:rPr>
        <w:t>2008 </w:t>
      </w:r>
      <w:r>
        <w:rPr>
          <w:spacing w:val="-4"/>
        </w:rPr>
        <w:t>年の </w:t>
      </w:r>
      <w:r>
        <w:rPr>
          <w:rFonts w:ascii="Times New Roman" w:eastAsia="Times New Roman"/>
        </w:rPr>
        <w:t>17.6%</w:t>
      </w:r>
      <w:r>
        <w:rPr/>
        <w:t>から，</w:t>
      </w:r>
      <w:r>
        <w:rPr>
          <w:rFonts w:ascii="Times New Roman" w:eastAsia="Times New Roman"/>
        </w:rPr>
        <w:t>2009 </w:t>
      </w:r>
      <w:r>
        <w:rPr>
          <w:spacing w:val="-3"/>
        </w:rPr>
        <w:t>年に一気</w:t>
      </w:r>
      <w:r>
        <w:rPr>
          <w:spacing w:val="-8"/>
        </w:rPr>
        <w:t>に </w:t>
      </w:r>
      <w:r>
        <w:rPr>
          <w:rFonts w:ascii="Times New Roman" w:eastAsia="Times New Roman"/>
        </w:rPr>
        <w:t>22.0%</w:t>
      </w:r>
      <w:r>
        <w:rPr>
          <w:spacing w:val="-12"/>
        </w:rPr>
        <w:t>まで跳ね上がっていた。さらに，近年ではその比率が </w:t>
      </w:r>
      <w:r>
        <w:rPr>
          <w:rFonts w:ascii="Times New Roman" w:eastAsia="Times New Roman"/>
        </w:rPr>
        <w:t>25.0%</w:t>
      </w:r>
      <w:r>
        <w:rPr/>
        <w:t>前後で推移しており， すなわちたばこの売上高が総売上高の四分の一をも占めるようになったのである。そのた</w:t>
      </w:r>
      <w:r>
        <w:rPr>
          <w:spacing w:val="-5"/>
        </w:rPr>
        <w:t>め，たばこは顧客を店の中へ引き寄せる集客力のある商品として，</w:t>
      </w:r>
      <w:r>
        <w:rPr>
          <w:rFonts w:ascii="Times New Roman" w:eastAsia="Times New Roman"/>
          <w:spacing w:val="-4"/>
        </w:rPr>
        <w:t>CVS </w:t>
      </w:r>
      <w:r>
        <w:rPr/>
        <w:t>業界ではマグネット商品とも呼ばれている。</w:t>
      </w:r>
    </w:p>
    <w:p>
      <w:pPr>
        <w:pStyle w:val="BodyText"/>
        <w:spacing w:before="9"/>
        <w:rPr>
          <w:sz w:val="13"/>
        </w:rPr>
      </w:pPr>
      <w:r>
        <w:rPr/>
        <w:pict>
          <v:shape style="position:absolute;margin-left:85.103996pt;margin-top:11.02748pt;width:144.050pt;height:.1pt;mso-position-horizontal-relative:page;mso-position-vertical-relative:paragraph;z-index:-251655168;mso-wrap-distance-left:0;mso-wrap-distance-right:0" coordorigin="1702,221" coordsize="2881,0" path="m1702,221l4582,221e" filled="false" stroked="true" strokeweight=".48004pt" strokecolor="#000000">
            <v:path arrowok="t"/>
            <v:stroke dashstyle="solid"/>
            <w10:wrap type="topAndBottom"/>
          </v:shape>
        </w:pict>
      </w:r>
    </w:p>
    <w:p>
      <w:pPr>
        <w:spacing w:line="376" w:lineRule="auto" w:before="122"/>
        <w:ind w:left="732" w:right="535" w:hanging="171"/>
        <w:jc w:val="both"/>
        <w:rPr>
          <w:sz w:val="18"/>
        </w:rPr>
      </w:pPr>
      <w:r>
        <w:rPr>
          <w:rFonts w:ascii="Times New Roman" w:hAnsi="Times New Roman" w:eastAsia="Times New Roman"/>
          <w:position w:val="8"/>
          <w:sz w:val="12"/>
        </w:rPr>
        <w:t>4 </w:t>
      </w:r>
      <w:r>
        <w:rPr>
          <w:spacing w:val="5"/>
          <w:sz w:val="18"/>
        </w:rPr>
        <w:t>「コンビニ高成長に隠れた立役者――「たばこ依存」脱せるか</w:t>
      </w:r>
      <w:r>
        <w:rPr>
          <w:spacing w:val="9"/>
          <w:sz w:val="18"/>
        </w:rPr>
        <w:t>（真相深層</w:t>
      </w:r>
      <w:r>
        <w:rPr>
          <w:spacing w:val="-78"/>
          <w:sz w:val="18"/>
        </w:rPr>
        <w:t>）</w:t>
      </w:r>
      <w:r>
        <w:rPr>
          <w:spacing w:val="-4"/>
          <w:sz w:val="18"/>
        </w:rPr>
        <w:t>」『日本経済新聞』</w:t>
      </w:r>
      <w:r>
        <w:rPr>
          <w:rFonts w:ascii="Times New Roman" w:hAnsi="Times New Roman" w:eastAsia="Times New Roman"/>
          <w:spacing w:val="3"/>
          <w:sz w:val="18"/>
        </w:rPr>
        <w:t>2013 </w:t>
      </w:r>
      <w:r>
        <w:rPr>
          <w:spacing w:val="-16"/>
          <w:sz w:val="18"/>
        </w:rPr>
        <w:t>年 </w:t>
      </w:r>
      <w:r>
        <w:rPr>
          <w:rFonts w:ascii="Times New Roman" w:hAnsi="Times New Roman" w:eastAsia="Times New Roman"/>
          <w:sz w:val="18"/>
        </w:rPr>
        <w:t>5 </w:t>
      </w:r>
      <w:r>
        <w:rPr>
          <w:spacing w:val="-15"/>
          <w:sz w:val="18"/>
        </w:rPr>
        <w:t>月 </w:t>
      </w:r>
      <w:r>
        <w:rPr>
          <w:rFonts w:ascii="Times New Roman" w:hAnsi="Times New Roman" w:eastAsia="Times New Roman"/>
          <w:sz w:val="18"/>
        </w:rPr>
        <w:t>9 </w:t>
      </w:r>
      <w:r>
        <w:rPr>
          <w:spacing w:val="9"/>
          <w:sz w:val="18"/>
        </w:rPr>
        <w:t>日付によれば，日本たばこ産業調べでは，コンビニのたばこ販路別シェア（本数ベース</w:t>
      </w:r>
      <w:r>
        <w:rPr>
          <w:sz w:val="18"/>
        </w:rPr>
        <w:t>） </w:t>
      </w:r>
      <w:r>
        <w:rPr>
          <w:spacing w:val="4"/>
          <w:sz w:val="18"/>
        </w:rPr>
        <w:t>が，タスポ導入前の約 </w:t>
      </w:r>
      <w:r>
        <w:rPr>
          <w:rFonts w:ascii="Times New Roman" w:hAnsi="Times New Roman" w:eastAsia="Times New Roman"/>
          <w:sz w:val="18"/>
        </w:rPr>
        <w:t>3 </w:t>
      </w:r>
      <w:r>
        <w:rPr>
          <w:spacing w:val="-4"/>
          <w:sz w:val="18"/>
        </w:rPr>
        <w:t>割から </w:t>
      </w:r>
      <w:r>
        <w:rPr>
          <w:rFonts w:ascii="Times New Roman" w:hAnsi="Times New Roman" w:eastAsia="Times New Roman"/>
          <w:spacing w:val="3"/>
          <w:sz w:val="18"/>
        </w:rPr>
        <w:t>2013 </w:t>
      </w:r>
      <w:r>
        <w:rPr>
          <w:spacing w:val="-17"/>
          <w:sz w:val="18"/>
        </w:rPr>
        <w:t>年 </w:t>
      </w:r>
      <w:r>
        <w:rPr>
          <w:rFonts w:ascii="Times New Roman" w:hAnsi="Times New Roman" w:eastAsia="Times New Roman"/>
          <w:sz w:val="18"/>
        </w:rPr>
        <w:t>3 </w:t>
      </w:r>
      <w:r>
        <w:rPr>
          <w:spacing w:val="-3"/>
          <w:sz w:val="18"/>
        </w:rPr>
        <w:t>月には </w:t>
      </w:r>
      <w:r>
        <w:rPr>
          <w:rFonts w:ascii="Times New Roman" w:hAnsi="Times New Roman" w:eastAsia="Times New Roman"/>
          <w:spacing w:val="5"/>
          <w:sz w:val="18"/>
        </w:rPr>
        <w:t>65%</w:t>
      </w:r>
      <w:r>
        <w:rPr>
          <w:spacing w:val="8"/>
          <w:sz w:val="18"/>
        </w:rPr>
        <w:t>に上昇したという。</w:t>
      </w:r>
    </w:p>
    <w:p>
      <w:pPr>
        <w:spacing w:line="234" w:lineRule="exact" w:before="0"/>
        <w:ind w:left="562" w:right="0" w:firstLine="0"/>
        <w:jc w:val="both"/>
        <w:rPr>
          <w:rFonts w:ascii="Times New Roman" w:eastAsia="Times New Roman"/>
          <w:sz w:val="18"/>
        </w:rPr>
      </w:pPr>
      <w:r>
        <w:rPr>
          <w:rFonts w:ascii="Times New Roman" w:eastAsia="Times New Roman"/>
          <w:position w:val="8"/>
          <w:sz w:val="12"/>
        </w:rPr>
        <w:t>5 </w:t>
      </w:r>
      <w:r>
        <w:rPr>
          <w:sz w:val="18"/>
        </w:rPr>
        <w:t>「コンビニ出店鈍化，今年度，純増数半減見通し，採算重視へシフト。」『日本経済新聞』</w:t>
      </w:r>
      <w:r>
        <w:rPr>
          <w:rFonts w:ascii="Times New Roman" w:eastAsia="Times New Roman"/>
          <w:sz w:val="18"/>
        </w:rPr>
        <w:t>2017 </w:t>
      </w:r>
      <w:r>
        <w:rPr>
          <w:sz w:val="18"/>
        </w:rPr>
        <w:t>年 </w:t>
      </w:r>
      <w:r>
        <w:rPr>
          <w:rFonts w:ascii="Times New Roman" w:eastAsia="Times New Roman"/>
          <w:sz w:val="18"/>
        </w:rPr>
        <w:t>5</w:t>
      </w:r>
    </w:p>
    <w:p>
      <w:pPr>
        <w:spacing w:before="132"/>
        <w:ind w:left="732" w:right="0" w:firstLine="0"/>
        <w:jc w:val="left"/>
        <w:rPr>
          <w:sz w:val="18"/>
        </w:rPr>
      </w:pPr>
      <w:r>
        <w:rPr>
          <w:sz w:val="18"/>
        </w:rPr>
        <w:t>月 </w:t>
      </w:r>
      <w:r>
        <w:rPr>
          <w:rFonts w:ascii="Times New Roman" w:eastAsia="Times New Roman"/>
          <w:sz w:val="18"/>
        </w:rPr>
        <w:t>6 </w:t>
      </w:r>
      <w:r>
        <w:rPr>
          <w:sz w:val="18"/>
        </w:rPr>
        <w:t>日付。</w:t>
      </w:r>
    </w:p>
    <w:p>
      <w:pPr>
        <w:spacing w:after="0"/>
        <w:jc w:val="left"/>
        <w:rPr>
          <w:sz w:val="18"/>
        </w:rPr>
        <w:sectPr>
          <w:pgSz w:w="11910" w:h="16840"/>
          <w:pgMar w:header="0" w:footer="1272" w:top="1580" w:bottom="1460" w:left="1140" w:right="1120"/>
        </w:sectPr>
      </w:pPr>
    </w:p>
    <w:p>
      <w:pPr>
        <w:pStyle w:val="BodyText"/>
        <w:rPr>
          <w:sz w:val="20"/>
        </w:rPr>
      </w:pPr>
    </w:p>
    <w:p>
      <w:pPr>
        <w:pStyle w:val="BodyText"/>
        <w:spacing w:before="1"/>
        <w:rPr>
          <w:sz w:val="14"/>
        </w:rPr>
      </w:pPr>
    </w:p>
    <w:p>
      <w:pPr>
        <w:pStyle w:val="Heading4"/>
        <w:tabs>
          <w:tab w:pos="951" w:val="left" w:leader="none"/>
        </w:tabs>
        <w:spacing w:before="78"/>
        <w:ind w:left="191"/>
      </w:pPr>
      <w:r>
        <w:rPr/>
        <w:t>表</w:t>
      </w:r>
      <w:r>
        <w:rPr>
          <w:spacing w:val="-51"/>
        </w:rPr>
        <w:t> </w:t>
      </w:r>
      <w:r>
        <w:rPr>
          <w:rFonts w:ascii="Times New Roman" w:eastAsia="Times New Roman"/>
        </w:rPr>
        <w:t>1-2</w:t>
        <w:tab/>
      </w:r>
      <w:r>
        <w:rPr/>
        <w:t>商品群別売上高構成比の推移</w:t>
      </w:r>
    </w:p>
    <w:p>
      <w:pPr>
        <w:pStyle w:val="BodyText"/>
        <w:spacing w:before="7"/>
        <w:rPr>
          <w:b/>
          <w:sz w:val="6"/>
        </w:rPr>
      </w:pP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8"/>
        <w:gridCol w:w="1534"/>
        <w:gridCol w:w="1534"/>
        <w:gridCol w:w="1534"/>
        <w:gridCol w:w="1534"/>
        <w:gridCol w:w="1534"/>
      </w:tblGrid>
      <w:tr>
        <w:trPr>
          <w:trHeight w:val="451" w:hRule="atLeast"/>
        </w:trPr>
        <w:tc>
          <w:tcPr>
            <w:tcW w:w="818" w:type="dxa"/>
          </w:tcPr>
          <w:p>
            <w:pPr>
              <w:pStyle w:val="TableParagraph"/>
              <w:rPr>
                <w:rFonts w:ascii="Times New Roman"/>
                <w:sz w:val="20"/>
              </w:rPr>
            </w:pPr>
          </w:p>
        </w:tc>
        <w:tc>
          <w:tcPr>
            <w:tcW w:w="1534" w:type="dxa"/>
          </w:tcPr>
          <w:p>
            <w:pPr>
              <w:pStyle w:val="TableParagraph"/>
              <w:spacing w:before="116"/>
              <w:ind w:right="33"/>
              <w:jc w:val="right"/>
              <w:rPr>
                <w:sz w:val="19"/>
              </w:rPr>
            </w:pPr>
            <w:r>
              <w:rPr>
                <w:sz w:val="19"/>
              </w:rPr>
              <w:t>ファストフード</w:t>
            </w:r>
          </w:p>
        </w:tc>
        <w:tc>
          <w:tcPr>
            <w:tcW w:w="1534" w:type="dxa"/>
          </w:tcPr>
          <w:p>
            <w:pPr>
              <w:pStyle w:val="TableParagraph"/>
              <w:spacing w:before="116"/>
              <w:ind w:left="358"/>
              <w:rPr>
                <w:sz w:val="19"/>
              </w:rPr>
            </w:pPr>
            <w:r>
              <w:rPr>
                <w:sz w:val="19"/>
              </w:rPr>
              <w:t>日配食品</w:t>
            </w:r>
          </w:p>
        </w:tc>
        <w:tc>
          <w:tcPr>
            <w:tcW w:w="1534" w:type="dxa"/>
          </w:tcPr>
          <w:p>
            <w:pPr>
              <w:pStyle w:val="TableParagraph"/>
              <w:spacing w:line="234" w:lineRule="exact" w:before="2"/>
              <w:ind w:left="256" w:right="32" w:hanging="205"/>
              <w:rPr>
                <w:sz w:val="19"/>
              </w:rPr>
            </w:pPr>
            <w:r>
              <w:rPr>
                <w:sz w:val="19"/>
              </w:rPr>
              <w:t>加工食品（たばこを除く）</w:t>
            </w:r>
          </w:p>
        </w:tc>
        <w:tc>
          <w:tcPr>
            <w:tcW w:w="1534" w:type="dxa"/>
          </w:tcPr>
          <w:p>
            <w:pPr>
              <w:pStyle w:val="TableParagraph"/>
              <w:spacing w:before="116"/>
              <w:ind w:left="460"/>
              <w:rPr>
                <w:sz w:val="19"/>
              </w:rPr>
            </w:pPr>
            <w:r>
              <w:rPr>
                <w:sz w:val="19"/>
              </w:rPr>
              <w:t>たばこ</w:t>
            </w:r>
          </w:p>
        </w:tc>
        <w:tc>
          <w:tcPr>
            <w:tcW w:w="1534" w:type="dxa"/>
          </w:tcPr>
          <w:p>
            <w:pPr>
              <w:pStyle w:val="TableParagraph"/>
              <w:spacing w:before="116"/>
              <w:ind w:left="460"/>
              <w:rPr>
                <w:sz w:val="19"/>
              </w:rPr>
            </w:pPr>
            <w:r>
              <w:rPr>
                <w:sz w:val="19"/>
              </w:rPr>
              <w:t>非食品</w:t>
            </w:r>
          </w:p>
        </w:tc>
      </w:tr>
      <w:tr>
        <w:trPr>
          <w:trHeight w:val="258" w:hRule="atLeast"/>
        </w:trPr>
        <w:tc>
          <w:tcPr>
            <w:tcW w:w="818" w:type="dxa"/>
          </w:tcPr>
          <w:p>
            <w:pPr>
              <w:pStyle w:val="TableParagraph"/>
              <w:spacing w:line="239" w:lineRule="exact"/>
              <w:ind w:left="59" w:right="44"/>
              <w:jc w:val="center"/>
              <w:rPr>
                <w:sz w:val="22"/>
              </w:rPr>
            </w:pPr>
            <w:r>
              <w:rPr>
                <w:rFonts w:ascii="Times New Roman" w:eastAsia="Times New Roman"/>
                <w:sz w:val="22"/>
              </w:rPr>
              <w:t>2004</w:t>
            </w:r>
            <w:r>
              <w:rPr>
                <w:sz w:val="22"/>
              </w:rPr>
              <w:t>年</w:t>
            </w:r>
          </w:p>
        </w:tc>
        <w:tc>
          <w:tcPr>
            <w:tcW w:w="1534" w:type="dxa"/>
          </w:tcPr>
          <w:p>
            <w:pPr>
              <w:pStyle w:val="TableParagraph"/>
              <w:spacing w:line="239" w:lineRule="exact"/>
              <w:ind w:right="27"/>
              <w:jc w:val="right"/>
              <w:rPr>
                <w:rFonts w:ascii="Times New Roman"/>
                <w:sz w:val="22"/>
              </w:rPr>
            </w:pPr>
            <w:r>
              <w:rPr>
                <w:rFonts w:ascii="Times New Roman"/>
                <w:sz w:val="22"/>
              </w:rPr>
              <w:t>23.5%</w:t>
            </w:r>
          </w:p>
        </w:tc>
        <w:tc>
          <w:tcPr>
            <w:tcW w:w="1534" w:type="dxa"/>
          </w:tcPr>
          <w:p>
            <w:pPr>
              <w:pStyle w:val="TableParagraph"/>
              <w:spacing w:line="239" w:lineRule="exact"/>
              <w:ind w:right="26"/>
              <w:jc w:val="right"/>
              <w:rPr>
                <w:rFonts w:ascii="Times New Roman"/>
                <w:sz w:val="22"/>
              </w:rPr>
            </w:pPr>
            <w:r>
              <w:rPr>
                <w:rFonts w:ascii="Times New Roman"/>
                <w:sz w:val="22"/>
              </w:rPr>
              <w:t>10.8%</w:t>
            </w:r>
          </w:p>
        </w:tc>
        <w:tc>
          <w:tcPr>
            <w:tcW w:w="1534" w:type="dxa"/>
          </w:tcPr>
          <w:p>
            <w:pPr>
              <w:pStyle w:val="TableParagraph"/>
              <w:spacing w:line="239" w:lineRule="exact"/>
              <w:ind w:right="26"/>
              <w:jc w:val="right"/>
              <w:rPr>
                <w:rFonts w:ascii="Times New Roman"/>
                <w:sz w:val="22"/>
              </w:rPr>
            </w:pPr>
            <w:r>
              <w:rPr>
                <w:rFonts w:ascii="Times New Roman"/>
                <w:sz w:val="22"/>
              </w:rPr>
              <w:t>34.0%</w:t>
            </w:r>
          </w:p>
        </w:tc>
        <w:tc>
          <w:tcPr>
            <w:tcW w:w="1534" w:type="dxa"/>
          </w:tcPr>
          <w:p>
            <w:pPr>
              <w:pStyle w:val="TableParagraph"/>
              <w:spacing w:line="239" w:lineRule="exact"/>
              <w:ind w:right="26"/>
              <w:jc w:val="right"/>
              <w:rPr>
                <w:rFonts w:ascii="Times New Roman"/>
                <w:sz w:val="22"/>
              </w:rPr>
            </w:pPr>
            <w:r>
              <w:rPr>
                <w:rFonts w:ascii="Times New Roman"/>
                <w:sz w:val="22"/>
              </w:rPr>
              <w:t>14.5%</w:t>
            </w:r>
          </w:p>
        </w:tc>
        <w:tc>
          <w:tcPr>
            <w:tcW w:w="1534" w:type="dxa"/>
          </w:tcPr>
          <w:p>
            <w:pPr>
              <w:pStyle w:val="TableParagraph"/>
              <w:spacing w:line="239" w:lineRule="exact"/>
              <w:ind w:right="26"/>
              <w:jc w:val="right"/>
              <w:rPr>
                <w:rFonts w:ascii="Times New Roman"/>
                <w:sz w:val="22"/>
              </w:rPr>
            </w:pPr>
            <w:r>
              <w:rPr>
                <w:rFonts w:ascii="Times New Roman"/>
                <w:sz w:val="22"/>
              </w:rPr>
              <w:t>17.2%</w:t>
            </w:r>
          </w:p>
        </w:tc>
      </w:tr>
      <w:tr>
        <w:trPr>
          <w:trHeight w:val="276" w:hRule="atLeast"/>
        </w:trPr>
        <w:tc>
          <w:tcPr>
            <w:tcW w:w="818" w:type="dxa"/>
          </w:tcPr>
          <w:p>
            <w:pPr>
              <w:pStyle w:val="TableParagraph"/>
              <w:spacing w:line="257" w:lineRule="exact"/>
              <w:ind w:left="59" w:right="44"/>
              <w:jc w:val="center"/>
              <w:rPr>
                <w:sz w:val="22"/>
              </w:rPr>
            </w:pPr>
            <w:r>
              <w:rPr>
                <w:rFonts w:ascii="Times New Roman" w:eastAsia="Times New Roman"/>
                <w:sz w:val="22"/>
              </w:rPr>
              <w:t>2005</w:t>
            </w:r>
            <w:r>
              <w:rPr>
                <w:sz w:val="22"/>
              </w:rPr>
              <w:t>年</w:t>
            </w:r>
          </w:p>
        </w:tc>
        <w:tc>
          <w:tcPr>
            <w:tcW w:w="1534" w:type="dxa"/>
          </w:tcPr>
          <w:p>
            <w:pPr>
              <w:pStyle w:val="TableParagraph"/>
              <w:spacing w:line="243" w:lineRule="exact" w:before="13"/>
              <w:ind w:right="27"/>
              <w:jc w:val="right"/>
              <w:rPr>
                <w:rFonts w:ascii="Times New Roman"/>
                <w:sz w:val="22"/>
              </w:rPr>
            </w:pPr>
            <w:r>
              <w:rPr>
                <w:rFonts w:ascii="Times New Roman"/>
                <w:sz w:val="22"/>
              </w:rPr>
              <w:t>22.4%</w:t>
            </w:r>
          </w:p>
        </w:tc>
        <w:tc>
          <w:tcPr>
            <w:tcW w:w="1534" w:type="dxa"/>
          </w:tcPr>
          <w:p>
            <w:pPr>
              <w:pStyle w:val="TableParagraph"/>
              <w:spacing w:line="243" w:lineRule="exact" w:before="13"/>
              <w:ind w:right="26"/>
              <w:jc w:val="right"/>
              <w:rPr>
                <w:rFonts w:ascii="Times New Roman"/>
                <w:sz w:val="22"/>
              </w:rPr>
            </w:pPr>
            <w:r>
              <w:rPr>
                <w:rFonts w:ascii="Times New Roman"/>
                <w:sz w:val="22"/>
              </w:rPr>
              <w:t>11.1%</w:t>
            </w:r>
          </w:p>
        </w:tc>
        <w:tc>
          <w:tcPr>
            <w:tcW w:w="1534" w:type="dxa"/>
          </w:tcPr>
          <w:p>
            <w:pPr>
              <w:pStyle w:val="TableParagraph"/>
              <w:spacing w:line="243" w:lineRule="exact" w:before="13"/>
              <w:ind w:right="26"/>
              <w:jc w:val="right"/>
              <w:rPr>
                <w:rFonts w:ascii="Times New Roman"/>
                <w:sz w:val="22"/>
              </w:rPr>
            </w:pPr>
            <w:r>
              <w:rPr>
                <w:rFonts w:ascii="Times New Roman"/>
                <w:sz w:val="22"/>
              </w:rPr>
              <w:t>34.4%</w:t>
            </w:r>
          </w:p>
        </w:tc>
        <w:tc>
          <w:tcPr>
            <w:tcW w:w="1534" w:type="dxa"/>
          </w:tcPr>
          <w:p>
            <w:pPr>
              <w:pStyle w:val="TableParagraph"/>
              <w:spacing w:line="243" w:lineRule="exact" w:before="13"/>
              <w:ind w:right="26"/>
              <w:jc w:val="right"/>
              <w:rPr>
                <w:rFonts w:ascii="Times New Roman"/>
                <w:sz w:val="22"/>
              </w:rPr>
            </w:pPr>
            <w:r>
              <w:rPr>
                <w:rFonts w:ascii="Times New Roman"/>
                <w:sz w:val="22"/>
              </w:rPr>
              <w:t>15.7%</w:t>
            </w:r>
          </w:p>
        </w:tc>
        <w:tc>
          <w:tcPr>
            <w:tcW w:w="1534" w:type="dxa"/>
          </w:tcPr>
          <w:p>
            <w:pPr>
              <w:pStyle w:val="TableParagraph"/>
              <w:spacing w:line="243" w:lineRule="exact" w:before="13"/>
              <w:ind w:right="26"/>
              <w:jc w:val="right"/>
              <w:rPr>
                <w:rFonts w:ascii="Times New Roman"/>
                <w:sz w:val="22"/>
              </w:rPr>
            </w:pPr>
            <w:r>
              <w:rPr>
                <w:rFonts w:ascii="Times New Roman"/>
                <w:sz w:val="22"/>
              </w:rPr>
              <w:t>16.4%</w:t>
            </w:r>
          </w:p>
        </w:tc>
      </w:tr>
      <w:tr>
        <w:trPr>
          <w:trHeight w:val="274" w:hRule="atLeast"/>
        </w:trPr>
        <w:tc>
          <w:tcPr>
            <w:tcW w:w="818" w:type="dxa"/>
            <w:tcBorders>
              <w:bottom w:val="single" w:sz="8" w:space="0" w:color="000000"/>
            </w:tcBorders>
          </w:tcPr>
          <w:p>
            <w:pPr>
              <w:pStyle w:val="TableParagraph"/>
              <w:spacing w:line="255" w:lineRule="exact"/>
              <w:ind w:left="59" w:right="44"/>
              <w:jc w:val="center"/>
              <w:rPr>
                <w:sz w:val="22"/>
              </w:rPr>
            </w:pPr>
            <w:r>
              <w:rPr>
                <w:rFonts w:ascii="Times New Roman" w:eastAsia="Times New Roman"/>
                <w:sz w:val="22"/>
              </w:rPr>
              <w:t>2006</w:t>
            </w:r>
            <w:r>
              <w:rPr>
                <w:sz w:val="22"/>
              </w:rPr>
              <w:t>年</w:t>
            </w:r>
          </w:p>
        </w:tc>
        <w:tc>
          <w:tcPr>
            <w:tcW w:w="1534" w:type="dxa"/>
            <w:tcBorders>
              <w:bottom w:val="single" w:sz="8" w:space="0" w:color="000000"/>
            </w:tcBorders>
          </w:tcPr>
          <w:p>
            <w:pPr>
              <w:pStyle w:val="TableParagraph"/>
              <w:spacing w:line="241" w:lineRule="exact" w:before="13"/>
              <w:ind w:right="27"/>
              <w:jc w:val="right"/>
              <w:rPr>
                <w:rFonts w:ascii="Times New Roman"/>
                <w:sz w:val="22"/>
              </w:rPr>
            </w:pPr>
            <w:r>
              <w:rPr>
                <w:rFonts w:ascii="Times New Roman"/>
                <w:sz w:val="22"/>
              </w:rPr>
              <w:t>22.9%</w:t>
            </w:r>
          </w:p>
        </w:tc>
        <w:tc>
          <w:tcPr>
            <w:tcW w:w="1534" w:type="dxa"/>
            <w:tcBorders>
              <w:bottom w:val="single" w:sz="8" w:space="0" w:color="000000"/>
            </w:tcBorders>
          </w:tcPr>
          <w:p>
            <w:pPr>
              <w:pStyle w:val="TableParagraph"/>
              <w:spacing w:line="241" w:lineRule="exact" w:before="13"/>
              <w:ind w:right="26"/>
              <w:jc w:val="right"/>
              <w:rPr>
                <w:rFonts w:ascii="Times New Roman"/>
                <w:sz w:val="22"/>
              </w:rPr>
            </w:pPr>
            <w:r>
              <w:rPr>
                <w:rFonts w:ascii="Times New Roman"/>
                <w:sz w:val="22"/>
              </w:rPr>
              <w:t>11.1%</w:t>
            </w:r>
          </w:p>
        </w:tc>
        <w:tc>
          <w:tcPr>
            <w:tcW w:w="1534" w:type="dxa"/>
            <w:tcBorders>
              <w:bottom w:val="single" w:sz="8" w:space="0" w:color="000000"/>
            </w:tcBorders>
          </w:tcPr>
          <w:p>
            <w:pPr>
              <w:pStyle w:val="TableParagraph"/>
              <w:spacing w:line="241" w:lineRule="exact" w:before="13"/>
              <w:ind w:right="26"/>
              <w:jc w:val="right"/>
              <w:rPr>
                <w:rFonts w:ascii="Times New Roman"/>
                <w:sz w:val="22"/>
              </w:rPr>
            </w:pPr>
            <w:r>
              <w:rPr>
                <w:rFonts w:ascii="Times New Roman"/>
                <w:sz w:val="22"/>
              </w:rPr>
              <w:t>33.8%</w:t>
            </w:r>
          </w:p>
        </w:tc>
        <w:tc>
          <w:tcPr>
            <w:tcW w:w="1534" w:type="dxa"/>
            <w:tcBorders>
              <w:bottom w:val="single" w:sz="8" w:space="0" w:color="000000"/>
            </w:tcBorders>
          </w:tcPr>
          <w:p>
            <w:pPr>
              <w:pStyle w:val="TableParagraph"/>
              <w:spacing w:line="241" w:lineRule="exact" w:before="13"/>
              <w:ind w:right="26"/>
              <w:jc w:val="right"/>
              <w:rPr>
                <w:rFonts w:ascii="Times New Roman"/>
                <w:sz w:val="22"/>
              </w:rPr>
            </w:pPr>
            <w:r>
              <w:rPr>
                <w:rFonts w:ascii="Times New Roman"/>
                <w:sz w:val="22"/>
              </w:rPr>
              <w:t>16.3%</w:t>
            </w:r>
          </w:p>
        </w:tc>
        <w:tc>
          <w:tcPr>
            <w:tcW w:w="1534" w:type="dxa"/>
            <w:tcBorders>
              <w:bottom w:val="single" w:sz="8" w:space="0" w:color="000000"/>
            </w:tcBorders>
          </w:tcPr>
          <w:p>
            <w:pPr>
              <w:pStyle w:val="TableParagraph"/>
              <w:spacing w:line="241" w:lineRule="exact" w:before="13"/>
              <w:ind w:right="26"/>
              <w:jc w:val="right"/>
              <w:rPr>
                <w:rFonts w:ascii="Times New Roman"/>
                <w:sz w:val="22"/>
              </w:rPr>
            </w:pPr>
            <w:r>
              <w:rPr>
                <w:rFonts w:ascii="Times New Roman"/>
                <w:sz w:val="22"/>
              </w:rPr>
              <w:t>15.9%</w:t>
            </w:r>
          </w:p>
        </w:tc>
      </w:tr>
      <w:tr>
        <w:trPr>
          <w:trHeight w:val="271" w:hRule="atLeast"/>
        </w:trPr>
        <w:tc>
          <w:tcPr>
            <w:tcW w:w="818" w:type="dxa"/>
            <w:tcBorders>
              <w:top w:val="single" w:sz="8" w:space="0" w:color="000000"/>
              <w:bottom w:val="single" w:sz="8" w:space="0" w:color="000000"/>
            </w:tcBorders>
          </w:tcPr>
          <w:p>
            <w:pPr>
              <w:pStyle w:val="TableParagraph"/>
              <w:spacing w:line="252" w:lineRule="exact"/>
              <w:ind w:left="59" w:right="44"/>
              <w:jc w:val="center"/>
              <w:rPr>
                <w:sz w:val="22"/>
              </w:rPr>
            </w:pPr>
            <w:r>
              <w:rPr>
                <w:rFonts w:ascii="Times New Roman" w:eastAsia="Times New Roman"/>
                <w:sz w:val="22"/>
              </w:rPr>
              <w:t>2007</w:t>
            </w:r>
            <w:r>
              <w:rPr>
                <w:sz w:val="22"/>
              </w:rPr>
              <w:t>年</w:t>
            </w:r>
          </w:p>
        </w:tc>
        <w:tc>
          <w:tcPr>
            <w:tcW w:w="1534" w:type="dxa"/>
            <w:tcBorders>
              <w:top w:val="single" w:sz="8" w:space="0" w:color="000000"/>
              <w:bottom w:val="single" w:sz="8" w:space="0" w:color="000000"/>
            </w:tcBorders>
          </w:tcPr>
          <w:p>
            <w:pPr>
              <w:pStyle w:val="TableParagraph"/>
              <w:spacing w:line="241" w:lineRule="exact" w:before="10"/>
              <w:ind w:right="27"/>
              <w:jc w:val="right"/>
              <w:rPr>
                <w:rFonts w:ascii="Times New Roman"/>
                <w:sz w:val="22"/>
              </w:rPr>
            </w:pPr>
            <w:r>
              <w:rPr>
                <w:rFonts w:ascii="Times New Roman"/>
                <w:sz w:val="22"/>
              </w:rPr>
              <w:t>23.4%</w:t>
            </w:r>
          </w:p>
        </w:tc>
        <w:tc>
          <w:tcPr>
            <w:tcW w:w="1534" w:type="dxa"/>
            <w:tcBorders>
              <w:top w:val="single" w:sz="8" w:space="0" w:color="000000"/>
              <w:bottom w:val="single" w:sz="8" w:space="0" w:color="000000"/>
            </w:tcBorders>
          </w:tcPr>
          <w:p>
            <w:pPr>
              <w:pStyle w:val="TableParagraph"/>
              <w:spacing w:line="241" w:lineRule="exact" w:before="10"/>
              <w:ind w:right="26"/>
              <w:jc w:val="right"/>
              <w:rPr>
                <w:rFonts w:ascii="Times New Roman"/>
                <w:sz w:val="22"/>
              </w:rPr>
            </w:pPr>
            <w:r>
              <w:rPr>
                <w:rFonts w:ascii="Times New Roman"/>
                <w:sz w:val="22"/>
              </w:rPr>
              <w:t>11.2%</w:t>
            </w:r>
          </w:p>
        </w:tc>
        <w:tc>
          <w:tcPr>
            <w:tcW w:w="1534" w:type="dxa"/>
            <w:tcBorders>
              <w:top w:val="single" w:sz="8" w:space="0" w:color="000000"/>
              <w:bottom w:val="single" w:sz="8" w:space="0" w:color="000000"/>
            </w:tcBorders>
          </w:tcPr>
          <w:p>
            <w:pPr>
              <w:pStyle w:val="TableParagraph"/>
              <w:spacing w:line="241" w:lineRule="exact" w:before="10"/>
              <w:ind w:right="26"/>
              <w:jc w:val="right"/>
              <w:rPr>
                <w:rFonts w:ascii="Times New Roman"/>
                <w:sz w:val="22"/>
              </w:rPr>
            </w:pPr>
            <w:r>
              <w:rPr>
                <w:rFonts w:ascii="Times New Roman"/>
                <w:sz w:val="22"/>
              </w:rPr>
              <w:t>33.7%</w:t>
            </w:r>
          </w:p>
        </w:tc>
        <w:tc>
          <w:tcPr>
            <w:tcW w:w="1534" w:type="dxa"/>
            <w:tcBorders>
              <w:top w:val="single" w:sz="8" w:space="0" w:color="000000"/>
              <w:bottom w:val="single" w:sz="8" w:space="0" w:color="000000"/>
            </w:tcBorders>
          </w:tcPr>
          <w:p>
            <w:pPr>
              <w:pStyle w:val="TableParagraph"/>
              <w:spacing w:line="241" w:lineRule="exact" w:before="10"/>
              <w:ind w:right="26"/>
              <w:jc w:val="right"/>
              <w:rPr>
                <w:rFonts w:ascii="Times New Roman"/>
                <w:sz w:val="22"/>
              </w:rPr>
            </w:pPr>
            <w:r>
              <w:rPr>
                <w:rFonts w:ascii="Times New Roman"/>
                <w:sz w:val="22"/>
              </w:rPr>
              <w:t>17.2%</w:t>
            </w:r>
          </w:p>
        </w:tc>
        <w:tc>
          <w:tcPr>
            <w:tcW w:w="1534" w:type="dxa"/>
            <w:tcBorders>
              <w:top w:val="single" w:sz="8" w:space="0" w:color="000000"/>
              <w:bottom w:val="single" w:sz="8" w:space="0" w:color="000000"/>
            </w:tcBorders>
          </w:tcPr>
          <w:p>
            <w:pPr>
              <w:pStyle w:val="TableParagraph"/>
              <w:spacing w:line="241" w:lineRule="exact" w:before="10"/>
              <w:ind w:right="26"/>
              <w:jc w:val="right"/>
              <w:rPr>
                <w:rFonts w:ascii="Times New Roman"/>
                <w:sz w:val="22"/>
              </w:rPr>
            </w:pPr>
            <w:r>
              <w:rPr>
                <w:rFonts w:ascii="Times New Roman"/>
                <w:sz w:val="22"/>
              </w:rPr>
              <w:t>14.5%</w:t>
            </w:r>
          </w:p>
        </w:tc>
      </w:tr>
      <w:tr>
        <w:trPr>
          <w:trHeight w:val="271" w:hRule="atLeast"/>
        </w:trPr>
        <w:tc>
          <w:tcPr>
            <w:tcW w:w="818" w:type="dxa"/>
            <w:tcBorders>
              <w:top w:val="single" w:sz="8" w:space="0" w:color="000000"/>
              <w:bottom w:val="single" w:sz="8" w:space="0" w:color="000000"/>
            </w:tcBorders>
          </w:tcPr>
          <w:p>
            <w:pPr>
              <w:pStyle w:val="TableParagraph"/>
              <w:spacing w:line="252" w:lineRule="exact"/>
              <w:ind w:left="59" w:right="44"/>
              <w:jc w:val="center"/>
              <w:rPr>
                <w:sz w:val="22"/>
              </w:rPr>
            </w:pPr>
            <w:r>
              <w:rPr>
                <w:rFonts w:ascii="Times New Roman" w:eastAsia="Times New Roman"/>
                <w:sz w:val="22"/>
              </w:rPr>
              <w:t>2008</w:t>
            </w:r>
            <w:r>
              <w:rPr>
                <w:sz w:val="22"/>
              </w:rPr>
              <w:t>年</w:t>
            </w:r>
          </w:p>
        </w:tc>
        <w:tc>
          <w:tcPr>
            <w:tcW w:w="1534" w:type="dxa"/>
            <w:tcBorders>
              <w:top w:val="single" w:sz="8" w:space="0" w:color="000000"/>
              <w:bottom w:val="single" w:sz="8" w:space="0" w:color="000000"/>
            </w:tcBorders>
          </w:tcPr>
          <w:p>
            <w:pPr>
              <w:pStyle w:val="TableParagraph"/>
              <w:spacing w:line="241" w:lineRule="exact" w:before="10"/>
              <w:ind w:right="27"/>
              <w:jc w:val="right"/>
              <w:rPr>
                <w:rFonts w:ascii="Times New Roman"/>
                <w:sz w:val="22"/>
              </w:rPr>
            </w:pPr>
            <w:r>
              <w:rPr>
                <w:rFonts w:ascii="Times New Roman"/>
                <w:sz w:val="22"/>
              </w:rPr>
              <w:t>23.1%</w:t>
            </w:r>
          </w:p>
        </w:tc>
        <w:tc>
          <w:tcPr>
            <w:tcW w:w="1534" w:type="dxa"/>
            <w:tcBorders>
              <w:top w:val="single" w:sz="8" w:space="0" w:color="000000"/>
              <w:bottom w:val="single" w:sz="8" w:space="0" w:color="000000"/>
            </w:tcBorders>
          </w:tcPr>
          <w:p>
            <w:pPr>
              <w:pStyle w:val="TableParagraph"/>
              <w:spacing w:line="241" w:lineRule="exact" w:before="10"/>
              <w:ind w:right="26"/>
              <w:jc w:val="right"/>
              <w:rPr>
                <w:rFonts w:ascii="Times New Roman"/>
                <w:sz w:val="22"/>
              </w:rPr>
            </w:pPr>
            <w:r>
              <w:rPr>
                <w:rFonts w:ascii="Times New Roman"/>
                <w:sz w:val="22"/>
              </w:rPr>
              <w:t>11.5%</w:t>
            </w:r>
          </w:p>
        </w:tc>
        <w:tc>
          <w:tcPr>
            <w:tcW w:w="1534" w:type="dxa"/>
            <w:tcBorders>
              <w:top w:val="single" w:sz="8" w:space="0" w:color="000000"/>
              <w:bottom w:val="single" w:sz="8" w:space="0" w:color="000000"/>
            </w:tcBorders>
          </w:tcPr>
          <w:p>
            <w:pPr>
              <w:pStyle w:val="TableParagraph"/>
              <w:spacing w:line="241" w:lineRule="exact" w:before="10"/>
              <w:ind w:right="26"/>
              <w:jc w:val="right"/>
              <w:rPr>
                <w:rFonts w:ascii="Times New Roman"/>
                <w:sz w:val="22"/>
              </w:rPr>
            </w:pPr>
            <w:r>
              <w:rPr>
                <w:rFonts w:ascii="Times New Roman"/>
                <w:sz w:val="22"/>
              </w:rPr>
              <w:t>33.8%</w:t>
            </w:r>
          </w:p>
        </w:tc>
        <w:tc>
          <w:tcPr>
            <w:tcW w:w="1534" w:type="dxa"/>
            <w:tcBorders>
              <w:top w:val="single" w:sz="8" w:space="0" w:color="000000"/>
              <w:bottom w:val="single" w:sz="8" w:space="0" w:color="000000"/>
            </w:tcBorders>
          </w:tcPr>
          <w:p>
            <w:pPr>
              <w:pStyle w:val="TableParagraph"/>
              <w:spacing w:line="241" w:lineRule="exact" w:before="10"/>
              <w:ind w:right="26"/>
              <w:jc w:val="right"/>
              <w:rPr>
                <w:rFonts w:ascii="Times New Roman"/>
                <w:sz w:val="22"/>
              </w:rPr>
            </w:pPr>
            <w:r>
              <w:rPr>
                <w:rFonts w:ascii="Times New Roman"/>
                <w:sz w:val="22"/>
              </w:rPr>
              <w:t>17.6%</w:t>
            </w:r>
          </w:p>
        </w:tc>
        <w:tc>
          <w:tcPr>
            <w:tcW w:w="1534" w:type="dxa"/>
            <w:tcBorders>
              <w:top w:val="single" w:sz="8" w:space="0" w:color="000000"/>
              <w:bottom w:val="single" w:sz="8" w:space="0" w:color="000000"/>
            </w:tcBorders>
          </w:tcPr>
          <w:p>
            <w:pPr>
              <w:pStyle w:val="TableParagraph"/>
              <w:spacing w:line="241" w:lineRule="exact" w:before="10"/>
              <w:ind w:right="26"/>
              <w:jc w:val="right"/>
              <w:rPr>
                <w:rFonts w:ascii="Times New Roman"/>
                <w:sz w:val="22"/>
              </w:rPr>
            </w:pPr>
            <w:r>
              <w:rPr>
                <w:rFonts w:ascii="Times New Roman"/>
                <w:sz w:val="22"/>
              </w:rPr>
              <w:t>14.0%</w:t>
            </w:r>
          </w:p>
        </w:tc>
      </w:tr>
      <w:tr>
        <w:trPr>
          <w:trHeight w:val="274" w:hRule="atLeast"/>
        </w:trPr>
        <w:tc>
          <w:tcPr>
            <w:tcW w:w="818" w:type="dxa"/>
            <w:tcBorders>
              <w:top w:val="single" w:sz="8" w:space="0" w:color="000000"/>
            </w:tcBorders>
          </w:tcPr>
          <w:p>
            <w:pPr>
              <w:pStyle w:val="TableParagraph"/>
              <w:spacing w:line="255" w:lineRule="exact"/>
              <w:ind w:left="59" w:right="44"/>
              <w:jc w:val="center"/>
              <w:rPr>
                <w:sz w:val="22"/>
              </w:rPr>
            </w:pPr>
            <w:r>
              <w:rPr>
                <w:rFonts w:ascii="Times New Roman" w:eastAsia="Times New Roman"/>
                <w:sz w:val="22"/>
              </w:rPr>
              <w:t>2009</w:t>
            </w:r>
            <w:r>
              <w:rPr>
                <w:sz w:val="22"/>
              </w:rPr>
              <w:t>年</w:t>
            </w:r>
          </w:p>
        </w:tc>
        <w:tc>
          <w:tcPr>
            <w:tcW w:w="1534" w:type="dxa"/>
            <w:tcBorders>
              <w:top w:val="single" w:sz="8" w:space="0" w:color="000000"/>
            </w:tcBorders>
          </w:tcPr>
          <w:p>
            <w:pPr>
              <w:pStyle w:val="TableParagraph"/>
              <w:spacing w:line="244" w:lineRule="exact" w:before="10"/>
              <w:ind w:right="27"/>
              <w:jc w:val="right"/>
              <w:rPr>
                <w:rFonts w:ascii="Times New Roman"/>
                <w:sz w:val="22"/>
              </w:rPr>
            </w:pPr>
            <w:r>
              <w:rPr>
                <w:rFonts w:ascii="Times New Roman"/>
                <w:sz w:val="22"/>
              </w:rPr>
              <w:t>21.4%</w:t>
            </w:r>
          </w:p>
        </w:tc>
        <w:tc>
          <w:tcPr>
            <w:tcW w:w="1534" w:type="dxa"/>
            <w:tcBorders>
              <w:top w:val="single" w:sz="8" w:space="0" w:color="000000"/>
            </w:tcBorders>
          </w:tcPr>
          <w:p>
            <w:pPr>
              <w:pStyle w:val="TableParagraph"/>
              <w:spacing w:line="244" w:lineRule="exact" w:before="10"/>
              <w:ind w:right="26"/>
              <w:jc w:val="right"/>
              <w:rPr>
                <w:rFonts w:ascii="Times New Roman"/>
                <w:sz w:val="22"/>
              </w:rPr>
            </w:pPr>
            <w:r>
              <w:rPr>
                <w:rFonts w:ascii="Times New Roman"/>
                <w:sz w:val="22"/>
              </w:rPr>
              <w:t>11.9%</w:t>
            </w:r>
          </w:p>
        </w:tc>
        <w:tc>
          <w:tcPr>
            <w:tcW w:w="1534" w:type="dxa"/>
            <w:tcBorders>
              <w:top w:val="single" w:sz="8" w:space="0" w:color="000000"/>
            </w:tcBorders>
          </w:tcPr>
          <w:p>
            <w:pPr>
              <w:pStyle w:val="TableParagraph"/>
              <w:spacing w:line="244" w:lineRule="exact" w:before="10"/>
              <w:ind w:right="26"/>
              <w:jc w:val="right"/>
              <w:rPr>
                <w:rFonts w:ascii="Times New Roman"/>
                <w:sz w:val="22"/>
              </w:rPr>
            </w:pPr>
            <w:r>
              <w:rPr>
                <w:rFonts w:ascii="Times New Roman"/>
                <w:sz w:val="22"/>
              </w:rPr>
              <w:t>32.2%</w:t>
            </w:r>
          </w:p>
        </w:tc>
        <w:tc>
          <w:tcPr>
            <w:tcW w:w="1534" w:type="dxa"/>
            <w:tcBorders>
              <w:top w:val="single" w:sz="8" w:space="0" w:color="000000"/>
            </w:tcBorders>
          </w:tcPr>
          <w:p>
            <w:pPr>
              <w:pStyle w:val="TableParagraph"/>
              <w:spacing w:line="244" w:lineRule="exact" w:before="10"/>
              <w:ind w:right="26"/>
              <w:jc w:val="right"/>
              <w:rPr>
                <w:rFonts w:ascii="Times New Roman"/>
                <w:sz w:val="22"/>
              </w:rPr>
            </w:pPr>
            <w:r>
              <w:rPr>
                <w:rFonts w:ascii="Times New Roman"/>
                <w:sz w:val="22"/>
              </w:rPr>
              <w:t>22.0%</w:t>
            </w:r>
          </w:p>
        </w:tc>
        <w:tc>
          <w:tcPr>
            <w:tcW w:w="1534" w:type="dxa"/>
            <w:tcBorders>
              <w:top w:val="single" w:sz="8" w:space="0" w:color="000000"/>
            </w:tcBorders>
          </w:tcPr>
          <w:p>
            <w:pPr>
              <w:pStyle w:val="TableParagraph"/>
              <w:spacing w:line="244" w:lineRule="exact" w:before="10"/>
              <w:ind w:right="26"/>
              <w:jc w:val="right"/>
              <w:rPr>
                <w:rFonts w:ascii="Times New Roman"/>
                <w:sz w:val="22"/>
              </w:rPr>
            </w:pPr>
            <w:r>
              <w:rPr>
                <w:rFonts w:ascii="Times New Roman"/>
                <w:sz w:val="22"/>
              </w:rPr>
              <w:t>12.5%</w:t>
            </w:r>
          </w:p>
        </w:tc>
      </w:tr>
      <w:tr>
        <w:trPr>
          <w:trHeight w:val="276" w:hRule="atLeast"/>
        </w:trPr>
        <w:tc>
          <w:tcPr>
            <w:tcW w:w="818" w:type="dxa"/>
          </w:tcPr>
          <w:p>
            <w:pPr>
              <w:pStyle w:val="TableParagraph"/>
              <w:spacing w:line="257" w:lineRule="exact"/>
              <w:ind w:left="59" w:right="44"/>
              <w:jc w:val="center"/>
              <w:rPr>
                <w:sz w:val="22"/>
              </w:rPr>
            </w:pPr>
            <w:r>
              <w:rPr>
                <w:rFonts w:ascii="Times New Roman" w:eastAsia="Times New Roman"/>
                <w:sz w:val="22"/>
              </w:rPr>
              <w:t>2010</w:t>
            </w:r>
            <w:r>
              <w:rPr>
                <w:sz w:val="22"/>
              </w:rPr>
              <w:t>年</w:t>
            </w:r>
          </w:p>
        </w:tc>
        <w:tc>
          <w:tcPr>
            <w:tcW w:w="1534" w:type="dxa"/>
          </w:tcPr>
          <w:p>
            <w:pPr>
              <w:pStyle w:val="TableParagraph"/>
              <w:spacing w:line="244" w:lineRule="exact" w:before="13"/>
              <w:ind w:right="27"/>
              <w:jc w:val="right"/>
              <w:rPr>
                <w:rFonts w:ascii="Times New Roman"/>
                <w:sz w:val="22"/>
              </w:rPr>
            </w:pPr>
            <w:r>
              <w:rPr>
                <w:rFonts w:ascii="Times New Roman"/>
                <w:sz w:val="22"/>
              </w:rPr>
              <w:t>19.5%</w:t>
            </w:r>
          </w:p>
        </w:tc>
        <w:tc>
          <w:tcPr>
            <w:tcW w:w="1534" w:type="dxa"/>
          </w:tcPr>
          <w:p>
            <w:pPr>
              <w:pStyle w:val="TableParagraph"/>
              <w:spacing w:line="244" w:lineRule="exact" w:before="13"/>
              <w:ind w:right="26"/>
              <w:jc w:val="right"/>
              <w:rPr>
                <w:rFonts w:ascii="Times New Roman"/>
                <w:sz w:val="22"/>
              </w:rPr>
            </w:pPr>
            <w:r>
              <w:rPr>
                <w:rFonts w:ascii="Times New Roman"/>
                <w:sz w:val="22"/>
              </w:rPr>
              <w:t>14.3%</w:t>
            </w:r>
          </w:p>
        </w:tc>
        <w:tc>
          <w:tcPr>
            <w:tcW w:w="1534" w:type="dxa"/>
          </w:tcPr>
          <w:p>
            <w:pPr>
              <w:pStyle w:val="TableParagraph"/>
              <w:spacing w:line="244" w:lineRule="exact" w:before="13"/>
              <w:ind w:right="26"/>
              <w:jc w:val="right"/>
              <w:rPr>
                <w:rFonts w:ascii="Times New Roman"/>
                <w:sz w:val="22"/>
              </w:rPr>
            </w:pPr>
            <w:r>
              <w:rPr>
                <w:rFonts w:ascii="Times New Roman"/>
                <w:sz w:val="22"/>
              </w:rPr>
              <w:t>32.7%</w:t>
            </w:r>
          </w:p>
        </w:tc>
        <w:tc>
          <w:tcPr>
            <w:tcW w:w="1534" w:type="dxa"/>
          </w:tcPr>
          <w:p>
            <w:pPr>
              <w:pStyle w:val="TableParagraph"/>
              <w:spacing w:line="244" w:lineRule="exact" w:before="13"/>
              <w:ind w:right="26"/>
              <w:jc w:val="right"/>
              <w:rPr>
                <w:rFonts w:ascii="Times New Roman"/>
                <w:sz w:val="22"/>
              </w:rPr>
            </w:pPr>
            <w:r>
              <w:rPr>
                <w:rFonts w:ascii="Times New Roman"/>
                <w:sz w:val="22"/>
              </w:rPr>
              <w:t>21.5%</w:t>
            </w:r>
          </w:p>
        </w:tc>
        <w:tc>
          <w:tcPr>
            <w:tcW w:w="1534" w:type="dxa"/>
          </w:tcPr>
          <w:p>
            <w:pPr>
              <w:pStyle w:val="TableParagraph"/>
              <w:spacing w:line="244" w:lineRule="exact" w:before="13"/>
              <w:ind w:right="26"/>
              <w:jc w:val="right"/>
              <w:rPr>
                <w:rFonts w:ascii="Times New Roman"/>
                <w:sz w:val="22"/>
              </w:rPr>
            </w:pPr>
            <w:r>
              <w:rPr>
                <w:rFonts w:ascii="Times New Roman"/>
                <w:sz w:val="22"/>
              </w:rPr>
              <w:t>12.0%</w:t>
            </w:r>
          </w:p>
        </w:tc>
      </w:tr>
      <w:tr>
        <w:trPr>
          <w:trHeight w:val="276" w:hRule="atLeast"/>
        </w:trPr>
        <w:tc>
          <w:tcPr>
            <w:tcW w:w="818" w:type="dxa"/>
          </w:tcPr>
          <w:p>
            <w:pPr>
              <w:pStyle w:val="TableParagraph"/>
              <w:spacing w:line="257" w:lineRule="exact"/>
              <w:ind w:left="59" w:right="44"/>
              <w:jc w:val="center"/>
              <w:rPr>
                <w:sz w:val="22"/>
              </w:rPr>
            </w:pPr>
            <w:r>
              <w:rPr>
                <w:rFonts w:ascii="Times New Roman" w:eastAsia="Times New Roman"/>
                <w:sz w:val="22"/>
              </w:rPr>
              <w:t>2011</w:t>
            </w:r>
            <w:r>
              <w:rPr>
                <w:sz w:val="22"/>
              </w:rPr>
              <w:t>年</w:t>
            </w:r>
          </w:p>
        </w:tc>
        <w:tc>
          <w:tcPr>
            <w:tcW w:w="1534" w:type="dxa"/>
          </w:tcPr>
          <w:p>
            <w:pPr>
              <w:pStyle w:val="TableParagraph"/>
              <w:spacing w:line="244" w:lineRule="exact" w:before="13"/>
              <w:ind w:right="27"/>
              <w:jc w:val="right"/>
              <w:rPr>
                <w:rFonts w:ascii="Times New Roman"/>
                <w:sz w:val="22"/>
              </w:rPr>
            </w:pPr>
            <w:r>
              <w:rPr>
                <w:rFonts w:ascii="Times New Roman"/>
                <w:sz w:val="22"/>
              </w:rPr>
              <w:t>19.1%</w:t>
            </w:r>
          </w:p>
        </w:tc>
        <w:tc>
          <w:tcPr>
            <w:tcW w:w="1534" w:type="dxa"/>
          </w:tcPr>
          <w:p>
            <w:pPr>
              <w:pStyle w:val="TableParagraph"/>
              <w:spacing w:line="244" w:lineRule="exact" w:before="13"/>
              <w:ind w:right="26"/>
              <w:jc w:val="right"/>
              <w:rPr>
                <w:rFonts w:ascii="Times New Roman"/>
                <w:sz w:val="22"/>
              </w:rPr>
            </w:pPr>
            <w:r>
              <w:rPr>
                <w:rFonts w:ascii="Times New Roman"/>
                <w:sz w:val="22"/>
              </w:rPr>
              <w:t>15.7%</w:t>
            </w:r>
          </w:p>
        </w:tc>
        <w:tc>
          <w:tcPr>
            <w:tcW w:w="1534" w:type="dxa"/>
          </w:tcPr>
          <w:p>
            <w:pPr>
              <w:pStyle w:val="TableParagraph"/>
              <w:spacing w:line="244" w:lineRule="exact" w:before="13"/>
              <w:ind w:right="26"/>
              <w:jc w:val="right"/>
              <w:rPr>
                <w:rFonts w:ascii="Times New Roman"/>
                <w:sz w:val="22"/>
              </w:rPr>
            </w:pPr>
            <w:r>
              <w:rPr>
                <w:rFonts w:ascii="Times New Roman"/>
                <w:sz w:val="22"/>
              </w:rPr>
              <w:t>30.6%</w:t>
            </w:r>
          </w:p>
        </w:tc>
        <w:tc>
          <w:tcPr>
            <w:tcW w:w="1534" w:type="dxa"/>
          </w:tcPr>
          <w:p>
            <w:pPr>
              <w:pStyle w:val="TableParagraph"/>
              <w:spacing w:line="244" w:lineRule="exact" w:before="13"/>
              <w:ind w:right="26"/>
              <w:jc w:val="right"/>
              <w:rPr>
                <w:rFonts w:ascii="Times New Roman"/>
                <w:sz w:val="22"/>
              </w:rPr>
            </w:pPr>
            <w:r>
              <w:rPr>
                <w:rFonts w:ascii="Times New Roman"/>
                <w:sz w:val="22"/>
              </w:rPr>
              <w:t>22.7%</w:t>
            </w:r>
          </w:p>
        </w:tc>
        <w:tc>
          <w:tcPr>
            <w:tcW w:w="1534" w:type="dxa"/>
          </w:tcPr>
          <w:p>
            <w:pPr>
              <w:pStyle w:val="TableParagraph"/>
              <w:spacing w:line="244" w:lineRule="exact" w:before="13"/>
              <w:ind w:right="26"/>
              <w:jc w:val="right"/>
              <w:rPr>
                <w:rFonts w:ascii="Times New Roman"/>
                <w:sz w:val="22"/>
              </w:rPr>
            </w:pPr>
            <w:r>
              <w:rPr>
                <w:rFonts w:ascii="Times New Roman"/>
                <w:sz w:val="22"/>
              </w:rPr>
              <w:t>11.9%</w:t>
            </w:r>
          </w:p>
        </w:tc>
      </w:tr>
      <w:tr>
        <w:trPr>
          <w:trHeight w:val="276" w:hRule="atLeast"/>
        </w:trPr>
        <w:tc>
          <w:tcPr>
            <w:tcW w:w="818" w:type="dxa"/>
          </w:tcPr>
          <w:p>
            <w:pPr>
              <w:pStyle w:val="TableParagraph"/>
              <w:spacing w:line="257" w:lineRule="exact"/>
              <w:ind w:left="59" w:right="44"/>
              <w:jc w:val="center"/>
              <w:rPr>
                <w:sz w:val="22"/>
              </w:rPr>
            </w:pPr>
            <w:r>
              <w:rPr>
                <w:rFonts w:ascii="Times New Roman" w:eastAsia="Times New Roman"/>
                <w:sz w:val="22"/>
              </w:rPr>
              <w:t>2012</w:t>
            </w:r>
            <w:r>
              <w:rPr>
                <w:sz w:val="22"/>
              </w:rPr>
              <w:t>年</w:t>
            </w:r>
          </w:p>
        </w:tc>
        <w:tc>
          <w:tcPr>
            <w:tcW w:w="1534" w:type="dxa"/>
          </w:tcPr>
          <w:p>
            <w:pPr>
              <w:pStyle w:val="TableParagraph"/>
              <w:spacing w:line="244" w:lineRule="exact" w:before="13"/>
              <w:ind w:right="27"/>
              <w:jc w:val="right"/>
              <w:rPr>
                <w:rFonts w:ascii="Times New Roman"/>
                <w:sz w:val="22"/>
              </w:rPr>
            </w:pPr>
            <w:r>
              <w:rPr>
                <w:rFonts w:ascii="Times New Roman"/>
                <w:sz w:val="22"/>
              </w:rPr>
              <w:t>18.9%</w:t>
            </w:r>
          </w:p>
        </w:tc>
        <w:tc>
          <w:tcPr>
            <w:tcW w:w="1534" w:type="dxa"/>
          </w:tcPr>
          <w:p>
            <w:pPr>
              <w:pStyle w:val="TableParagraph"/>
              <w:spacing w:line="244" w:lineRule="exact" w:before="13"/>
              <w:ind w:right="26"/>
              <w:jc w:val="right"/>
              <w:rPr>
                <w:rFonts w:ascii="Times New Roman"/>
                <w:sz w:val="22"/>
              </w:rPr>
            </w:pPr>
            <w:r>
              <w:rPr>
                <w:rFonts w:ascii="Times New Roman"/>
                <w:sz w:val="22"/>
              </w:rPr>
              <w:t>14.4%</w:t>
            </w:r>
          </w:p>
        </w:tc>
        <w:tc>
          <w:tcPr>
            <w:tcW w:w="1534" w:type="dxa"/>
          </w:tcPr>
          <w:p>
            <w:pPr>
              <w:pStyle w:val="TableParagraph"/>
              <w:spacing w:line="244" w:lineRule="exact" w:before="13"/>
              <w:ind w:right="26"/>
              <w:jc w:val="right"/>
              <w:rPr>
                <w:rFonts w:ascii="Times New Roman"/>
                <w:sz w:val="22"/>
              </w:rPr>
            </w:pPr>
            <w:r>
              <w:rPr>
                <w:rFonts w:ascii="Times New Roman"/>
                <w:sz w:val="22"/>
              </w:rPr>
              <w:t>30.2%</w:t>
            </w:r>
          </w:p>
        </w:tc>
        <w:tc>
          <w:tcPr>
            <w:tcW w:w="1534" w:type="dxa"/>
          </w:tcPr>
          <w:p>
            <w:pPr>
              <w:pStyle w:val="TableParagraph"/>
              <w:spacing w:line="244" w:lineRule="exact" w:before="13"/>
              <w:ind w:right="26"/>
              <w:jc w:val="right"/>
              <w:rPr>
                <w:rFonts w:ascii="Times New Roman"/>
                <w:sz w:val="22"/>
              </w:rPr>
            </w:pPr>
            <w:r>
              <w:rPr>
                <w:rFonts w:ascii="Times New Roman"/>
                <w:sz w:val="22"/>
              </w:rPr>
              <w:t>25.8%</w:t>
            </w:r>
          </w:p>
        </w:tc>
        <w:tc>
          <w:tcPr>
            <w:tcW w:w="1534" w:type="dxa"/>
          </w:tcPr>
          <w:p>
            <w:pPr>
              <w:pStyle w:val="TableParagraph"/>
              <w:spacing w:line="244" w:lineRule="exact" w:before="13"/>
              <w:ind w:right="26"/>
              <w:jc w:val="right"/>
              <w:rPr>
                <w:rFonts w:ascii="Times New Roman"/>
                <w:sz w:val="22"/>
              </w:rPr>
            </w:pPr>
            <w:r>
              <w:rPr>
                <w:rFonts w:ascii="Times New Roman"/>
                <w:sz w:val="22"/>
              </w:rPr>
              <w:t>10.7%</w:t>
            </w:r>
          </w:p>
        </w:tc>
      </w:tr>
      <w:tr>
        <w:trPr>
          <w:trHeight w:val="276" w:hRule="atLeast"/>
        </w:trPr>
        <w:tc>
          <w:tcPr>
            <w:tcW w:w="818" w:type="dxa"/>
          </w:tcPr>
          <w:p>
            <w:pPr>
              <w:pStyle w:val="TableParagraph"/>
              <w:spacing w:line="257" w:lineRule="exact"/>
              <w:ind w:left="59" w:right="44"/>
              <w:jc w:val="center"/>
              <w:rPr>
                <w:sz w:val="22"/>
              </w:rPr>
            </w:pPr>
            <w:r>
              <w:rPr>
                <w:rFonts w:ascii="Times New Roman" w:eastAsia="Times New Roman"/>
                <w:sz w:val="22"/>
              </w:rPr>
              <w:t>2013</w:t>
            </w:r>
            <w:r>
              <w:rPr>
                <w:sz w:val="22"/>
              </w:rPr>
              <w:t>年</w:t>
            </w:r>
          </w:p>
        </w:tc>
        <w:tc>
          <w:tcPr>
            <w:tcW w:w="1534" w:type="dxa"/>
          </w:tcPr>
          <w:p>
            <w:pPr>
              <w:pStyle w:val="TableParagraph"/>
              <w:spacing w:line="244" w:lineRule="exact" w:before="13"/>
              <w:ind w:right="27"/>
              <w:jc w:val="right"/>
              <w:rPr>
                <w:rFonts w:ascii="Times New Roman"/>
                <w:sz w:val="22"/>
              </w:rPr>
            </w:pPr>
            <w:r>
              <w:rPr>
                <w:rFonts w:ascii="Times New Roman"/>
                <w:sz w:val="22"/>
              </w:rPr>
              <w:t>19.6%</w:t>
            </w:r>
          </w:p>
        </w:tc>
        <w:tc>
          <w:tcPr>
            <w:tcW w:w="1534" w:type="dxa"/>
          </w:tcPr>
          <w:p>
            <w:pPr>
              <w:pStyle w:val="TableParagraph"/>
              <w:spacing w:line="244" w:lineRule="exact" w:before="13"/>
              <w:ind w:right="26"/>
              <w:jc w:val="right"/>
              <w:rPr>
                <w:rFonts w:ascii="Times New Roman"/>
                <w:sz w:val="22"/>
              </w:rPr>
            </w:pPr>
            <w:r>
              <w:rPr>
                <w:rFonts w:ascii="Times New Roman"/>
                <w:sz w:val="22"/>
              </w:rPr>
              <w:t>14.3%</w:t>
            </w:r>
          </w:p>
        </w:tc>
        <w:tc>
          <w:tcPr>
            <w:tcW w:w="1534" w:type="dxa"/>
          </w:tcPr>
          <w:p>
            <w:pPr>
              <w:pStyle w:val="TableParagraph"/>
              <w:spacing w:line="244" w:lineRule="exact" w:before="13"/>
              <w:ind w:right="26"/>
              <w:jc w:val="right"/>
              <w:rPr>
                <w:rFonts w:ascii="Times New Roman"/>
                <w:sz w:val="22"/>
              </w:rPr>
            </w:pPr>
            <w:r>
              <w:rPr>
                <w:rFonts w:ascii="Times New Roman"/>
                <w:sz w:val="22"/>
              </w:rPr>
              <w:t>29.7%</w:t>
            </w:r>
          </w:p>
        </w:tc>
        <w:tc>
          <w:tcPr>
            <w:tcW w:w="1534" w:type="dxa"/>
          </w:tcPr>
          <w:p>
            <w:pPr>
              <w:pStyle w:val="TableParagraph"/>
              <w:spacing w:line="244" w:lineRule="exact" w:before="13"/>
              <w:ind w:right="26"/>
              <w:jc w:val="right"/>
              <w:rPr>
                <w:rFonts w:ascii="Times New Roman"/>
                <w:sz w:val="22"/>
              </w:rPr>
            </w:pPr>
            <w:r>
              <w:rPr>
                <w:rFonts w:ascii="Times New Roman"/>
                <w:sz w:val="22"/>
              </w:rPr>
              <w:t>26.1%</w:t>
            </w:r>
          </w:p>
        </w:tc>
        <w:tc>
          <w:tcPr>
            <w:tcW w:w="1534" w:type="dxa"/>
          </w:tcPr>
          <w:p>
            <w:pPr>
              <w:pStyle w:val="TableParagraph"/>
              <w:spacing w:line="244" w:lineRule="exact" w:before="13"/>
              <w:ind w:right="26"/>
              <w:jc w:val="right"/>
              <w:rPr>
                <w:rFonts w:ascii="Times New Roman"/>
                <w:sz w:val="22"/>
              </w:rPr>
            </w:pPr>
            <w:r>
              <w:rPr>
                <w:rFonts w:ascii="Times New Roman"/>
                <w:sz w:val="22"/>
              </w:rPr>
              <w:t>10.3%</w:t>
            </w:r>
          </w:p>
        </w:tc>
      </w:tr>
      <w:tr>
        <w:trPr>
          <w:trHeight w:val="276" w:hRule="atLeast"/>
        </w:trPr>
        <w:tc>
          <w:tcPr>
            <w:tcW w:w="818" w:type="dxa"/>
          </w:tcPr>
          <w:p>
            <w:pPr>
              <w:pStyle w:val="TableParagraph"/>
              <w:spacing w:line="257" w:lineRule="exact"/>
              <w:ind w:left="59" w:right="44"/>
              <w:jc w:val="center"/>
              <w:rPr>
                <w:sz w:val="22"/>
              </w:rPr>
            </w:pPr>
            <w:r>
              <w:rPr>
                <w:rFonts w:ascii="Times New Roman" w:eastAsia="Times New Roman"/>
                <w:sz w:val="22"/>
              </w:rPr>
              <w:t>2014</w:t>
            </w:r>
            <w:r>
              <w:rPr>
                <w:sz w:val="22"/>
              </w:rPr>
              <w:t>年</w:t>
            </w:r>
          </w:p>
        </w:tc>
        <w:tc>
          <w:tcPr>
            <w:tcW w:w="1534" w:type="dxa"/>
          </w:tcPr>
          <w:p>
            <w:pPr>
              <w:pStyle w:val="TableParagraph"/>
              <w:spacing w:line="244" w:lineRule="exact" w:before="13"/>
              <w:ind w:right="27"/>
              <w:jc w:val="right"/>
              <w:rPr>
                <w:rFonts w:ascii="Times New Roman"/>
                <w:sz w:val="22"/>
              </w:rPr>
            </w:pPr>
            <w:r>
              <w:rPr>
                <w:rFonts w:ascii="Times New Roman"/>
                <w:sz w:val="22"/>
              </w:rPr>
              <w:t>21.1%</w:t>
            </w:r>
          </w:p>
        </w:tc>
        <w:tc>
          <w:tcPr>
            <w:tcW w:w="1534" w:type="dxa"/>
          </w:tcPr>
          <w:p>
            <w:pPr>
              <w:pStyle w:val="TableParagraph"/>
              <w:spacing w:line="244" w:lineRule="exact" w:before="13"/>
              <w:ind w:right="26"/>
              <w:jc w:val="right"/>
              <w:rPr>
                <w:rFonts w:ascii="Times New Roman"/>
                <w:sz w:val="22"/>
              </w:rPr>
            </w:pPr>
            <w:r>
              <w:rPr>
                <w:rFonts w:ascii="Times New Roman"/>
                <w:sz w:val="22"/>
              </w:rPr>
              <w:t>14.2%</w:t>
            </w:r>
          </w:p>
        </w:tc>
        <w:tc>
          <w:tcPr>
            <w:tcW w:w="1534" w:type="dxa"/>
          </w:tcPr>
          <w:p>
            <w:pPr>
              <w:pStyle w:val="TableParagraph"/>
              <w:spacing w:line="244" w:lineRule="exact" w:before="13"/>
              <w:ind w:right="26"/>
              <w:jc w:val="right"/>
              <w:rPr>
                <w:rFonts w:ascii="Times New Roman"/>
                <w:sz w:val="22"/>
              </w:rPr>
            </w:pPr>
            <w:r>
              <w:rPr>
                <w:rFonts w:ascii="Times New Roman"/>
                <w:sz w:val="22"/>
              </w:rPr>
              <w:t>31.0%</w:t>
            </w:r>
          </w:p>
        </w:tc>
        <w:tc>
          <w:tcPr>
            <w:tcW w:w="1534" w:type="dxa"/>
          </w:tcPr>
          <w:p>
            <w:pPr>
              <w:pStyle w:val="TableParagraph"/>
              <w:spacing w:line="244" w:lineRule="exact" w:before="13"/>
              <w:ind w:right="26"/>
              <w:jc w:val="right"/>
              <w:rPr>
                <w:rFonts w:ascii="Times New Roman"/>
                <w:sz w:val="22"/>
              </w:rPr>
            </w:pPr>
            <w:r>
              <w:rPr>
                <w:rFonts w:ascii="Times New Roman"/>
                <w:sz w:val="22"/>
              </w:rPr>
              <w:t>23.7%</w:t>
            </w:r>
          </w:p>
        </w:tc>
        <w:tc>
          <w:tcPr>
            <w:tcW w:w="1534" w:type="dxa"/>
          </w:tcPr>
          <w:p>
            <w:pPr>
              <w:pStyle w:val="TableParagraph"/>
              <w:spacing w:line="244" w:lineRule="exact" w:before="13"/>
              <w:ind w:right="26"/>
              <w:jc w:val="right"/>
              <w:rPr>
                <w:rFonts w:ascii="Times New Roman"/>
                <w:sz w:val="22"/>
              </w:rPr>
            </w:pPr>
            <w:r>
              <w:rPr>
                <w:rFonts w:ascii="Times New Roman"/>
                <w:sz w:val="22"/>
              </w:rPr>
              <w:t>9.9%</w:t>
            </w:r>
          </w:p>
        </w:tc>
      </w:tr>
      <w:tr>
        <w:trPr>
          <w:trHeight w:val="276" w:hRule="atLeast"/>
        </w:trPr>
        <w:tc>
          <w:tcPr>
            <w:tcW w:w="818" w:type="dxa"/>
          </w:tcPr>
          <w:p>
            <w:pPr>
              <w:pStyle w:val="TableParagraph"/>
              <w:spacing w:line="257" w:lineRule="exact"/>
              <w:ind w:left="59" w:right="44"/>
              <w:jc w:val="center"/>
              <w:rPr>
                <w:sz w:val="22"/>
              </w:rPr>
            </w:pPr>
            <w:r>
              <w:rPr>
                <w:rFonts w:ascii="Times New Roman" w:eastAsia="Times New Roman"/>
                <w:sz w:val="22"/>
              </w:rPr>
              <w:t>2015</w:t>
            </w:r>
            <w:r>
              <w:rPr>
                <w:sz w:val="22"/>
              </w:rPr>
              <w:t>年</w:t>
            </w:r>
          </w:p>
        </w:tc>
        <w:tc>
          <w:tcPr>
            <w:tcW w:w="1534" w:type="dxa"/>
          </w:tcPr>
          <w:p>
            <w:pPr>
              <w:pStyle w:val="TableParagraph"/>
              <w:spacing w:line="244" w:lineRule="exact" w:before="13"/>
              <w:ind w:right="27"/>
              <w:jc w:val="right"/>
              <w:rPr>
                <w:rFonts w:ascii="Times New Roman"/>
                <w:sz w:val="22"/>
              </w:rPr>
            </w:pPr>
            <w:r>
              <w:rPr>
                <w:rFonts w:ascii="Times New Roman"/>
                <w:sz w:val="22"/>
              </w:rPr>
              <w:t>22.2%</w:t>
            </w:r>
          </w:p>
        </w:tc>
        <w:tc>
          <w:tcPr>
            <w:tcW w:w="1534" w:type="dxa"/>
          </w:tcPr>
          <w:p>
            <w:pPr>
              <w:pStyle w:val="TableParagraph"/>
              <w:spacing w:line="244" w:lineRule="exact" w:before="13"/>
              <w:ind w:right="26"/>
              <w:jc w:val="right"/>
              <w:rPr>
                <w:rFonts w:ascii="Times New Roman"/>
                <w:sz w:val="22"/>
              </w:rPr>
            </w:pPr>
            <w:r>
              <w:rPr>
                <w:rFonts w:ascii="Times New Roman"/>
                <w:sz w:val="22"/>
              </w:rPr>
              <w:t>14.4%</w:t>
            </w:r>
          </w:p>
        </w:tc>
        <w:tc>
          <w:tcPr>
            <w:tcW w:w="1534" w:type="dxa"/>
          </w:tcPr>
          <w:p>
            <w:pPr>
              <w:pStyle w:val="TableParagraph"/>
              <w:spacing w:line="244" w:lineRule="exact" w:before="13"/>
              <w:ind w:right="26"/>
              <w:jc w:val="right"/>
              <w:rPr>
                <w:rFonts w:ascii="Times New Roman"/>
                <w:sz w:val="22"/>
              </w:rPr>
            </w:pPr>
            <w:r>
              <w:rPr>
                <w:rFonts w:ascii="Times New Roman"/>
                <w:sz w:val="22"/>
              </w:rPr>
              <w:t>28.5%</w:t>
            </w:r>
          </w:p>
        </w:tc>
        <w:tc>
          <w:tcPr>
            <w:tcW w:w="1534" w:type="dxa"/>
          </w:tcPr>
          <w:p>
            <w:pPr>
              <w:pStyle w:val="TableParagraph"/>
              <w:spacing w:line="244" w:lineRule="exact" w:before="13"/>
              <w:ind w:right="26"/>
              <w:jc w:val="right"/>
              <w:rPr>
                <w:rFonts w:ascii="Times New Roman"/>
                <w:sz w:val="22"/>
              </w:rPr>
            </w:pPr>
            <w:r>
              <w:rPr>
                <w:rFonts w:ascii="Times New Roman"/>
                <w:sz w:val="22"/>
              </w:rPr>
              <w:t>25.0%</w:t>
            </w:r>
          </w:p>
        </w:tc>
        <w:tc>
          <w:tcPr>
            <w:tcW w:w="1534" w:type="dxa"/>
          </w:tcPr>
          <w:p>
            <w:pPr>
              <w:pStyle w:val="TableParagraph"/>
              <w:spacing w:line="244" w:lineRule="exact" w:before="13"/>
              <w:ind w:right="26"/>
              <w:jc w:val="right"/>
              <w:rPr>
                <w:rFonts w:ascii="Times New Roman"/>
                <w:sz w:val="22"/>
              </w:rPr>
            </w:pPr>
            <w:r>
              <w:rPr>
                <w:rFonts w:ascii="Times New Roman"/>
                <w:sz w:val="22"/>
              </w:rPr>
              <w:t>9.9%</w:t>
            </w:r>
          </w:p>
        </w:tc>
      </w:tr>
      <w:tr>
        <w:trPr>
          <w:trHeight w:val="276" w:hRule="atLeast"/>
        </w:trPr>
        <w:tc>
          <w:tcPr>
            <w:tcW w:w="818" w:type="dxa"/>
          </w:tcPr>
          <w:p>
            <w:pPr>
              <w:pStyle w:val="TableParagraph"/>
              <w:spacing w:line="257" w:lineRule="exact"/>
              <w:ind w:left="59" w:right="44"/>
              <w:jc w:val="center"/>
              <w:rPr>
                <w:sz w:val="22"/>
              </w:rPr>
            </w:pPr>
            <w:r>
              <w:rPr>
                <w:rFonts w:ascii="Times New Roman" w:eastAsia="Times New Roman"/>
                <w:sz w:val="22"/>
              </w:rPr>
              <w:t>2016</w:t>
            </w:r>
            <w:r>
              <w:rPr>
                <w:sz w:val="22"/>
              </w:rPr>
              <w:t>年</w:t>
            </w:r>
          </w:p>
        </w:tc>
        <w:tc>
          <w:tcPr>
            <w:tcW w:w="1534" w:type="dxa"/>
          </w:tcPr>
          <w:p>
            <w:pPr>
              <w:pStyle w:val="TableParagraph"/>
              <w:spacing w:line="244" w:lineRule="exact" w:before="13"/>
              <w:ind w:right="27"/>
              <w:jc w:val="right"/>
              <w:rPr>
                <w:rFonts w:ascii="Times New Roman"/>
                <w:sz w:val="22"/>
              </w:rPr>
            </w:pPr>
            <w:r>
              <w:rPr>
                <w:rFonts w:ascii="Times New Roman"/>
                <w:sz w:val="22"/>
              </w:rPr>
              <w:t>23.6%</w:t>
            </w:r>
          </w:p>
        </w:tc>
        <w:tc>
          <w:tcPr>
            <w:tcW w:w="1534" w:type="dxa"/>
          </w:tcPr>
          <w:p>
            <w:pPr>
              <w:pStyle w:val="TableParagraph"/>
              <w:spacing w:line="244" w:lineRule="exact" w:before="13"/>
              <w:ind w:right="26"/>
              <w:jc w:val="right"/>
              <w:rPr>
                <w:rFonts w:ascii="Times New Roman"/>
                <w:sz w:val="22"/>
              </w:rPr>
            </w:pPr>
            <w:r>
              <w:rPr>
                <w:rFonts w:ascii="Times New Roman"/>
                <w:sz w:val="22"/>
              </w:rPr>
              <w:t>14.1%</w:t>
            </w:r>
          </w:p>
        </w:tc>
        <w:tc>
          <w:tcPr>
            <w:tcW w:w="1534" w:type="dxa"/>
          </w:tcPr>
          <w:p>
            <w:pPr>
              <w:pStyle w:val="TableParagraph"/>
              <w:spacing w:line="244" w:lineRule="exact" w:before="13"/>
              <w:ind w:right="26"/>
              <w:jc w:val="right"/>
              <w:rPr>
                <w:rFonts w:ascii="Times New Roman"/>
                <w:sz w:val="22"/>
              </w:rPr>
            </w:pPr>
            <w:r>
              <w:rPr>
                <w:rFonts w:ascii="Times New Roman"/>
                <w:sz w:val="22"/>
              </w:rPr>
              <w:t>28.4%</w:t>
            </w:r>
          </w:p>
        </w:tc>
        <w:tc>
          <w:tcPr>
            <w:tcW w:w="1534" w:type="dxa"/>
          </w:tcPr>
          <w:p>
            <w:pPr>
              <w:pStyle w:val="TableParagraph"/>
              <w:spacing w:line="244" w:lineRule="exact" w:before="13"/>
              <w:ind w:right="26"/>
              <w:jc w:val="right"/>
              <w:rPr>
                <w:rFonts w:ascii="Times New Roman"/>
                <w:sz w:val="22"/>
              </w:rPr>
            </w:pPr>
            <w:r>
              <w:rPr>
                <w:rFonts w:ascii="Times New Roman"/>
                <w:sz w:val="22"/>
              </w:rPr>
              <w:t>24.3%</w:t>
            </w:r>
          </w:p>
        </w:tc>
        <w:tc>
          <w:tcPr>
            <w:tcW w:w="1534" w:type="dxa"/>
          </w:tcPr>
          <w:p>
            <w:pPr>
              <w:pStyle w:val="TableParagraph"/>
              <w:spacing w:line="244" w:lineRule="exact" w:before="13"/>
              <w:ind w:right="26"/>
              <w:jc w:val="right"/>
              <w:rPr>
                <w:rFonts w:ascii="Times New Roman"/>
                <w:sz w:val="22"/>
              </w:rPr>
            </w:pPr>
            <w:r>
              <w:rPr>
                <w:rFonts w:ascii="Times New Roman"/>
                <w:sz w:val="22"/>
              </w:rPr>
              <w:t>9.5%</w:t>
            </w:r>
          </w:p>
        </w:tc>
      </w:tr>
    </w:tbl>
    <w:p>
      <w:pPr>
        <w:pStyle w:val="BodyText"/>
        <w:spacing w:before="89"/>
        <w:ind w:left="562"/>
      </w:pPr>
      <w:r>
        <w:rPr/>
        <w:t>出所）ローソン『アニュアルレポート』（</w:t>
      </w:r>
      <w:r>
        <w:rPr>
          <w:rFonts w:ascii="Times New Roman" w:eastAsia="Times New Roman"/>
        </w:rPr>
        <w:t>2004</w:t>
      </w:r>
      <w:r>
        <w:rPr/>
        <w:t>～</w:t>
      </w:r>
      <w:r>
        <w:rPr>
          <w:rFonts w:ascii="Times New Roman" w:eastAsia="Times New Roman"/>
        </w:rPr>
        <w:t>2012 </w:t>
      </w:r>
      <w:r>
        <w:rPr/>
        <w:t>年の各年版）および『統合報告書』</w:t>
      </w:r>
    </w:p>
    <w:p>
      <w:pPr>
        <w:pStyle w:val="BodyText"/>
        <w:spacing w:before="94"/>
        <w:ind w:left="562"/>
      </w:pPr>
      <w:r>
        <w:rPr/>
        <w:t>（</w:t>
      </w:r>
      <w:r>
        <w:rPr>
          <w:rFonts w:ascii="Times New Roman" w:eastAsia="Times New Roman"/>
        </w:rPr>
        <w:t>2013</w:t>
      </w:r>
      <w:r>
        <w:rPr/>
        <w:t>～</w:t>
      </w:r>
      <w:r>
        <w:rPr>
          <w:rFonts w:ascii="Times New Roman" w:eastAsia="Times New Roman"/>
        </w:rPr>
        <w:t>2016 </w:t>
      </w:r>
      <w:r>
        <w:rPr/>
        <w:t>年の各年版）をもとに筆者作成。</w:t>
      </w:r>
    </w:p>
    <w:p>
      <w:pPr>
        <w:pStyle w:val="BodyText"/>
        <w:rPr>
          <w:sz w:val="22"/>
        </w:rPr>
      </w:pPr>
    </w:p>
    <w:p>
      <w:pPr>
        <w:pStyle w:val="BodyText"/>
        <w:spacing w:line="324" w:lineRule="auto" w:before="176"/>
        <w:ind w:left="562" w:right="577" w:firstLine="213"/>
        <w:jc w:val="both"/>
      </w:pPr>
      <w:r>
        <w:rPr>
          <w:rFonts w:ascii="Times New Roman" w:eastAsia="Times New Roman"/>
        </w:rPr>
        <w:t>CVS </w:t>
      </w:r>
      <w:r>
        <w:rPr>
          <w:spacing w:val="-3"/>
        </w:rPr>
        <w:t>の商品構成におけるたばこの割合が急増しているものの，今後では増税や高まりつ</w:t>
      </w:r>
      <w:r>
        <w:rPr>
          <w:spacing w:val="-1"/>
        </w:rPr>
        <w:t>つある健康志向の影響を受けて喫煙者の減少が予測されるため，たばこ依存の成長には限</w:t>
      </w:r>
      <w:r>
        <w:rPr/>
        <w:t>界があると考えられる。実際に，一般社団法人日本たばこ協会が公表したたばこの年度別</w:t>
      </w:r>
      <w:r>
        <w:rPr>
          <w:spacing w:val="-13"/>
        </w:rPr>
        <w:t>販売実績をみても，たばこの販売本数が毎年減少しており，販売代金も </w:t>
      </w:r>
      <w:r>
        <w:rPr>
          <w:rFonts w:ascii="Times New Roman" w:eastAsia="Times New Roman"/>
        </w:rPr>
        <w:t>2011 </w:t>
      </w:r>
      <w:r>
        <w:rPr>
          <w:spacing w:val="-13"/>
        </w:rPr>
        <w:t>年の </w:t>
      </w:r>
      <w:r>
        <w:rPr>
          <w:rFonts w:ascii="Times New Roman" w:eastAsia="Times New Roman"/>
        </w:rPr>
        <w:t>4 </w:t>
      </w:r>
      <w:r>
        <w:rPr>
          <w:spacing w:val="-19"/>
        </w:rPr>
        <w:t>兆 </w:t>
      </w:r>
      <w:r>
        <w:rPr>
          <w:rFonts w:ascii="Times New Roman" w:eastAsia="Times New Roman"/>
        </w:rPr>
        <w:t>1080 </w:t>
      </w:r>
      <w:r>
        <w:rPr/>
        <w:t>億円から減少傾向にある</w:t>
      </w:r>
      <w:r>
        <w:rPr>
          <w:rFonts w:ascii="Times New Roman" w:eastAsia="Times New Roman"/>
          <w:spacing w:val="7"/>
          <w:vertAlign w:val="superscript"/>
        </w:rPr>
        <w:t>6</w:t>
      </w:r>
      <w:r>
        <w:rPr>
          <w:spacing w:val="-9"/>
          <w:vertAlign w:val="baseline"/>
        </w:rPr>
        <w:t>。つまり，既存店の売上高が伸び悩む中で，今後においてたばこ依存の成長に限界があることは，</w:t>
      </w:r>
      <w:r>
        <w:rPr>
          <w:rFonts w:ascii="Times New Roman" w:eastAsia="Times New Roman"/>
          <w:spacing w:val="-11"/>
          <w:vertAlign w:val="baseline"/>
        </w:rPr>
        <w:t>CVS </w:t>
      </w:r>
      <w:r>
        <w:rPr>
          <w:vertAlign w:val="baseline"/>
        </w:rPr>
        <w:t>がたばこに代わる新たなマグネット商品を見つけなければならないことを意味する。</w:t>
      </w:r>
    </w:p>
    <w:p>
      <w:pPr>
        <w:pStyle w:val="BodyText"/>
        <w:spacing w:before="6"/>
        <w:rPr>
          <w:sz w:val="27"/>
        </w:rPr>
      </w:pPr>
    </w:p>
    <w:p>
      <w:pPr>
        <w:pStyle w:val="Heading3"/>
        <w:numPr>
          <w:ilvl w:val="0"/>
          <w:numId w:val="15"/>
        </w:numPr>
        <w:tabs>
          <w:tab w:pos="2263" w:val="left" w:leader="none"/>
          <w:tab w:pos="2264" w:val="left" w:leader="none"/>
        </w:tabs>
        <w:spacing w:line="240" w:lineRule="auto" w:before="0" w:after="0"/>
        <w:ind w:left="2263" w:right="0" w:hanging="1278"/>
        <w:jc w:val="left"/>
      </w:pPr>
      <w:bookmarkStart w:name="_bookmark6" w:id="13"/>
      <w:bookmarkEnd w:id="13"/>
      <w:r>
        <w:rPr/>
      </w:r>
      <w:bookmarkStart w:name="_bookmark6" w:id="14"/>
      <w:bookmarkEnd w:id="14"/>
      <w:r>
        <w:rPr/>
        <w:t>CVS</w:t>
      </w:r>
      <w:r>
        <w:rPr>
          <w:spacing w:val="-8"/>
        </w:rPr>
        <w:t> の客層構成の変化</w:t>
      </w:r>
    </w:p>
    <w:p>
      <w:pPr>
        <w:pStyle w:val="BodyText"/>
        <w:rPr>
          <w:rFonts w:ascii="MS Gothic"/>
          <w:sz w:val="22"/>
        </w:rPr>
      </w:pPr>
    </w:p>
    <w:p>
      <w:pPr>
        <w:pStyle w:val="BodyText"/>
        <w:spacing w:line="324" w:lineRule="auto" w:before="167"/>
        <w:ind w:left="562" w:right="576" w:firstLine="211"/>
        <w:jc w:val="both"/>
      </w:pPr>
      <w:r>
        <w:rPr/>
        <w:t>そして，</w:t>
      </w:r>
      <w:r>
        <w:rPr>
          <w:rFonts w:ascii="Times New Roman" w:eastAsia="Times New Roman"/>
        </w:rPr>
        <w:t>CVS </w:t>
      </w:r>
      <w:r>
        <w:rPr/>
        <w:t>の客層構成も大きく変化している。表 </w:t>
      </w:r>
      <w:r>
        <w:rPr>
          <w:rFonts w:ascii="Times New Roman" w:eastAsia="Times New Roman"/>
        </w:rPr>
        <w:t>1-3 </w:t>
      </w:r>
      <w:r>
        <w:rPr/>
        <w:t>は，業界トップであるセブン- イレブンの客層構成の変化を示すものであるが，それをみると，利用客のうち高齢者の割合が増えていることが分かる。セブン-イレブンの場合，</w:t>
      </w:r>
      <w:r>
        <w:rPr>
          <w:rFonts w:ascii="Times New Roman" w:eastAsia="Times New Roman"/>
        </w:rPr>
        <w:t>2015 </w:t>
      </w:r>
      <w:r>
        <w:rPr/>
        <w:t>年に </w:t>
      </w:r>
      <w:r>
        <w:rPr>
          <w:rFonts w:ascii="Times New Roman" w:eastAsia="Times New Roman"/>
        </w:rPr>
        <w:t>50 </w:t>
      </w:r>
      <w:r>
        <w:rPr/>
        <w:t>歳以上の客層の割合は，全体の </w:t>
      </w:r>
      <w:r>
        <w:rPr>
          <w:rFonts w:ascii="Times New Roman" w:eastAsia="Times New Roman"/>
        </w:rPr>
        <w:t>33%</w:t>
      </w:r>
      <w:r>
        <w:rPr/>
        <w:t>にまで上昇している。すなわち，少子高齢化が進行している中で，</w:t>
      </w:r>
      <w:r>
        <w:rPr>
          <w:rFonts w:ascii="Times New Roman" w:eastAsia="Times New Roman"/>
        </w:rPr>
        <w:t>CVS </w:t>
      </w:r>
      <w:r>
        <w:rPr/>
        <w:t>もその影響を大きく受けていると言える。</w:t>
      </w:r>
    </w:p>
    <w:p>
      <w:pPr>
        <w:pStyle w:val="BodyText"/>
        <w:rPr>
          <w:sz w:val="20"/>
        </w:rPr>
      </w:pPr>
    </w:p>
    <w:p>
      <w:pPr>
        <w:pStyle w:val="BodyText"/>
        <w:rPr>
          <w:sz w:val="20"/>
        </w:rPr>
      </w:pPr>
    </w:p>
    <w:p>
      <w:pPr>
        <w:pStyle w:val="BodyText"/>
        <w:rPr>
          <w:sz w:val="20"/>
        </w:rPr>
      </w:pPr>
    </w:p>
    <w:p>
      <w:pPr>
        <w:pStyle w:val="BodyText"/>
        <w:spacing w:before="6"/>
        <w:rPr>
          <w:sz w:val="10"/>
        </w:rPr>
      </w:pPr>
      <w:r>
        <w:rPr/>
        <w:pict>
          <v:shape style="position:absolute;margin-left:85.103996pt;margin-top:8.929093pt;width:144.050pt;height:.1pt;mso-position-horizontal-relative:page;mso-position-vertical-relative:paragraph;z-index:-251654144;mso-wrap-distance-left:0;mso-wrap-distance-right:0" coordorigin="1702,179" coordsize="2881,0" path="m1702,179l4582,179e" filled="false" stroked="true" strokeweight=".47998pt" strokecolor="#000000">
            <v:path arrowok="t"/>
            <v:stroke dashstyle="solid"/>
            <w10:wrap type="topAndBottom"/>
          </v:shape>
        </w:pict>
      </w:r>
    </w:p>
    <w:p>
      <w:pPr>
        <w:spacing w:before="122"/>
        <w:ind w:left="562" w:right="0" w:firstLine="0"/>
        <w:jc w:val="left"/>
        <w:rPr>
          <w:sz w:val="18"/>
        </w:rPr>
      </w:pPr>
      <w:r>
        <w:rPr>
          <w:rFonts w:ascii="Times New Roman" w:eastAsia="Times New Roman"/>
          <w:position w:val="8"/>
          <w:sz w:val="12"/>
        </w:rPr>
        <w:t>6 </w:t>
      </w:r>
      <w:r>
        <w:rPr>
          <w:sz w:val="18"/>
        </w:rPr>
        <w:t>一般社団法人日本たばこ協会ウェブサイト「たばこに関するデータ」「年度別販売実績推移表」</w:t>
      </w:r>
    </w:p>
    <w:p>
      <w:pPr>
        <w:spacing w:before="132"/>
        <w:ind w:left="732" w:right="0" w:firstLine="0"/>
        <w:jc w:val="left"/>
        <w:rPr>
          <w:sz w:val="18"/>
        </w:rPr>
      </w:pPr>
      <w:r>
        <w:rPr>
          <w:spacing w:val="11"/>
          <w:sz w:val="18"/>
        </w:rPr>
        <w:t>（</w:t>
      </w:r>
      <w:hyperlink r:id="rId18">
        <w:r>
          <w:rPr>
            <w:rFonts w:ascii="Times New Roman" w:eastAsia="Times New Roman"/>
            <w:spacing w:val="5"/>
            <w:sz w:val="18"/>
          </w:rPr>
          <w:t>http://</w:t>
        </w:r>
        <w:r>
          <w:rPr>
            <w:rFonts w:ascii="Times New Roman" w:eastAsia="Times New Roman"/>
            <w:spacing w:val="4"/>
            <w:w w:val="99"/>
            <w:sz w:val="18"/>
          </w:rPr>
          <w:t>ww</w:t>
        </w:r>
        <w:r>
          <w:rPr>
            <w:rFonts w:ascii="Times New Roman" w:eastAsia="Times New Roman"/>
            <w:spacing w:val="-10"/>
            <w:w w:val="99"/>
            <w:sz w:val="18"/>
          </w:rPr>
          <w:t>w</w:t>
        </w:r>
        <w:r>
          <w:rPr>
            <w:rFonts w:ascii="Times New Roman" w:eastAsia="Times New Roman"/>
            <w:spacing w:val="5"/>
            <w:sz w:val="18"/>
          </w:rPr>
          <w:t>.tioj.o</w:t>
        </w:r>
        <w:r>
          <w:rPr>
            <w:rFonts w:ascii="Times New Roman" w:eastAsia="Times New Roman"/>
            <w:spacing w:val="-5"/>
            <w:sz w:val="18"/>
          </w:rPr>
          <w:t>r</w:t>
        </w:r>
        <w:r>
          <w:rPr>
            <w:rFonts w:ascii="Times New Roman" w:eastAsia="Times New Roman"/>
            <w:spacing w:val="5"/>
            <w:sz w:val="18"/>
          </w:rPr>
          <w:t>.jp/d</w:t>
        </w:r>
        <w:r>
          <w:rPr>
            <w:rFonts w:ascii="Times New Roman" w:eastAsia="Times New Roman"/>
            <w:spacing w:val="3"/>
            <w:sz w:val="18"/>
          </w:rPr>
          <w:t>a</w:t>
        </w:r>
        <w:r>
          <w:rPr>
            <w:rFonts w:ascii="Times New Roman" w:eastAsia="Times New Roman"/>
            <w:spacing w:val="5"/>
            <w:sz w:val="18"/>
          </w:rPr>
          <w:t>t</w:t>
        </w:r>
        <w:r>
          <w:rPr>
            <w:rFonts w:ascii="Times New Roman" w:eastAsia="Times New Roman"/>
            <w:spacing w:val="6"/>
            <w:sz w:val="18"/>
          </w:rPr>
          <w:t>a</w:t>
        </w:r>
        <w:r>
          <w:rPr>
            <w:rFonts w:ascii="Times New Roman" w:eastAsia="Times New Roman"/>
            <w:spacing w:val="5"/>
            <w:sz w:val="18"/>
          </w:rPr>
          <w:t>/pd</w:t>
        </w:r>
        <w:r>
          <w:rPr>
            <w:rFonts w:ascii="Times New Roman" w:eastAsia="Times New Roman"/>
            <w:spacing w:val="4"/>
            <w:sz w:val="18"/>
          </w:rPr>
          <w:t>f</w:t>
        </w:r>
        <w:r>
          <w:rPr>
            <w:rFonts w:ascii="Times New Roman" w:eastAsia="Times New Roman"/>
            <w:spacing w:val="5"/>
            <w:sz w:val="18"/>
          </w:rPr>
          <w:t>/1504</w:t>
        </w:r>
        <w:r>
          <w:rPr>
            <w:rFonts w:ascii="Times New Roman" w:eastAsia="Times New Roman"/>
            <w:spacing w:val="3"/>
            <w:sz w:val="18"/>
          </w:rPr>
          <w:t>1</w:t>
        </w:r>
        <w:r>
          <w:rPr>
            <w:rFonts w:ascii="Times New Roman" w:eastAsia="Times New Roman"/>
            <w:spacing w:val="5"/>
            <w:sz w:val="18"/>
          </w:rPr>
          <w:t>7_</w:t>
        </w:r>
        <w:r>
          <w:rPr>
            <w:rFonts w:ascii="Times New Roman" w:eastAsia="Times New Roman"/>
            <w:spacing w:val="3"/>
            <w:sz w:val="18"/>
          </w:rPr>
          <w:t>0</w:t>
        </w:r>
        <w:r>
          <w:rPr>
            <w:rFonts w:ascii="Times New Roman" w:eastAsia="Times New Roman"/>
            <w:spacing w:val="5"/>
            <w:sz w:val="18"/>
          </w:rPr>
          <w:t>2.pd</w:t>
        </w:r>
        <w:r>
          <w:rPr>
            <w:rFonts w:ascii="Times New Roman" w:eastAsia="Times New Roman"/>
            <w:spacing w:val="10"/>
            <w:sz w:val="18"/>
          </w:rPr>
          <w:t>f</w:t>
        </w:r>
      </w:hyperlink>
      <w:r>
        <w:rPr>
          <w:spacing w:val="-84"/>
          <w:sz w:val="18"/>
        </w:rPr>
        <w:t>）。</w:t>
      </w:r>
    </w:p>
    <w:p>
      <w:pPr>
        <w:spacing w:after="0"/>
        <w:jc w:val="left"/>
        <w:rPr>
          <w:sz w:val="18"/>
        </w:rPr>
        <w:sectPr>
          <w:pgSz w:w="11910" w:h="16840"/>
          <w:pgMar w:header="0" w:footer="1272" w:top="1580" w:bottom="1460" w:left="1140" w:right="1120"/>
        </w:sectPr>
      </w:pPr>
    </w:p>
    <w:p>
      <w:pPr>
        <w:pStyle w:val="Heading4"/>
        <w:tabs>
          <w:tab w:pos="760" w:val="left" w:leader="none"/>
        </w:tabs>
        <w:spacing w:before="153"/>
        <w:ind w:right="19"/>
      </w:pPr>
      <w:r>
        <w:rPr/>
        <w:t>表</w:t>
      </w:r>
      <w:r>
        <w:rPr>
          <w:spacing w:val="-51"/>
        </w:rPr>
        <w:t> </w:t>
      </w:r>
      <w:r>
        <w:rPr>
          <w:rFonts w:ascii="Times New Roman" w:eastAsia="Times New Roman"/>
        </w:rPr>
        <w:t>1-3</w:t>
        <w:tab/>
        <w:t>CVS </w:t>
      </w:r>
      <w:r>
        <w:rPr/>
        <w:t>の客層構成の変化</w:t>
      </w:r>
    </w:p>
    <w:p>
      <w:pPr>
        <w:pStyle w:val="BodyText"/>
        <w:spacing w:before="10"/>
        <w:rPr>
          <w:b/>
          <w:sz w:val="10"/>
        </w:rPr>
      </w:pPr>
    </w:p>
    <w:tbl>
      <w:tblPr>
        <w:tblW w:w="0" w:type="auto"/>
        <w:jc w:val="left"/>
        <w:tblInd w:w="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75"/>
        <w:gridCol w:w="1275"/>
        <w:gridCol w:w="1275"/>
        <w:gridCol w:w="1275"/>
        <w:gridCol w:w="1275"/>
        <w:gridCol w:w="1275"/>
      </w:tblGrid>
      <w:tr>
        <w:trPr>
          <w:trHeight w:val="279" w:hRule="atLeast"/>
        </w:trPr>
        <w:tc>
          <w:tcPr>
            <w:tcW w:w="1275" w:type="dxa"/>
            <w:tcBorders>
              <w:left w:val="single" w:sz="6" w:space="0" w:color="000000"/>
              <w:right w:val="single" w:sz="6" w:space="0" w:color="000000"/>
            </w:tcBorders>
          </w:tcPr>
          <w:p>
            <w:pPr>
              <w:pStyle w:val="TableParagraph"/>
              <w:rPr>
                <w:rFonts w:ascii="Times New Roman"/>
                <w:sz w:val="20"/>
              </w:rPr>
            </w:pPr>
          </w:p>
        </w:tc>
        <w:tc>
          <w:tcPr>
            <w:tcW w:w="1275" w:type="dxa"/>
            <w:tcBorders>
              <w:left w:val="single" w:sz="6" w:space="0" w:color="000000"/>
            </w:tcBorders>
          </w:tcPr>
          <w:p>
            <w:pPr>
              <w:pStyle w:val="TableParagraph"/>
              <w:spacing w:line="257" w:lineRule="exact" w:before="2"/>
              <w:ind w:left="172"/>
              <w:rPr>
                <w:sz w:val="22"/>
              </w:rPr>
            </w:pPr>
            <w:r>
              <w:rPr>
                <w:rFonts w:ascii="Times New Roman" w:eastAsia="Times New Roman"/>
                <w:w w:val="105"/>
                <w:sz w:val="22"/>
              </w:rPr>
              <w:t>20</w:t>
            </w:r>
            <w:r>
              <w:rPr>
                <w:w w:val="105"/>
                <w:sz w:val="22"/>
              </w:rPr>
              <w:t>歳未満</w:t>
            </w:r>
          </w:p>
        </w:tc>
        <w:tc>
          <w:tcPr>
            <w:tcW w:w="1275" w:type="dxa"/>
          </w:tcPr>
          <w:p>
            <w:pPr>
              <w:pStyle w:val="TableParagraph"/>
              <w:spacing w:line="257" w:lineRule="exact" w:before="2"/>
              <w:ind w:left="185"/>
              <w:rPr>
                <w:sz w:val="22"/>
              </w:rPr>
            </w:pPr>
            <w:r>
              <w:rPr>
                <w:rFonts w:ascii="Times New Roman" w:eastAsia="Times New Roman"/>
                <w:w w:val="105"/>
                <w:sz w:val="22"/>
              </w:rPr>
              <w:t>20</w:t>
            </w:r>
            <w:r>
              <w:rPr>
                <w:w w:val="105"/>
                <w:sz w:val="22"/>
              </w:rPr>
              <w:t>～</w:t>
            </w:r>
            <w:r>
              <w:rPr>
                <w:rFonts w:ascii="Times New Roman" w:eastAsia="Times New Roman"/>
                <w:w w:val="105"/>
                <w:sz w:val="22"/>
              </w:rPr>
              <w:t>29</w:t>
            </w:r>
            <w:r>
              <w:rPr>
                <w:w w:val="105"/>
                <w:sz w:val="22"/>
              </w:rPr>
              <w:t>歳</w:t>
            </w:r>
          </w:p>
        </w:tc>
        <w:tc>
          <w:tcPr>
            <w:tcW w:w="1275" w:type="dxa"/>
          </w:tcPr>
          <w:p>
            <w:pPr>
              <w:pStyle w:val="TableParagraph"/>
              <w:spacing w:line="257" w:lineRule="exact" w:before="2"/>
              <w:ind w:left="185"/>
              <w:rPr>
                <w:sz w:val="22"/>
              </w:rPr>
            </w:pPr>
            <w:r>
              <w:rPr>
                <w:rFonts w:ascii="Times New Roman" w:eastAsia="Times New Roman"/>
                <w:w w:val="105"/>
                <w:sz w:val="22"/>
              </w:rPr>
              <w:t>30</w:t>
            </w:r>
            <w:r>
              <w:rPr>
                <w:w w:val="105"/>
                <w:sz w:val="22"/>
              </w:rPr>
              <w:t>～</w:t>
            </w:r>
            <w:r>
              <w:rPr>
                <w:rFonts w:ascii="Times New Roman" w:eastAsia="Times New Roman"/>
                <w:w w:val="105"/>
                <w:sz w:val="22"/>
              </w:rPr>
              <w:t>39</w:t>
            </w:r>
            <w:r>
              <w:rPr>
                <w:w w:val="105"/>
                <w:sz w:val="22"/>
              </w:rPr>
              <w:t>歳</w:t>
            </w:r>
          </w:p>
        </w:tc>
        <w:tc>
          <w:tcPr>
            <w:tcW w:w="1275" w:type="dxa"/>
          </w:tcPr>
          <w:p>
            <w:pPr>
              <w:pStyle w:val="TableParagraph"/>
              <w:spacing w:line="257" w:lineRule="exact" w:before="2"/>
              <w:ind w:left="185"/>
              <w:rPr>
                <w:sz w:val="22"/>
              </w:rPr>
            </w:pPr>
            <w:r>
              <w:rPr>
                <w:rFonts w:ascii="Times New Roman" w:eastAsia="Times New Roman"/>
                <w:w w:val="105"/>
                <w:sz w:val="22"/>
              </w:rPr>
              <w:t>40</w:t>
            </w:r>
            <w:r>
              <w:rPr>
                <w:w w:val="105"/>
                <w:sz w:val="22"/>
              </w:rPr>
              <w:t>～</w:t>
            </w:r>
            <w:r>
              <w:rPr>
                <w:rFonts w:ascii="Times New Roman" w:eastAsia="Times New Roman"/>
                <w:w w:val="105"/>
                <w:sz w:val="22"/>
              </w:rPr>
              <w:t>49</w:t>
            </w:r>
            <w:r>
              <w:rPr>
                <w:w w:val="105"/>
                <w:sz w:val="22"/>
              </w:rPr>
              <w:t>歳</w:t>
            </w:r>
          </w:p>
        </w:tc>
        <w:tc>
          <w:tcPr>
            <w:tcW w:w="1275" w:type="dxa"/>
          </w:tcPr>
          <w:p>
            <w:pPr>
              <w:pStyle w:val="TableParagraph"/>
              <w:spacing w:line="257" w:lineRule="exact" w:before="2"/>
              <w:ind w:left="171"/>
              <w:rPr>
                <w:sz w:val="22"/>
              </w:rPr>
            </w:pPr>
            <w:r>
              <w:rPr>
                <w:rFonts w:ascii="Times New Roman" w:eastAsia="Times New Roman"/>
                <w:w w:val="105"/>
                <w:sz w:val="22"/>
              </w:rPr>
              <w:t>50</w:t>
            </w:r>
            <w:r>
              <w:rPr>
                <w:w w:val="105"/>
                <w:sz w:val="22"/>
              </w:rPr>
              <w:t>歳以上</w:t>
            </w:r>
          </w:p>
        </w:tc>
      </w:tr>
      <w:tr>
        <w:trPr>
          <w:trHeight w:val="280" w:hRule="atLeast"/>
        </w:trPr>
        <w:tc>
          <w:tcPr>
            <w:tcW w:w="1275" w:type="dxa"/>
            <w:tcBorders>
              <w:left w:val="single" w:sz="6" w:space="0" w:color="000000"/>
              <w:right w:val="single" w:sz="6" w:space="0" w:color="000000"/>
            </w:tcBorders>
          </w:tcPr>
          <w:p>
            <w:pPr>
              <w:pStyle w:val="TableParagraph"/>
              <w:spacing w:line="258" w:lineRule="exact" w:before="2"/>
              <w:ind w:left="187"/>
              <w:rPr>
                <w:sz w:val="22"/>
              </w:rPr>
            </w:pPr>
            <w:r>
              <w:rPr>
                <w:rFonts w:ascii="Times New Roman" w:eastAsia="Times New Roman"/>
                <w:w w:val="105"/>
                <w:sz w:val="22"/>
              </w:rPr>
              <w:t>1989</w:t>
            </w:r>
            <w:r>
              <w:rPr>
                <w:w w:val="105"/>
                <w:sz w:val="22"/>
              </w:rPr>
              <w:t>年度</w:t>
            </w:r>
          </w:p>
        </w:tc>
        <w:tc>
          <w:tcPr>
            <w:tcW w:w="1275" w:type="dxa"/>
            <w:tcBorders>
              <w:left w:val="single" w:sz="6" w:space="0" w:color="000000"/>
            </w:tcBorders>
          </w:tcPr>
          <w:p>
            <w:pPr>
              <w:pStyle w:val="TableParagraph"/>
              <w:spacing w:line="243" w:lineRule="exact" w:before="17"/>
              <w:ind w:right="33"/>
              <w:jc w:val="right"/>
              <w:rPr>
                <w:rFonts w:ascii="Times New Roman"/>
                <w:sz w:val="22"/>
              </w:rPr>
            </w:pPr>
            <w:r>
              <w:rPr>
                <w:rFonts w:ascii="Times New Roman"/>
                <w:sz w:val="22"/>
              </w:rPr>
              <w:t>27%</w:t>
            </w:r>
          </w:p>
        </w:tc>
        <w:tc>
          <w:tcPr>
            <w:tcW w:w="1275" w:type="dxa"/>
          </w:tcPr>
          <w:p>
            <w:pPr>
              <w:pStyle w:val="TableParagraph"/>
              <w:spacing w:line="243" w:lineRule="exact" w:before="17"/>
              <w:ind w:right="33"/>
              <w:jc w:val="right"/>
              <w:rPr>
                <w:rFonts w:ascii="Times New Roman"/>
                <w:sz w:val="22"/>
              </w:rPr>
            </w:pPr>
            <w:r>
              <w:rPr>
                <w:rFonts w:ascii="Times New Roman"/>
                <w:sz w:val="22"/>
              </w:rPr>
              <w:t>35%</w:t>
            </w:r>
          </w:p>
        </w:tc>
        <w:tc>
          <w:tcPr>
            <w:tcW w:w="1275" w:type="dxa"/>
          </w:tcPr>
          <w:p>
            <w:pPr>
              <w:pStyle w:val="TableParagraph"/>
              <w:spacing w:line="243" w:lineRule="exact" w:before="17"/>
              <w:ind w:right="32"/>
              <w:jc w:val="right"/>
              <w:rPr>
                <w:rFonts w:ascii="Times New Roman"/>
                <w:sz w:val="22"/>
              </w:rPr>
            </w:pPr>
            <w:r>
              <w:rPr>
                <w:rFonts w:ascii="Times New Roman"/>
                <w:sz w:val="22"/>
              </w:rPr>
              <w:t>18%</w:t>
            </w:r>
          </w:p>
        </w:tc>
        <w:tc>
          <w:tcPr>
            <w:tcW w:w="1275" w:type="dxa"/>
          </w:tcPr>
          <w:p>
            <w:pPr>
              <w:pStyle w:val="TableParagraph"/>
              <w:spacing w:line="243" w:lineRule="exact" w:before="17"/>
              <w:ind w:right="32"/>
              <w:jc w:val="right"/>
              <w:rPr>
                <w:rFonts w:ascii="Times New Roman"/>
                <w:sz w:val="22"/>
              </w:rPr>
            </w:pPr>
            <w:r>
              <w:rPr>
                <w:rFonts w:ascii="Times New Roman"/>
                <w:sz w:val="22"/>
              </w:rPr>
              <w:t>11%</w:t>
            </w:r>
          </w:p>
        </w:tc>
        <w:tc>
          <w:tcPr>
            <w:tcW w:w="1275" w:type="dxa"/>
          </w:tcPr>
          <w:p>
            <w:pPr>
              <w:pStyle w:val="TableParagraph"/>
              <w:spacing w:line="243" w:lineRule="exact" w:before="17"/>
              <w:ind w:right="32"/>
              <w:jc w:val="right"/>
              <w:rPr>
                <w:rFonts w:ascii="Times New Roman"/>
                <w:sz w:val="22"/>
              </w:rPr>
            </w:pPr>
            <w:r>
              <w:rPr>
                <w:rFonts w:ascii="Times New Roman"/>
                <w:sz w:val="22"/>
              </w:rPr>
              <w:t>9%</w:t>
            </w:r>
          </w:p>
        </w:tc>
      </w:tr>
      <w:tr>
        <w:trPr>
          <w:trHeight w:val="282" w:hRule="atLeast"/>
        </w:trPr>
        <w:tc>
          <w:tcPr>
            <w:tcW w:w="1275" w:type="dxa"/>
            <w:tcBorders>
              <w:left w:val="single" w:sz="6" w:space="0" w:color="000000"/>
              <w:bottom w:val="single" w:sz="6" w:space="0" w:color="000000"/>
              <w:right w:val="single" w:sz="6" w:space="0" w:color="000000"/>
            </w:tcBorders>
          </w:tcPr>
          <w:p>
            <w:pPr>
              <w:pStyle w:val="TableParagraph"/>
              <w:spacing w:line="260" w:lineRule="exact" w:before="2"/>
              <w:ind w:left="187"/>
              <w:rPr>
                <w:sz w:val="22"/>
              </w:rPr>
            </w:pPr>
            <w:r>
              <w:rPr>
                <w:rFonts w:ascii="Times New Roman" w:eastAsia="Times New Roman"/>
                <w:w w:val="105"/>
                <w:sz w:val="22"/>
              </w:rPr>
              <w:t>1994</w:t>
            </w:r>
            <w:r>
              <w:rPr>
                <w:w w:val="105"/>
                <w:sz w:val="22"/>
              </w:rPr>
              <w:t>年度</w:t>
            </w:r>
          </w:p>
        </w:tc>
        <w:tc>
          <w:tcPr>
            <w:tcW w:w="1275" w:type="dxa"/>
            <w:tcBorders>
              <w:left w:val="single" w:sz="6" w:space="0" w:color="000000"/>
              <w:bottom w:val="single" w:sz="6" w:space="0" w:color="000000"/>
            </w:tcBorders>
          </w:tcPr>
          <w:p>
            <w:pPr>
              <w:pStyle w:val="TableParagraph"/>
              <w:spacing w:line="245" w:lineRule="exact" w:before="16"/>
              <w:ind w:right="33"/>
              <w:jc w:val="right"/>
              <w:rPr>
                <w:rFonts w:ascii="Times New Roman"/>
                <w:sz w:val="22"/>
              </w:rPr>
            </w:pPr>
            <w:r>
              <w:rPr>
                <w:rFonts w:ascii="Times New Roman"/>
                <w:sz w:val="22"/>
              </w:rPr>
              <w:t>20%</w:t>
            </w:r>
          </w:p>
        </w:tc>
        <w:tc>
          <w:tcPr>
            <w:tcW w:w="1275" w:type="dxa"/>
            <w:tcBorders>
              <w:bottom w:val="single" w:sz="6" w:space="0" w:color="000000"/>
            </w:tcBorders>
          </w:tcPr>
          <w:p>
            <w:pPr>
              <w:pStyle w:val="TableParagraph"/>
              <w:spacing w:line="245" w:lineRule="exact" w:before="16"/>
              <w:ind w:right="33"/>
              <w:jc w:val="right"/>
              <w:rPr>
                <w:rFonts w:ascii="Times New Roman"/>
                <w:sz w:val="22"/>
              </w:rPr>
            </w:pPr>
            <w:r>
              <w:rPr>
                <w:rFonts w:ascii="Times New Roman"/>
                <w:sz w:val="22"/>
              </w:rPr>
              <w:t>36%</w:t>
            </w:r>
          </w:p>
        </w:tc>
        <w:tc>
          <w:tcPr>
            <w:tcW w:w="1275" w:type="dxa"/>
            <w:tcBorders>
              <w:bottom w:val="single" w:sz="6" w:space="0" w:color="000000"/>
            </w:tcBorders>
          </w:tcPr>
          <w:p>
            <w:pPr>
              <w:pStyle w:val="TableParagraph"/>
              <w:spacing w:line="245" w:lineRule="exact" w:before="16"/>
              <w:ind w:right="32"/>
              <w:jc w:val="right"/>
              <w:rPr>
                <w:rFonts w:ascii="Times New Roman"/>
                <w:sz w:val="22"/>
              </w:rPr>
            </w:pPr>
            <w:r>
              <w:rPr>
                <w:rFonts w:ascii="Times New Roman"/>
                <w:sz w:val="22"/>
              </w:rPr>
              <w:t>18%</w:t>
            </w:r>
          </w:p>
        </w:tc>
        <w:tc>
          <w:tcPr>
            <w:tcW w:w="1275" w:type="dxa"/>
            <w:tcBorders>
              <w:bottom w:val="single" w:sz="6" w:space="0" w:color="000000"/>
            </w:tcBorders>
          </w:tcPr>
          <w:p>
            <w:pPr>
              <w:pStyle w:val="TableParagraph"/>
              <w:spacing w:line="245" w:lineRule="exact" w:before="16"/>
              <w:ind w:right="32"/>
              <w:jc w:val="right"/>
              <w:rPr>
                <w:rFonts w:ascii="Times New Roman"/>
                <w:sz w:val="22"/>
              </w:rPr>
            </w:pPr>
            <w:r>
              <w:rPr>
                <w:rFonts w:ascii="Times New Roman"/>
                <w:sz w:val="22"/>
              </w:rPr>
              <w:t>13%</w:t>
            </w:r>
          </w:p>
        </w:tc>
        <w:tc>
          <w:tcPr>
            <w:tcW w:w="1275" w:type="dxa"/>
            <w:tcBorders>
              <w:bottom w:val="single" w:sz="6" w:space="0" w:color="000000"/>
            </w:tcBorders>
          </w:tcPr>
          <w:p>
            <w:pPr>
              <w:pStyle w:val="TableParagraph"/>
              <w:spacing w:line="245" w:lineRule="exact" w:before="16"/>
              <w:ind w:right="32"/>
              <w:jc w:val="right"/>
              <w:rPr>
                <w:rFonts w:ascii="Times New Roman"/>
                <w:sz w:val="22"/>
              </w:rPr>
            </w:pPr>
            <w:r>
              <w:rPr>
                <w:rFonts w:ascii="Times New Roman"/>
                <w:sz w:val="22"/>
              </w:rPr>
              <w:t>13%</w:t>
            </w:r>
          </w:p>
        </w:tc>
      </w:tr>
      <w:tr>
        <w:trPr>
          <w:trHeight w:val="284" w:hRule="atLeast"/>
        </w:trPr>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5"/>
              <w:ind w:left="187"/>
              <w:rPr>
                <w:sz w:val="22"/>
              </w:rPr>
            </w:pPr>
            <w:r>
              <w:rPr>
                <w:rFonts w:ascii="Times New Roman" w:eastAsia="Times New Roman"/>
                <w:w w:val="105"/>
                <w:sz w:val="22"/>
              </w:rPr>
              <w:t>1999</w:t>
            </w:r>
            <w:r>
              <w:rPr>
                <w:w w:val="105"/>
                <w:sz w:val="22"/>
              </w:rPr>
              <w:t>年度</w:t>
            </w:r>
          </w:p>
        </w:tc>
        <w:tc>
          <w:tcPr>
            <w:tcW w:w="1275" w:type="dxa"/>
            <w:tcBorders>
              <w:top w:val="single" w:sz="6" w:space="0" w:color="000000"/>
              <w:left w:val="single" w:sz="6" w:space="0" w:color="000000"/>
              <w:bottom w:val="single" w:sz="6" w:space="0" w:color="000000"/>
            </w:tcBorders>
          </w:tcPr>
          <w:p>
            <w:pPr>
              <w:pStyle w:val="TableParagraph"/>
              <w:spacing w:line="245" w:lineRule="exact" w:before="19"/>
              <w:ind w:right="33"/>
              <w:jc w:val="right"/>
              <w:rPr>
                <w:rFonts w:ascii="Times New Roman"/>
                <w:sz w:val="22"/>
              </w:rPr>
            </w:pPr>
            <w:r>
              <w:rPr>
                <w:rFonts w:ascii="Times New Roman"/>
                <w:sz w:val="22"/>
              </w:rPr>
              <w:t>17%</w:t>
            </w:r>
          </w:p>
        </w:tc>
        <w:tc>
          <w:tcPr>
            <w:tcW w:w="1275" w:type="dxa"/>
            <w:tcBorders>
              <w:top w:val="single" w:sz="6" w:space="0" w:color="000000"/>
              <w:bottom w:val="single" w:sz="6" w:space="0" w:color="000000"/>
            </w:tcBorders>
          </w:tcPr>
          <w:p>
            <w:pPr>
              <w:pStyle w:val="TableParagraph"/>
              <w:spacing w:line="245" w:lineRule="exact" w:before="19"/>
              <w:ind w:right="33"/>
              <w:jc w:val="right"/>
              <w:rPr>
                <w:rFonts w:ascii="Times New Roman"/>
                <w:sz w:val="22"/>
              </w:rPr>
            </w:pPr>
            <w:r>
              <w:rPr>
                <w:rFonts w:ascii="Times New Roman"/>
                <w:sz w:val="22"/>
              </w:rPr>
              <w:t>36%</w:t>
            </w:r>
          </w:p>
        </w:tc>
        <w:tc>
          <w:tcPr>
            <w:tcW w:w="1275" w:type="dxa"/>
            <w:tcBorders>
              <w:top w:val="single" w:sz="6" w:space="0" w:color="000000"/>
              <w:bottom w:val="single" w:sz="6" w:space="0" w:color="000000"/>
            </w:tcBorders>
          </w:tcPr>
          <w:p>
            <w:pPr>
              <w:pStyle w:val="TableParagraph"/>
              <w:spacing w:line="245" w:lineRule="exact" w:before="19"/>
              <w:ind w:right="32"/>
              <w:jc w:val="right"/>
              <w:rPr>
                <w:rFonts w:ascii="Times New Roman"/>
                <w:sz w:val="22"/>
              </w:rPr>
            </w:pPr>
            <w:r>
              <w:rPr>
                <w:rFonts w:ascii="Times New Roman"/>
                <w:sz w:val="22"/>
              </w:rPr>
              <w:t>19%</w:t>
            </w:r>
          </w:p>
        </w:tc>
        <w:tc>
          <w:tcPr>
            <w:tcW w:w="1275" w:type="dxa"/>
            <w:tcBorders>
              <w:top w:val="single" w:sz="6" w:space="0" w:color="000000"/>
              <w:bottom w:val="single" w:sz="6" w:space="0" w:color="000000"/>
            </w:tcBorders>
          </w:tcPr>
          <w:p>
            <w:pPr>
              <w:pStyle w:val="TableParagraph"/>
              <w:spacing w:line="245" w:lineRule="exact" w:before="19"/>
              <w:ind w:right="32"/>
              <w:jc w:val="right"/>
              <w:rPr>
                <w:rFonts w:ascii="Times New Roman"/>
                <w:sz w:val="22"/>
              </w:rPr>
            </w:pPr>
            <w:r>
              <w:rPr>
                <w:rFonts w:ascii="Times New Roman"/>
                <w:sz w:val="22"/>
              </w:rPr>
              <w:t>12%</w:t>
            </w:r>
          </w:p>
        </w:tc>
        <w:tc>
          <w:tcPr>
            <w:tcW w:w="1275" w:type="dxa"/>
            <w:tcBorders>
              <w:top w:val="single" w:sz="6" w:space="0" w:color="000000"/>
              <w:bottom w:val="single" w:sz="6" w:space="0" w:color="000000"/>
            </w:tcBorders>
          </w:tcPr>
          <w:p>
            <w:pPr>
              <w:pStyle w:val="TableParagraph"/>
              <w:spacing w:line="245" w:lineRule="exact" w:before="19"/>
              <w:ind w:right="32"/>
              <w:jc w:val="right"/>
              <w:rPr>
                <w:rFonts w:ascii="Times New Roman"/>
                <w:sz w:val="22"/>
              </w:rPr>
            </w:pPr>
            <w:r>
              <w:rPr>
                <w:rFonts w:ascii="Times New Roman"/>
                <w:sz w:val="22"/>
              </w:rPr>
              <w:t>16%</w:t>
            </w:r>
          </w:p>
        </w:tc>
      </w:tr>
      <w:tr>
        <w:trPr>
          <w:trHeight w:val="285" w:hRule="atLeast"/>
        </w:trPr>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5"/>
              <w:ind w:left="187"/>
              <w:rPr>
                <w:sz w:val="22"/>
              </w:rPr>
            </w:pPr>
            <w:r>
              <w:rPr>
                <w:rFonts w:ascii="Times New Roman" w:eastAsia="Times New Roman"/>
                <w:w w:val="105"/>
                <w:sz w:val="22"/>
              </w:rPr>
              <w:t>2004</w:t>
            </w:r>
            <w:r>
              <w:rPr>
                <w:w w:val="105"/>
                <w:sz w:val="22"/>
              </w:rPr>
              <w:t>年度</w:t>
            </w:r>
          </w:p>
        </w:tc>
        <w:tc>
          <w:tcPr>
            <w:tcW w:w="1275" w:type="dxa"/>
            <w:tcBorders>
              <w:top w:val="single" w:sz="6" w:space="0" w:color="000000"/>
              <w:left w:val="single" w:sz="6" w:space="0" w:color="000000"/>
              <w:bottom w:val="single" w:sz="6" w:space="0" w:color="000000"/>
            </w:tcBorders>
          </w:tcPr>
          <w:p>
            <w:pPr>
              <w:pStyle w:val="TableParagraph"/>
              <w:spacing w:line="245" w:lineRule="exact" w:before="19"/>
              <w:ind w:right="33"/>
              <w:jc w:val="right"/>
              <w:rPr>
                <w:rFonts w:ascii="Times New Roman"/>
                <w:sz w:val="22"/>
              </w:rPr>
            </w:pPr>
            <w:r>
              <w:rPr>
                <w:rFonts w:ascii="Times New Roman"/>
                <w:sz w:val="22"/>
              </w:rPr>
              <w:t>13%</w:t>
            </w:r>
          </w:p>
        </w:tc>
        <w:tc>
          <w:tcPr>
            <w:tcW w:w="1275" w:type="dxa"/>
            <w:tcBorders>
              <w:top w:val="single" w:sz="6" w:space="0" w:color="000000"/>
              <w:bottom w:val="single" w:sz="6" w:space="0" w:color="000000"/>
            </w:tcBorders>
          </w:tcPr>
          <w:p>
            <w:pPr>
              <w:pStyle w:val="TableParagraph"/>
              <w:spacing w:line="245" w:lineRule="exact" w:before="19"/>
              <w:ind w:right="33"/>
              <w:jc w:val="right"/>
              <w:rPr>
                <w:rFonts w:ascii="Times New Roman"/>
                <w:sz w:val="22"/>
              </w:rPr>
            </w:pPr>
            <w:r>
              <w:rPr>
                <w:rFonts w:ascii="Times New Roman"/>
                <w:sz w:val="22"/>
              </w:rPr>
              <w:t>29%</w:t>
            </w:r>
          </w:p>
        </w:tc>
        <w:tc>
          <w:tcPr>
            <w:tcW w:w="1275" w:type="dxa"/>
            <w:tcBorders>
              <w:top w:val="single" w:sz="6" w:space="0" w:color="000000"/>
              <w:bottom w:val="single" w:sz="6" w:space="0" w:color="000000"/>
            </w:tcBorders>
          </w:tcPr>
          <w:p>
            <w:pPr>
              <w:pStyle w:val="TableParagraph"/>
              <w:spacing w:line="245" w:lineRule="exact" w:before="19"/>
              <w:ind w:right="32"/>
              <w:jc w:val="right"/>
              <w:rPr>
                <w:rFonts w:ascii="Times New Roman"/>
                <w:sz w:val="22"/>
              </w:rPr>
            </w:pPr>
            <w:r>
              <w:rPr>
                <w:rFonts w:ascii="Times New Roman"/>
                <w:sz w:val="22"/>
              </w:rPr>
              <w:t>22%</w:t>
            </w:r>
          </w:p>
        </w:tc>
        <w:tc>
          <w:tcPr>
            <w:tcW w:w="1275" w:type="dxa"/>
            <w:tcBorders>
              <w:top w:val="single" w:sz="6" w:space="0" w:color="000000"/>
              <w:bottom w:val="single" w:sz="6" w:space="0" w:color="000000"/>
            </w:tcBorders>
          </w:tcPr>
          <w:p>
            <w:pPr>
              <w:pStyle w:val="TableParagraph"/>
              <w:spacing w:line="245" w:lineRule="exact" w:before="19"/>
              <w:ind w:right="32"/>
              <w:jc w:val="right"/>
              <w:rPr>
                <w:rFonts w:ascii="Times New Roman"/>
                <w:sz w:val="22"/>
              </w:rPr>
            </w:pPr>
            <w:r>
              <w:rPr>
                <w:rFonts w:ascii="Times New Roman"/>
                <w:sz w:val="22"/>
              </w:rPr>
              <w:t>14%</w:t>
            </w:r>
          </w:p>
        </w:tc>
        <w:tc>
          <w:tcPr>
            <w:tcW w:w="1275" w:type="dxa"/>
            <w:tcBorders>
              <w:top w:val="single" w:sz="6" w:space="0" w:color="000000"/>
              <w:bottom w:val="single" w:sz="6" w:space="0" w:color="000000"/>
            </w:tcBorders>
          </w:tcPr>
          <w:p>
            <w:pPr>
              <w:pStyle w:val="TableParagraph"/>
              <w:spacing w:line="245" w:lineRule="exact" w:before="19"/>
              <w:ind w:right="32"/>
              <w:jc w:val="right"/>
              <w:rPr>
                <w:rFonts w:ascii="Times New Roman"/>
                <w:sz w:val="22"/>
              </w:rPr>
            </w:pPr>
            <w:r>
              <w:rPr>
                <w:rFonts w:ascii="Times New Roman"/>
                <w:sz w:val="22"/>
              </w:rPr>
              <w:t>22%</w:t>
            </w:r>
          </w:p>
        </w:tc>
      </w:tr>
      <w:tr>
        <w:trPr>
          <w:trHeight w:val="284" w:hRule="atLeast"/>
        </w:trPr>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4"/>
              <w:ind w:left="187"/>
              <w:rPr>
                <w:sz w:val="22"/>
              </w:rPr>
            </w:pPr>
            <w:r>
              <w:rPr>
                <w:rFonts w:ascii="Times New Roman" w:eastAsia="Times New Roman"/>
                <w:w w:val="105"/>
                <w:sz w:val="22"/>
              </w:rPr>
              <w:t>2009</w:t>
            </w:r>
            <w:r>
              <w:rPr>
                <w:w w:val="105"/>
                <w:sz w:val="22"/>
              </w:rPr>
              <w:t>年度</w:t>
            </w:r>
          </w:p>
        </w:tc>
        <w:tc>
          <w:tcPr>
            <w:tcW w:w="1275" w:type="dxa"/>
            <w:tcBorders>
              <w:top w:val="single" w:sz="6" w:space="0" w:color="000000"/>
              <w:left w:val="single" w:sz="6" w:space="0" w:color="000000"/>
              <w:bottom w:val="single" w:sz="6" w:space="0" w:color="000000"/>
            </w:tcBorders>
          </w:tcPr>
          <w:p>
            <w:pPr>
              <w:pStyle w:val="TableParagraph"/>
              <w:spacing w:line="245" w:lineRule="exact" w:before="19"/>
              <w:ind w:right="33"/>
              <w:jc w:val="right"/>
              <w:rPr>
                <w:rFonts w:ascii="Times New Roman"/>
                <w:sz w:val="22"/>
              </w:rPr>
            </w:pPr>
            <w:r>
              <w:rPr>
                <w:rFonts w:ascii="Times New Roman"/>
                <w:sz w:val="22"/>
              </w:rPr>
              <w:t>10%</w:t>
            </w:r>
          </w:p>
        </w:tc>
        <w:tc>
          <w:tcPr>
            <w:tcW w:w="1275" w:type="dxa"/>
            <w:tcBorders>
              <w:top w:val="single" w:sz="6" w:space="0" w:color="000000"/>
              <w:bottom w:val="single" w:sz="6" w:space="0" w:color="000000"/>
            </w:tcBorders>
          </w:tcPr>
          <w:p>
            <w:pPr>
              <w:pStyle w:val="TableParagraph"/>
              <w:spacing w:line="245" w:lineRule="exact" w:before="19"/>
              <w:ind w:right="33"/>
              <w:jc w:val="right"/>
              <w:rPr>
                <w:rFonts w:ascii="Times New Roman"/>
                <w:sz w:val="22"/>
              </w:rPr>
            </w:pPr>
            <w:r>
              <w:rPr>
                <w:rFonts w:ascii="Times New Roman"/>
                <w:sz w:val="22"/>
              </w:rPr>
              <w:t>22%</w:t>
            </w:r>
          </w:p>
        </w:tc>
        <w:tc>
          <w:tcPr>
            <w:tcW w:w="1275" w:type="dxa"/>
            <w:tcBorders>
              <w:top w:val="single" w:sz="6" w:space="0" w:color="000000"/>
              <w:bottom w:val="single" w:sz="6" w:space="0" w:color="000000"/>
            </w:tcBorders>
          </w:tcPr>
          <w:p>
            <w:pPr>
              <w:pStyle w:val="TableParagraph"/>
              <w:spacing w:line="245" w:lineRule="exact" w:before="19"/>
              <w:ind w:right="32"/>
              <w:jc w:val="right"/>
              <w:rPr>
                <w:rFonts w:ascii="Times New Roman"/>
                <w:sz w:val="22"/>
              </w:rPr>
            </w:pPr>
            <w:r>
              <w:rPr>
                <w:rFonts w:ascii="Times New Roman"/>
                <w:sz w:val="22"/>
              </w:rPr>
              <w:t>23%</w:t>
            </w:r>
          </w:p>
        </w:tc>
        <w:tc>
          <w:tcPr>
            <w:tcW w:w="1275" w:type="dxa"/>
            <w:tcBorders>
              <w:top w:val="single" w:sz="6" w:space="0" w:color="000000"/>
              <w:bottom w:val="single" w:sz="6" w:space="0" w:color="000000"/>
            </w:tcBorders>
          </w:tcPr>
          <w:p>
            <w:pPr>
              <w:pStyle w:val="TableParagraph"/>
              <w:spacing w:line="245" w:lineRule="exact" w:before="19"/>
              <w:ind w:right="32"/>
              <w:jc w:val="right"/>
              <w:rPr>
                <w:rFonts w:ascii="Times New Roman"/>
                <w:sz w:val="22"/>
              </w:rPr>
            </w:pPr>
            <w:r>
              <w:rPr>
                <w:rFonts w:ascii="Times New Roman"/>
                <w:sz w:val="22"/>
              </w:rPr>
              <w:t>17%</w:t>
            </w:r>
          </w:p>
        </w:tc>
        <w:tc>
          <w:tcPr>
            <w:tcW w:w="1275" w:type="dxa"/>
            <w:tcBorders>
              <w:top w:val="single" w:sz="6" w:space="0" w:color="000000"/>
              <w:bottom w:val="single" w:sz="6" w:space="0" w:color="000000"/>
            </w:tcBorders>
          </w:tcPr>
          <w:p>
            <w:pPr>
              <w:pStyle w:val="TableParagraph"/>
              <w:spacing w:line="245" w:lineRule="exact" w:before="19"/>
              <w:ind w:right="32"/>
              <w:jc w:val="right"/>
              <w:rPr>
                <w:rFonts w:ascii="Times New Roman"/>
                <w:sz w:val="22"/>
              </w:rPr>
            </w:pPr>
            <w:r>
              <w:rPr>
                <w:rFonts w:ascii="Times New Roman"/>
                <w:sz w:val="22"/>
              </w:rPr>
              <w:t>28%</w:t>
            </w:r>
          </w:p>
        </w:tc>
      </w:tr>
      <w:tr>
        <w:trPr>
          <w:trHeight w:val="284" w:hRule="atLeast"/>
        </w:trPr>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4"/>
              <w:ind w:left="187"/>
              <w:rPr>
                <w:sz w:val="22"/>
              </w:rPr>
            </w:pPr>
            <w:r>
              <w:rPr>
                <w:rFonts w:ascii="Times New Roman" w:eastAsia="Times New Roman"/>
                <w:w w:val="105"/>
                <w:sz w:val="22"/>
              </w:rPr>
              <w:t>2011</w:t>
            </w:r>
            <w:r>
              <w:rPr>
                <w:w w:val="105"/>
                <w:sz w:val="22"/>
              </w:rPr>
              <w:t>年度</w:t>
            </w:r>
          </w:p>
        </w:tc>
        <w:tc>
          <w:tcPr>
            <w:tcW w:w="1275" w:type="dxa"/>
            <w:tcBorders>
              <w:top w:val="single" w:sz="6" w:space="0" w:color="000000"/>
              <w:left w:val="single" w:sz="6" w:space="0" w:color="000000"/>
              <w:bottom w:val="single" w:sz="6" w:space="0" w:color="000000"/>
            </w:tcBorders>
          </w:tcPr>
          <w:p>
            <w:pPr>
              <w:pStyle w:val="TableParagraph"/>
              <w:spacing w:line="245" w:lineRule="exact" w:before="19"/>
              <w:ind w:right="33"/>
              <w:jc w:val="right"/>
              <w:rPr>
                <w:rFonts w:ascii="Times New Roman"/>
                <w:sz w:val="22"/>
              </w:rPr>
            </w:pPr>
            <w:r>
              <w:rPr>
                <w:rFonts w:ascii="Times New Roman"/>
                <w:sz w:val="22"/>
              </w:rPr>
              <w:t>12%</w:t>
            </w:r>
          </w:p>
        </w:tc>
        <w:tc>
          <w:tcPr>
            <w:tcW w:w="1275" w:type="dxa"/>
            <w:tcBorders>
              <w:top w:val="single" w:sz="6" w:space="0" w:color="000000"/>
              <w:bottom w:val="single" w:sz="6" w:space="0" w:color="000000"/>
            </w:tcBorders>
          </w:tcPr>
          <w:p>
            <w:pPr>
              <w:pStyle w:val="TableParagraph"/>
              <w:spacing w:line="245" w:lineRule="exact" w:before="19"/>
              <w:ind w:right="33"/>
              <w:jc w:val="right"/>
              <w:rPr>
                <w:rFonts w:ascii="Times New Roman"/>
                <w:sz w:val="22"/>
              </w:rPr>
            </w:pPr>
            <w:r>
              <w:rPr>
                <w:rFonts w:ascii="Times New Roman"/>
                <w:sz w:val="22"/>
              </w:rPr>
              <w:t>21%</w:t>
            </w:r>
          </w:p>
        </w:tc>
        <w:tc>
          <w:tcPr>
            <w:tcW w:w="1275" w:type="dxa"/>
            <w:tcBorders>
              <w:top w:val="single" w:sz="6" w:space="0" w:color="000000"/>
              <w:bottom w:val="single" w:sz="6" w:space="0" w:color="000000"/>
            </w:tcBorders>
          </w:tcPr>
          <w:p>
            <w:pPr>
              <w:pStyle w:val="TableParagraph"/>
              <w:spacing w:line="245" w:lineRule="exact" w:before="19"/>
              <w:ind w:right="32"/>
              <w:jc w:val="right"/>
              <w:rPr>
                <w:rFonts w:ascii="Times New Roman"/>
                <w:sz w:val="22"/>
              </w:rPr>
            </w:pPr>
            <w:r>
              <w:rPr>
                <w:rFonts w:ascii="Times New Roman"/>
                <w:sz w:val="22"/>
              </w:rPr>
              <w:t>19%</w:t>
            </w:r>
          </w:p>
        </w:tc>
        <w:tc>
          <w:tcPr>
            <w:tcW w:w="1275" w:type="dxa"/>
            <w:tcBorders>
              <w:top w:val="single" w:sz="6" w:space="0" w:color="000000"/>
              <w:bottom w:val="single" w:sz="6" w:space="0" w:color="000000"/>
            </w:tcBorders>
          </w:tcPr>
          <w:p>
            <w:pPr>
              <w:pStyle w:val="TableParagraph"/>
              <w:spacing w:line="245" w:lineRule="exact" w:before="19"/>
              <w:ind w:right="32"/>
              <w:jc w:val="right"/>
              <w:rPr>
                <w:rFonts w:ascii="Times New Roman"/>
                <w:sz w:val="22"/>
              </w:rPr>
            </w:pPr>
            <w:r>
              <w:rPr>
                <w:rFonts w:ascii="Times New Roman"/>
                <w:sz w:val="22"/>
              </w:rPr>
              <w:t>17%</w:t>
            </w:r>
          </w:p>
        </w:tc>
        <w:tc>
          <w:tcPr>
            <w:tcW w:w="1275" w:type="dxa"/>
            <w:tcBorders>
              <w:top w:val="single" w:sz="6" w:space="0" w:color="000000"/>
              <w:bottom w:val="single" w:sz="6" w:space="0" w:color="000000"/>
            </w:tcBorders>
          </w:tcPr>
          <w:p>
            <w:pPr>
              <w:pStyle w:val="TableParagraph"/>
              <w:spacing w:line="245" w:lineRule="exact" w:before="19"/>
              <w:ind w:right="32"/>
              <w:jc w:val="right"/>
              <w:rPr>
                <w:rFonts w:ascii="Times New Roman"/>
                <w:sz w:val="22"/>
              </w:rPr>
            </w:pPr>
            <w:r>
              <w:rPr>
                <w:rFonts w:ascii="Times New Roman"/>
                <w:sz w:val="22"/>
              </w:rPr>
              <w:t>30%</w:t>
            </w:r>
          </w:p>
        </w:tc>
      </w:tr>
      <w:tr>
        <w:trPr>
          <w:trHeight w:val="282" w:hRule="atLeast"/>
        </w:trPr>
        <w:tc>
          <w:tcPr>
            <w:tcW w:w="1275" w:type="dxa"/>
            <w:tcBorders>
              <w:top w:val="single" w:sz="6" w:space="0" w:color="000000"/>
              <w:left w:val="single" w:sz="6" w:space="0" w:color="000000"/>
              <w:right w:val="single" w:sz="6" w:space="0" w:color="000000"/>
            </w:tcBorders>
          </w:tcPr>
          <w:p>
            <w:pPr>
              <w:pStyle w:val="TableParagraph"/>
              <w:spacing w:line="257" w:lineRule="exact" w:before="5"/>
              <w:ind w:left="187"/>
              <w:rPr>
                <w:sz w:val="22"/>
              </w:rPr>
            </w:pPr>
            <w:r>
              <w:rPr>
                <w:rFonts w:ascii="Times New Roman" w:eastAsia="Times New Roman"/>
                <w:w w:val="105"/>
                <w:sz w:val="22"/>
              </w:rPr>
              <w:t>2013</w:t>
            </w:r>
            <w:r>
              <w:rPr>
                <w:w w:val="105"/>
                <w:sz w:val="22"/>
              </w:rPr>
              <w:t>年度</w:t>
            </w:r>
          </w:p>
        </w:tc>
        <w:tc>
          <w:tcPr>
            <w:tcW w:w="1275" w:type="dxa"/>
            <w:tcBorders>
              <w:top w:val="single" w:sz="6" w:space="0" w:color="000000"/>
              <w:left w:val="single" w:sz="6" w:space="0" w:color="000000"/>
            </w:tcBorders>
          </w:tcPr>
          <w:p>
            <w:pPr>
              <w:pStyle w:val="TableParagraph"/>
              <w:spacing w:line="243" w:lineRule="exact" w:before="19"/>
              <w:ind w:right="33"/>
              <w:jc w:val="right"/>
              <w:rPr>
                <w:rFonts w:ascii="Times New Roman"/>
                <w:sz w:val="22"/>
              </w:rPr>
            </w:pPr>
            <w:r>
              <w:rPr>
                <w:rFonts w:ascii="Times New Roman"/>
                <w:sz w:val="22"/>
              </w:rPr>
              <w:t>10%</w:t>
            </w:r>
          </w:p>
        </w:tc>
        <w:tc>
          <w:tcPr>
            <w:tcW w:w="1275" w:type="dxa"/>
            <w:tcBorders>
              <w:top w:val="single" w:sz="6" w:space="0" w:color="000000"/>
            </w:tcBorders>
          </w:tcPr>
          <w:p>
            <w:pPr>
              <w:pStyle w:val="TableParagraph"/>
              <w:spacing w:line="243" w:lineRule="exact" w:before="19"/>
              <w:ind w:right="33"/>
              <w:jc w:val="right"/>
              <w:rPr>
                <w:rFonts w:ascii="Times New Roman"/>
                <w:sz w:val="22"/>
              </w:rPr>
            </w:pPr>
            <w:r>
              <w:rPr>
                <w:rFonts w:ascii="Times New Roman"/>
                <w:sz w:val="22"/>
              </w:rPr>
              <w:t>19%</w:t>
            </w:r>
          </w:p>
        </w:tc>
        <w:tc>
          <w:tcPr>
            <w:tcW w:w="1275" w:type="dxa"/>
            <w:tcBorders>
              <w:top w:val="single" w:sz="6" w:space="0" w:color="000000"/>
            </w:tcBorders>
          </w:tcPr>
          <w:p>
            <w:pPr>
              <w:pStyle w:val="TableParagraph"/>
              <w:spacing w:line="243" w:lineRule="exact" w:before="19"/>
              <w:ind w:right="32"/>
              <w:jc w:val="right"/>
              <w:rPr>
                <w:rFonts w:ascii="Times New Roman"/>
                <w:sz w:val="22"/>
              </w:rPr>
            </w:pPr>
            <w:r>
              <w:rPr>
                <w:rFonts w:ascii="Times New Roman"/>
                <w:sz w:val="22"/>
              </w:rPr>
              <w:t>21%</w:t>
            </w:r>
          </w:p>
        </w:tc>
        <w:tc>
          <w:tcPr>
            <w:tcW w:w="1275" w:type="dxa"/>
            <w:tcBorders>
              <w:top w:val="single" w:sz="6" w:space="0" w:color="000000"/>
            </w:tcBorders>
          </w:tcPr>
          <w:p>
            <w:pPr>
              <w:pStyle w:val="TableParagraph"/>
              <w:spacing w:line="243" w:lineRule="exact" w:before="19"/>
              <w:ind w:right="32"/>
              <w:jc w:val="right"/>
              <w:rPr>
                <w:rFonts w:ascii="Times New Roman"/>
                <w:sz w:val="22"/>
              </w:rPr>
            </w:pPr>
            <w:r>
              <w:rPr>
                <w:rFonts w:ascii="Times New Roman"/>
                <w:sz w:val="22"/>
              </w:rPr>
              <w:t>20%</w:t>
            </w:r>
          </w:p>
        </w:tc>
        <w:tc>
          <w:tcPr>
            <w:tcW w:w="1275" w:type="dxa"/>
            <w:tcBorders>
              <w:top w:val="single" w:sz="6" w:space="0" w:color="000000"/>
            </w:tcBorders>
          </w:tcPr>
          <w:p>
            <w:pPr>
              <w:pStyle w:val="TableParagraph"/>
              <w:spacing w:line="243" w:lineRule="exact" w:before="19"/>
              <w:ind w:right="32"/>
              <w:jc w:val="right"/>
              <w:rPr>
                <w:rFonts w:ascii="Times New Roman"/>
                <w:sz w:val="22"/>
              </w:rPr>
            </w:pPr>
            <w:r>
              <w:rPr>
                <w:rFonts w:ascii="Times New Roman"/>
                <w:sz w:val="22"/>
              </w:rPr>
              <w:t>30%</w:t>
            </w:r>
          </w:p>
        </w:tc>
      </w:tr>
      <w:tr>
        <w:trPr>
          <w:trHeight w:val="282" w:hRule="atLeast"/>
        </w:trPr>
        <w:tc>
          <w:tcPr>
            <w:tcW w:w="1275" w:type="dxa"/>
            <w:tcBorders>
              <w:left w:val="single" w:sz="6" w:space="0" w:color="000000"/>
              <w:bottom w:val="single" w:sz="6" w:space="0" w:color="000000"/>
              <w:right w:val="single" w:sz="6" w:space="0" w:color="000000"/>
            </w:tcBorders>
          </w:tcPr>
          <w:p>
            <w:pPr>
              <w:pStyle w:val="TableParagraph"/>
              <w:spacing w:line="260" w:lineRule="exact" w:before="2"/>
              <w:ind w:left="187"/>
              <w:rPr>
                <w:sz w:val="22"/>
              </w:rPr>
            </w:pPr>
            <w:r>
              <w:rPr>
                <w:rFonts w:ascii="Times New Roman" w:eastAsia="Times New Roman"/>
                <w:w w:val="105"/>
                <w:sz w:val="22"/>
              </w:rPr>
              <w:t>2015</w:t>
            </w:r>
            <w:r>
              <w:rPr>
                <w:w w:val="105"/>
                <w:sz w:val="22"/>
              </w:rPr>
              <w:t>年度</w:t>
            </w:r>
          </w:p>
        </w:tc>
        <w:tc>
          <w:tcPr>
            <w:tcW w:w="1275" w:type="dxa"/>
            <w:tcBorders>
              <w:left w:val="single" w:sz="6" w:space="0" w:color="000000"/>
              <w:bottom w:val="single" w:sz="6" w:space="0" w:color="000000"/>
            </w:tcBorders>
          </w:tcPr>
          <w:p>
            <w:pPr>
              <w:pStyle w:val="TableParagraph"/>
              <w:spacing w:line="245" w:lineRule="exact" w:before="17"/>
              <w:ind w:right="32"/>
              <w:jc w:val="right"/>
              <w:rPr>
                <w:rFonts w:ascii="Times New Roman"/>
                <w:sz w:val="22"/>
              </w:rPr>
            </w:pPr>
            <w:r>
              <w:rPr>
                <w:rFonts w:ascii="Times New Roman"/>
                <w:sz w:val="22"/>
              </w:rPr>
              <w:t>6%</w:t>
            </w:r>
          </w:p>
        </w:tc>
        <w:tc>
          <w:tcPr>
            <w:tcW w:w="1275" w:type="dxa"/>
            <w:tcBorders>
              <w:bottom w:val="single" w:sz="6" w:space="0" w:color="000000"/>
            </w:tcBorders>
          </w:tcPr>
          <w:p>
            <w:pPr>
              <w:pStyle w:val="TableParagraph"/>
              <w:spacing w:line="245" w:lineRule="exact" w:before="17"/>
              <w:ind w:right="33"/>
              <w:jc w:val="right"/>
              <w:rPr>
                <w:rFonts w:ascii="Times New Roman"/>
                <w:sz w:val="22"/>
              </w:rPr>
            </w:pPr>
            <w:r>
              <w:rPr>
                <w:rFonts w:ascii="Times New Roman"/>
                <w:sz w:val="22"/>
              </w:rPr>
              <w:t>19%</w:t>
            </w:r>
          </w:p>
        </w:tc>
        <w:tc>
          <w:tcPr>
            <w:tcW w:w="1275" w:type="dxa"/>
            <w:tcBorders>
              <w:bottom w:val="single" w:sz="6" w:space="0" w:color="000000"/>
            </w:tcBorders>
          </w:tcPr>
          <w:p>
            <w:pPr>
              <w:pStyle w:val="TableParagraph"/>
              <w:spacing w:line="245" w:lineRule="exact" w:before="17"/>
              <w:ind w:right="32"/>
              <w:jc w:val="right"/>
              <w:rPr>
                <w:rFonts w:ascii="Times New Roman"/>
                <w:sz w:val="22"/>
              </w:rPr>
            </w:pPr>
            <w:r>
              <w:rPr>
                <w:rFonts w:ascii="Times New Roman"/>
                <w:sz w:val="22"/>
              </w:rPr>
              <w:t>20%</w:t>
            </w:r>
          </w:p>
        </w:tc>
        <w:tc>
          <w:tcPr>
            <w:tcW w:w="1275" w:type="dxa"/>
            <w:tcBorders>
              <w:bottom w:val="single" w:sz="6" w:space="0" w:color="000000"/>
            </w:tcBorders>
          </w:tcPr>
          <w:p>
            <w:pPr>
              <w:pStyle w:val="TableParagraph"/>
              <w:spacing w:line="245" w:lineRule="exact" w:before="17"/>
              <w:ind w:right="32"/>
              <w:jc w:val="right"/>
              <w:rPr>
                <w:rFonts w:ascii="Times New Roman"/>
                <w:sz w:val="22"/>
              </w:rPr>
            </w:pPr>
            <w:r>
              <w:rPr>
                <w:rFonts w:ascii="Times New Roman"/>
                <w:sz w:val="22"/>
              </w:rPr>
              <w:t>22%</w:t>
            </w:r>
          </w:p>
        </w:tc>
        <w:tc>
          <w:tcPr>
            <w:tcW w:w="1275" w:type="dxa"/>
            <w:tcBorders>
              <w:bottom w:val="single" w:sz="6" w:space="0" w:color="000000"/>
            </w:tcBorders>
          </w:tcPr>
          <w:p>
            <w:pPr>
              <w:pStyle w:val="TableParagraph"/>
              <w:spacing w:line="245" w:lineRule="exact" w:before="17"/>
              <w:ind w:right="32"/>
              <w:jc w:val="right"/>
              <w:rPr>
                <w:rFonts w:ascii="Times New Roman"/>
                <w:sz w:val="22"/>
              </w:rPr>
            </w:pPr>
            <w:r>
              <w:rPr>
                <w:rFonts w:ascii="Times New Roman"/>
                <w:sz w:val="22"/>
              </w:rPr>
              <w:t>33%</w:t>
            </w:r>
          </w:p>
        </w:tc>
      </w:tr>
    </w:tbl>
    <w:p>
      <w:pPr>
        <w:pStyle w:val="BodyText"/>
        <w:spacing w:before="145"/>
        <w:ind w:left="562"/>
      </w:pPr>
      <w:r>
        <w:rPr/>
        <w:t>出所）セブン＆アイ・ホールディングス『コーポレートアウトライン』および『事業概要』</w:t>
      </w:r>
    </w:p>
    <w:p>
      <w:pPr>
        <w:pStyle w:val="BodyText"/>
        <w:spacing w:before="93"/>
        <w:ind w:left="562"/>
      </w:pPr>
      <w:r>
        <w:rPr/>
        <w:t>（各年版）より筆者作成。</w:t>
      </w:r>
    </w:p>
    <w:p>
      <w:pPr>
        <w:pStyle w:val="BodyText"/>
        <w:rPr>
          <w:sz w:val="20"/>
        </w:rPr>
      </w:pPr>
    </w:p>
    <w:p>
      <w:pPr>
        <w:pStyle w:val="BodyText"/>
        <w:spacing w:before="10"/>
        <w:rPr>
          <w:sz w:val="15"/>
        </w:rPr>
      </w:pPr>
    </w:p>
    <w:p>
      <w:pPr>
        <w:pStyle w:val="BodyText"/>
        <w:spacing w:line="324" w:lineRule="auto"/>
        <w:ind w:left="562" w:right="475" w:firstLine="211"/>
      </w:pPr>
      <w:r>
        <w:rPr>
          <w:rFonts w:ascii="Times New Roman" w:eastAsia="Times New Roman"/>
        </w:rPr>
        <w:t>CVS</w:t>
      </w:r>
      <w:r>
        <w:rPr>
          <w:rFonts w:ascii="Times New Roman" w:eastAsia="Times New Roman"/>
          <w:spacing w:val="11"/>
        </w:rPr>
        <w:t> </w:t>
      </w:r>
      <w:r>
        <w:rPr>
          <w:spacing w:val="-8"/>
        </w:rPr>
        <w:t>はかつて </w:t>
      </w:r>
      <w:r>
        <w:rPr>
          <w:rFonts w:ascii="Times New Roman" w:eastAsia="Times New Roman"/>
        </w:rPr>
        <w:t>20</w:t>
      </w:r>
      <w:r>
        <w:rPr>
          <w:rFonts w:ascii="Times New Roman" w:eastAsia="Times New Roman"/>
          <w:spacing w:val="12"/>
        </w:rPr>
        <w:t> </w:t>
      </w:r>
      <w:r>
        <w:rPr>
          <w:spacing w:val="-10"/>
        </w:rPr>
        <w:t>代から </w:t>
      </w:r>
      <w:r>
        <w:rPr>
          <w:rFonts w:ascii="Times New Roman" w:eastAsia="Times New Roman"/>
        </w:rPr>
        <w:t>40</w:t>
      </w:r>
      <w:r>
        <w:rPr>
          <w:rFonts w:ascii="Times New Roman" w:eastAsia="Times New Roman"/>
          <w:spacing w:val="14"/>
        </w:rPr>
        <w:t> </w:t>
      </w:r>
      <w:r>
        <w:rPr>
          <w:spacing w:val="-3"/>
        </w:rPr>
        <w:t>代までの男性を主要顧客としていたが，近年においては東日本大震災などの影響もあり，</w:t>
      </w:r>
      <w:r>
        <w:rPr>
          <w:rFonts w:ascii="Times New Roman" w:eastAsia="Times New Roman"/>
          <w:spacing w:val="-3"/>
        </w:rPr>
        <w:t>CVS</w:t>
      </w:r>
      <w:r>
        <w:rPr>
          <w:rFonts w:ascii="Times New Roman" w:eastAsia="Times New Roman"/>
          <w:spacing w:val="32"/>
        </w:rPr>
        <w:t> </w:t>
      </w:r>
      <w:r>
        <w:rPr>
          <w:spacing w:val="-1"/>
        </w:rPr>
        <w:t>の客層が女性や高齢者にまで広がりつつある。ただし， 総務省の人口推計によれば，</w:t>
      </w:r>
      <w:r>
        <w:rPr>
          <w:rFonts w:ascii="Times New Roman" w:eastAsia="Times New Roman"/>
          <w:spacing w:val="-5"/>
        </w:rPr>
        <w:t>2016</w:t>
      </w:r>
      <w:r>
        <w:rPr>
          <w:rFonts w:ascii="Times New Roman" w:eastAsia="Times New Roman"/>
          <w:spacing w:val="10"/>
        </w:rPr>
        <w:t> </w:t>
      </w:r>
      <w:r>
        <w:rPr>
          <w:spacing w:val="-23"/>
        </w:rPr>
        <w:t>年 </w:t>
      </w:r>
      <w:r>
        <w:rPr>
          <w:rFonts w:ascii="Times New Roman" w:eastAsia="Times New Roman"/>
        </w:rPr>
        <w:t>10</w:t>
      </w:r>
      <w:r>
        <w:rPr>
          <w:rFonts w:ascii="Times New Roman" w:eastAsia="Times New Roman"/>
          <w:spacing w:val="11"/>
        </w:rPr>
        <w:t> </w:t>
      </w:r>
      <w:r>
        <w:rPr>
          <w:spacing w:val="-23"/>
        </w:rPr>
        <w:t>月 </w:t>
      </w:r>
      <w:r>
        <w:rPr>
          <w:rFonts w:ascii="Times New Roman" w:eastAsia="Times New Roman"/>
        </w:rPr>
        <w:t>1</w:t>
      </w:r>
      <w:r>
        <w:rPr>
          <w:rFonts w:ascii="Times New Roman" w:eastAsia="Times New Roman"/>
          <w:spacing w:val="10"/>
        </w:rPr>
        <w:t> </w:t>
      </w:r>
      <w:r>
        <w:rPr>
          <w:spacing w:val="-8"/>
        </w:rPr>
        <w:t>日現在，総人口に占める </w:t>
      </w:r>
      <w:r>
        <w:rPr>
          <w:rFonts w:ascii="Times New Roman" w:eastAsia="Times New Roman"/>
        </w:rPr>
        <w:t>50</w:t>
      </w:r>
      <w:r>
        <w:rPr>
          <w:rFonts w:ascii="Times New Roman" w:eastAsia="Times New Roman"/>
          <w:spacing w:val="12"/>
        </w:rPr>
        <w:t> </w:t>
      </w:r>
      <w:r>
        <w:rPr/>
        <w:t>歳以上人口の割合</w:t>
      </w:r>
      <w:r>
        <w:rPr>
          <w:spacing w:val="-20"/>
        </w:rPr>
        <w:t>は </w:t>
      </w:r>
      <w:r>
        <w:rPr>
          <w:rFonts w:ascii="Times New Roman" w:eastAsia="Times New Roman"/>
        </w:rPr>
        <w:t>45.9%</w:t>
      </w:r>
      <w:r>
        <w:rPr/>
        <w:t>であり</w:t>
      </w:r>
      <w:r>
        <w:rPr>
          <w:rFonts w:ascii="Times New Roman" w:eastAsia="Times New Roman"/>
          <w:spacing w:val="3"/>
          <w:vertAlign w:val="superscript"/>
        </w:rPr>
        <w:t>7</w:t>
      </w:r>
      <w:r>
        <w:rPr>
          <w:spacing w:val="-3"/>
          <w:vertAlign w:val="baseline"/>
        </w:rPr>
        <w:t>，それがセブン-イレブンにおける </w:t>
      </w:r>
      <w:r>
        <w:rPr>
          <w:rFonts w:ascii="Times New Roman" w:eastAsia="Times New Roman"/>
          <w:vertAlign w:val="baseline"/>
        </w:rPr>
        <w:t>50</w:t>
      </w:r>
      <w:r>
        <w:rPr>
          <w:rFonts w:ascii="Times New Roman" w:eastAsia="Times New Roman"/>
          <w:spacing w:val="17"/>
          <w:vertAlign w:val="baseline"/>
        </w:rPr>
        <w:t> </w:t>
      </w:r>
      <w:r>
        <w:rPr>
          <w:vertAlign w:val="baseline"/>
        </w:rPr>
        <w:t>歳以上顧客の割合（</w:t>
      </w:r>
      <w:r>
        <w:rPr>
          <w:rFonts w:ascii="Times New Roman" w:eastAsia="Times New Roman"/>
          <w:vertAlign w:val="baseline"/>
        </w:rPr>
        <w:t>33%</w:t>
      </w:r>
      <w:r>
        <w:rPr>
          <w:vertAlign w:val="baseline"/>
        </w:rPr>
        <w:t>）を大きく</w:t>
      </w:r>
      <w:r>
        <w:rPr>
          <w:spacing w:val="-3"/>
          <w:vertAlign w:val="baseline"/>
        </w:rPr>
        <w:t>上回っている。つまり，</w:t>
      </w:r>
      <w:r>
        <w:rPr>
          <w:rFonts w:ascii="Times New Roman" w:eastAsia="Times New Roman"/>
          <w:spacing w:val="-3"/>
          <w:vertAlign w:val="baseline"/>
        </w:rPr>
        <w:t>CVS</w:t>
      </w:r>
      <w:r>
        <w:rPr>
          <w:rFonts w:ascii="Times New Roman" w:eastAsia="Times New Roman"/>
          <w:spacing w:val="29"/>
          <w:vertAlign w:val="baseline"/>
        </w:rPr>
        <w:t> </w:t>
      </w:r>
      <w:r>
        <w:rPr>
          <w:spacing w:val="-1"/>
          <w:vertAlign w:val="baseline"/>
        </w:rPr>
        <w:t>各社は自らの取組み次第で，少子高齢化社会において独自の価値を提供することによって，さらに高齢者を取り入れる余地があると考えられる。</w:t>
      </w:r>
    </w:p>
    <w:p>
      <w:pPr>
        <w:pStyle w:val="BodyText"/>
        <w:spacing w:before="4"/>
        <w:rPr>
          <w:sz w:val="27"/>
        </w:rPr>
      </w:pPr>
    </w:p>
    <w:p>
      <w:pPr>
        <w:pStyle w:val="Heading3"/>
        <w:numPr>
          <w:ilvl w:val="0"/>
          <w:numId w:val="15"/>
        </w:numPr>
        <w:tabs>
          <w:tab w:pos="2263" w:val="left" w:leader="none"/>
          <w:tab w:pos="2264" w:val="left" w:leader="none"/>
        </w:tabs>
        <w:spacing w:line="240" w:lineRule="auto" w:before="0" w:after="0"/>
        <w:ind w:left="2263" w:right="0" w:hanging="1278"/>
        <w:jc w:val="left"/>
      </w:pPr>
      <w:bookmarkStart w:name="_bookmark7" w:id="15"/>
      <w:bookmarkEnd w:id="15"/>
      <w:r>
        <w:rPr/>
      </w:r>
      <w:bookmarkStart w:name="_bookmark7" w:id="16"/>
      <w:bookmarkEnd w:id="16"/>
      <w:r>
        <w:rPr>
          <w:spacing w:val="-19"/>
        </w:rPr>
        <w:t>日系 </w:t>
      </w:r>
      <w:r>
        <w:rPr/>
        <w:t>CVS</w:t>
      </w:r>
      <w:r>
        <w:rPr>
          <w:spacing w:val="-10"/>
        </w:rPr>
        <w:t> の国際展開</w:t>
      </w:r>
    </w:p>
    <w:p>
      <w:pPr>
        <w:pStyle w:val="BodyText"/>
        <w:rPr>
          <w:rFonts w:ascii="MS Gothic"/>
          <w:sz w:val="22"/>
        </w:rPr>
      </w:pPr>
    </w:p>
    <w:p>
      <w:pPr>
        <w:pStyle w:val="BodyText"/>
        <w:spacing w:line="324" w:lineRule="auto" w:before="166"/>
        <w:ind w:left="562" w:right="579" w:firstLine="213"/>
        <w:jc w:val="both"/>
      </w:pPr>
      <w:r>
        <w:rPr/>
        <w:t>国内市場の成熟化に直面する際に，その打開策を海外における事業展開に求めることが多い。実際に，</w:t>
      </w:r>
      <w:r>
        <w:rPr>
          <w:rFonts w:ascii="Times New Roman" w:eastAsia="Times New Roman"/>
        </w:rPr>
        <w:t>CVS </w:t>
      </w:r>
      <w:r>
        <w:rPr/>
        <w:t>業界においても，主要各社はかねてより海外市場に進出しており，日本の国内市場が成熟しつつある近年では，さらに国際展開に力を入れる動きがある。</w:t>
      </w:r>
    </w:p>
    <w:p>
      <w:pPr>
        <w:pStyle w:val="BodyText"/>
        <w:spacing w:line="324" w:lineRule="auto"/>
        <w:ind w:left="562" w:right="477" w:firstLine="213"/>
      </w:pPr>
      <w:r>
        <w:rPr>
          <w:spacing w:val="-18"/>
        </w:rPr>
        <w:t>表 </w:t>
      </w:r>
      <w:r>
        <w:rPr>
          <w:rFonts w:ascii="Times New Roman" w:eastAsia="Times New Roman"/>
        </w:rPr>
        <w:t>1-4 </w:t>
      </w:r>
      <w:r>
        <w:rPr>
          <w:spacing w:val="-7"/>
        </w:rPr>
        <w:t>は，セブン-イレブン，ファミリーマート，ローソン，およびミニストップの国内</w:t>
      </w:r>
      <w:r>
        <w:rPr>
          <w:spacing w:val="-11"/>
        </w:rPr>
        <w:t>外における店舗数および出店速度を表したものである。各チェーンについては，「店舗数」</w:t>
      </w:r>
      <w:r>
        <w:rPr>
          <w:spacing w:val="-14"/>
        </w:rPr>
        <w:t>と「年平均」という二つの欄を設けている。そのうち，「店舗数」の欄の数値は，各進出市</w:t>
      </w:r>
      <w:r>
        <w:rPr>
          <w:spacing w:val="-20"/>
        </w:rPr>
        <w:t>場における現時点の店舗数である。一方，「年平均」の欄の数値は上記の店舗数を，各進出</w:t>
      </w:r>
      <w:r>
        <w:rPr>
          <w:spacing w:val="-22"/>
        </w:rPr>
        <w:t>市場において </w:t>
      </w:r>
      <w:r>
        <w:rPr>
          <w:rFonts w:ascii="Times New Roman" w:eastAsia="Times New Roman"/>
        </w:rPr>
        <w:t>1 </w:t>
      </w:r>
      <w:r>
        <w:rPr/>
        <w:t>号店がオープンした年から現在までの期間，すなわち進出期間で割った年平均の出店数である。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5"/>
        </w:rPr>
      </w:pPr>
    </w:p>
    <w:p>
      <w:pPr>
        <w:spacing w:before="94"/>
        <w:ind w:left="562" w:right="0" w:firstLine="0"/>
        <w:jc w:val="left"/>
        <w:rPr>
          <w:sz w:val="18"/>
        </w:rPr>
      </w:pPr>
      <w:r>
        <w:rPr>
          <w:rFonts w:ascii="Times New Roman" w:eastAsia="Times New Roman"/>
          <w:position w:val="8"/>
          <w:sz w:val="12"/>
        </w:rPr>
        <w:t>7 </w:t>
      </w:r>
      <w:r>
        <w:rPr>
          <w:sz w:val="18"/>
        </w:rPr>
        <w:t>総務省統計局「人口推計」（</w:t>
      </w:r>
      <w:hyperlink r:id="rId20">
        <w:r>
          <w:rPr>
            <w:rFonts w:ascii="Times New Roman" w:eastAsia="Times New Roman"/>
            <w:sz w:val="18"/>
          </w:rPr>
          <w:t>http://www.e-stat.go.jp/SG1/estat/Xlsdl.do?sinfid=000031560312 </w:t>
        </w:r>
      </w:hyperlink>
      <w:r>
        <w:rPr>
          <w:sz w:val="18"/>
        </w:rPr>
        <w:t>）をもとに</w:t>
      </w:r>
    </w:p>
    <w:p>
      <w:pPr>
        <w:spacing w:before="132"/>
        <w:ind w:left="732" w:right="0" w:firstLine="0"/>
        <w:jc w:val="left"/>
        <w:rPr>
          <w:sz w:val="18"/>
        </w:rPr>
      </w:pPr>
      <w:r>
        <w:rPr>
          <w:sz w:val="18"/>
        </w:rPr>
        <w:t>計算した。</w:t>
      </w:r>
    </w:p>
    <w:p>
      <w:pPr>
        <w:spacing w:after="0"/>
        <w:jc w:val="left"/>
        <w:rPr>
          <w:sz w:val="18"/>
        </w:rPr>
        <w:sectPr>
          <w:footerReference w:type="default" r:id="rId19"/>
          <w:pgSz w:w="11910" w:h="16840"/>
          <w:pgMar w:footer="1511" w:header="0" w:top="1580" w:bottom="1700" w:left="1140" w:right="1120"/>
        </w:sectPr>
      </w:pPr>
    </w:p>
    <w:p>
      <w:pPr>
        <w:pStyle w:val="Heading4"/>
        <w:tabs>
          <w:tab w:pos="760" w:val="left" w:leader="none"/>
        </w:tabs>
        <w:spacing w:before="153"/>
        <w:ind w:right="12"/>
      </w:pPr>
      <w:r>
        <w:rPr/>
        <w:t>表</w:t>
      </w:r>
      <w:r>
        <w:rPr>
          <w:spacing w:val="-51"/>
        </w:rPr>
        <w:t> </w:t>
      </w:r>
      <w:r>
        <w:rPr>
          <w:rFonts w:ascii="Times New Roman" w:eastAsia="Times New Roman"/>
        </w:rPr>
        <w:t>1-4</w:t>
        <w:tab/>
      </w:r>
      <w:r>
        <w:rPr/>
        <w:t>主要日系</w:t>
      </w:r>
      <w:r>
        <w:rPr>
          <w:spacing w:val="-51"/>
        </w:rPr>
        <w:t> </w:t>
      </w:r>
      <w:r>
        <w:rPr>
          <w:rFonts w:ascii="Times New Roman" w:eastAsia="Times New Roman"/>
        </w:rPr>
        <w:t>CVS</w:t>
      </w:r>
      <w:r>
        <w:rPr>
          <w:rFonts w:ascii="Times New Roman" w:eastAsia="Times New Roman"/>
          <w:spacing w:val="1"/>
        </w:rPr>
        <w:t> </w:t>
      </w:r>
      <w:r>
        <w:rPr/>
        <w:t>の国際展開</w:t>
      </w:r>
    </w:p>
    <w:p>
      <w:pPr>
        <w:pStyle w:val="BodyText"/>
        <w:spacing w:before="7"/>
        <w:rPr>
          <w:b/>
          <w:sz w:val="10"/>
        </w:rPr>
      </w:pP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19"/>
        <w:gridCol w:w="832"/>
        <w:gridCol w:w="832"/>
        <w:gridCol w:w="832"/>
        <w:gridCol w:w="832"/>
        <w:gridCol w:w="832"/>
        <w:gridCol w:w="832"/>
        <w:gridCol w:w="832"/>
        <w:gridCol w:w="832"/>
      </w:tblGrid>
      <w:tr>
        <w:trPr>
          <w:trHeight w:val="239" w:hRule="atLeast"/>
        </w:trPr>
        <w:tc>
          <w:tcPr>
            <w:tcW w:w="1819" w:type="dxa"/>
            <w:vMerge w:val="restart"/>
          </w:tcPr>
          <w:p>
            <w:pPr>
              <w:pStyle w:val="TableParagraph"/>
              <w:rPr>
                <w:rFonts w:ascii="Times New Roman"/>
                <w:sz w:val="20"/>
              </w:rPr>
            </w:pPr>
          </w:p>
        </w:tc>
        <w:tc>
          <w:tcPr>
            <w:tcW w:w="1664" w:type="dxa"/>
            <w:gridSpan w:val="2"/>
          </w:tcPr>
          <w:p>
            <w:pPr>
              <w:pStyle w:val="TableParagraph"/>
              <w:spacing w:line="212" w:lineRule="exact" w:before="7"/>
              <w:ind w:left="91"/>
              <w:rPr>
                <w:sz w:val="19"/>
              </w:rPr>
            </w:pPr>
            <w:r>
              <w:rPr>
                <w:w w:val="105"/>
                <w:sz w:val="19"/>
              </w:rPr>
              <w:t>セブン-イレブン</w:t>
            </w:r>
          </w:p>
        </w:tc>
        <w:tc>
          <w:tcPr>
            <w:tcW w:w="1664" w:type="dxa"/>
            <w:gridSpan w:val="2"/>
          </w:tcPr>
          <w:p>
            <w:pPr>
              <w:pStyle w:val="TableParagraph"/>
              <w:spacing w:line="212" w:lineRule="exact" w:before="7"/>
              <w:ind w:left="34"/>
              <w:rPr>
                <w:sz w:val="19"/>
              </w:rPr>
            </w:pPr>
            <w:r>
              <w:rPr>
                <w:w w:val="105"/>
                <w:sz w:val="19"/>
              </w:rPr>
              <w:t>ファミリーマート</w:t>
            </w:r>
          </w:p>
        </w:tc>
        <w:tc>
          <w:tcPr>
            <w:tcW w:w="1664" w:type="dxa"/>
            <w:gridSpan w:val="2"/>
          </w:tcPr>
          <w:p>
            <w:pPr>
              <w:pStyle w:val="TableParagraph"/>
              <w:spacing w:line="212" w:lineRule="exact" w:before="7"/>
              <w:ind w:left="428"/>
              <w:rPr>
                <w:sz w:val="19"/>
              </w:rPr>
            </w:pPr>
            <w:r>
              <w:rPr>
                <w:w w:val="105"/>
                <w:sz w:val="19"/>
              </w:rPr>
              <w:t>ローソン</w:t>
            </w:r>
          </w:p>
        </w:tc>
        <w:tc>
          <w:tcPr>
            <w:tcW w:w="1664" w:type="dxa"/>
            <w:gridSpan w:val="2"/>
          </w:tcPr>
          <w:p>
            <w:pPr>
              <w:pStyle w:val="TableParagraph"/>
              <w:spacing w:line="212" w:lineRule="exact" w:before="7"/>
              <w:ind w:left="231"/>
              <w:rPr>
                <w:sz w:val="19"/>
              </w:rPr>
            </w:pPr>
            <w:r>
              <w:rPr>
                <w:w w:val="105"/>
                <w:sz w:val="19"/>
              </w:rPr>
              <w:t>ミニストップ</w:t>
            </w:r>
          </w:p>
        </w:tc>
      </w:tr>
      <w:tr>
        <w:trPr>
          <w:trHeight w:val="239" w:hRule="atLeast"/>
        </w:trPr>
        <w:tc>
          <w:tcPr>
            <w:tcW w:w="1819" w:type="dxa"/>
            <w:vMerge/>
            <w:tcBorders>
              <w:top w:val="nil"/>
            </w:tcBorders>
          </w:tcPr>
          <w:p>
            <w:pPr>
              <w:rPr>
                <w:sz w:val="2"/>
                <w:szCs w:val="2"/>
              </w:rPr>
            </w:pPr>
          </w:p>
        </w:tc>
        <w:tc>
          <w:tcPr>
            <w:tcW w:w="832" w:type="dxa"/>
          </w:tcPr>
          <w:p>
            <w:pPr>
              <w:pStyle w:val="TableParagraph"/>
              <w:spacing w:line="212" w:lineRule="exact" w:before="7"/>
              <w:ind w:left="119"/>
              <w:rPr>
                <w:sz w:val="19"/>
              </w:rPr>
            </w:pPr>
            <w:r>
              <w:rPr>
                <w:w w:val="105"/>
                <w:sz w:val="19"/>
              </w:rPr>
              <w:t>店舗数</w:t>
            </w:r>
          </w:p>
        </w:tc>
        <w:tc>
          <w:tcPr>
            <w:tcW w:w="832" w:type="dxa"/>
          </w:tcPr>
          <w:p>
            <w:pPr>
              <w:pStyle w:val="TableParagraph"/>
              <w:spacing w:line="218" w:lineRule="exact" w:before="2"/>
              <w:ind w:right="61"/>
              <w:jc w:val="right"/>
              <w:rPr>
                <w:sz w:val="21"/>
              </w:rPr>
            </w:pPr>
            <w:r>
              <w:rPr>
                <w:sz w:val="21"/>
              </w:rPr>
              <w:t>年平均</w:t>
            </w:r>
          </w:p>
        </w:tc>
        <w:tc>
          <w:tcPr>
            <w:tcW w:w="832" w:type="dxa"/>
          </w:tcPr>
          <w:p>
            <w:pPr>
              <w:pStyle w:val="TableParagraph"/>
              <w:spacing w:line="212" w:lineRule="exact" w:before="7"/>
              <w:ind w:left="119"/>
              <w:rPr>
                <w:sz w:val="19"/>
              </w:rPr>
            </w:pPr>
            <w:r>
              <w:rPr>
                <w:w w:val="105"/>
                <w:sz w:val="19"/>
              </w:rPr>
              <w:t>店舗数</w:t>
            </w:r>
          </w:p>
        </w:tc>
        <w:tc>
          <w:tcPr>
            <w:tcW w:w="832" w:type="dxa"/>
          </w:tcPr>
          <w:p>
            <w:pPr>
              <w:pStyle w:val="TableParagraph"/>
              <w:spacing w:line="218" w:lineRule="exact" w:before="2"/>
              <w:ind w:right="61"/>
              <w:jc w:val="right"/>
              <w:rPr>
                <w:sz w:val="21"/>
              </w:rPr>
            </w:pPr>
            <w:r>
              <w:rPr>
                <w:sz w:val="21"/>
              </w:rPr>
              <w:t>年平均</w:t>
            </w:r>
          </w:p>
        </w:tc>
        <w:tc>
          <w:tcPr>
            <w:tcW w:w="832" w:type="dxa"/>
          </w:tcPr>
          <w:p>
            <w:pPr>
              <w:pStyle w:val="TableParagraph"/>
              <w:spacing w:line="212" w:lineRule="exact" w:before="7"/>
              <w:ind w:left="118"/>
              <w:rPr>
                <w:sz w:val="19"/>
              </w:rPr>
            </w:pPr>
            <w:r>
              <w:rPr>
                <w:w w:val="105"/>
                <w:sz w:val="19"/>
              </w:rPr>
              <w:t>店舗数</w:t>
            </w:r>
          </w:p>
        </w:tc>
        <w:tc>
          <w:tcPr>
            <w:tcW w:w="832" w:type="dxa"/>
          </w:tcPr>
          <w:p>
            <w:pPr>
              <w:pStyle w:val="TableParagraph"/>
              <w:spacing w:line="218" w:lineRule="exact" w:before="2"/>
              <w:ind w:right="62"/>
              <w:jc w:val="right"/>
              <w:rPr>
                <w:sz w:val="21"/>
              </w:rPr>
            </w:pPr>
            <w:r>
              <w:rPr>
                <w:sz w:val="21"/>
              </w:rPr>
              <w:t>年平均</w:t>
            </w:r>
          </w:p>
        </w:tc>
        <w:tc>
          <w:tcPr>
            <w:tcW w:w="832" w:type="dxa"/>
          </w:tcPr>
          <w:p>
            <w:pPr>
              <w:pStyle w:val="TableParagraph"/>
              <w:spacing w:line="212" w:lineRule="exact" w:before="7"/>
              <w:ind w:left="118"/>
              <w:rPr>
                <w:sz w:val="19"/>
              </w:rPr>
            </w:pPr>
            <w:r>
              <w:rPr>
                <w:w w:val="105"/>
                <w:sz w:val="19"/>
              </w:rPr>
              <w:t>店舗数</w:t>
            </w:r>
          </w:p>
        </w:tc>
        <w:tc>
          <w:tcPr>
            <w:tcW w:w="832" w:type="dxa"/>
          </w:tcPr>
          <w:p>
            <w:pPr>
              <w:pStyle w:val="TableParagraph"/>
              <w:spacing w:line="218" w:lineRule="exact" w:before="2"/>
              <w:ind w:right="62"/>
              <w:jc w:val="right"/>
              <w:rPr>
                <w:sz w:val="21"/>
              </w:rPr>
            </w:pPr>
            <w:r>
              <w:rPr>
                <w:sz w:val="21"/>
              </w:rPr>
              <w:t>年平均</w:t>
            </w:r>
          </w:p>
        </w:tc>
      </w:tr>
      <w:tr>
        <w:trPr>
          <w:trHeight w:val="253" w:hRule="atLeast"/>
        </w:trPr>
        <w:tc>
          <w:tcPr>
            <w:tcW w:w="1819" w:type="dxa"/>
          </w:tcPr>
          <w:p>
            <w:pPr>
              <w:pStyle w:val="TableParagraph"/>
              <w:spacing w:line="212" w:lineRule="exact" w:before="21"/>
              <w:ind w:left="91" w:right="77"/>
              <w:jc w:val="center"/>
              <w:rPr>
                <w:sz w:val="19"/>
              </w:rPr>
            </w:pPr>
            <w:r>
              <w:rPr>
                <w:w w:val="105"/>
                <w:sz w:val="19"/>
              </w:rPr>
              <w:t>日本</w:t>
            </w:r>
          </w:p>
        </w:tc>
        <w:tc>
          <w:tcPr>
            <w:tcW w:w="832" w:type="dxa"/>
          </w:tcPr>
          <w:p>
            <w:pPr>
              <w:pStyle w:val="TableParagraph"/>
              <w:spacing w:line="199" w:lineRule="exact" w:before="34"/>
              <w:ind w:right="20"/>
              <w:jc w:val="right"/>
              <w:rPr>
                <w:rFonts w:ascii="Times New Roman"/>
                <w:sz w:val="19"/>
              </w:rPr>
            </w:pPr>
            <w:r>
              <w:rPr>
                <w:rFonts w:ascii="Times New Roman"/>
                <w:sz w:val="19"/>
              </w:rPr>
              <w:t>19422</w:t>
            </w:r>
          </w:p>
        </w:tc>
        <w:tc>
          <w:tcPr>
            <w:tcW w:w="832" w:type="dxa"/>
          </w:tcPr>
          <w:p>
            <w:pPr>
              <w:pStyle w:val="TableParagraph"/>
              <w:spacing w:line="199" w:lineRule="exact" w:before="34"/>
              <w:ind w:right="19"/>
              <w:jc w:val="right"/>
              <w:rPr>
                <w:rFonts w:ascii="Times New Roman"/>
                <w:sz w:val="19"/>
              </w:rPr>
            </w:pPr>
            <w:r>
              <w:rPr>
                <w:rFonts w:ascii="Times New Roman"/>
                <w:w w:val="105"/>
                <w:sz w:val="19"/>
              </w:rPr>
              <w:t>451.7</w:t>
            </w:r>
          </w:p>
        </w:tc>
        <w:tc>
          <w:tcPr>
            <w:tcW w:w="832" w:type="dxa"/>
          </w:tcPr>
          <w:p>
            <w:pPr>
              <w:pStyle w:val="TableParagraph"/>
              <w:spacing w:line="199" w:lineRule="exact" w:before="34"/>
              <w:ind w:right="20"/>
              <w:jc w:val="right"/>
              <w:rPr>
                <w:rFonts w:ascii="Times New Roman"/>
                <w:sz w:val="19"/>
              </w:rPr>
            </w:pPr>
            <w:r>
              <w:rPr>
                <w:rFonts w:ascii="Times New Roman"/>
                <w:sz w:val="19"/>
              </w:rPr>
              <w:t>18125</w:t>
            </w:r>
          </w:p>
        </w:tc>
        <w:tc>
          <w:tcPr>
            <w:tcW w:w="832" w:type="dxa"/>
          </w:tcPr>
          <w:p>
            <w:pPr>
              <w:pStyle w:val="TableParagraph"/>
              <w:spacing w:line="199" w:lineRule="exact" w:before="34"/>
              <w:ind w:right="20"/>
              <w:jc w:val="right"/>
              <w:rPr>
                <w:rFonts w:ascii="Times New Roman"/>
                <w:sz w:val="19"/>
              </w:rPr>
            </w:pPr>
            <w:r>
              <w:rPr>
                <w:rFonts w:ascii="Times New Roman"/>
                <w:w w:val="105"/>
                <w:sz w:val="19"/>
              </w:rPr>
              <w:t>411.9</w:t>
            </w:r>
          </w:p>
        </w:tc>
        <w:tc>
          <w:tcPr>
            <w:tcW w:w="832" w:type="dxa"/>
          </w:tcPr>
          <w:p>
            <w:pPr>
              <w:pStyle w:val="TableParagraph"/>
              <w:spacing w:line="199" w:lineRule="exact" w:before="34"/>
              <w:ind w:right="20"/>
              <w:jc w:val="right"/>
              <w:rPr>
                <w:rFonts w:ascii="Times New Roman"/>
                <w:sz w:val="19"/>
              </w:rPr>
            </w:pPr>
            <w:r>
              <w:rPr>
                <w:rFonts w:ascii="Times New Roman"/>
                <w:sz w:val="19"/>
              </w:rPr>
              <w:t>12575</w:t>
            </w:r>
          </w:p>
        </w:tc>
        <w:tc>
          <w:tcPr>
            <w:tcW w:w="832" w:type="dxa"/>
          </w:tcPr>
          <w:p>
            <w:pPr>
              <w:pStyle w:val="TableParagraph"/>
              <w:spacing w:line="199" w:lineRule="exact" w:before="34"/>
              <w:ind w:right="20"/>
              <w:jc w:val="right"/>
              <w:rPr>
                <w:rFonts w:ascii="Times New Roman"/>
                <w:sz w:val="19"/>
              </w:rPr>
            </w:pPr>
            <w:r>
              <w:rPr>
                <w:rFonts w:ascii="Times New Roman"/>
                <w:w w:val="105"/>
                <w:sz w:val="19"/>
              </w:rPr>
              <w:t>299.4</w:t>
            </w:r>
          </w:p>
        </w:tc>
        <w:tc>
          <w:tcPr>
            <w:tcW w:w="832" w:type="dxa"/>
          </w:tcPr>
          <w:p>
            <w:pPr>
              <w:pStyle w:val="TableParagraph"/>
              <w:spacing w:line="199" w:lineRule="exact" w:before="34"/>
              <w:ind w:right="20"/>
              <w:jc w:val="right"/>
              <w:rPr>
                <w:rFonts w:ascii="Times New Roman"/>
                <w:sz w:val="19"/>
              </w:rPr>
            </w:pPr>
            <w:r>
              <w:rPr>
                <w:rFonts w:ascii="Times New Roman"/>
                <w:sz w:val="19"/>
              </w:rPr>
              <w:t>2263</w:t>
            </w:r>
          </w:p>
        </w:tc>
        <w:tc>
          <w:tcPr>
            <w:tcW w:w="832" w:type="dxa"/>
          </w:tcPr>
          <w:p>
            <w:pPr>
              <w:pStyle w:val="TableParagraph"/>
              <w:spacing w:line="199" w:lineRule="exact" w:before="34"/>
              <w:ind w:right="20"/>
              <w:jc w:val="right"/>
              <w:rPr>
                <w:rFonts w:ascii="Times New Roman"/>
                <w:sz w:val="19"/>
              </w:rPr>
            </w:pPr>
            <w:r>
              <w:rPr>
                <w:rFonts w:ascii="Times New Roman"/>
                <w:w w:val="105"/>
                <w:sz w:val="19"/>
              </w:rPr>
              <w:t>61.2</w:t>
            </w:r>
          </w:p>
        </w:tc>
      </w:tr>
      <w:tr>
        <w:trPr>
          <w:trHeight w:val="253" w:hRule="atLeast"/>
        </w:trPr>
        <w:tc>
          <w:tcPr>
            <w:tcW w:w="1819" w:type="dxa"/>
          </w:tcPr>
          <w:p>
            <w:pPr>
              <w:pStyle w:val="TableParagraph"/>
              <w:spacing w:line="212" w:lineRule="exact" w:before="21"/>
              <w:ind w:left="91" w:right="77"/>
              <w:jc w:val="center"/>
              <w:rPr>
                <w:sz w:val="19"/>
              </w:rPr>
            </w:pPr>
            <w:r>
              <w:rPr>
                <w:w w:val="105"/>
                <w:sz w:val="19"/>
              </w:rPr>
              <w:t>アメリカ</w:t>
            </w:r>
          </w:p>
        </w:tc>
        <w:tc>
          <w:tcPr>
            <w:tcW w:w="832" w:type="dxa"/>
          </w:tcPr>
          <w:p>
            <w:pPr>
              <w:pStyle w:val="TableParagraph"/>
              <w:spacing w:line="200" w:lineRule="exact" w:before="34"/>
              <w:ind w:right="19"/>
              <w:jc w:val="right"/>
              <w:rPr>
                <w:rFonts w:ascii="Times New Roman"/>
                <w:sz w:val="19"/>
              </w:rPr>
            </w:pPr>
            <w:r>
              <w:rPr>
                <w:rFonts w:ascii="Times New Roman"/>
                <w:sz w:val="19"/>
              </w:rPr>
              <w:t>8563</w:t>
            </w:r>
          </w:p>
        </w:tc>
        <w:tc>
          <w:tcPr>
            <w:tcW w:w="832" w:type="dxa"/>
          </w:tcPr>
          <w:p>
            <w:pPr>
              <w:pStyle w:val="TableParagraph"/>
              <w:spacing w:line="200" w:lineRule="exact" w:before="34"/>
              <w:ind w:right="19"/>
              <w:jc w:val="right"/>
              <w:rPr>
                <w:rFonts w:ascii="Times New Roman"/>
                <w:sz w:val="19"/>
              </w:rPr>
            </w:pPr>
            <w:r>
              <w:rPr>
                <w:rFonts w:ascii="Times New Roman"/>
                <w:w w:val="105"/>
                <w:sz w:val="19"/>
              </w:rPr>
              <w:t>96.7</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spacing w:line="200" w:lineRule="exact" w:before="34"/>
              <w:ind w:right="19"/>
              <w:jc w:val="right"/>
              <w:rPr>
                <w:rFonts w:ascii="Times New Roman"/>
                <w:sz w:val="19"/>
              </w:rPr>
            </w:pPr>
            <w:r>
              <w:rPr>
                <w:rFonts w:ascii="Times New Roman"/>
                <w:w w:val="103"/>
                <w:sz w:val="19"/>
              </w:rPr>
              <w:t>2</w:t>
            </w:r>
          </w:p>
        </w:tc>
        <w:tc>
          <w:tcPr>
            <w:tcW w:w="832" w:type="dxa"/>
          </w:tcPr>
          <w:p>
            <w:pPr>
              <w:pStyle w:val="TableParagraph"/>
              <w:spacing w:line="200" w:lineRule="exact" w:before="34"/>
              <w:ind w:right="20"/>
              <w:jc w:val="right"/>
              <w:rPr>
                <w:rFonts w:ascii="Times New Roman"/>
                <w:sz w:val="19"/>
              </w:rPr>
            </w:pPr>
            <w:r>
              <w:rPr>
                <w:rFonts w:ascii="Times New Roman"/>
                <w:w w:val="105"/>
                <w:sz w:val="19"/>
              </w:rPr>
              <w:t>0.4</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r>
      <w:tr>
        <w:trPr>
          <w:trHeight w:val="253" w:hRule="atLeast"/>
        </w:trPr>
        <w:tc>
          <w:tcPr>
            <w:tcW w:w="1819" w:type="dxa"/>
          </w:tcPr>
          <w:p>
            <w:pPr>
              <w:pStyle w:val="TableParagraph"/>
              <w:spacing w:line="212" w:lineRule="exact" w:before="21"/>
              <w:ind w:left="91" w:right="77"/>
              <w:jc w:val="center"/>
              <w:rPr>
                <w:sz w:val="19"/>
              </w:rPr>
            </w:pPr>
            <w:r>
              <w:rPr>
                <w:w w:val="105"/>
                <w:sz w:val="19"/>
              </w:rPr>
              <w:t>メキシコ</w:t>
            </w:r>
          </w:p>
        </w:tc>
        <w:tc>
          <w:tcPr>
            <w:tcW w:w="832" w:type="dxa"/>
          </w:tcPr>
          <w:p>
            <w:pPr>
              <w:pStyle w:val="TableParagraph"/>
              <w:spacing w:line="199" w:lineRule="exact" w:before="34"/>
              <w:ind w:right="19"/>
              <w:jc w:val="right"/>
              <w:rPr>
                <w:rFonts w:ascii="Times New Roman"/>
                <w:sz w:val="19"/>
              </w:rPr>
            </w:pPr>
            <w:r>
              <w:rPr>
                <w:rFonts w:ascii="Times New Roman"/>
                <w:sz w:val="19"/>
              </w:rPr>
              <w:t>1878</w:t>
            </w:r>
          </w:p>
        </w:tc>
        <w:tc>
          <w:tcPr>
            <w:tcW w:w="832" w:type="dxa"/>
          </w:tcPr>
          <w:p>
            <w:pPr>
              <w:pStyle w:val="TableParagraph"/>
              <w:spacing w:line="199" w:lineRule="exact" w:before="34"/>
              <w:ind w:right="19"/>
              <w:jc w:val="right"/>
              <w:rPr>
                <w:rFonts w:ascii="Times New Roman"/>
                <w:sz w:val="19"/>
              </w:rPr>
            </w:pPr>
            <w:r>
              <w:rPr>
                <w:rFonts w:ascii="Times New Roman"/>
                <w:w w:val="105"/>
                <w:sz w:val="19"/>
              </w:rPr>
              <w:t>41.7</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r>
      <w:tr>
        <w:trPr>
          <w:trHeight w:val="253" w:hRule="atLeast"/>
        </w:trPr>
        <w:tc>
          <w:tcPr>
            <w:tcW w:w="1819" w:type="dxa"/>
          </w:tcPr>
          <w:p>
            <w:pPr>
              <w:pStyle w:val="TableParagraph"/>
              <w:spacing w:line="212" w:lineRule="exact" w:before="21"/>
              <w:ind w:left="91" w:right="77"/>
              <w:jc w:val="center"/>
              <w:rPr>
                <w:sz w:val="19"/>
              </w:rPr>
            </w:pPr>
            <w:r>
              <w:rPr>
                <w:w w:val="105"/>
                <w:sz w:val="19"/>
              </w:rPr>
              <w:t>カナダ</w:t>
            </w:r>
          </w:p>
        </w:tc>
        <w:tc>
          <w:tcPr>
            <w:tcW w:w="832" w:type="dxa"/>
          </w:tcPr>
          <w:p>
            <w:pPr>
              <w:pStyle w:val="TableParagraph"/>
              <w:spacing w:line="200" w:lineRule="exact" w:before="34"/>
              <w:ind w:right="19"/>
              <w:jc w:val="right"/>
              <w:rPr>
                <w:rFonts w:ascii="Times New Roman"/>
                <w:sz w:val="19"/>
              </w:rPr>
            </w:pPr>
            <w:r>
              <w:rPr>
                <w:rFonts w:ascii="Times New Roman"/>
                <w:sz w:val="19"/>
              </w:rPr>
              <w:t>514</w:t>
            </w:r>
          </w:p>
        </w:tc>
        <w:tc>
          <w:tcPr>
            <w:tcW w:w="832" w:type="dxa"/>
          </w:tcPr>
          <w:p>
            <w:pPr>
              <w:pStyle w:val="TableParagraph"/>
              <w:spacing w:line="200" w:lineRule="exact" w:before="34"/>
              <w:ind w:right="19"/>
              <w:jc w:val="right"/>
              <w:rPr>
                <w:rFonts w:ascii="Times New Roman"/>
                <w:sz w:val="19"/>
              </w:rPr>
            </w:pPr>
            <w:r>
              <w:rPr>
                <w:rFonts w:ascii="Times New Roman"/>
                <w:w w:val="105"/>
                <w:sz w:val="19"/>
              </w:rPr>
              <w:t>10.7</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r>
      <w:tr>
        <w:trPr>
          <w:trHeight w:val="253" w:hRule="atLeast"/>
        </w:trPr>
        <w:tc>
          <w:tcPr>
            <w:tcW w:w="1819" w:type="dxa"/>
          </w:tcPr>
          <w:p>
            <w:pPr>
              <w:pStyle w:val="TableParagraph"/>
              <w:spacing w:line="212" w:lineRule="exact" w:before="21"/>
              <w:ind w:left="91" w:right="77"/>
              <w:jc w:val="center"/>
              <w:rPr>
                <w:sz w:val="19"/>
              </w:rPr>
            </w:pPr>
            <w:r>
              <w:rPr>
                <w:w w:val="105"/>
                <w:sz w:val="19"/>
              </w:rPr>
              <w:t>韓国</w:t>
            </w:r>
          </w:p>
        </w:tc>
        <w:tc>
          <w:tcPr>
            <w:tcW w:w="832" w:type="dxa"/>
          </w:tcPr>
          <w:p>
            <w:pPr>
              <w:pStyle w:val="TableParagraph"/>
              <w:spacing w:line="199" w:lineRule="exact" w:before="34"/>
              <w:ind w:right="19"/>
              <w:jc w:val="right"/>
              <w:rPr>
                <w:rFonts w:ascii="Times New Roman"/>
                <w:sz w:val="19"/>
              </w:rPr>
            </w:pPr>
            <w:r>
              <w:rPr>
                <w:rFonts w:ascii="Times New Roman"/>
                <w:sz w:val="19"/>
              </w:rPr>
              <w:t>8556</w:t>
            </w:r>
          </w:p>
        </w:tc>
        <w:tc>
          <w:tcPr>
            <w:tcW w:w="832" w:type="dxa"/>
          </w:tcPr>
          <w:p>
            <w:pPr>
              <w:pStyle w:val="TableParagraph"/>
              <w:spacing w:line="199" w:lineRule="exact" w:before="34"/>
              <w:ind w:right="19"/>
              <w:jc w:val="right"/>
              <w:rPr>
                <w:rFonts w:ascii="Times New Roman"/>
                <w:sz w:val="19"/>
              </w:rPr>
            </w:pPr>
            <w:r>
              <w:rPr>
                <w:rFonts w:ascii="Times New Roman"/>
                <w:w w:val="105"/>
                <w:sz w:val="19"/>
              </w:rPr>
              <w:t>316.9</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spacing w:line="199" w:lineRule="exact" w:before="34"/>
              <w:ind w:right="20"/>
              <w:jc w:val="right"/>
              <w:rPr>
                <w:rFonts w:ascii="Times New Roman"/>
                <w:sz w:val="19"/>
              </w:rPr>
            </w:pPr>
            <w:r>
              <w:rPr>
                <w:rFonts w:ascii="Times New Roman"/>
                <w:sz w:val="19"/>
              </w:rPr>
              <w:t>2362</w:t>
            </w:r>
          </w:p>
        </w:tc>
        <w:tc>
          <w:tcPr>
            <w:tcW w:w="832" w:type="dxa"/>
          </w:tcPr>
          <w:p>
            <w:pPr>
              <w:pStyle w:val="TableParagraph"/>
              <w:spacing w:line="199" w:lineRule="exact" w:before="34"/>
              <w:ind w:right="20"/>
              <w:jc w:val="right"/>
              <w:rPr>
                <w:rFonts w:ascii="Times New Roman"/>
                <w:sz w:val="19"/>
              </w:rPr>
            </w:pPr>
            <w:r>
              <w:rPr>
                <w:rFonts w:ascii="Times New Roman"/>
                <w:w w:val="105"/>
                <w:sz w:val="19"/>
              </w:rPr>
              <w:t>87.5</w:t>
            </w:r>
          </w:p>
        </w:tc>
      </w:tr>
      <w:tr>
        <w:trPr>
          <w:trHeight w:val="253" w:hRule="atLeast"/>
        </w:trPr>
        <w:tc>
          <w:tcPr>
            <w:tcW w:w="1819" w:type="dxa"/>
          </w:tcPr>
          <w:p>
            <w:pPr>
              <w:pStyle w:val="TableParagraph"/>
              <w:spacing w:line="212" w:lineRule="exact" w:before="21"/>
              <w:ind w:left="91" w:right="77"/>
              <w:jc w:val="center"/>
              <w:rPr>
                <w:sz w:val="19"/>
              </w:rPr>
            </w:pPr>
            <w:r>
              <w:rPr>
                <w:w w:val="105"/>
                <w:sz w:val="19"/>
              </w:rPr>
              <w:t>中国</w:t>
            </w:r>
          </w:p>
        </w:tc>
        <w:tc>
          <w:tcPr>
            <w:tcW w:w="832" w:type="dxa"/>
          </w:tcPr>
          <w:p>
            <w:pPr>
              <w:pStyle w:val="TableParagraph"/>
              <w:spacing w:line="199" w:lineRule="exact" w:before="34"/>
              <w:ind w:right="19"/>
              <w:jc w:val="right"/>
              <w:rPr>
                <w:rFonts w:ascii="Times New Roman"/>
                <w:sz w:val="19"/>
              </w:rPr>
            </w:pPr>
            <w:r>
              <w:rPr>
                <w:rFonts w:ascii="Times New Roman"/>
                <w:sz w:val="19"/>
              </w:rPr>
              <w:t>2357</w:t>
            </w:r>
          </w:p>
        </w:tc>
        <w:tc>
          <w:tcPr>
            <w:tcW w:w="832" w:type="dxa"/>
          </w:tcPr>
          <w:p>
            <w:pPr>
              <w:pStyle w:val="TableParagraph"/>
              <w:spacing w:line="199" w:lineRule="exact" w:before="34"/>
              <w:ind w:right="19"/>
              <w:jc w:val="right"/>
              <w:rPr>
                <w:rFonts w:ascii="Times New Roman"/>
                <w:sz w:val="19"/>
              </w:rPr>
            </w:pPr>
            <w:r>
              <w:rPr>
                <w:rFonts w:ascii="Times New Roman"/>
                <w:w w:val="105"/>
                <w:sz w:val="19"/>
              </w:rPr>
              <w:t>65.5</w:t>
            </w:r>
          </w:p>
        </w:tc>
        <w:tc>
          <w:tcPr>
            <w:tcW w:w="832" w:type="dxa"/>
          </w:tcPr>
          <w:p>
            <w:pPr>
              <w:pStyle w:val="TableParagraph"/>
              <w:spacing w:line="199" w:lineRule="exact" w:before="34"/>
              <w:ind w:right="19"/>
              <w:jc w:val="right"/>
              <w:rPr>
                <w:rFonts w:ascii="Times New Roman"/>
                <w:sz w:val="19"/>
              </w:rPr>
            </w:pPr>
            <w:r>
              <w:rPr>
                <w:rFonts w:ascii="Times New Roman"/>
                <w:sz w:val="19"/>
              </w:rPr>
              <w:t>1875</w:t>
            </w:r>
          </w:p>
        </w:tc>
        <w:tc>
          <w:tcPr>
            <w:tcW w:w="832" w:type="dxa"/>
          </w:tcPr>
          <w:p>
            <w:pPr>
              <w:pStyle w:val="TableParagraph"/>
              <w:spacing w:line="199" w:lineRule="exact" w:before="34"/>
              <w:ind w:right="20"/>
              <w:jc w:val="right"/>
              <w:rPr>
                <w:rFonts w:ascii="Times New Roman"/>
                <w:sz w:val="19"/>
              </w:rPr>
            </w:pPr>
            <w:r>
              <w:rPr>
                <w:rFonts w:ascii="Times New Roman"/>
                <w:w w:val="105"/>
                <w:sz w:val="19"/>
              </w:rPr>
              <w:t>144.2</w:t>
            </w:r>
          </w:p>
        </w:tc>
        <w:tc>
          <w:tcPr>
            <w:tcW w:w="832" w:type="dxa"/>
          </w:tcPr>
          <w:p>
            <w:pPr>
              <w:pStyle w:val="TableParagraph"/>
              <w:spacing w:line="199" w:lineRule="exact" w:before="34"/>
              <w:ind w:right="20"/>
              <w:jc w:val="right"/>
              <w:rPr>
                <w:rFonts w:ascii="Times New Roman"/>
                <w:sz w:val="19"/>
              </w:rPr>
            </w:pPr>
            <w:r>
              <w:rPr>
                <w:rFonts w:ascii="Times New Roman"/>
                <w:sz w:val="19"/>
              </w:rPr>
              <w:t>1003</w:t>
            </w:r>
          </w:p>
        </w:tc>
        <w:tc>
          <w:tcPr>
            <w:tcW w:w="832" w:type="dxa"/>
          </w:tcPr>
          <w:p>
            <w:pPr>
              <w:pStyle w:val="TableParagraph"/>
              <w:spacing w:line="199" w:lineRule="exact" w:before="34"/>
              <w:ind w:right="20"/>
              <w:jc w:val="right"/>
              <w:rPr>
                <w:rFonts w:ascii="Times New Roman"/>
                <w:sz w:val="19"/>
              </w:rPr>
            </w:pPr>
            <w:r>
              <w:rPr>
                <w:rFonts w:ascii="Times New Roman"/>
                <w:w w:val="105"/>
                <w:sz w:val="19"/>
              </w:rPr>
              <w:t>47.8</w:t>
            </w:r>
          </w:p>
        </w:tc>
        <w:tc>
          <w:tcPr>
            <w:tcW w:w="832" w:type="dxa"/>
          </w:tcPr>
          <w:p>
            <w:pPr>
              <w:pStyle w:val="TableParagraph"/>
              <w:spacing w:line="199" w:lineRule="exact" w:before="34"/>
              <w:ind w:right="20"/>
              <w:jc w:val="right"/>
              <w:rPr>
                <w:rFonts w:ascii="Times New Roman"/>
                <w:sz w:val="19"/>
              </w:rPr>
            </w:pPr>
            <w:r>
              <w:rPr>
                <w:rFonts w:ascii="Times New Roman"/>
                <w:sz w:val="19"/>
              </w:rPr>
              <w:t>63</w:t>
            </w:r>
          </w:p>
        </w:tc>
        <w:tc>
          <w:tcPr>
            <w:tcW w:w="832" w:type="dxa"/>
          </w:tcPr>
          <w:p>
            <w:pPr>
              <w:pStyle w:val="TableParagraph"/>
              <w:spacing w:line="199" w:lineRule="exact" w:before="34"/>
              <w:ind w:right="20"/>
              <w:jc w:val="right"/>
              <w:rPr>
                <w:rFonts w:ascii="Times New Roman"/>
                <w:sz w:val="19"/>
              </w:rPr>
            </w:pPr>
            <w:r>
              <w:rPr>
                <w:rFonts w:ascii="Times New Roman"/>
                <w:w w:val="105"/>
                <w:sz w:val="19"/>
              </w:rPr>
              <w:t>7.9</w:t>
            </w:r>
          </w:p>
        </w:tc>
      </w:tr>
      <w:tr>
        <w:trPr>
          <w:trHeight w:val="253" w:hRule="atLeast"/>
        </w:trPr>
        <w:tc>
          <w:tcPr>
            <w:tcW w:w="1819" w:type="dxa"/>
          </w:tcPr>
          <w:p>
            <w:pPr>
              <w:pStyle w:val="TableParagraph"/>
              <w:spacing w:line="212" w:lineRule="exact" w:before="22"/>
              <w:ind w:left="91" w:right="77"/>
              <w:jc w:val="center"/>
              <w:rPr>
                <w:sz w:val="19"/>
              </w:rPr>
            </w:pPr>
            <w:r>
              <w:rPr>
                <w:w w:val="105"/>
                <w:sz w:val="19"/>
              </w:rPr>
              <w:t>台湾</w:t>
            </w:r>
          </w:p>
        </w:tc>
        <w:tc>
          <w:tcPr>
            <w:tcW w:w="832" w:type="dxa"/>
          </w:tcPr>
          <w:p>
            <w:pPr>
              <w:pStyle w:val="TableParagraph"/>
              <w:spacing w:line="199" w:lineRule="exact" w:before="34"/>
              <w:ind w:right="19"/>
              <w:jc w:val="right"/>
              <w:rPr>
                <w:rFonts w:ascii="Times New Roman"/>
                <w:sz w:val="19"/>
              </w:rPr>
            </w:pPr>
            <w:r>
              <w:rPr>
                <w:rFonts w:ascii="Times New Roman"/>
                <w:sz w:val="19"/>
              </w:rPr>
              <w:t>5107</w:t>
            </w:r>
          </w:p>
        </w:tc>
        <w:tc>
          <w:tcPr>
            <w:tcW w:w="832" w:type="dxa"/>
          </w:tcPr>
          <w:p>
            <w:pPr>
              <w:pStyle w:val="TableParagraph"/>
              <w:spacing w:line="199" w:lineRule="exact" w:before="34"/>
              <w:ind w:right="19"/>
              <w:jc w:val="right"/>
              <w:rPr>
                <w:rFonts w:ascii="Times New Roman"/>
                <w:sz w:val="19"/>
              </w:rPr>
            </w:pPr>
            <w:r>
              <w:rPr>
                <w:rFonts w:ascii="Times New Roman"/>
                <w:w w:val="105"/>
                <w:sz w:val="19"/>
              </w:rPr>
              <w:t>141.9</w:t>
            </w:r>
          </w:p>
        </w:tc>
        <w:tc>
          <w:tcPr>
            <w:tcW w:w="832" w:type="dxa"/>
          </w:tcPr>
          <w:p>
            <w:pPr>
              <w:pStyle w:val="TableParagraph"/>
              <w:spacing w:line="199" w:lineRule="exact" w:before="34"/>
              <w:ind w:right="19"/>
              <w:jc w:val="right"/>
              <w:rPr>
                <w:rFonts w:ascii="Times New Roman"/>
                <w:sz w:val="19"/>
              </w:rPr>
            </w:pPr>
            <w:r>
              <w:rPr>
                <w:rFonts w:ascii="Times New Roman"/>
                <w:sz w:val="19"/>
              </w:rPr>
              <w:t>3071</w:t>
            </w:r>
          </w:p>
        </w:tc>
        <w:tc>
          <w:tcPr>
            <w:tcW w:w="832" w:type="dxa"/>
          </w:tcPr>
          <w:p>
            <w:pPr>
              <w:pStyle w:val="TableParagraph"/>
              <w:spacing w:line="199" w:lineRule="exact" w:before="34"/>
              <w:ind w:right="20"/>
              <w:jc w:val="right"/>
              <w:rPr>
                <w:rFonts w:ascii="Times New Roman"/>
                <w:sz w:val="19"/>
              </w:rPr>
            </w:pPr>
            <w:r>
              <w:rPr>
                <w:rFonts w:ascii="Times New Roman"/>
                <w:w w:val="105"/>
                <w:sz w:val="19"/>
              </w:rPr>
              <w:t>105.9</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r>
      <w:tr>
        <w:trPr>
          <w:trHeight w:val="253" w:hRule="atLeast"/>
        </w:trPr>
        <w:tc>
          <w:tcPr>
            <w:tcW w:w="1819" w:type="dxa"/>
          </w:tcPr>
          <w:p>
            <w:pPr>
              <w:pStyle w:val="TableParagraph"/>
              <w:spacing w:line="212" w:lineRule="exact" w:before="21"/>
              <w:ind w:left="91" w:right="77"/>
              <w:jc w:val="center"/>
              <w:rPr>
                <w:sz w:val="19"/>
              </w:rPr>
            </w:pPr>
            <w:r>
              <w:rPr>
                <w:w w:val="105"/>
                <w:sz w:val="19"/>
              </w:rPr>
              <w:t>タイ</w:t>
            </w:r>
          </w:p>
        </w:tc>
        <w:tc>
          <w:tcPr>
            <w:tcW w:w="832" w:type="dxa"/>
          </w:tcPr>
          <w:p>
            <w:pPr>
              <w:pStyle w:val="TableParagraph"/>
              <w:spacing w:line="199" w:lineRule="exact" w:before="34"/>
              <w:ind w:right="19"/>
              <w:jc w:val="right"/>
              <w:rPr>
                <w:rFonts w:ascii="Times New Roman"/>
                <w:sz w:val="19"/>
              </w:rPr>
            </w:pPr>
            <w:r>
              <w:rPr>
                <w:rFonts w:ascii="Times New Roman"/>
                <w:sz w:val="19"/>
              </w:rPr>
              <w:t>9542</w:t>
            </w:r>
          </w:p>
        </w:tc>
        <w:tc>
          <w:tcPr>
            <w:tcW w:w="832" w:type="dxa"/>
          </w:tcPr>
          <w:p>
            <w:pPr>
              <w:pStyle w:val="TableParagraph"/>
              <w:spacing w:line="199" w:lineRule="exact" w:before="34"/>
              <w:ind w:right="19"/>
              <w:jc w:val="right"/>
              <w:rPr>
                <w:rFonts w:ascii="Times New Roman"/>
                <w:sz w:val="19"/>
              </w:rPr>
            </w:pPr>
            <w:r>
              <w:rPr>
                <w:rFonts w:ascii="Times New Roman"/>
                <w:w w:val="105"/>
                <w:sz w:val="19"/>
              </w:rPr>
              <w:t>353.4</w:t>
            </w:r>
          </w:p>
        </w:tc>
        <w:tc>
          <w:tcPr>
            <w:tcW w:w="832" w:type="dxa"/>
          </w:tcPr>
          <w:p>
            <w:pPr>
              <w:pStyle w:val="TableParagraph"/>
              <w:spacing w:line="199" w:lineRule="exact" w:before="34"/>
              <w:ind w:right="19"/>
              <w:jc w:val="right"/>
              <w:rPr>
                <w:rFonts w:ascii="Times New Roman"/>
                <w:sz w:val="19"/>
              </w:rPr>
            </w:pPr>
            <w:r>
              <w:rPr>
                <w:rFonts w:ascii="Times New Roman"/>
                <w:sz w:val="19"/>
              </w:rPr>
              <w:t>1138</w:t>
            </w:r>
          </w:p>
        </w:tc>
        <w:tc>
          <w:tcPr>
            <w:tcW w:w="832" w:type="dxa"/>
          </w:tcPr>
          <w:p>
            <w:pPr>
              <w:pStyle w:val="TableParagraph"/>
              <w:spacing w:line="199" w:lineRule="exact" w:before="34"/>
              <w:ind w:right="19"/>
              <w:jc w:val="right"/>
              <w:rPr>
                <w:rFonts w:ascii="Times New Roman"/>
                <w:sz w:val="19"/>
              </w:rPr>
            </w:pPr>
            <w:r>
              <w:rPr>
                <w:rFonts w:ascii="Times New Roman"/>
                <w:w w:val="105"/>
                <w:sz w:val="19"/>
              </w:rPr>
              <w:t>47.4</w:t>
            </w:r>
          </w:p>
        </w:tc>
        <w:tc>
          <w:tcPr>
            <w:tcW w:w="832" w:type="dxa"/>
          </w:tcPr>
          <w:p>
            <w:pPr>
              <w:pStyle w:val="TableParagraph"/>
              <w:spacing w:line="199" w:lineRule="exact" w:before="34"/>
              <w:ind w:right="20"/>
              <w:jc w:val="right"/>
              <w:rPr>
                <w:rFonts w:ascii="Times New Roman"/>
                <w:sz w:val="19"/>
              </w:rPr>
            </w:pPr>
            <w:r>
              <w:rPr>
                <w:rFonts w:ascii="Times New Roman"/>
                <w:sz w:val="19"/>
              </w:rPr>
              <w:t>85</w:t>
            </w:r>
          </w:p>
        </w:tc>
        <w:tc>
          <w:tcPr>
            <w:tcW w:w="832" w:type="dxa"/>
          </w:tcPr>
          <w:p>
            <w:pPr>
              <w:pStyle w:val="TableParagraph"/>
              <w:spacing w:line="199" w:lineRule="exact" w:before="34"/>
              <w:ind w:right="20"/>
              <w:jc w:val="right"/>
              <w:rPr>
                <w:rFonts w:ascii="Times New Roman"/>
                <w:sz w:val="19"/>
              </w:rPr>
            </w:pPr>
            <w:r>
              <w:rPr>
                <w:rFonts w:ascii="Times New Roman"/>
                <w:w w:val="105"/>
                <w:sz w:val="19"/>
              </w:rPr>
              <w:t>21.3</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r>
      <w:tr>
        <w:trPr>
          <w:trHeight w:val="253" w:hRule="atLeast"/>
        </w:trPr>
        <w:tc>
          <w:tcPr>
            <w:tcW w:w="1819" w:type="dxa"/>
          </w:tcPr>
          <w:p>
            <w:pPr>
              <w:pStyle w:val="TableParagraph"/>
              <w:spacing w:line="212" w:lineRule="exact" w:before="21"/>
              <w:ind w:left="91" w:right="77"/>
              <w:jc w:val="center"/>
              <w:rPr>
                <w:sz w:val="19"/>
              </w:rPr>
            </w:pPr>
            <w:r>
              <w:rPr>
                <w:w w:val="105"/>
                <w:sz w:val="19"/>
              </w:rPr>
              <w:t>ベトナム</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spacing w:line="200" w:lineRule="exact" w:before="34"/>
              <w:ind w:right="19"/>
              <w:jc w:val="right"/>
              <w:rPr>
                <w:rFonts w:ascii="Times New Roman"/>
                <w:sz w:val="19"/>
              </w:rPr>
            </w:pPr>
            <w:r>
              <w:rPr>
                <w:rFonts w:ascii="Times New Roman"/>
                <w:sz w:val="19"/>
              </w:rPr>
              <w:t>122</w:t>
            </w:r>
          </w:p>
        </w:tc>
        <w:tc>
          <w:tcPr>
            <w:tcW w:w="832" w:type="dxa"/>
          </w:tcPr>
          <w:p>
            <w:pPr>
              <w:pStyle w:val="TableParagraph"/>
              <w:spacing w:line="200" w:lineRule="exact" w:before="34"/>
              <w:ind w:right="19"/>
              <w:jc w:val="right"/>
              <w:rPr>
                <w:rFonts w:ascii="Times New Roman"/>
                <w:sz w:val="19"/>
              </w:rPr>
            </w:pPr>
            <w:r>
              <w:rPr>
                <w:rFonts w:ascii="Times New Roman"/>
                <w:w w:val="105"/>
                <w:sz w:val="19"/>
              </w:rPr>
              <w:t>15.3</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spacing w:line="200" w:lineRule="exact" w:before="34"/>
              <w:ind w:right="20"/>
              <w:jc w:val="right"/>
              <w:rPr>
                <w:rFonts w:ascii="Times New Roman"/>
                <w:sz w:val="19"/>
              </w:rPr>
            </w:pPr>
            <w:r>
              <w:rPr>
                <w:rFonts w:ascii="Times New Roman"/>
                <w:sz w:val="19"/>
              </w:rPr>
              <w:t>73</w:t>
            </w:r>
          </w:p>
        </w:tc>
        <w:tc>
          <w:tcPr>
            <w:tcW w:w="832" w:type="dxa"/>
          </w:tcPr>
          <w:p>
            <w:pPr>
              <w:pStyle w:val="TableParagraph"/>
              <w:spacing w:line="200" w:lineRule="exact" w:before="34"/>
              <w:ind w:right="20"/>
              <w:jc w:val="right"/>
              <w:rPr>
                <w:rFonts w:ascii="Times New Roman"/>
                <w:sz w:val="19"/>
              </w:rPr>
            </w:pPr>
            <w:r>
              <w:rPr>
                <w:rFonts w:ascii="Times New Roman"/>
                <w:w w:val="105"/>
                <w:sz w:val="19"/>
              </w:rPr>
              <w:t>12.2</w:t>
            </w:r>
          </w:p>
        </w:tc>
      </w:tr>
      <w:tr>
        <w:trPr>
          <w:trHeight w:val="253" w:hRule="atLeast"/>
        </w:trPr>
        <w:tc>
          <w:tcPr>
            <w:tcW w:w="1819" w:type="dxa"/>
          </w:tcPr>
          <w:p>
            <w:pPr>
              <w:pStyle w:val="TableParagraph"/>
              <w:spacing w:line="212" w:lineRule="exact" w:before="21"/>
              <w:ind w:left="91" w:right="77"/>
              <w:jc w:val="center"/>
              <w:rPr>
                <w:sz w:val="19"/>
              </w:rPr>
            </w:pPr>
            <w:r>
              <w:rPr>
                <w:w w:val="105"/>
                <w:sz w:val="19"/>
              </w:rPr>
              <w:t>フィリピン</w:t>
            </w:r>
          </w:p>
        </w:tc>
        <w:tc>
          <w:tcPr>
            <w:tcW w:w="832" w:type="dxa"/>
          </w:tcPr>
          <w:p>
            <w:pPr>
              <w:pStyle w:val="TableParagraph"/>
              <w:spacing w:line="199" w:lineRule="exact" w:before="34"/>
              <w:ind w:right="19"/>
              <w:jc w:val="right"/>
              <w:rPr>
                <w:rFonts w:ascii="Times New Roman"/>
                <w:sz w:val="19"/>
              </w:rPr>
            </w:pPr>
            <w:r>
              <w:rPr>
                <w:rFonts w:ascii="Times New Roman"/>
                <w:sz w:val="19"/>
              </w:rPr>
              <w:t>1995</w:t>
            </w:r>
          </w:p>
        </w:tc>
        <w:tc>
          <w:tcPr>
            <w:tcW w:w="832" w:type="dxa"/>
          </w:tcPr>
          <w:p>
            <w:pPr>
              <w:pStyle w:val="TableParagraph"/>
              <w:spacing w:line="199" w:lineRule="exact" w:before="34"/>
              <w:ind w:right="19"/>
              <w:jc w:val="right"/>
              <w:rPr>
                <w:rFonts w:ascii="Times New Roman"/>
                <w:sz w:val="19"/>
              </w:rPr>
            </w:pPr>
            <w:r>
              <w:rPr>
                <w:rFonts w:ascii="Times New Roman"/>
                <w:w w:val="105"/>
                <w:sz w:val="19"/>
              </w:rPr>
              <w:t>62.3</w:t>
            </w:r>
          </w:p>
        </w:tc>
        <w:tc>
          <w:tcPr>
            <w:tcW w:w="832" w:type="dxa"/>
          </w:tcPr>
          <w:p>
            <w:pPr>
              <w:pStyle w:val="TableParagraph"/>
              <w:spacing w:line="199" w:lineRule="exact" w:before="34"/>
              <w:ind w:right="19"/>
              <w:jc w:val="right"/>
              <w:rPr>
                <w:rFonts w:ascii="Times New Roman"/>
                <w:sz w:val="19"/>
              </w:rPr>
            </w:pPr>
            <w:r>
              <w:rPr>
                <w:rFonts w:ascii="Times New Roman"/>
                <w:sz w:val="19"/>
              </w:rPr>
              <w:t>95</w:t>
            </w:r>
          </w:p>
        </w:tc>
        <w:tc>
          <w:tcPr>
            <w:tcW w:w="832" w:type="dxa"/>
          </w:tcPr>
          <w:p>
            <w:pPr>
              <w:pStyle w:val="TableParagraph"/>
              <w:spacing w:line="199" w:lineRule="exact" w:before="34"/>
              <w:ind w:right="19"/>
              <w:jc w:val="right"/>
              <w:rPr>
                <w:rFonts w:ascii="Times New Roman"/>
                <w:sz w:val="19"/>
              </w:rPr>
            </w:pPr>
            <w:r>
              <w:rPr>
                <w:rFonts w:ascii="Times New Roman"/>
                <w:w w:val="105"/>
                <w:sz w:val="19"/>
              </w:rPr>
              <w:t>23.8</w:t>
            </w:r>
          </w:p>
        </w:tc>
        <w:tc>
          <w:tcPr>
            <w:tcW w:w="832" w:type="dxa"/>
          </w:tcPr>
          <w:p>
            <w:pPr>
              <w:pStyle w:val="TableParagraph"/>
              <w:spacing w:line="199" w:lineRule="exact" w:before="34"/>
              <w:ind w:right="20"/>
              <w:jc w:val="right"/>
              <w:rPr>
                <w:rFonts w:ascii="Times New Roman"/>
                <w:sz w:val="19"/>
              </w:rPr>
            </w:pPr>
            <w:r>
              <w:rPr>
                <w:rFonts w:ascii="Times New Roman"/>
                <w:sz w:val="19"/>
              </w:rPr>
              <w:t>30</w:t>
            </w:r>
          </w:p>
        </w:tc>
        <w:tc>
          <w:tcPr>
            <w:tcW w:w="832" w:type="dxa"/>
          </w:tcPr>
          <w:p>
            <w:pPr>
              <w:pStyle w:val="TableParagraph"/>
              <w:spacing w:line="199" w:lineRule="exact" w:before="34"/>
              <w:ind w:right="20"/>
              <w:jc w:val="right"/>
              <w:rPr>
                <w:rFonts w:ascii="Times New Roman"/>
                <w:sz w:val="19"/>
              </w:rPr>
            </w:pPr>
            <w:r>
              <w:rPr>
                <w:rFonts w:ascii="Times New Roman"/>
                <w:w w:val="105"/>
                <w:sz w:val="19"/>
              </w:rPr>
              <w:t>15.0</w:t>
            </w:r>
          </w:p>
        </w:tc>
        <w:tc>
          <w:tcPr>
            <w:tcW w:w="832" w:type="dxa"/>
          </w:tcPr>
          <w:p>
            <w:pPr>
              <w:pStyle w:val="TableParagraph"/>
              <w:spacing w:line="199" w:lineRule="exact" w:before="34"/>
              <w:ind w:right="20"/>
              <w:jc w:val="right"/>
              <w:rPr>
                <w:rFonts w:ascii="Times New Roman"/>
                <w:sz w:val="19"/>
              </w:rPr>
            </w:pPr>
            <w:r>
              <w:rPr>
                <w:rFonts w:ascii="Times New Roman"/>
                <w:sz w:val="19"/>
              </w:rPr>
              <w:t>493</w:t>
            </w:r>
          </w:p>
        </w:tc>
        <w:tc>
          <w:tcPr>
            <w:tcW w:w="832" w:type="dxa"/>
          </w:tcPr>
          <w:p>
            <w:pPr>
              <w:pStyle w:val="TableParagraph"/>
              <w:spacing w:line="199" w:lineRule="exact" w:before="34"/>
              <w:ind w:right="20"/>
              <w:jc w:val="right"/>
              <w:rPr>
                <w:rFonts w:ascii="Times New Roman"/>
                <w:sz w:val="19"/>
              </w:rPr>
            </w:pPr>
            <w:r>
              <w:rPr>
                <w:rFonts w:ascii="Times New Roman"/>
                <w:w w:val="105"/>
                <w:sz w:val="19"/>
              </w:rPr>
              <w:t>29.0</w:t>
            </w:r>
          </w:p>
        </w:tc>
      </w:tr>
      <w:tr>
        <w:trPr>
          <w:trHeight w:val="253" w:hRule="atLeast"/>
        </w:trPr>
        <w:tc>
          <w:tcPr>
            <w:tcW w:w="1819" w:type="dxa"/>
          </w:tcPr>
          <w:p>
            <w:pPr>
              <w:pStyle w:val="TableParagraph"/>
              <w:spacing w:line="212" w:lineRule="exact" w:before="21"/>
              <w:ind w:left="91" w:right="77"/>
              <w:jc w:val="center"/>
              <w:rPr>
                <w:sz w:val="19"/>
              </w:rPr>
            </w:pPr>
            <w:r>
              <w:rPr>
                <w:w w:val="105"/>
                <w:sz w:val="19"/>
              </w:rPr>
              <w:t>マレーシア</w:t>
            </w:r>
          </w:p>
        </w:tc>
        <w:tc>
          <w:tcPr>
            <w:tcW w:w="832" w:type="dxa"/>
          </w:tcPr>
          <w:p>
            <w:pPr>
              <w:pStyle w:val="TableParagraph"/>
              <w:spacing w:line="200" w:lineRule="exact" w:before="34"/>
              <w:ind w:right="19"/>
              <w:jc w:val="right"/>
              <w:rPr>
                <w:rFonts w:ascii="Times New Roman"/>
                <w:sz w:val="19"/>
              </w:rPr>
            </w:pPr>
            <w:r>
              <w:rPr>
                <w:rFonts w:ascii="Times New Roman"/>
                <w:sz w:val="19"/>
              </w:rPr>
              <w:t>2122</w:t>
            </w:r>
          </w:p>
        </w:tc>
        <w:tc>
          <w:tcPr>
            <w:tcW w:w="832" w:type="dxa"/>
          </w:tcPr>
          <w:p>
            <w:pPr>
              <w:pStyle w:val="TableParagraph"/>
              <w:spacing w:line="200" w:lineRule="exact" w:before="34"/>
              <w:ind w:right="19"/>
              <w:jc w:val="right"/>
              <w:rPr>
                <w:rFonts w:ascii="Times New Roman"/>
                <w:sz w:val="19"/>
              </w:rPr>
            </w:pPr>
            <w:r>
              <w:rPr>
                <w:rFonts w:ascii="Times New Roman"/>
                <w:w w:val="105"/>
                <w:sz w:val="19"/>
              </w:rPr>
              <w:t>66.3</w:t>
            </w:r>
          </w:p>
        </w:tc>
        <w:tc>
          <w:tcPr>
            <w:tcW w:w="832" w:type="dxa"/>
          </w:tcPr>
          <w:p>
            <w:pPr>
              <w:pStyle w:val="TableParagraph"/>
              <w:spacing w:line="200" w:lineRule="exact" w:before="34"/>
              <w:ind w:right="19"/>
              <w:jc w:val="right"/>
              <w:rPr>
                <w:rFonts w:ascii="Times New Roman"/>
                <w:sz w:val="19"/>
              </w:rPr>
            </w:pPr>
            <w:r>
              <w:rPr>
                <w:rFonts w:ascii="Times New Roman"/>
                <w:w w:val="103"/>
                <w:sz w:val="19"/>
              </w:rPr>
              <w:t>4</w:t>
            </w:r>
          </w:p>
        </w:tc>
        <w:tc>
          <w:tcPr>
            <w:tcW w:w="832" w:type="dxa"/>
          </w:tcPr>
          <w:p>
            <w:pPr>
              <w:pStyle w:val="TableParagraph"/>
              <w:spacing w:line="200" w:lineRule="exact" w:before="34"/>
              <w:ind w:right="20"/>
              <w:jc w:val="right"/>
              <w:rPr>
                <w:rFonts w:ascii="Times New Roman"/>
                <w:sz w:val="19"/>
              </w:rPr>
            </w:pPr>
            <w:r>
              <w:rPr>
                <w:rFonts w:ascii="Times New Roman"/>
                <w:w w:val="105"/>
                <w:sz w:val="19"/>
              </w:rPr>
              <w:t>1.0</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r>
      <w:tr>
        <w:trPr>
          <w:trHeight w:val="253" w:hRule="atLeast"/>
        </w:trPr>
        <w:tc>
          <w:tcPr>
            <w:tcW w:w="1819" w:type="dxa"/>
          </w:tcPr>
          <w:p>
            <w:pPr>
              <w:pStyle w:val="TableParagraph"/>
              <w:spacing w:line="212" w:lineRule="exact" w:before="21"/>
              <w:ind w:left="91" w:right="77"/>
              <w:jc w:val="center"/>
              <w:rPr>
                <w:sz w:val="19"/>
              </w:rPr>
            </w:pPr>
            <w:r>
              <w:rPr>
                <w:w w:val="105"/>
                <w:sz w:val="19"/>
              </w:rPr>
              <w:t>シンガポール</w:t>
            </w:r>
          </w:p>
        </w:tc>
        <w:tc>
          <w:tcPr>
            <w:tcW w:w="832" w:type="dxa"/>
          </w:tcPr>
          <w:p>
            <w:pPr>
              <w:pStyle w:val="TableParagraph"/>
              <w:spacing w:line="199" w:lineRule="exact" w:before="34"/>
              <w:ind w:right="19"/>
              <w:jc w:val="right"/>
              <w:rPr>
                <w:rFonts w:ascii="Times New Roman"/>
                <w:sz w:val="19"/>
              </w:rPr>
            </w:pPr>
            <w:r>
              <w:rPr>
                <w:rFonts w:ascii="Times New Roman"/>
                <w:sz w:val="19"/>
              </w:rPr>
              <w:t>417</w:t>
            </w:r>
          </w:p>
        </w:tc>
        <w:tc>
          <w:tcPr>
            <w:tcW w:w="832" w:type="dxa"/>
          </w:tcPr>
          <w:p>
            <w:pPr>
              <w:pStyle w:val="TableParagraph"/>
              <w:spacing w:line="199" w:lineRule="exact" w:before="34"/>
              <w:ind w:right="19"/>
              <w:jc w:val="right"/>
              <w:rPr>
                <w:rFonts w:ascii="Times New Roman"/>
                <w:sz w:val="19"/>
              </w:rPr>
            </w:pPr>
            <w:r>
              <w:rPr>
                <w:rFonts w:ascii="Times New Roman"/>
                <w:w w:val="105"/>
                <w:sz w:val="19"/>
              </w:rPr>
              <w:t>12.6</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r>
      <w:tr>
        <w:trPr>
          <w:trHeight w:val="253" w:hRule="atLeast"/>
        </w:trPr>
        <w:tc>
          <w:tcPr>
            <w:tcW w:w="1819" w:type="dxa"/>
          </w:tcPr>
          <w:p>
            <w:pPr>
              <w:pStyle w:val="TableParagraph"/>
              <w:spacing w:line="212" w:lineRule="exact" w:before="21"/>
              <w:ind w:left="91" w:right="77"/>
              <w:jc w:val="center"/>
              <w:rPr>
                <w:sz w:val="19"/>
              </w:rPr>
            </w:pPr>
            <w:r>
              <w:rPr>
                <w:w w:val="105"/>
                <w:sz w:val="19"/>
              </w:rPr>
              <w:t>インドネシア</w:t>
            </w:r>
          </w:p>
        </w:tc>
        <w:tc>
          <w:tcPr>
            <w:tcW w:w="832" w:type="dxa"/>
          </w:tcPr>
          <w:p>
            <w:pPr>
              <w:pStyle w:val="TableParagraph"/>
              <w:spacing w:line="199" w:lineRule="exact" w:before="34"/>
              <w:ind w:right="19"/>
              <w:jc w:val="right"/>
              <w:rPr>
                <w:rFonts w:ascii="Times New Roman"/>
                <w:sz w:val="19"/>
              </w:rPr>
            </w:pPr>
            <w:r>
              <w:rPr>
                <w:rFonts w:ascii="Times New Roman"/>
                <w:sz w:val="19"/>
              </w:rPr>
              <w:t>155</w:t>
            </w:r>
          </w:p>
        </w:tc>
        <w:tc>
          <w:tcPr>
            <w:tcW w:w="832" w:type="dxa"/>
          </w:tcPr>
          <w:p>
            <w:pPr>
              <w:pStyle w:val="TableParagraph"/>
              <w:spacing w:line="199" w:lineRule="exact" w:before="34"/>
              <w:ind w:right="19"/>
              <w:jc w:val="right"/>
              <w:rPr>
                <w:rFonts w:ascii="Times New Roman"/>
                <w:sz w:val="19"/>
              </w:rPr>
            </w:pPr>
            <w:r>
              <w:rPr>
                <w:rFonts w:ascii="Times New Roman"/>
                <w:w w:val="105"/>
                <w:sz w:val="19"/>
              </w:rPr>
              <w:t>22.1</w:t>
            </w:r>
          </w:p>
        </w:tc>
        <w:tc>
          <w:tcPr>
            <w:tcW w:w="832" w:type="dxa"/>
          </w:tcPr>
          <w:p>
            <w:pPr>
              <w:pStyle w:val="TableParagraph"/>
              <w:spacing w:line="199" w:lineRule="exact" w:before="34"/>
              <w:ind w:right="19"/>
              <w:jc w:val="right"/>
              <w:rPr>
                <w:rFonts w:ascii="Times New Roman"/>
                <w:sz w:val="19"/>
              </w:rPr>
            </w:pPr>
            <w:r>
              <w:rPr>
                <w:rFonts w:ascii="Times New Roman"/>
                <w:sz w:val="19"/>
              </w:rPr>
              <w:t>70</w:t>
            </w:r>
          </w:p>
        </w:tc>
        <w:tc>
          <w:tcPr>
            <w:tcW w:w="832" w:type="dxa"/>
          </w:tcPr>
          <w:p>
            <w:pPr>
              <w:pStyle w:val="TableParagraph"/>
              <w:spacing w:line="199" w:lineRule="exact" w:before="34"/>
              <w:ind w:right="19"/>
              <w:jc w:val="right"/>
              <w:rPr>
                <w:rFonts w:ascii="Times New Roman"/>
                <w:sz w:val="19"/>
              </w:rPr>
            </w:pPr>
            <w:r>
              <w:rPr>
                <w:rFonts w:ascii="Times New Roman"/>
                <w:w w:val="105"/>
                <w:sz w:val="19"/>
              </w:rPr>
              <w:t>14.0</w:t>
            </w:r>
          </w:p>
        </w:tc>
        <w:tc>
          <w:tcPr>
            <w:tcW w:w="832" w:type="dxa"/>
          </w:tcPr>
          <w:p>
            <w:pPr>
              <w:pStyle w:val="TableParagraph"/>
              <w:spacing w:line="199" w:lineRule="exact" w:before="34"/>
              <w:ind w:right="20"/>
              <w:jc w:val="right"/>
              <w:rPr>
                <w:rFonts w:ascii="Times New Roman"/>
                <w:sz w:val="19"/>
              </w:rPr>
            </w:pPr>
            <w:r>
              <w:rPr>
                <w:rFonts w:ascii="Times New Roman"/>
                <w:sz w:val="19"/>
              </w:rPr>
              <w:t>36</w:t>
            </w:r>
          </w:p>
        </w:tc>
        <w:tc>
          <w:tcPr>
            <w:tcW w:w="832" w:type="dxa"/>
          </w:tcPr>
          <w:p>
            <w:pPr>
              <w:pStyle w:val="TableParagraph"/>
              <w:spacing w:line="199" w:lineRule="exact" w:before="34"/>
              <w:ind w:right="20"/>
              <w:jc w:val="right"/>
              <w:rPr>
                <w:rFonts w:ascii="Times New Roman"/>
                <w:sz w:val="19"/>
              </w:rPr>
            </w:pPr>
            <w:r>
              <w:rPr>
                <w:rFonts w:ascii="Times New Roman"/>
                <w:w w:val="105"/>
                <w:sz w:val="19"/>
              </w:rPr>
              <w:t>6.0</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r>
      <w:tr>
        <w:trPr>
          <w:trHeight w:val="253" w:hRule="atLeast"/>
        </w:trPr>
        <w:tc>
          <w:tcPr>
            <w:tcW w:w="1819" w:type="dxa"/>
          </w:tcPr>
          <w:p>
            <w:pPr>
              <w:pStyle w:val="TableParagraph"/>
              <w:spacing w:line="212" w:lineRule="exact" w:before="22"/>
              <w:ind w:left="91" w:right="76"/>
              <w:jc w:val="center"/>
              <w:rPr>
                <w:sz w:val="19"/>
              </w:rPr>
            </w:pPr>
            <w:r>
              <w:rPr>
                <w:w w:val="105"/>
                <w:sz w:val="19"/>
              </w:rPr>
              <w:t>オーストラリア</w:t>
            </w:r>
          </w:p>
        </w:tc>
        <w:tc>
          <w:tcPr>
            <w:tcW w:w="832" w:type="dxa"/>
          </w:tcPr>
          <w:p>
            <w:pPr>
              <w:pStyle w:val="TableParagraph"/>
              <w:spacing w:line="199" w:lineRule="exact" w:before="34"/>
              <w:ind w:right="19"/>
              <w:jc w:val="right"/>
              <w:rPr>
                <w:rFonts w:ascii="Times New Roman"/>
                <w:sz w:val="19"/>
              </w:rPr>
            </w:pPr>
            <w:r>
              <w:rPr>
                <w:rFonts w:ascii="Times New Roman"/>
                <w:sz w:val="19"/>
              </w:rPr>
              <w:t>646</w:t>
            </w:r>
          </w:p>
        </w:tc>
        <w:tc>
          <w:tcPr>
            <w:tcW w:w="832" w:type="dxa"/>
          </w:tcPr>
          <w:p>
            <w:pPr>
              <w:pStyle w:val="TableParagraph"/>
              <w:spacing w:line="199" w:lineRule="exact" w:before="34"/>
              <w:ind w:right="19"/>
              <w:jc w:val="right"/>
              <w:rPr>
                <w:rFonts w:ascii="Times New Roman"/>
                <w:sz w:val="19"/>
              </w:rPr>
            </w:pPr>
            <w:r>
              <w:rPr>
                <w:rFonts w:ascii="Times New Roman"/>
                <w:w w:val="105"/>
                <w:sz w:val="19"/>
              </w:rPr>
              <w:t>16.6</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r>
      <w:tr>
        <w:trPr>
          <w:trHeight w:val="253" w:hRule="atLeast"/>
        </w:trPr>
        <w:tc>
          <w:tcPr>
            <w:tcW w:w="1819" w:type="dxa"/>
          </w:tcPr>
          <w:p>
            <w:pPr>
              <w:pStyle w:val="TableParagraph"/>
              <w:spacing w:line="212" w:lineRule="exact" w:before="21"/>
              <w:ind w:left="91" w:right="77"/>
              <w:jc w:val="center"/>
              <w:rPr>
                <w:sz w:val="19"/>
              </w:rPr>
            </w:pPr>
            <w:r>
              <w:rPr>
                <w:w w:val="105"/>
                <w:sz w:val="19"/>
              </w:rPr>
              <w:t>ノルウェー</w:t>
            </w:r>
          </w:p>
        </w:tc>
        <w:tc>
          <w:tcPr>
            <w:tcW w:w="832" w:type="dxa"/>
          </w:tcPr>
          <w:p>
            <w:pPr>
              <w:pStyle w:val="TableParagraph"/>
              <w:spacing w:line="199" w:lineRule="exact" w:before="34"/>
              <w:ind w:right="19"/>
              <w:jc w:val="right"/>
              <w:rPr>
                <w:rFonts w:ascii="Times New Roman"/>
                <w:sz w:val="19"/>
              </w:rPr>
            </w:pPr>
            <w:r>
              <w:rPr>
                <w:rFonts w:ascii="Times New Roman"/>
                <w:sz w:val="19"/>
              </w:rPr>
              <w:t>154</w:t>
            </w:r>
          </w:p>
        </w:tc>
        <w:tc>
          <w:tcPr>
            <w:tcW w:w="832" w:type="dxa"/>
          </w:tcPr>
          <w:p>
            <w:pPr>
              <w:pStyle w:val="TableParagraph"/>
              <w:spacing w:line="199" w:lineRule="exact" w:before="34"/>
              <w:ind w:right="19"/>
              <w:jc w:val="right"/>
              <w:rPr>
                <w:rFonts w:ascii="Times New Roman"/>
                <w:sz w:val="19"/>
              </w:rPr>
            </w:pPr>
            <w:r>
              <w:rPr>
                <w:rFonts w:ascii="Times New Roman"/>
                <w:w w:val="105"/>
                <w:sz w:val="19"/>
              </w:rPr>
              <w:t>5.1</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r>
      <w:tr>
        <w:trPr>
          <w:trHeight w:val="253" w:hRule="atLeast"/>
        </w:trPr>
        <w:tc>
          <w:tcPr>
            <w:tcW w:w="1819" w:type="dxa"/>
          </w:tcPr>
          <w:p>
            <w:pPr>
              <w:pStyle w:val="TableParagraph"/>
              <w:spacing w:line="212" w:lineRule="exact" w:before="21"/>
              <w:ind w:left="91" w:right="77"/>
              <w:jc w:val="center"/>
              <w:rPr>
                <w:sz w:val="19"/>
              </w:rPr>
            </w:pPr>
            <w:r>
              <w:rPr>
                <w:w w:val="105"/>
                <w:sz w:val="19"/>
              </w:rPr>
              <w:t>スウェーデン</w:t>
            </w:r>
          </w:p>
        </w:tc>
        <w:tc>
          <w:tcPr>
            <w:tcW w:w="832" w:type="dxa"/>
          </w:tcPr>
          <w:p>
            <w:pPr>
              <w:pStyle w:val="TableParagraph"/>
              <w:spacing w:line="200" w:lineRule="exact" w:before="34"/>
              <w:ind w:right="19"/>
              <w:jc w:val="right"/>
              <w:rPr>
                <w:rFonts w:ascii="Times New Roman"/>
                <w:sz w:val="19"/>
              </w:rPr>
            </w:pPr>
            <w:r>
              <w:rPr>
                <w:rFonts w:ascii="Times New Roman"/>
                <w:sz w:val="19"/>
              </w:rPr>
              <w:t>183</w:t>
            </w:r>
          </w:p>
        </w:tc>
        <w:tc>
          <w:tcPr>
            <w:tcW w:w="832" w:type="dxa"/>
          </w:tcPr>
          <w:p>
            <w:pPr>
              <w:pStyle w:val="TableParagraph"/>
              <w:spacing w:line="200" w:lineRule="exact" w:before="34"/>
              <w:ind w:right="19"/>
              <w:jc w:val="right"/>
              <w:rPr>
                <w:rFonts w:ascii="Times New Roman"/>
                <w:sz w:val="19"/>
              </w:rPr>
            </w:pPr>
            <w:r>
              <w:rPr>
                <w:rFonts w:ascii="Times New Roman"/>
                <w:w w:val="105"/>
                <w:sz w:val="19"/>
              </w:rPr>
              <w:t>4.7</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r>
      <w:tr>
        <w:trPr>
          <w:trHeight w:val="253" w:hRule="atLeast"/>
        </w:trPr>
        <w:tc>
          <w:tcPr>
            <w:tcW w:w="1819" w:type="dxa"/>
          </w:tcPr>
          <w:p>
            <w:pPr>
              <w:pStyle w:val="TableParagraph"/>
              <w:spacing w:line="212" w:lineRule="exact" w:before="21"/>
              <w:ind w:left="91" w:right="77"/>
              <w:jc w:val="center"/>
              <w:rPr>
                <w:sz w:val="19"/>
              </w:rPr>
            </w:pPr>
            <w:r>
              <w:rPr>
                <w:w w:val="105"/>
                <w:sz w:val="19"/>
              </w:rPr>
              <w:t>デンマーク</w:t>
            </w:r>
          </w:p>
        </w:tc>
        <w:tc>
          <w:tcPr>
            <w:tcW w:w="832" w:type="dxa"/>
          </w:tcPr>
          <w:p>
            <w:pPr>
              <w:pStyle w:val="TableParagraph"/>
              <w:spacing w:line="199" w:lineRule="exact" w:before="34"/>
              <w:ind w:right="19"/>
              <w:jc w:val="right"/>
              <w:rPr>
                <w:rFonts w:ascii="Times New Roman"/>
                <w:sz w:val="19"/>
              </w:rPr>
            </w:pPr>
            <w:r>
              <w:rPr>
                <w:rFonts w:ascii="Times New Roman"/>
                <w:sz w:val="19"/>
              </w:rPr>
              <w:t>187</w:t>
            </w:r>
          </w:p>
        </w:tc>
        <w:tc>
          <w:tcPr>
            <w:tcW w:w="832" w:type="dxa"/>
          </w:tcPr>
          <w:p>
            <w:pPr>
              <w:pStyle w:val="TableParagraph"/>
              <w:spacing w:line="199" w:lineRule="exact" w:before="34"/>
              <w:ind w:right="19"/>
              <w:jc w:val="right"/>
              <w:rPr>
                <w:rFonts w:ascii="Times New Roman"/>
                <w:sz w:val="19"/>
              </w:rPr>
            </w:pPr>
            <w:r>
              <w:rPr>
                <w:rFonts w:ascii="Times New Roman"/>
                <w:w w:val="105"/>
                <w:sz w:val="19"/>
              </w:rPr>
              <w:t>8.1</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r>
      <w:tr>
        <w:trPr>
          <w:trHeight w:val="253" w:hRule="atLeast"/>
        </w:trPr>
        <w:tc>
          <w:tcPr>
            <w:tcW w:w="1819" w:type="dxa"/>
          </w:tcPr>
          <w:p>
            <w:pPr>
              <w:pStyle w:val="TableParagraph"/>
              <w:spacing w:line="212" w:lineRule="exact" w:before="21"/>
              <w:ind w:left="91" w:right="77"/>
              <w:jc w:val="center"/>
              <w:rPr>
                <w:sz w:val="19"/>
              </w:rPr>
            </w:pPr>
            <w:r>
              <w:rPr>
                <w:w w:val="105"/>
                <w:sz w:val="19"/>
              </w:rPr>
              <w:t>アラブ首長国連邦</w:t>
            </w:r>
          </w:p>
        </w:tc>
        <w:tc>
          <w:tcPr>
            <w:tcW w:w="832" w:type="dxa"/>
          </w:tcPr>
          <w:p>
            <w:pPr>
              <w:pStyle w:val="TableParagraph"/>
              <w:spacing w:line="200" w:lineRule="exact" w:before="34"/>
              <w:ind w:right="18"/>
              <w:jc w:val="right"/>
              <w:rPr>
                <w:rFonts w:ascii="Times New Roman"/>
                <w:sz w:val="19"/>
              </w:rPr>
            </w:pPr>
            <w:r>
              <w:rPr>
                <w:rFonts w:ascii="Times New Roman"/>
                <w:w w:val="103"/>
                <w:sz w:val="19"/>
              </w:rPr>
              <w:t>7</w:t>
            </w:r>
          </w:p>
        </w:tc>
        <w:tc>
          <w:tcPr>
            <w:tcW w:w="832" w:type="dxa"/>
          </w:tcPr>
          <w:p>
            <w:pPr>
              <w:pStyle w:val="TableParagraph"/>
              <w:spacing w:line="200" w:lineRule="exact" w:before="34"/>
              <w:ind w:right="19"/>
              <w:jc w:val="right"/>
              <w:rPr>
                <w:rFonts w:ascii="Times New Roman"/>
                <w:sz w:val="19"/>
              </w:rPr>
            </w:pPr>
            <w:r>
              <w:rPr>
                <w:rFonts w:ascii="Times New Roman"/>
                <w:w w:val="105"/>
                <w:sz w:val="19"/>
              </w:rPr>
              <w:t>7.0</w:t>
            </w: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c>
          <w:tcPr>
            <w:tcW w:w="832" w:type="dxa"/>
          </w:tcPr>
          <w:p>
            <w:pPr>
              <w:pStyle w:val="TableParagraph"/>
              <w:rPr>
                <w:rFonts w:ascii="Times New Roman"/>
                <w:sz w:val="18"/>
              </w:rPr>
            </w:pPr>
          </w:p>
        </w:tc>
      </w:tr>
      <w:tr>
        <w:trPr>
          <w:trHeight w:val="253" w:hRule="atLeast"/>
        </w:trPr>
        <w:tc>
          <w:tcPr>
            <w:tcW w:w="1819" w:type="dxa"/>
          </w:tcPr>
          <w:p>
            <w:pPr>
              <w:pStyle w:val="TableParagraph"/>
              <w:spacing w:line="212" w:lineRule="exact" w:before="21"/>
              <w:ind w:left="91" w:right="77"/>
              <w:jc w:val="center"/>
              <w:rPr>
                <w:sz w:val="19"/>
              </w:rPr>
            </w:pPr>
            <w:r>
              <w:rPr>
                <w:w w:val="105"/>
                <w:sz w:val="19"/>
              </w:rPr>
              <w:t>海外合計</w:t>
            </w:r>
          </w:p>
        </w:tc>
        <w:tc>
          <w:tcPr>
            <w:tcW w:w="832" w:type="dxa"/>
          </w:tcPr>
          <w:p>
            <w:pPr>
              <w:pStyle w:val="TableParagraph"/>
              <w:spacing w:line="199" w:lineRule="exact" w:before="34"/>
              <w:ind w:right="20"/>
              <w:jc w:val="right"/>
              <w:rPr>
                <w:rFonts w:ascii="Times New Roman"/>
                <w:sz w:val="19"/>
              </w:rPr>
            </w:pPr>
            <w:r>
              <w:rPr>
                <w:rFonts w:ascii="Times New Roman"/>
                <w:sz w:val="19"/>
              </w:rPr>
              <w:t>42383</w:t>
            </w:r>
          </w:p>
        </w:tc>
        <w:tc>
          <w:tcPr>
            <w:tcW w:w="832" w:type="dxa"/>
          </w:tcPr>
          <w:p>
            <w:pPr>
              <w:pStyle w:val="TableParagraph"/>
              <w:rPr>
                <w:rFonts w:ascii="Times New Roman"/>
                <w:sz w:val="18"/>
              </w:rPr>
            </w:pPr>
          </w:p>
        </w:tc>
        <w:tc>
          <w:tcPr>
            <w:tcW w:w="832" w:type="dxa"/>
          </w:tcPr>
          <w:p>
            <w:pPr>
              <w:pStyle w:val="TableParagraph"/>
              <w:spacing w:line="199" w:lineRule="exact" w:before="34"/>
              <w:ind w:right="19"/>
              <w:jc w:val="right"/>
              <w:rPr>
                <w:rFonts w:ascii="Times New Roman"/>
                <w:sz w:val="19"/>
              </w:rPr>
            </w:pPr>
            <w:r>
              <w:rPr>
                <w:rFonts w:ascii="Times New Roman"/>
                <w:sz w:val="19"/>
              </w:rPr>
              <w:t>6375</w:t>
            </w:r>
          </w:p>
        </w:tc>
        <w:tc>
          <w:tcPr>
            <w:tcW w:w="832" w:type="dxa"/>
          </w:tcPr>
          <w:p>
            <w:pPr>
              <w:pStyle w:val="TableParagraph"/>
              <w:rPr>
                <w:rFonts w:ascii="Times New Roman"/>
                <w:sz w:val="18"/>
              </w:rPr>
            </w:pPr>
          </w:p>
        </w:tc>
        <w:tc>
          <w:tcPr>
            <w:tcW w:w="832" w:type="dxa"/>
          </w:tcPr>
          <w:p>
            <w:pPr>
              <w:pStyle w:val="TableParagraph"/>
              <w:spacing w:line="199" w:lineRule="exact" w:before="34"/>
              <w:ind w:right="20"/>
              <w:jc w:val="right"/>
              <w:rPr>
                <w:rFonts w:ascii="Times New Roman"/>
                <w:sz w:val="19"/>
              </w:rPr>
            </w:pPr>
            <w:r>
              <w:rPr>
                <w:rFonts w:ascii="Times New Roman"/>
                <w:sz w:val="19"/>
              </w:rPr>
              <w:t>1156</w:t>
            </w:r>
          </w:p>
        </w:tc>
        <w:tc>
          <w:tcPr>
            <w:tcW w:w="832" w:type="dxa"/>
          </w:tcPr>
          <w:p>
            <w:pPr>
              <w:pStyle w:val="TableParagraph"/>
              <w:rPr>
                <w:rFonts w:ascii="Times New Roman"/>
                <w:sz w:val="18"/>
              </w:rPr>
            </w:pPr>
          </w:p>
        </w:tc>
        <w:tc>
          <w:tcPr>
            <w:tcW w:w="832" w:type="dxa"/>
          </w:tcPr>
          <w:p>
            <w:pPr>
              <w:pStyle w:val="TableParagraph"/>
              <w:spacing w:line="199" w:lineRule="exact" w:before="34"/>
              <w:ind w:right="20"/>
              <w:jc w:val="right"/>
              <w:rPr>
                <w:rFonts w:ascii="Times New Roman"/>
                <w:sz w:val="19"/>
              </w:rPr>
            </w:pPr>
            <w:r>
              <w:rPr>
                <w:rFonts w:ascii="Times New Roman"/>
                <w:sz w:val="19"/>
              </w:rPr>
              <w:t>2991</w:t>
            </w:r>
          </w:p>
        </w:tc>
        <w:tc>
          <w:tcPr>
            <w:tcW w:w="832" w:type="dxa"/>
          </w:tcPr>
          <w:p>
            <w:pPr>
              <w:pStyle w:val="TableParagraph"/>
              <w:rPr>
                <w:rFonts w:ascii="Times New Roman"/>
                <w:sz w:val="18"/>
              </w:rPr>
            </w:pPr>
          </w:p>
        </w:tc>
      </w:tr>
    </w:tbl>
    <w:p>
      <w:pPr>
        <w:pStyle w:val="BodyText"/>
        <w:spacing w:before="143"/>
        <w:ind w:left="562"/>
      </w:pPr>
      <w:r>
        <w:rPr/>
        <w:t>注）</w:t>
      </w:r>
      <w:r>
        <w:rPr>
          <w:rFonts w:ascii="Times New Roman" w:eastAsia="Times New Roman"/>
        </w:rPr>
        <w:t>2017 </w:t>
      </w:r>
      <w:r>
        <w:rPr/>
        <w:t>年 </w:t>
      </w:r>
      <w:r>
        <w:rPr>
          <w:rFonts w:ascii="Times New Roman" w:eastAsia="Times New Roman"/>
        </w:rPr>
        <w:t>2 </w:t>
      </w:r>
      <w:r>
        <w:rPr/>
        <w:t>月末現在のデータである。</w:t>
      </w:r>
    </w:p>
    <w:p>
      <w:pPr>
        <w:pStyle w:val="BodyText"/>
        <w:spacing w:before="93"/>
        <w:ind w:left="562"/>
      </w:pPr>
      <w:r>
        <w:rPr/>
        <w:t>出所）各社の </w:t>
      </w:r>
      <w:r>
        <w:rPr>
          <w:rFonts w:ascii="Times New Roman" w:eastAsia="Times New Roman"/>
        </w:rPr>
        <w:t>2017 </w:t>
      </w:r>
      <w:r>
        <w:rPr/>
        <w:t>年 </w:t>
      </w:r>
      <w:r>
        <w:rPr>
          <w:rFonts w:ascii="Times New Roman" w:eastAsia="Times New Roman"/>
        </w:rPr>
        <w:t>2 </w:t>
      </w:r>
      <w:r>
        <w:rPr/>
        <w:t>月期『有価証券報告書』より筆者作成。</w:t>
      </w:r>
    </w:p>
    <w:p>
      <w:pPr>
        <w:pStyle w:val="BodyText"/>
        <w:rPr>
          <w:sz w:val="22"/>
        </w:rPr>
      </w:pPr>
    </w:p>
    <w:p>
      <w:pPr>
        <w:pStyle w:val="BodyText"/>
        <w:spacing w:line="324" w:lineRule="auto" w:before="177"/>
        <w:ind w:left="562" w:right="473" w:firstLine="213"/>
      </w:pPr>
      <w:r>
        <w:rPr/>
        <w:t>まず，各社の店舗数をみると，セブン-イレブンの海外店舗数が </w:t>
      </w:r>
      <w:r>
        <w:rPr>
          <w:rFonts w:ascii="Times New Roman" w:eastAsia="Times New Roman"/>
        </w:rPr>
        <w:t>42383</w:t>
      </w:r>
      <w:r>
        <w:rPr>
          <w:rFonts w:ascii="Times New Roman" w:eastAsia="Times New Roman"/>
          <w:spacing w:val="30"/>
        </w:rPr>
        <w:t> </w:t>
      </w:r>
      <w:r>
        <w:rPr/>
        <w:t>店舗であり，日</w:t>
      </w:r>
      <w:r>
        <w:rPr>
          <w:spacing w:val="-12"/>
        </w:rPr>
        <w:t>系 </w:t>
      </w:r>
      <w:r>
        <w:rPr>
          <w:rFonts w:ascii="Times New Roman" w:eastAsia="Times New Roman"/>
        </w:rPr>
        <w:t>CVS</w:t>
      </w:r>
      <w:r>
        <w:rPr>
          <w:rFonts w:ascii="Times New Roman" w:eastAsia="Times New Roman"/>
          <w:spacing w:val="30"/>
        </w:rPr>
        <w:t> </w:t>
      </w:r>
      <w:r>
        <w:rPr/>
        <w:t>の中ではもっとも多い。ただし，注意すべきなのは，海外店舗のうちセブン-イレ</w:t>
      </w:r>
      <w:r>
        <w:rPr>
          <w:spacing w:val="2"/>
          <w:w w:val="100"/>
        </w:rPr>
        <w:t>ブン・ジャパン</w:t>
      </w:r>
      <w:r>
        <w:rPr>
          <w:spacing w:val="3"/>
          <w:w w:val="100"/>
        </w:rPr>
        <w:t>（</w:t>
      </w:r>
      <w:r>
        <w:rPr>
          <w:rFonts w:ascii="Times New Roman" w:eastAsia="Times New Roman"/>
          <w:w w:val="100"/>
        </w:rPr>
        <w:t>SE</w:t>
      </w:r>
      <w:r>
        <w:rPr>
          <w:rFonts w:ascii="Times New Roman" w:eastAsia="Times New Roman"/>
          <w:spacing w:val="5"/>
          <w:w w:val="100"/>
        </w:rPr>
        <w:t>J</w:t>
      </w:r>
      <w:r>
        <w:rPr>
          <w:spacing w:val="4"/>
          <w:w w:val="100"/>
        </w:rPr>
        <w:t>）</w:t>
      </w:r>
      <w:r>
        <w:rPr>
          <w:spacing w:val="2"/>
          <w:w w:val="100"/>
        </w:rPr>
        <w:t>およびその子会社が運営しているのは，アメリカ（一部を除く</w:t>
      </w:r>
      <w:r>
        <w:rPr>
          <w:spacing w:val="-104"/>
          <w:w w:val="100"/>
        </w:rPr>
        <w:t>）</w:t>
      </w:r>
      <w:r>
        <w:rPr>
          <w:w w:val="100"/>
        </w:rPr>
        <w:t>，</w:t>
      </w:r>
      <w:r>
        <w:rPr/>
        <w:t>カナダ，そして中国のうち北京，天津，成都市場にある店舗のみということである。それ以外の国・地域における事業展開は，</w:t>
      </w:r>
      <w:r>
        <w:rPr>
          <w:rFonts w:ascii="Times New Roman" w:eastAsia="Times New Roman"/>
        </w:rPr>
        <w:t>2005</w:t>
      </w:r>
      <w:r>
        <w:rPr>
          <w:rFonts w:ascii="Times New Roman" w:eastAsia="Times New Roman"/>
          <w:spacing w:val="15"/>
        </w:rPr>
        <w:t> </w:t>
      </w:r>
      <w:r>
        <w:rPr>
          <w:spacing w:val="-3"/>
        </w:rPr>
        <w:t>年に完全子会社化された </w:t>
      </w:r>
      <w:r>
        <w:rPr>
          <w:rFonts w:ascii="Times New Roman" w:eastAsia="Times New Roman"/>
        </w:rPr>
        <w:t>7-Eleven</w:t>
      </w:r>
      <w:r>
        <w:rPr>
          <w:rFonts w:ascii="Times New Roman" w:eastAsia="Times New Roman"/>
          <w:spacing w:val="47"/>
        </w:rPr>
        <w:t> </w:t>
      </w:r>
      <w:r>
        <w:rPr>
          <w:rFonts w:ascii="Times New Roman" w:eastAsia="Times New Roman"/>
        </w:rPr>
        <w:t>Inc.</w:t>
      </w:r>
      <w:r>
        <w:rPr/>
        <w:t>社よりライセンスを与えられた各現地企業が運営している</w:t>
      </w:r>
      <w:r>
        <w:rPr>
          <w:rFonts w:ascii="Times New Roman" w:eastAsia="Times New Roman"/>
          <w:spacing w:val="7"/>
          <w:vertAlign w:val="superscript"/>
        </w:rPr>
        <w:t>8</w:t>
      </w:r>
      <w:r>
        <w:rPr>
          <w:vertAlign w:val="baseline"/>
        </w:rPr>
        <w:t>。そのうち，</w:t>
      </w:r>
      <w:r>
        <w:rPr>
          <w:rFonts w:ascii="Times New Roman" w:eastAsia="Times New Roman"/>
          <w:vertAlign w:val="baseline"/>
        </w:rPr>
        <w:t>7-Eleven</w:t>
      </w:r>
      <w:r>
        <w:rPr>
          <w:rFonts w:ascii="Times New Roman" w:eastAsia="Times New Roman"/>
          <w:spacing w:val="19"/>
          <w:vertAlign w:val="baseline"/>
        </w:rPr>
        <w:t>  </w:t>
      </w:r>
      <w:r>
        <w:rPr>
          <w:rFonts w:ascii="Times New Roman" w:eastAsia="Times New Roman"/>
          <w:vertAlign w:val="baseline"/>
        </w:rPr>
        <w:t>Inc.</w:t>
      </w:r>
      <w:r>
        <w:rPr>
          <w:vertAlign w:val="baseline"/>
        </w:rPr>
        <w:t>社の前身であるサウスランド社時代から参入した国・地域も少なくない。次に，ファミリーマートは現</w:t>
      </w:r>
      <w:r>
        <w:rPr>
          <w:spacing w:val="-9"/>
          <w:vertAlign w:val="baseline"/>
        </w:rPr>
        <w:t>在，台湾，中国などの市場を含め，海外において </w:t>
      </w:r>
      <w:r>
        <w:rPr>
          <w:rFonts w:ascii="Times New Roman" w:eastAsia="Times New Roman"/>
          <w:vertAlign w:val="baseline"/>
        </w:rPr>
        <w:t>6375</w:t>
      </w:r>
      <w:r>
        <w:rPr>
          <w:rFonts w:ascii="Times New Roman" w:eastAsia="Times New Roman"/>
          <w:spacing w:val="21"/>
          <w:vertAlign w:val="baseline"/>
        </w:rPr>
        <w:t> </w:t>
      </w:r>
      <w:r>
        <w:rPr>
          <w:spacing w:val="-5"/>
          <w:vertAlign w:val="baseline"/>
        </w:rPr>
        <w:t>店舗を持っている。ただし，同社に</w:t>
      </w:r>
    </w:p>
    <w:p>
      <w:pPr>
        <w:pStyle w:val="BodyText"/>
        <w:spacing w:line="324" w:lineRule="auto"/>
        <w:ind w:left="562" w:right="576"/>
        <w:jc w:val="both"/>
      </w:pPr>
      <w:r>
        <w:rPr>
          <w:spacing w:val="-13"/>
        </w:rPr>
        <w:t>は </w:t>
      </w:r>
      <w:r>
        <w:rPr>
          <w:rFonts w:ascii="Times New Roman" w:eastAsia="Times New Roman"/>
        </w:rPr>
        <w:t>2014</w:t>
      </w:r>
      <w:r>
        <w:rPr>
          <w:rFonts w:ascii="Times New Roman" w:eastAsia="Times New Roman"/>
          <w:spacing w:val="27"/>
        </w:rPr>
        <w:t> </w:t>
      </w:r>
      <w:r>
        <w:rPr>
          <w:spacing w:val="-13"/>
        </w:rPr>
        <w:t>年 </w:t>
      </w:r>
      <w:r>
        <w:rPr>
          <w:rFonts w:ascii="Times New Roman" w:eastAsia="Times New Roman"/>
        </w:rPr>
        <w:t>5</w:t>
      </w:r>
      <w:r>
        <w:rPr>
          <w:rFonts w:ascii="Times New Roman" w:eastAsia="Times New Roman"/>
          <w:spacing w:val="30"/>
        </w:rPr>
        <w:t> </w:t>
      </w:r>
      <w:r>
        <w:rPr/>
        <w:t>月に韓国市場から撤退し，</w:t>
      </w:r>
      <w:r>
        <w:rPr>
          <w:rFonts w:ascii="Times New Roman" w:eastAsia="Times New Roman"/>
        </w:rPr>
        <w:t>7925</w:t>
      </w:r>
      <w:r>
        <w:rPr>
          <w:rFonts w:ascii="Times New Roman" w:eastAsia="Times New Roman"/>
          <w:spacing w:val="27"/>
        </w:rPr>
        <w:t> </w:t>
      </w:r>
      <w:r>
        <w:rPr/>
        <w:t>店舗という海外市場における最大な店舗網を失った経緯がある。撤退の理由としては，韓国において現地パートナーとの連携がうまく行かなかったことや，出店や営業時間などのフランチャイズビジネスに関する規制が強まったことなどが挙げられる</w:t>
      </w:r>
      <w:r>
        <w:rPr>
          <w:rFonts w:ascii="Times New Roman" w:eastAsia="Times New Roman"/>
          <w:spacing w:val="7"/>
          <w:vertAlign w:val="superscript"/>
        </w:rPr>
        <w:t>9</w:t>
      </w:r>
      <w:r>
        <w:rPr>
          <w:spacing w:val="-15"/>
          <w:vertAlign w:val="baseline"/>
        </w:rPr>
        <w:t>。そして，ローソンは海外において </w:t>
      </w:r>
      <w:r>
        <w:rPr>
          <w:rFonts w:ascii="Times New Roman" w:eastAsia="Times New Roman"/>
          <w:vertAlign w:val="baseline"/>
        </w:rPr>
        <w:t>1156</w:t>
      </w:r>
      <w:r>
        <w:rPr>
          <w:rFonts w:ascii="Times New Roman" w:eastAsia="Times New Roman"/>
          <w:spacing w:val="41"/>
          <w:vertAlign w:val="baseline"/>
        </w:rPr>
        <w:t> </w:t>
      </w:r>
      <w:r>
        <w:rPr>
          <w:vertAlign w:val="baseline"/>
        </w:rPr>
        <w:t>店舗を展開しており，</w:t>
      </w:r>
    </w:p>
    <w:p>
      <w:pPr>
        <w:pStyle w:val="BodyText"/>
        <w:spacing w:before="4"/>
        <w:rPr>
          <w:sz w:val="13"/>
        </w:rPr>
      </w:pPr>
      <w:r>
        <w:rPr/>
        <w:pict>
          <v:shape style="position:absolute;margin-left:85.103996pt;margin-top:10.749127pt;width:144.050pt;height:.1pt;mso-position-horizontal-relative:page;mso-position-vertical-relative:paragraph;z-index:-251653120;mso-wrap-distance-left:0;mso-wrap-distance-right:0" coordorigin="1702,215" coordsize="2881,0" path="m1702,215l4582,215e" filled="false" stroked="true" strokeweight=".47998pt" strokecolor="#000000">
            <v:path arrowok="t"/>
            <v:stroke dashstyle="solid"/>
            <w10:wrap type="topAndBottom"/>
          </v:shape>
        </w:pict>
      </w:r>
    </w:p>
    <w:p>
      <w:pPr>
        <w:spacing w:before="119"/>
        <w:ind w:left="562" w:right="0" w:firstLine="0"/>
        <w:jc w:val="left"/>
        <w:rPr>
          <w:sz w:val="18"/>
        </w:rPr>
      </w:pPr>
      <w:r>
        <w:rPr>
          <w:rFonts w:ascii="Times New Roman" w:eastAsia="Times New Roman"/>
          <w:position w:val="8"/>
          <w:sz w:val="12"/>
        </w:rPr>
        <w:t>8 </w:t>
      </w:r>
      <w:r>
        <w:rPr>
          <w:spacing w:val="8"/>
          <w:sz w:val="18"/>
        </w:rPr>
        <w:t>この部分の記述は，セブン-イレブン『セブン＆アイ・ホールディングス事業概要</w:t>
      </w:r>
      <w:r>
        <w:rPr>
          <w:spacing w:val="5"/>
          <w:sz w:val="18"/>
        </w:rPr>
        <w:t>（</w:t>
      </w:r>
      <w:r>
        <w:rPr>
          <w:rFonts w:ascii="Times New Roman" w:eastAsia="Times New Roman"/>
          <w:spacing w:val="5"/>
          <w:sz w:val="18"/>
        </w:rPr>
        <w:t>2015 </w:t>
      </w:r>
      <w:r>
        <w:rPr>
          <w:spacing w:val="9"/>
          <w:sz w:val="18"/>
        </w:rPr>
        <w:t>年度版</w:t>
      </w:r>
      <w:r>
        <w:rPr>
          <w:spacing w:val="-84"/>
          <w:sz w:val="18"/>
        </w:rPr>
        <w:t>）</w:t>
      </w:r>
      <w:r>
        <w:rPr>
          <w:sz w:val="18"/>
        </w:rPr>
        <w:t>』</w:t>
      </w:r>
    </w:p>
    <w:p>
      <w:pPr>
        <w:spacing w:before="132"/>
        <w:ind w:left="732" w:right="0" w:firstLine="0"/>
        <w:jc w:val="left"/>
        <w:rPr>
          <w:sz w:val="18"/>
        </w:rPr>
      </w:pPr>
      <w:r>
        <w:rPr>
          <w:rFonts w:ascii="Times New Roman" w:eastAsia="Times New Roman"/>
          <w:sz w:val="18"/>
        </w:rPr>
        <w:t>2 </w:t>
      </w:r>
      <w:r>
        <w:rPr>
          <w:sz w:val="18"/>
        </w:rPr>
        <w:t>頁に依拠する。</w:t>
      </w:r>
    </w:p>
    <w:p>
      <w:pPr>
        <w:tabs>
          <w:tab w:pos="7921" w:val="left" w:leader="none"/>
        </w:tabs>
        <w:spacing w:line="376" w:lineRule="auto" w:before="122"/>
        <w:ind w:left="732" w:right="589" w:hanging="171"/>
        <w:jc w:val="left"/>
        <w:rPr>
          <w:sz w:val="18"/>
        </w:rPr>
      </w:pPr>
      <w:r>
        <w:rPr>
          <w:rFonts w:ascii="Times New Roman" w:eastAsia="Times New Roman"/>
          <w:position w:val="8"/>
          <w:sz w:val="12"/>
        </w:rPr>
        <w:t>9  </w:t>
      </w:r>
      <w:r>
        <w:rPr>
          <w:rFonts w:ascii="Times New Roman" w:eastAsia="Times New Roman"/>
          <w:spacing w:val="11"/>
          <w:position w:val="8"/>
          <w:sz w:val="12"/>
        </w:rPr>
        <w:t> </w:t>
      </w:r>
      <w:r>
        <w:rPr>
          <w:spacing w:val="11"/>
          <w:sz w:val="18"/>
        </w:rPr>
        <w:t>フ</w:t>
      </w:r>
      <w:r>
        <w:rPr>
          <w:spacing w:val="9"/>
          <w:sz w:val="18"/>
        </w:rPr>
        <w:t>ァ</w:t>
      </w:r>
      <w:r>
        <w:rPr>
          <w:spacing w:val="11"/>
          <w:sz w:val="18"/>
        </w:rPr>
        <w:t>ミ</w:t>
      </w:r>
      <w:r>
        <w:rPr>
          <w:spacing w:val="9"/>
          <w:sz w:val="18"/>
        </w:rPr>
        <w:t>リー</w:t>
      </w:r>
      <w:r>
        <w:rPr>
          <w:spacing w:val="11"/>
          <w:sz w:val="18"/>
        </w:rPr>
        <w:t>マ</w:t>
      </w:r>
      <w:r>
        <w:rPr>
          <w:spacing w:val="9"/>
          <w:sz w:val="18"/>
        </w:rPr>
        <w:t>ー</w:t>
      </w:r>
      <w:r>
        <w:rPr>
          <w:spacing w:val="11"/>
          <w:sz w:val="18"/>
        </w:rPr>
        <w:t>ト</w:t>
      </w:r>
      <w:r>
        <w:rPr>
          <w:spacing w:val="9"/>
          <w:sz w:val="18"/>
        </w:rPr>
        <w:t>『</w:t>
      </w:r>
      <w:r>
        <w:rPr>
          <w:spacing w:val="11"/>
          <w:sz w:val="18"/>
        </w:rPr>
        <w:t>ア</w:t>
      </w:r>
      <w:r>
        <w:rPr>
          <w:spacing w:val="9"/>
          <w:sz w:val="18"/>
        </w:rPr>
        <w:t>ニュ</w:t>
      </w:r>
      <w:r>
        <w:rPr>
          <w:spacing w:val="11"/>
          <w:sz w:val="18"/>
        </w:rPr>
        <w:t>ア</w:t>
      </w:r>
      <w:r>
        <w:rPr>
          <w:spacing w:val="9"/>
          <w:sz w:val="18"/>
        </w:rPr>
        <w:t>ル</w:t>
      </w:r>
      <w:r>
        <w:rPr>
          <w:spacing w:val="11"/>
          <w:sz w:val="18"/>
        </w:rPr>
        <w:t>レ</w:t>
      </w:r>
      <w:r>
        <w:rPr>
          <w:spacing w:val="9"/>
          <w:sz w:val="18"/>
        </w:rPr>
        <w:t>ポー</w:t>
      </w:r>
      <w:r>
        <w:rPr>
          <w:sz w:val="18"/>
        </w:rPr>
        <w:t>ト</w:t>
      </w:r>
      <w:r>
        <w:rPr>
          <w:spacing w:val="-27"/>
          <w:sz w:val="18"/>
        </w:rPr>
        <w:t> </w:t>
      </w:r>
      <w:r>
        <w:rPr>
          <w:rFonts w:ascii="Times New Roman" w:eastAsia="Times New Roman"/>
          <w:spacing w:val="4"/>
          <w:sz w:val="18"/>
        </w:rPr>
        <w:t>2015</w:t>
      </w:r>
      <w:r>
        <w:rPr>
          <w:spacing w:val="-87"/>
          <w:sz w:val="18"/>
        </w:rPr>
        <w:t>』</w:t>
      </w:r>
      <w:r>
        <w:rPr>
          <w:spacing w:val="11"/>
          <w:sz w:val="18"/>
        </w:rPr>
        <w:t>，</w:t>
      </w:r>
      <w:r>
        <w:rPr>
          <w:spacing w:val="9"/>
          <w:sz w:val="18"/>
        </w:rPr>
        <w:t>お</w:t>
      </w:r>
      <w:r>
        <w:rPr>
          <w:spacing w:val="11"/>
          <w:sz w:val="18"/>
        </w:rPr>
        <w:t>よ</w:t>
      </w:r>
      <w:r>
        <w:rPr>
          <w:spacing w:val="9"/>
          <w:sz w:val="18"/>
        </w:rPr>
        <w:t>び</w:t>
      </w:r>
      <w:r>
        <w:rPr>
          <w:spacing w:val="11"/>
          <w:sz w:val="18"/>
        </w:rPr>
        <w:t>「</w:t>
      </w:r>
      <w:r>
        <w:rPr>
          <w:spacing w:val="9"/>
          <w:sz w:val="18"/>
        </w:rPr>
        <w:t>フ</w:t>
      </w:r>
      <w:r>
        <w:rPr>
          <w:spacing w:val="11"/>
          <w:sz w:val="18"/>
        </w:rPr>
        <w:t>ァ</w:t>
      </w:r>
      <w:r>
        <w:rPr>
          <w:spacing w:val="9"/>
          <w:sz w:val="18"/>
        </w:rPr>
        <w:t>ミ</w:t>
      </w:r>
      <w:r>
        <w:rPr>
          <w:spacing w:val="11"/>
          <w:sz w:val="18"/>
        </w:rPr>
        <w:t>マ</w:t>
      </w:r>
      <w:r>
        <w:rPr>
          <w:spacing w:val="9"/>
          <w:sz w:val="18"/>
        </w:rPr>
        <w:t>，韓</w:t>
      </w:r>
      <w:r>
        <w:rPr>
          <w:spacing w:val="11"/>
          <w:sz w:val="18"/>
        </w:rPr>
        <w:t>国</w:t>
      </w:r>
      <w:r>
        <w:rPr>
          <w:spacing w:val="9"/>
          <w:sz w:val="18"/>
        </w:rPr>
        <w:t>か</w:t>
      </w:r>
      <w:r>
        <w:rPr>
          <w:spacing w:val="11"/>
          <w:sz w:val="18"/>
        </w:rPr>
        <w:t>ら</w:t>
      </w:r>
      <w:r>
        <w:rPr>
          <w:spacing w:val="9"/>
          <w:sz w:val="18"/>
        </w:rPr>
        <w:t>撤</w:t>
      </w:r>
      <w:r>
        <w:rPr>
          <w:sz w:val="18"/>
        </w:rPr>
        <w:t>退</w:t>
        <w:tab/>
      </w:r>
      <w:r>
        <w:rPr>
          <w:spacing w:val="9"/>
          <w:sz w:val="18"/>
        </w:rPr>
        <w:t>全</w:t>
      </w:r>
      <w:r>
        <w:rPr>
          <w:spacing w:val="11"/>
          <w:sz w:val="18"/>
        </w:rPr>
        <w:t>株</w:t>
      </w:r>
      <w:r>
        <w:rPr>
          <w:spacing w:val="9"/>
          <w:sz w:val="18"/>
        </w:rPr>
        <w:t>式</w:t>
      </w:r>
      <w:r>
        <w:rPr>
          <w:spacing w:val="11"/>
          <w:sz w:val="18"/>
        </w:rPr>
        <w:t>を</w:t>
      </w:r>
      <w:r>
        <w:rPr>
          <w:spacing w:val="9"/>
          <w:sz w:val="18"/>
        </w:rPr>
        <w:t>市</w:t>
      </w:r>
      <w:r>
        <w:rPr>
          <w:spacing w:val="-14"/>
          <w:sz w:val="18"/>
        </w:rPr>
        <w:t>場</w:t>
      </w:r>
      <w:r>
        <w:rPr>
          <w:spacing w:val="11"/>
          <w:sz w:val="18"/>
        </w:rPr>
        <w:t>で</w:t>
      </w:r>
      <w:r>
        <w:rPr>
          <w:spacing w:val="9"/>
          <w:sz w:val="18"/>
        </w:rPr>
        <w:t>売</w:t>
      </w:r>
      <w:r>
        <w:rPr>
          <w:spacing w:val="12"/>
          <w:sz w:val="18"/>
        </w:rPr>
        <w:t>却</w:t>
      </w:r>
      <w:r>
        <w:rPr>
          <w:spacing w:val="-87"/>
          <w:sz w:val="18"/>
        </w:rPr>
        <w:t>」</w:t>
      </w:r>
      <w:r>
        <w:rPr>
          <w:spacing w:val="11"/>
          <w:sz w:val="18"/>
        </w:rPr>
        <w:t>『</w:t>
      </w:r>
      <w:r>
        <w:rPr>
          <w:spacing w:val="9"/>
          <w:sz w:val="18"/>
        </w:rPr>
        <w:t>日</w:t>
      </w:r>
      <w:r>
        <w:rPr>
          <w:spacing w:val="11"/>
          <w:sz w:val="18"/>
        </w:rPr>
        <w:t>本</w:t>
      </w:r>
      <w:r>
        <w:rPr>
          <w:spacing w:val="9"/>
          <w:sz w:val="18"/>
        </w:rPr>
        <w:t>経</w:t>
      </w:r>
      <w:r>
        <w:rPr>
          <w:spacing w:val="11"/>
          <w:sz w:val="18"/>
        </w:rPr>
        <w:t>済</w:t>
      </w:r>
      <w:r>
        <w:rPr>
          <w:spacing w:val="9"/>
          <w:sz w:val="18"/>
        </w:rPr>
        <w:t>新聞</w:t>
      </w:r>
      <w:r>
        <w:rPr>
          <w:spacing w:val="13"/>
          <w:sz w:val="18"/>
        </w:rPr>
        <w:t>』</w:t>
      </w:r>
      <w:r>
        <w:rPr>
          <w:rFonts w:ascii="Times New Roman" w:eastAsia="Times New Roman"/>
          <w:spacing w:val="3"/>
          <w:sz w:val="18"/>
        </w:rPr>
        <w:t>2014</w:t>
      </w:r>
      <w:r>
        <w:rPr>
          <w:rFonts w:ascii="Times New Roman" w:eastAsia="Times New Roman"/>
          <w:spacing w:val="9"/>
          <w:sz w:val="18"/>
        </w:rPr>
        <w:t> </w:t>
      </w:r>
      <w:r>
        <w:rPr>
          <w:sz w:val="18"/>
        </w:rPr>
        <w:t>年</w:t>
      </w:r>
      <w:r>
        <w:rPr>
          <w:spacing w:val="-33"/>
          <w:sz w:val="18"/>
        </w:rPr>
        <w:t> </w:t>
      </w:r>
      <w:r>
        <w:rPr>
          <w:rFonts w:ascii="Times New Roman" w:eastAsia="Times New Roman"/>
          <w:sz w:val="18"/>
        </w:rPr>
        <w:t>3</w:t>
      </w:r>
      <w:r>
        <w:rPr>
          <w:rFonts w:ascii="Times New Roman" w:eastAsia="Times New Roman"/>
          <w:spacing w:val="6"/>
          <w:sz w:val="18"/>
        </w:rPr>
        <w:t> </w:t>
      </w:r>
      <w:r>
        <w:rPr>
          <w:sz w:val="18"/>
        </w:rPr>
        <w:t>月</w:t>
      </w:r>
      <w:r>
        <w:rPr>
          <w:spacing w:val="-30"/>
          <w:sz w:val="18"/>
        </w:rPr>
        <w:t> </w:t>
      </w:r>
      <w:r>
        <w:rPr>
          <w:rFonts w:ascii="Times New Roman" w:eastAsia="Times New Roman"/>
          <w:spacing w:val="3"/>
          <w:sz w:val="18"/>
        </w:rPr>
        <w:t>28</w:t>
      </w:r>
      <w:r>
        <w:rPr>
          <w:rFonts w:ascii="Times New Roman" w:eastAsia="Times New Roman"/>
          <w:spacing w:val="6"/>
          <w:sz w:val="18"/>
        </w:rPr>
        <w:t> </w:t>
      </w:r>
      <w:r>
        <w:rPr>
          <w:spacing w:val="11"/>
          <w:sz w:val="18"/>
        </w:rPr>
        <w:t>日</w:t>
      </w:r>
      <w:r>
        <w:rPr>
          <w:spacing w:val="9"/>
          <w:sz w:val="18"/>
        </w:rPr>
        <w:t>付に</w:t>
      </w:r>
      <w:r>
        <w:rPr>
          <w:spacing w:val="11"/>
          <w:sz w:val="18"/>
        </w:rPr>
        <w:t>よ</w:t>
      </w:r>
      <w:r>
        <w:rPr>
          <w:spacing w:val="9"/>
          <w:sz w:val="18"/>
        </w:rPr>
        <w:t>る</w:t>
      </w:r>
      <w:r>
        <w:rPr>
          <w:sz w:val="18"/>
        </w:rPr>
        <w:t>。</w:t>
      </w:r>
    </w:p>
    <w:p>
      <w:pPr>
        <w:spacing w:after="0" w:line="376" w:lineRule="auto"/>
        <w:jc w:val="left"/>
        <w:rPr>
          <w:sz w:val="18"/>
        </w:rPr>
        <w:sectPr>
          <w:footerReference w:type="default" r:id="rId21"/>
          <w:pgSz w:w="11910" w:h="16840"/>
          <w:pgMar w:footer="1272" w:header="0" w:top="1580" w:bottom="1460" w:left="1140" w:right="1120"/>
          <w:pgNumType w:start="11"/>
        </w:sectPr>
      </w:pPr>
    </w:p>
    <w:p>
      <w:pPr>
        <w:pStyle w:val="BodyText"/>
        <w:spacing w:line="324" w:lineRule="auto" w:before="153"/>
        <w:ind w:left="562" w:right="579"/>
        <w:jc w:val="both"/>
      </w:pPr>
      <w:r>
        <w:rPr>
          <w:spacing w:val="-3"/>
        </w:rPr>
        <w:t>そのうち </w:t>
      </w:r>
      <w:r>
        <w:rPr>
          <w:rFonts w:ascii="Times New Roman" w:eastAsia="Times New Roman"/>
        </w:rPr>
        <w:t>1003 </w:t>
      </w:r>
      <w:r>
        <w:rPr>
          <w:spacing w:val="-10"/>
        </w:rPr>
        <w:t>店舗が中国市場にある。同社が中国市場を重視していることは言うまでもないが，</w:t>
      </w:r>
      <w:r>
        <w:rPr>
          <w:rFonts w:ascii="Times New Roman" w:eastAsia="Times New Roman"/>
          <w:spacing w:val="-10"/>
        </w:rPr>
        <w:t>1996</w:t>
      </w:r>
      <w:r>
        <w:rPr>
          <w:rFonts w:ascii="Times New Roman" w:eastAsia="Times New Roman"/>
          <w:spacing w:val="50"/>
        </w:rPr>
        <w:t> </w:t>
      </w:r>
      <w:r>
        <w:rPr>
          <w:spacing w:val="-1"/>
        </w:rPr>
        <w:t>年に初の日系 </w:t>
      </w:r>
      <w:r>
        <w:rPr>
          <w:rFonts w:ascii="Times New Roman" w:eastAsia="Times New Roman"/>
        </w:rPr>
        <w:t>CVS  </w:t>
      </w:r>
      <w:r>
        <w:rPr/>
        <w:t>として中国の上海市に進出して以来，合弁によって設立された現地運営会社のイニシアチブが日本側と現地側の間で再三と変わった事情がある（</w:t>
      </w:r>
      <w:r>
        <w:rPr>
          <w:spacing w:val="-15"/>
        </w:rPr>
        <w:t>鈴</w:t>
      </w:r>
      <w:r>
        <w:rPr>
          <w:spacing w:val="-27"/>
          <w:w w:val="100"/>
        </w:rPr>
        <w:t>木・陳</w:t>
      </w:r>
      <w:r>
        <w:rPr>
          <w:rFonts w:ascii="Times New Roman" w:eastAsia="Times New Roman"/>
          <w:spacing w:val="-1"/>
          <w:w w:val="100"/>
        </w:rPr>
        <w:t>[</w:t>
      </w:r>
      <w:r>
        <w:rPr>
          <w:rFonts w:ascii="Times New Roman" w:eastAsia="Times New Roman"/>
          <w:w w:val="100"/>
        </w:rPr>
        <w:t>2</w:t>
      </w:r>
      <w:r>
        <w:rPr>
          <w:rFonts w:ascii="Times New Roman" w:eastAsia="Times New Roman"/>
          <w:spacing w:val="2"/>
          <w:w w:val="100"/>
        </w:rPr>
        <w:t>0</w:t>
      </w:r>
      <w:r>
        <w:rPr>
          <w:rFonts w:ascii="Times New Roman" w:eastAsia="Times New Roman"/>
          <w:w w:val="100"/>
        </w:rPr>
        <w:t>0</w:t>
      </w:r>
      <w:r>
        <w:rPr>
          <w:rFonts w:ascii="Times New Roman" w:eastAsia="Times New Roman"/>
          <w:spacing w:val="2"/>
          <w:w w:val="100"/>
        </w:rPr>
        <w:t>9</w:t>
      </w:r>
      <w:r>
        <w:rPr>
          <w:rFonts w:ascii="Times New Roman" w:eastAsia="Times New Roman"/>
          <w:spacing w:val="-1"/>
          <w:w w:val="100"/>
        </w:rPr>
        <w:t>]</w:t>
      </w:r>
      <w:r>
        <w:rPr>
          <w:spacing w:val="-104"/>
          <w:w w:val="100"/>
        </w:rPr>
        <w:t>）</w:t>
      </w:r>
      <w:r>
        <w:rPr>
          <w:spacing w:val="-12"/>
          <w:w w:val="100"/>
        </w:rPr>
        <w:t>。その影響を受けて店舗数は順調に伸びず，いまだに苦戦を強いられている。</w:t>
      </w:r>
      <w:r>
        <w:rPr>
          <w:spacing w:val="-11"/>
        </w:rPr>
        <w:t>また，ミニストップの国際展開は，韓国，中国，ベトナムとフィリピン市場にとどまって</w:t>
      </w:r>
      <w:r>
        <w:rPr/>
        <w:t>おり，</w:t>
      </w:r>
      <w:r>
        <w:rPr>
          <w:rFonts w:ascii="Times New Roman" w:eastAsia="Times New Roman"/>
        </w:rPr>
        <w:t>2017 </w:t>
      </w:r>
      <w:r>
        <w:rPr>
          <w:spacing w:val="-26"/>
        </w:rPr>
        <w:t>年 </w:t>
      </w:r>
      <w:r>
        <w:rPr>
          <w:rFonts w:ascii="Times New Roman" w:eastAsia="Times New Roman"/>
        </w:rPr>
        <w:t>3 </w:t>
      </w:r>
      <w:r>
        <w:rPr>
          <w:spacing w:val="-9"/>
        </w:rPr>
        <w:t>月現在では </w:t>
      </w:r>
      <w:r>
        <w:rPr>
          <w:rFonts w:ascii="Times New Roman" w:eastAsia="Times New Roman"/>
        </w:rPr>
        <w:t>2991 </w:t>
      </w:r>
      <w:r>
        <w:rPr/>
        <w:t>店舗となっている。</w:t>
      </w:r>
    </w:p>
    <w:p>
      <w:pPr>
        <w:pStyle w:val="BodyText"/>
        <w:spacing w:line="324" w:lineRule="auto"/>
        <w:ind w:left="562" w:right="579" w:firstLine="213"/>
        <w:jc w:val="both"/>
      </w:pPr>
      <w:r>
        <w:rPr>
          <w:spacing w:val="-1"/>
        </w:rPr>
        <w:t>一方，出店速度をみると，韓国におけるミニストップを除き，各チェーンの海外展開は</w:t>
      </w:r>
      <w:r>
        <w:rPr>
          <w:spacing w:val="-6"/>
        </w:rPr>
        <w:t>共通して日本国内より遅い。例えばセブン-イレブンの場合，日本においては平均で毎年に</w:t>
      </w:r>
      <w:r>
        <w:rPr>
          <w:spacing w:val="-18"/>
        </w:rPr>
        <w:t>約 </w:t>
      </w:r>
      <w:r>
        <w:rPr>
          <w:rFonts w:ascii="Times New Roman" w:eastAsia="Times New Roman"/>
        </w:rPr>
        <w:t>451.7 </w:t>
      </w:r>
      <w:r>
        <w:rPr/>
        <w:t>店舗を増やしているのに対し，</w:t>
      </w:r>
      <w:r>
        <w:rPr>
          <w:rFonts w:ascii="Times New Roman" w:eastAsia="Times New Roman"/>
        </w:rPr>
        <w:t>SEJ </w:t>
      </w:r>
      <w:r>
        <w:rPr/>
        <w:t>が関与しているアメリカ市場</w:t>
      </w:r>
      <w:r>
        <w:rPr>
          <w:spacing w:val="3"/>
        </w:rPr>
        <w:t>（</w:t>
      </w:r>
      <w:r>
        <w:rPr>
          <w:spacing w:val="-7"/>
        </w:rPr>
        <w:t>年平均 </w:t>
      </w:r>
      <w:r>
        <w:rPr>
          <w:rFonts w:ascii="Times New Roman" w:eastAsia="Times New Roman"/>
        </w:rPr>
        <w:t>96.7 </w:t>
      </w:r>
      <w:r>
        <w:rPr>
          <w:spacing w:val="-13"/>
        </w:rPr>
        <w:t>店</w:t>
      </w:r>
      <w:r>
        <w:rPr>
          <w:spacing w:val="-2"/>
          <w:w w:val="100"/>
        </w:rPr>
        <w:t>舗，以下同じ</w:t>
      </w:r>
      <w:r>
        <w:rPr>
          <w:spacing w:val="-106"/>
          <w:w w:val="100"/>
        </w:rPr>
        <w:t>）</w:t>
      </w:r>
      <w:r>
        <w:rPr>
          <w:spacing w:val="-3"/>
          <w:w w:val="100"/>
        </w:rPr>
        <w:t>，中国市場</w:t>
      </w:r>
      <w:r>
        <w:rPr>
          <w:spacing w:val="1"/>
          <w:w w:val="100"/>
        </w:rPr>
        <w:t>（</w:t>
      </w:r>
      <w:r>
        <w:rPr>
          <w:rFonts w:ascii="Times New Roman" w:eastAsia="Times New Roman"/>
          <w:w w:val="100"/>
        </w:rPr>
        <w:t>65.</w:t>
      </w:r>
      <w:r>
        <w:rPr>
          <w:rFonts w:ascii="Times New Roman" w:eastAsia="Times New Roman"/>
          <w:spacing w:val="2"/>
          <w:w w:val="100"/>
        </w:rPr>
        <w:t>5</w:t>
      </w:r>
      <w:r>
        <w:rPr>
          <w:spacing w:val="-10"/>
          <w:w w:val="100"/>
        </w:rPr>
        <w:t>）</w:t>
      </w:r>
      <w:r>
        <w:rPr>
          <w:spacing w:val="-2"/>
          <w:w w:val="100"/>
        </w:rPr>
        <w:t>などでは事業展開が非常に遅くなっている。それ以外の</w:t>
      </w:r>
      <w:r>
        <w:rPr>
          <w:spacing w:val="-1"/>
        </w:rPr>
        <w:t>市場では差異があるものの，全体的に出店速度が決して速いとは言えない。ただし，ロッ</w:t>
      </w:r>
      <w:r>
        <w:rPr>
          <w:w w:val="100"/>
        </w:rPr>
        <w:t>テグループのコリアセブン社が運営する韓国市場（</w:t>
      </w:r>
      <w:r>
        <w:rPr>
          <w:rFonts w:ascii="Times New Roman" w:eastAsia="Times New Roman"/>
          <w:w w:val="100"/>
        </w:rPr>
        <w:t>31</w:t>
      </w:r>
      <w:r>
        <w:rPr>
          <w:rFonts w:ascii="Times New Roman" w:eastAsia="Times New Roman"/>
          <w:spacing w:val="2"/>
          <w:w w:val="100"/>
        </w:rPr>
        <w:t>6</w:t>
      </w:r>
      <w:r>
        <w:rPr>
          <w:rFonts w:ascii="Times New Roman" w:eastAsia="Times New Roman"/>
          <w:w w:val="100"/>
        </w:rPr>
        <w:t>.9</w:t>
      </w:r>
      <w:r>
        <w:rPr>
          <w:spacing w:val="-104"/>
          <w:w w:val="100"/>
        </w:rPr>
        <w:t>）</w:t>
      </w:r>
      <w:r>
        <w:rPr>
          <w:w w:val="100"/>
        </w:rPr>
        <w:t>，および</w:t>
      </w:r>
      <w:r>
        <w:rPr/>
        <w:t> </w:t>
      </w:r>
      <w:r>
        <w:rPr>
          <w:rFonts w:ascii="Times New Roman" w:eastAsia="Times New Roman"/>
          <w:w w:val="100"/>
        </w:rPr>
        <w:t>CP</w:t>
      </w:r>
      <w:r>
        <w:rPr>
          <w:rFonts w:ascii="Times New Roman" w:eastAsia="Times New Roman"/>
        </w:rPr>
        <w:t> </w:t>
      </w:r>
      <w:r>
        <w:rPr>
          <w:w w:val="100"/>
        </w:rPr>
        <w:t>グループの</w:t>
      </w:r>
      <w:r>
        <w:rPr/>
        <w:t> </w:t>
      </w:r>
      <w:r>
        <w:rPr>
          <w:rFonts w:ascii="Times New Roman" w:eastAsia="Times New Roman"/>
          <w:w w:val="100"/>
        </w:rPr>
        <w:t>CP</w:t>
      </w:r>
      <w:r>
        <w:rPr>
          <w:rFonts w:ascii="Times New Roman" w:eastAsia="Times New Roman"/>
          <w:spacing w:val="-3"/>
        </w:rPr>
        <w:t>  </w:t>
      </w:r>
      <w:r>
        <w:rPr>
          <w:rFonts w:ascii="Times New Roman" w:eastAsia="Times New Roman"/>
          <w:w w:val="100"/>
        </w:rPr>
        <w:t>A</w:t>
      </w:r>
      <w:r>
        <w:rPr>
          <w:rFonts w:ascii="Times New Roman" w:eastAsia="Times New Roman"/>
          <w:spacing w:val="-2"/>
          <w:w w:val="100"/>
        </w:rPr>
        <w:t>l</w:t>
      </w:r>
      <w:r>
        <w:rPr>
          <w:rFonts w:ascii="Times New Roman" w:eastAsia="Times New Roman"/>
          <w:w w:val="100"/>
        </w:rPr>
        <w:t>l</w:t>
      </w:r>
      <w:r>
        <w:rPr/>
        <w:t>社が運営するタイ市場（</w:t>
      </w:r>
      <w:r>
        <w:rPr>
          <w:rFonts w:ascii="Times New Roman" w:eastAsia="Times New Roman"/>
        </w:rPr>
        <w:t>353.4</w:t>
      </w:r>
      <w:r>
        <w:rPr/>
        <w:t>）のように，店舗数が順調に増えているケースもある。</w:t>
      </w:r>
    </w:p>
    <w:p>
      <w:pPr>
        <w:pStyle w:val="BodyText"/>
        <w:spacing w:before="3"/>
        <w:rPr>
          <w:sz w:val="27"/>
        </w:rPr>
      </w:pPr>
    </w:p>
    <w:p>
      <w:pPr>
        <w:pStyle w:val="Heading3"/>
        <w:numPr>
          <w:ilvl w:val="0"/>
          <w:numId w:val="15"/>
        </w:numPr>
        <w:tabs>
          <w:tab w:pos="2263" w:val="left" w:leader="none"/>
          <w:tab w:pos="2264" w:val="left" w:leader="none"/>
        </w:tabs>
        <w:spacing w:line="240" w:lineRule="auto" w:before="0" w:after="0"/>
        <w:ind w:left="2263" w:right="0" w:hanging="1278"/>
        <w:jc w:val="left"/>
      </w:pPr>
      <w:bookmarkStart w:name="_bookmark8" w:id="17"/>
      <w:bookmarkEnd w:id="17"/>
      <w:r>
        <w:rPr/>
      </w:r>
      <w:bookmarkStart w:name="_bookmark8" w:id="18"/>
      <w:bookmarkEnd w:id="18"/>
      <w:r>
        <w:rPr/>
        <w:t>小括</w:t>
      </w:r>
    </w:p>
    <w:p>
      <w:pPr>
        <w:pStyle w:val="BodyText"/>
        <w:rPr>
          <w:rFonts w:ascii="MS Gothic"/>
          <w:sz w:val="22"/>
        </w:rPr>
      </w:pPr>
    </w:p>
    <w:p>
      <w:pPr>
        <w:pStyle w:val="BodyText"/>
        <w:spacing w:line="324" w:lineRule="auto" w:before="166"/>
        <w:ind w:left="562" w:right="579" w:firstLine="213"/>
        <w:jc w:val="both"/>
      </w:pPr>
      <w:r>
        <w:rPr>
          <w:rFonts w:ascii="Times New Roman" w:eastAsia="Times New Roman"/>
        </w:rPr>
        <w:t>CVS </w:t>
      </w:r>
      <w:r>
        <w:rPr>
          <w:spacing w:val="-1"/>
        </w:rPr>
        <w:t>業界を概観することによって判明されたのは，</w:t>
      </w:r>
      <w:r>
        <w:rPr>
          <w:rFonts w:ascii="Times New Roman" w:eastAsia="Times New Roman"/>
          <w:spacing w:val="-10"/>
        </w:rPr>
        <w:t>CVS </w:t>
      </w:r>
      <w:r>
        <w:rPr>
          <w:spacing w:val="-3"/>
        </w:rPr>
        <w:t>は成長業態ではあるものの，い</w:t>
      </w:r>
      <w:r>
        <w:rPr>
          <w:spacing w:val="-4"/>
        </w:rPr>
        <w:t>くつかの問題を抱えていることである。成熟しつつある国内市場においては，既存店成長</w:t>
      </w:r>
      <w:r>
        <w:rPr>
          <w:spacing w:val="-1"/>
        </w:rPr>
        <w:t>鈍化，売上高におけるたばこへの依存などの潜在的な問題であり，社会環境の変化に伴っ</w:t>
      </w:r>
      <w:r>
        <w:rPr>
          <w:spacing w:val="-3"/>
        </w:rPr>
        <w:t>て利用客層も大きく変化している。一方，海外市場に活路を求めるかというと，主要 </w:t>
      </w:r>
      <w:r>
        <w:rPr>
          <w:rFonts w:ascii="Times New Roman" w:eastAsia="Times New Roman"/>
        </w:rPr>
        <w:t>CVS </w:t>
      </w:r>
      <w:r>
        <w:rPr>
          <w:spacing w:val="-1"/>
        </w:rPr>
        <w:t>各社は積極的に海外市場を開拓しているものの，事業展開がうまく進まないことに悩まさ</w:t>
      </w:r>
      <w:r>
        <w:rPr/>
        <w:t>れているのである。</w:t>
      </w:r>
    </w:p>
    <w:p>
      <w:pPr>
        <w:pStyle w:val="BodyText"/>
        <w:spacing w:before="7"/>
        <w:rPr>
          <w:sz w:val="26"/>
        </w:rPr>
      </w:pPr>
    </w:p>
    <w:p>
      <w:pPr>
        <w:pStyle w:val="Heading2"/>
        <w:tabs>
          <w:tab w:pos="1128" w:val="left" w:leader="none"/>
        </w:tabs>
      </w:pPr>
      <w:bookmarkStart w:name="_bookmark9" w:id="19"/>
      <w:bookmarkEnd w:id="19"/>
      <w:r>
        <w:rPr/>
      </w:r>
      <w:r>
        <w:rPr/>
        <w:t>３</w:t>
        <w:tab/>
        <w:t>問題意識と本稿の課題</w:t>
      </w:r>
    </w:p>
    <w:p>
      <w:pPr>
        <w:pStyle w:val="BodyText"/>
        <w:rPr>
          <w:rFonts w:ascii="MS Gothic"/>
          <w:sz w:val="24"/>
        </w:rPr>
      </w:pPr>
    </w:p>
    <w:p>
      <w:pPr>
        <w:pStyle w:val="BodyText"/>
        <w:rPr>
          <w:rFonts w:ascii="MS Gothic"/>
          <w:sz w:val="24"/>
        </w:rPr>
      </w:pPr>
    </w:p>
    <w:p>
      <w:pPr>
        <w:pStyle w:val="Heading3"/>
        <w:numPr>
          <w:ilvl w:val="0"/>
          <w:numId w:val="16"/>
        </w:numPr>
        <w:tabs>
          <w:tab w:pos="2263" w:val="left" w:leader="none"/>
          <w:tab w:pos="2264" w:val="left" w:leader="none"/>
        </w:tabs>
        <w:spacing w:line="240" w:lineRule="auto" w:before="173" w:after="0"/>
        <w:ind w:left="2263" w:right="0" w:hanging="1278"/>
        <w:jc w:val="left"/>
      </w:pPr>
      <w:bookmarkStart w:name="_bookmark10" w:id="20"/>
      <w:bookmarkEnd w:id="20"/>
      <w:r>
        <w:rPr/>
      </w:r>
      <w:bookmarkStart w:name="_bookmark10" w:id="21"/>
      <w:bookmarkEnd w:id="21"/>
      <w:r>
        <w:rPr/>
        <w:t>問題意識</w:t>
      </w:r>
    </w:p>
    <w:p>
      <w:pPr>
        <w:pStyle w:val="BodyText"/>
        <w:rPr>
          <w:rFonts w:ascii="MS Gothic"/>
          <w:sz w:val="22"/>
        </w:rPr>
      </w:pPr>
    </w:p>
    <w:p>
      <w:pPr>
        <w:pStyle w:val="BodyText"/>
        <w:spacing w:line="324" w:lineRule="auto" w:before="166"/>
        <w:ind w:left="562" w:right="578" w:firstLine="213"/>
        <w:jc w:val="both"/>
      </w:pPr>
      <w:r>
        <w:rPr>
          <w:spacing w:val="-3"/>
        </w:rPr>
        <w:t>以上のような背景を踏まえ，本稿の問題意識を述べる。</w:t>
      </w:r>
      <w:r>
        <w:rPr>
          <w:rFonts w:ascii="Times New Roman" w:eastAsia="Times New Roman"/>
        </w:rPr>
        <w:t>CVS</w:t>
      </w:r>
      <w:r>
        <w:rPr>
          <w:rFonts w:ascii="Times New Roman" w:eastAsia="Times New Roman"/>
          <w:spacing w:val="9"/>
        </w:rPr>
        <w:t> </w:t>
      </w:r>
      <w:r>
        <w:rPr>
          <w:spacing w:val="-1"/>
        </w:rPr>
        <w:t>という特定の小売業態が持続的な成長を遂げるために，日本の国内市場において，業態そのものを変えていく必要が</w:t>
      </w:r>
      <w:r>
        <w:rPr/>
        <w:t>あると思われ，実際にもそのような取組みがみられている。そのため，本稿における一つ</w:t>
      </w:r>
      <w:r>
        <w:rPr>
          <w:spacing w:val="-2"/>
        </w:rPr>
        <w:t>目の問題意識は，</w:t>
      </w:r>
      <w:r>
        <w:rPr>
          <w:rFonts w:ascii="Times New Roman" w:eastAsia="Times New Roman"/>
          <w:spacing w:val="-10"/>
        </w:rPr>
        <w:t>CVS</w:t>
      </w:r>
      <w:r>
        <w:rPr>
          <w:rFonts w:ascii="Times New Roman" w:eastAsia="Times New Roman"/>
          <w:spacing w:val="29"/>
        </w:rPr>
        <w:t> </w:t>
      </w:r>
      <w:r>
        <w:rPr/>
        <w:t>が国内市場においてどのように業態を進化させようとしているのかということである。一方，海外市場においては事業展開がうまく進んでいないと思われる</w:t>
      </w:r>
      <w:r>
        <w:rPr>
          <w:spacing w:val="-6"/>
        </w:rPr>
        <w:t>が，その原因究明が必要である。そのため，本稿における二つ目の問題意識は，日系 </w:t>
      </w:r>
      <w:r>
        <w:rPr>
          <w:rFonts w:ascii="Times New Roman" w:eastAsia="Times New Roman"/>
        </w:rPr>
        <w:t>CVS </w:t>
      </w:r>
      <w:r>
        <w:rPr/>
        <w:t>がどのように国際展開を行っており，そしてなぜ事業拡大が遅いのかということである。</w:t>
      </w:r>
    </w:p>
    <w:p>
      <w:pPr>
        <w:spacing w:after="0" w:line="324" w:lineRule="auto"/>
        <w:jc w:val="both"/>
        <w:sectPr>
          <w:pgSz w:w="11910" w:h="16840"/>
          <w:pgMar w:header="0" w:footer="1272" w:top="1580" w:bottom="1460" w:left="1140" w:right="1120"/>
        </w:sectPr>
      </w:pPr>
    </w:p>
    <w:p>
      <w:pPr>
        <w:pStyle w:val="Heading3"/>
        <w:numPr>
          <w:ilvl w:val="0"/>
          <w:numId w:val="16"/>
        </w:numPr>
        <w:tabs>
          <w:tab w:pos="2263" w:val="left" w:leader="none"/>
          <w:tab w:pos="2264" w:val="left" w:leader="none"/>
        </w:tabs>
        <w:spacing w:line="240" w:lineRule="auto" w:before="145" w:after="0"/>
        <w:ind w:left="2263" w:right="0" w:hanging="1278"/>
        <w:jc w:val="left"/>
      </w:pPr>
      <w:bookmarkStart w:name="_bookmark11" w:id="22"/>
      <w:bookmarkEnd w:id="22"/>
      <w:r>
        <w:rPr/>
      </w:r>
      <w:bookmarkStart w:name="_bookmark11" w:id="23"/>
      <w:bookmarkEnd w:id="23"/>
      <w:r>
        <w:rPr/>
        <w:t>本稿の課題</w:t>
      </w:r>
    </w:p>
    <w:p>
      <w:pPr>
        <w:pStyle w:val="BodyText"/>
        <w:rPr>
          <w:rFonts w:ascii="MS Gothic"/>
          <w:sz w:val="22"/>
        </w:rPr>
      </w:pPr>
    </w:p>
    <w:p>
      <w:pPr>
        <w:pStyle w:val="BodyText"/>
        <w:spacing w:line="324" w:lineRule="auto" w:before="166"/>
        <w:ind w:left="562" w:right="579" w:firstLine="211"/>
        <w:jc w:val="both"/>
      </w:pPr>
      <w:r>
        <w:rPr>
          <w:spacing w:val="-8"/>
        </w:rPr>
        <w:t>以上のような問題意識に従い，本稿では </w:t>
      </w:r>
      <w:r>
        <w:rPr>
          <w:rFonts w:ascii="Times New Roman" w:eastAsia="Times New Roman"/>
        </w:rPr>
        <w:t>CVS </w:t>
      </w:r>
      <w:r>
        <w:rPr/>
        <w:t>業界におけるビジネスモデルの再構築と国際移転の考察を課題として設定する。具体的に言えば，一つは日本国内の市場において， </w:t>
      </w:r>
      <w:r>
        <w:rPr>
          <w:spacing w:val="-1"/>
        </w:rPr>
        <w:t>社会環境の変化や自ら抱える諸問題にどのように対応しようとしているのかを考察し，業態進化に伴うビジネスモデルの再構築を検討することである。もう一つは，海外市場において事業展開がうまく進まない原因を究明し，ビジネスモデルの国際移転を論じることで</w:t>
      </w:r>
      <w:r>
        <w:rPr/>
        <w:t>ある。それらを通して，</w:t>
      </w:r>
      <w:r>
        <w:rPr>
          <w:rFonts w:ascii="Times New Roman" w:eastAsia="Times New Roman"/>
        </w:rPr>
        <w:t>CVS </w:t>
      </w:r>
      <w:r>
        <w:rPr/>
        <w:t>業界の持続的な発展のあり方を探りたい。</w:t>
      </w:r>
    </w:p>
    <w:p>
      <w:pPr>
        <w:spacing w:after="0" w:line="324" w:lineRule="auto"/>
        <w:jc w:val="both"/>
        <w:sectPr>
          <w:pgSz w:w="11910" w:h="16840"/>
          <w:pgMar w:header="0" w:footer="1272" w:top="1580" w:bottom="1460" w:left="1140" w:right="1120"/>
        </w:sectPr>
      </w:pPr>
    </w:p>
    <w:p>
      <w:pPr>
        <w:pStyle w:val="BodyText"/>
        <w:rPr>
          <w:sz w:val="20"/>
        </w:rPr>
      </w:pPr>
    </w:p>
    <w:p>
      <w:pPr>
        <w:pStyle w:val="BodyText"/>
        <w:rPr>
          <w:sz w:val="20"/>
        </w:rPr>
      </w:pPr>
    </w:p>
    <w:p>
      <w:pPr>
        <w:pStyle w:val="BodyText"/>
        <w:rPr>
          <w:sz w:val="20"/>
        </w:rPr>
      </w:pPr>
    </w:p>
    <w:p>
      <w:pPr>
        <w:pStyle w:val="Heading1"/>
        <w:tabs>
          <w:tab w:pos="719" w:val="left" w:leader="none"/>
        </w:tabs>
        <w:ind w:right="16"/>
      </w:pPr>
      <w:bookmarkStart w:name="_bookmark12" w:id="24"/>
      <w:bookmarkEnd w:id="24"/>
      <w:r>
        <w:rPr/>
      </w:r>
      <w:r>
        <w:rPr>
          <w:rFonts w:ascii="Times New Roman" w:eastAsia="Times New Roman"/>
        </w:rPr>
        <w:t>II</w:t>
        <w:tab/>
      </w:r>
      <w:r>
        <w:rPr/>
        <w:t>先行研究の検討と分析枠組み</w:t>
      </w:r>
    </w:p>
    <w:p>
      <w:pPr>
        <w:pStyle w:val="BodyText"/>
        <w:rPr>
          <w:rFonts w:ascii="MS Gothic"/>
          <w:sz w:val="20"/>
        </w:rPr>
      </w:pPr>
    </w:p>
    <w:p>
      <w:pPr>
        <w:pStyle w:val="BodyText"/>
        <w:rPr>
          <w:rFonts w:ascii="MS Gothic"/>
          <w:sz w:val="20"/>
        </w:rPr>
      </w:pPr>
    </w:p>
    <w:p>
      <w:pPr>
        <w:pStyle w:val="BodyText"/>
        <w:spacing w:before="4"/>
        <w:rPr>
          <w:rFonts w:ascii="MS Gothic"/>
          <w:sz w:val="27"/>
        </w:rPr>
      </w:pPr>
    </w:p>
    <w:p>
      <w:pPr>
        <w:pStyle w:val="Heading2"/>
        <w:tabs>
          <w:tab w:pos="1370" w:val="left" w:leader="none"/>
        </w:tabs>
        <w:spacing w:before="66"/>
      </w:pPr>
      <w:r>
        <w:rPr/>
        <w:t>１</w:t>
        <w:tab/>
      </w:r>
      <w:bookmarkStart w:name="_bookmark13" w:id="25"/>
      <w:bookmarkEnd w:id="25"/>
      <w:r>
        <w:rPr/>
        <w:t>はじめに</w:t>
      </w:r>
    </w:p>
    <w:p>
      <w:pPr>
        <w:pStyle w:val="BodyText"/>
        <w:spacing w:before="2"/>
        <w:rPr>
          <w:rFonts w:ascii="MS Gothic"/>
          <w:sz w:val="34"/>
        </w:rPr>
      </w:pPr>
    </w:p>
    <w:p>
      <w:pPr>
        <w:pStyle w:val="BodyText"/>
        <w:spacing w:line="324" w:lineRule="auto"/>
        <w:ind w:left="562" w:right="581" w:firstLine="213"/>
        <w:jc w:val="both"/>
      </w:pPr>
      <w:r>
        <w:rPr>
          <w:spacing w:val="-1"/>
        </w:rPr>
        <w:t>研究の背景や問題意識を踏まえ，本章では小売業態研究をめぐる先行研究のレビューを行い，その到達点と問題点を検討する。その上で，分析枠組みを提示し，事例の選定，研</w:t>
      </w:r>
      <w:r>
        <w:rPr>
          <w:spacing w:val="-14"/>
        </w:rPr>
        <w:t>究方法，および本研究の独自性と意義を明らかにする。ただし，先行研究を検討する前に， </w:t>
      </w:r>
      <w:r>
        <w:rPr/>
        <w:t>まずは本稿における「ビジネスモデル」の定義を明確にしておく。</w:t>
      </w:r>
    </w:p>
    <w:p>
      <w:pPr>
        <w:pStyle w:val="BodyText"/>
        <w:spacing w:line="324" w:lineRule="auto"/>
        <w:ind w:left="562" w:right="579" w:firstLine="213"/>
        <w:jc w:val="right"/>
      </w:pPr>
      <w:r>
        <w:rPr/>
        <w:t>ビジネスモデルという用語は，コンサルティング業界や学界を含め，幅広く使われてい</w:t>
      </w:r>
      <w:r>
        <w:rPr>
          <w:spacing w:val="-1"/>
        </w:rPr>
        <w:t>る。しかし，それぞれの場合では着眼点がやや異なる。例えば，学界では企業の行動やそ</w:t>
      </w:r>
      <w:r>
        <w:rPr/>
        <w:t>れを組織する仕組みを強調するのに対し，コンサルティング業界ではむしろ，いかにして収益を確保するのかに関心を寄せている。また，学術的な定義をみても，実に様々なものが存在し，研究者の間でも共通な合意はない。例えば，國領</w:t>
      </w:r>
      <w:r>
        <w:rPr>
          <w:rFonts w:ascii="Times New Roman" w:hAnsi="Times New Roman" w:eastAsia="Times New Roman"/>
        </w:rPr>
        <w:t>[2004]</w:t>
      </w:r>
      <w:r>
        <w:rPr/>
        <w:t>によれば，ビジネスモ</w:t>
      </w:r>
      <w:r>
        <w:rPr>
          <w:spacing w:val="-16"/>
        </w:rPr>
        <w:t>デルは，「経済活動において，①誰にどんな価値を提供するか，②その価値をどのように提</w:t>
      </w:r>
      <w:r>
        <w:rPr>
          <w:spacing w:val="-14"/>
        </w:rPr>
        <w:t>供するか，③提供するにあたって必要な経営資源をいかなる誘因のもとに集めるか，④提供した価値に対してどのような収益モデルで対価を得るか，という四つの課題に対するビジネスの設計思想である」と定義されている（</w:t>
      </w:r>
      <w:r>
        <w:rPr>
          <w:spacing w:val="-5"/>
        </w:rPr>
        <w:t>國領</w:t>
      </w:r>
      <w:r>
        <w:rPr>
          <w:rFonts w:ascii="Times New Roman" w:hAnsi="Times New Roman" w:eastAsia="Times New Roman"/>
        </w:rPr>
        <w:t>[2004]223 </w:t>
      </w:r>
      <w:r>
        <w:rPr/>
        <w:t>頁</w:t>
      </w:r>
      <w:r>
        <w:rPr>
          <w:spacing w:val="-104"/>
        </w:rPr>
        <w:t>）</w:t>
      </w:r>
      <w:r>
        <w:rPr/>
        <w:t>。一方，それに似た概念として，加護野・井上</w:t>
      </w:r>
      <w:r>
        <w:rPr>
          <w:rFonts w:ascii="Times New Roman" w:hAnsi="Times New Roman" w:eastAsia="Times New Roman"/>
        </w:rPr>
        <w:t>[2004]</w:t>
      </w:r>
      <w:r>
        <w:rPr/>
        <w:t>は事業システムという用語を用いる。具体的に，事業システ</w:t>
      </w:r>
      <w:r>
        <w:rPr>
          <w:spacing w:val="-15"/>
        </w:rPr>
        <w:t>ムは，「経営資源を一定の仕組みでシステム化したものであり，どの活動を自社で担当するか，社外のさまざまな取引相手との間に，どのような関係を築くか，を選択し，分業の構</w:t>
      </w:r>
      <w:r>
        <w:rPr>
          <w:spacing w:val="-14"/>
        </w:rPr>
        <w:t>造，インセンティブのシステム，情報，モノ，カネの流れの設計の結果として生み出され</w:t>
      </w:r>
      <w:r>
        <w:rPr/>
        <w:t>るシステムである」と定義されている</w:t>
      </w:r>
      <w:r>
        <w:rPr>
          <w:spacing w:val="5"/>
        </w:rPr>
        <w:t>（</w:t>
      </w:r>
      <w:r>
        <w:rPr/>
        <w:t>加護野・井上</w:t>
      </w:r>
      <w:r>
        <w:rPr>
          <w:rFonts w:ascii="Times New Roman" w:hAnsi="Times New Roman" w:eastAsia="Times New Roman"/>
        </w:rPr>
        <w:t>[2004]37</w:t>
      </w:r>
      <w:r>
        <w:rPr>
          <w:rFonts w:ascii="Times New Roman" w:hAnsi="Times New Roman" w:eastAsia="Times New Roman"/>
          <w:spacing w:val="51"/>
        </w:rPr>
        <w:t> </w:t>
      </w:r>
      <w:r>
        <w:rPr/>
        <w:t>頁</w:t>
      </w:r>
      <w:r>
        <w:rPr>
          <w:spacing w:val="-104"/>
        </w:rPr>
        <w:t>）</w:t>
      </w:r>
      <w:r>
        <w:rPr>
          <w:spacing w:val="-10"/>
        </w:rPr>
        <w:t>。いずれにしても，「顧客に価値を届けるために行われる諸活動を組織し，それを制御すると同時に，収益面にお</w:t>
      </w:r>
      <w:r>
        <w:rPr>
          <w:spacing w:val="-11"/>
        </w:rPr>
        <w:t>いてその対価を得る仕組み」を指していることに相違はないと思われる。また，事業シス</w:t>
      </w:r>
      <w:r>
        <w:rPr/>
        <w:t>テムは個別事業におけるものであるが，裏を返せば個別企業の境界を超える場合もある。以上のような認識を踏まえ，小売業態研究においてそれらの概念を使う際には，注意すべ</w:t>
      </w:r>
      <w:r>
        <w:rPr>
          <w:spacing w:val="-1"/>
        </w:rPr>
        <w:t>き点がある。詳しくは次節で検討するが，これまでの小売業態研究には業態を分析単位と</w:t>
      </w:r>
      <w:r>
        <w:rPr>
          <w:spacing w:val="-3"/>
        </w:rPr>
        <w:t>する研究と，業態を背後で支える事業システムに注目する研究が存在する。すなわち， 小</w:t>
      </w:r>
      <w:r>
        <w:rPr>
          <w:spacing w:val="-4"/>
        </w:rPr>
        <w:t>売業態研究における事業システムは，主にサプライチェーンマネジメントや店舗オペレー</w:t>
      </w:r>
      <w:r>
        <w:rPr>
          <w:spacing w:val="-6"/>
        </w:rPr>
        <w:t>ションなどを意味し，本稿においてはそれを狭い意味での事業システムと呼ぶ。一方， 加</w:t>
      </w:r>
      <w:r>
        <w:rPr/>
        <w:t>護野・井上</w:t>
      </w:r>
      <w:r>
        <w:rPr>
          <w:rFonts w:ascii="Times New Roman" w:hAnsi="Times New Roman" w:eastAsia="Times New Roman"/>
        </w:rPr>
        <w:t>[2004]</w:t>
      </w:r>
      <w:r>
        <w:rPr/>
        <w:t>が言う事業システムは，定義からみれば業態と狭い意味の事業システム</w:t>
      </w:r>
      <w:r>
        <w:rPr>
          <w:spacing w:val="-1"/>
        </w:rPr>
        <w:t>の両方を含んでおり，いわば広い意味での事業システムであると言える。本稿では，小売</w:t>
      </w:r>
      <w:r>
        <w:rPr>
          <w:spacing w:val="-2"/>
        </w:rPr>
        <w:t>業態研究における用語の取扱い方を参照しながら，業態と狭い意味での事業システムを</w:t>
      </w:r>
    </w:p>
    <w:p>
      <w:pPr>
        <w:spacing w:after="0" w:line="324" w:lineRule="auto"/>
        <w:jc w:val="right"/>
        <w:sectPr>
          <w:pgSz w:w="11910" w:h="16840"/>
          <w:pgMar w:header="0" w:footer="1272" w:top="1580" w:bottom="1460" w:left="1140" w:right="1120"/>
        </w:sectPr>
      </w:pPr>
    </w:p>
    <w:p>
      <w:pPr>
        <w:pStyle w:val="BodyText"/>
        <w:spacing w:line="324" w:lineRule="auto" w:before="153"/>
        <w:ind w:left="775" w:right="473" w:hanging="214"/>
      </w:pPr>
      <w:r>
        <w:rPr>
          <w:spacing w:val="-12"/>
        </w:rPr>
        <w:t>統合的に捉え，なおかつ混乱を防ぐためにビジネスモデルという用語を用いることにする。</w:t>
      </w:r>
      <w:r>
        <w:rPr>
          <w:spacing w:val="-4"/>
        </w:rPr>
        <w:t>本稿で用いられる「ビジネスモデル」の定義は，以下の通りである。すなわち，</w:t>
      </w:r>
      <w:r>
        <w:rPr>
          <w:rFonts w:ascii="Times New Roman" w:eastAsia="Times New Roman"/>
        </w:rPr>
        <w:t>CVS </w:t>
      </w:r>
      <w:r>
        <w:rPr/>
        <w:t>業</w:t>
      </w:r>
    </w:p>
    <w:p>
      <w:pPr>
        <w:pStyle w:val="BodyText"/>
        <w:spacing w:line="324" w:lineRule="auto"/>
        <w:ind w:left="562" w:right="481"/>
      </w:pPr>
      <w:r>
        <w:rPr/>
        <w:t>界におけるビジネスモデルとは，個別事業のレベルにおいて，顧客に価値を届けるために行われる諸活動を組織・制御し，その対価を得るシステムまたは仕組みである。従って， </w:t>
      </w:r>
      <w:r>
        <w:rPr>
          <w:spacing w:val="-7"/>
        </w:rPr>
        <w:t>分析の際に主なポイントは二つである。一つは個別事業を制御する具体的な仕組みであり， </w:t>
      </w:r>
      <w:r>
        <w:rPr/>
        <w:t>もう一つは利益を上げる仕組みである。以下はその点に留意しつつ，先行研究のレビューを行う。</w:t>
      </w:r>
    </w:p>
    <w:p>
      <w:pPr>
        <w:pStyle w:val="BodyText"/>
        <w:spacing w:before="2"/>
        <w:rPr>
          <w:sz w:val="26"/>
        </w:rPr>
      </w:pPr>
    </w:p>
    <w:p>
      <w:pPr>
        <w:pStyle w:val="Heading2"/>
        <w:tabs>
          <w:tab w:pos="1128" w:val="left" w:leader="none"/>
        </w:tabs>
        <w:spacing w:before="1"/>
      </w:pPr>
      <w:bookmarkStart w:name="_bookmark14" w:id="26"/>
      <w:bookmarkEnd w:id="26"/>
      <w:r>
        <w:rPr/>
      </w:r>
      <w:r>
        <w:rPr/>
        <w:t>２</w:t>
        <w:tab/>
        <w:t>先行研究の検討</w:t>
      </w:r>
    </w:p>
    <w:p>
      <w:pPr>
        <w:pStyle w:val="BodyText"/>
        <w:rPr>
          <w:rFonts w:ascii="MS Gothic"/>
          <w:sz w:val="24"/>
        </w:rPr>
      </w:pPr>
    </w:p>
    <w:p>
      <w:pPr>
        <w:pStyle w:val="BodyText"/>
        <w:rPr>
          <w:rFonts w:ascii="MS Gothic"/>
          <w:sz w:val="24"/>
        </w:rPr>
      </w:pPr>
    </w:p>
    <w:p>
      <w:pPr>
        <w:pStyle w:val="Heading3"/>
        <w:numPr>
          <w:ilvl w:val="0"/>
          <w:numId w:val="17"/>
        </w:numPr>
        <w:tabs>
          <w:tab w:pos="2263" w:val="left" w:leader="none"/>
          <w:tab w:pos="2264" w:val="left" w:leader="none"/>
        </w:tabs>
        <w:spacing w:line="240" w:lineRule="auto" w:before="175" w:after="0"/>
        <w:ind w:left="2263" w:right="0" w:hanging="1278"/>
        <w:jc w:val="left"/>
      </w:pPr>
      <w:bookmarkStart w:name="_bookmark15" w:id="27"/>
      <w:bookmarkEnd w:id="27"/>
      <w:r>
        <w:rPr/>
      </w:r>
      <w:bookmarkStart w:name="_bookmark15" w:id="28"/>
      <w:bookmarkEnd w:id="28"/>
      <w:r>
        <w:rPr/>
        <w:t>小売業態論</w:t>
      </w:r>
    </w:p>
    <w:p>
      <w:pPr>
        <w:pStyle w:val="BodyText"/>
        <w:rPr>
          <w:rFonts w:ascii="MS Gothic"/>
          <w:sz w:val="22"/>
        </w:rPr>
      </w:pPr>
    </w:p>
    <w:p>
      <w:pPr>
        <w:pStyle w:val="BodyText"/>
        <w:spacing w:line="324" w:lineRule="auto" w:before="166"/>
        <w:ind w:left="562" w:right="576" w:firstLine="213"/>
        <w:jc w:val="both"/>
      </w:pPr>
      <w:r>
        <w:rPr/>
        <w:t>周知のように，小売業態研究はアメリカで発足する。初期的研究では，アメリカの研究</w:t>
      </w:r>
      <w:r>
        <w:rPr>
          <w:spacing w:val="-15"/>
        </w:rPr>
        <w:t>者がデパート，チェーンストア，スーパー，ディスカウントストア，ホールセールクラブ， </w:t>
      </w:r>
      <w:r>
        <w:rPr>
          <w:spacing w:val="-12"/>
        </w:rPr>
        <w:t>スーパーセンターなどの様々な小売業態を観察し，それらがなぜ，そしていかに変化する</w:t>
      </w:r>
      <w:r>
        <w:rPr>
          <w:spacing w:val="-11"/>
        </w:rPr>
        <w:t>かを解明すると同時に，理論的に小売業態の革新パターンを模索しようとした。それらの理論は総じて小売業態論と呼ばれる。</w:t>
      </w:r>
    </w:p>
    <w:p>
      <w:pPr>
        <w:pStyle w:val="BodyText"/>
        <w:spacing w:line="324" w:lineRule="auto"/>
        <w:ind w:left="562" w:right="526" w:firstLine="213"/>
        <w:jc w:val="both"/>
      </w:pPr>
      <w:r>
        <w:rPr>
          <w:spacing w:val="-7"/>
        </w:rPr>
        <w:t>「小売の輪仮説」でよく知られている </w:t>
      </w:r>
      <w:r>
        <w:rPr>
          <w:rFonts w:ascii="Times New Roman" w:eastAsia="Times New Roman"/>
        </w:rPr>
        <w:t>McNair[1958]</w:t>
      </w:r>
      <w:r>
        <w:rPr>
          <w:spacing w:val="-10"/>
        </w:rPr>
        <w:t>は，革新的な小売業者が低マージン・低価格で出現し，時間が経つにつれて高マージン・高価格へ転換することで格上げ現象が</w:t>
      </w:r>
      <w:r>
        <w:rPr>
          <w:spacing w:val="-9"/>
        </w:rPr>
        <w:t>発生し，そこで新たに革新的な小売業態が誕生するという仮説を提唱した。しかし，小売</w:t>
      </w:r>
      <w:r>
        <w:rPr>
          <w:spacing w:val="-8"/>
        </w:rPr>
        <w:t>の輪仮説では，スーパーなどの業態の出現を理論的に解釈できるが，</w:t>
      </w:r>
      <w:r>
        <w:rPr>
          <w:rFonts w:ascii="Times New Roman" w:eastAsia="Times New Roman"/>
          <w:spacing w:val="-5"/>
        </w:rPr>
        <w:t>CVS </w:t>
      </w:r>
      <w:r>
        <w:rPr/>
        <w:t>のような高価格で登場した小売業態を説明できないという問題がある。その点について，</w:t>
      </w:r>
      <w:r>
        <w:rPr>
          <w:rFonts w:ascii="Times New Roman" w:eastAsia="Times New Roman"/>
        </w:rPr>
        <w:t>Nielsen[1966]</w:t>
      </w:r>
      <w:r>
        <w:rPr/>
        <w:t>は</w:t>
      </w:r>
    </w:p>
    <w:p>
      <w:pPr>
        <w:pStyle w:val="BodyText"/>
        <w:spacing w:line="324" w:lineRule="auto"/>
        <w:ind w:left="562" w:right="476"/>
      </w:pPr>
      <w:r>
        <w:rPr/>
        <w:t>「真空地帯仮説」を提唱し，理論の修正を試みた。すなわち，消費者の選好分布曲線でみた場合，低価格・低サービスと高価格・高サービスの両端に真空地帯が発生し，そのどち</w:t>
      </w:r>
      <w:r>
        <w:rPr>
          <w:spacing w:val="-2"/>
        </w:rPr>
        <w:t>らにも新たな小売業態が参入しうるのである。そのため，</w:t>
      </w:r>
      <w:r>
        <w:rPr>
          <w:rFonts w:ascii="Times New Roman" w:eastAsia="Times New Roman"/>
          <w:spacing w:val="-4"/>
        </w:rPr>
        <w:t>CVS </w:t>
      </w:r>
      <w:r>
        <w:rPr>
          <w:spacing w:val="-2"/>
        </w:rPr>
        <w:t>はそのような高価格・高サ</w:t>
      </w:r>
      <w:r>
        <w:rPr>
          <w:spacing w:val="-5"/>
        </w:rPr>
        <w:t>ービスの真空地帯に誕生した小売業態であると解釈される。また，</w:t>
      </w:r>
      <w:r>
        <w:rPr>
          <w:rFonts w:ascii="Times New Roman" w:eastAsia="Times New Roman"/>
          <w:spacing w:val="-4"/>
        </w:rPr>
        <w:t>Izraeli[1973]</w:t>
      </w:r>
      <w:r>
        <w:rPr>
          <w:spacing w:val="-15"/>
        </w:rPr>
        <w:t>は，低価格・低サービスの革新的な業態，既存業態，高価格・高サービスの革新的な業態という三つの </w:t>
      </w:r>
      <w:r>
        <w:rPr>
          <w:spacing w:val="-17"/>
        </w:rPr>
        <w:t>輪があると想定し，それらの相互作用によるサイクルの変化という「小売の </w:t>
      </w:r>
      <w:r>
        <w:rPr>
          <w:rFonts w:ascii="Times New Roman" w:eastAsia="Times New Roman"/>
        </w:rPr>
        <w:t>3 </w:t>
      </w:r>
      <w:r>
        <w:rPr>
          <w:spacing w:val="-2"/>
        </w:rPr>
        <w:t>つの輪仮説」</w:t>
      </w:r>
      <w:r>
        <w:rPr/>
        <w:t>を提示したのに対し，</w:t>
      </w:r>
      <w:r>
        <w:rPr>
          <w:rFonts w:ascii="Times New Roman" w:eastAsia="Times New Roman"/>
        </w:rPr>
        <w:t>Davidson et al</w:t>
      </w:r>
      <w:r>
        <w:rPr>
          <w:rFonts w:ascii="Times New Roman" w:eastAsia="Times New Roman"/>
          <w:spacing w:val="7"/>
        </w:rPr>
        <w:t>. [</w:t>
      </w:r>
      <w:r>
        <w:rPr>
          <w:rFonts w:ascii="Times New Roman" w:eastAsia="Times New Roman"/>
        </w:rPr>
        <w:t>1976]</w:t>
      </w:r>
      <w:r>
        <w:rPr/>
        <w:t>は製品ライフサイクルの概念を取り入れ，小売業態にも導入期・成長期・成熟期・衰退期という過程があると指摘し，各段階における当 該小売業態のマーケットシェアや収益性の推移を示した。ただし，小売業態がなぜそのよ</w:t>
      </w:r>
      <w:r>
        <w:rPr>
          <w:spacing w:val="-11"/>
        </w:rPr>
        <w:t>うなライフサイクル通りに発展・衰退するのかに関する説明が不足しており，それもまた， 業態単位で革新パターンを考察する際の限界でもあると考えられる。</w:t>
      </w:r>
    </w:p>
    <w:p>
      <w:pPr>
        <w:pStyle w:val="BodyText"/>
        <w:spacing w:line="324" w:lineRule="auto"/>
        <w:ind w:left="562" w:right="471" w:firstLine="213"/>
      </w:pPr>
      <w:r>
        <w:rPr/>
        <w:t>一方，日本の流通研究においては，伝統的な小売業の様態を示す「業種」という概念が あり，それに対して「業態」とは何かをめぐる議論から始まる（矢作</w:t>
      </w:r>
      <w:r>
        <w:rPr>
          <w:rFonts w:ascii="Times New Roman" w:eastAsia="Times New Roman"/>
        </w:rPr>
        <w:t>[1981]</w:t>
      </w:r>
      <w:r>
        <w:rPr/>
        <w:t>，石原</w:t>
      </w:r>
      <w:r>
        <w:rPr>
          <w:rFonts w:ascii="Times New Roman" w:eastAsia="Times New Roman"/>
        </w:rPr>
        <w:t>[1999]</w:t>
      </w:r>
      <w:r>
        <w:rPr/>
        <w:t>， 高嶋</w:t>
      </w:r>
      <w:r>
        <w:rPr>
          <w:rFonts w:ascii="Times New Roman" w:eastAsia="Times New Roman"/>
        </w:rPr>
        <w:t>[2003]</w:t>
      </w:r>
      <w:r>
        <w:rPr/>
        <w:t>など</w:t>
      </w:r>
      <w:r>
        <w:rPr>
          <w:spacing w:val="-104"/>
        </w:rPr>
        <w:t>）</w:t>
      </w:r>
      <w:r>
        <w:rPr>
          <w:spacing w:val="-6"/>
        </w:rPr>
        <w:t>。売買集中の原理に従い，業種とは取扱商品の集合の安定したパターンで</w:t>
      </w:r>
    </w:p>
    <w:p>
      <w:pPr>
        <w:spacing w:after="0" w:line="324" w:lineRule="auto"/>
        <w:sectPr>
          <w:pgSz w:w="11910" w:h="16840"/>
          <w:pgMar w:header="0" w:footer="1272" w:top="1580" w:bottom="1460" w:left="1140" w:right="1120"/>
        </w:sectPr>
      </w:pPr>
    </w:p>
    <w:p>
      <w:pPr>
        <w:pStyle w:val="BodyText"/>
        <w:spacing w:line="324" w:lineRule="auto" w:before="153"/>
        <w:ind w:left="562" w:right="529"/>
        <w:jc w:val="both"/>
      </w:pPr>
      <w:r>
        <w:rPr/>
        <w:t>あり，商品取扱い技術の制約を受けるのに対し，業態とは商品の物理的属性，商業者と消費者とのインターフェイス，経営上の知識・技術などの次元における革新的な商品取扱い</w:t>
      </w:r>
      <w:r>
        <w:rPr>
          <w:spacing w:val="-4"/>
          <w:w w:val="100"/>
        </w:rPr>
        <w:t>技術を持ち，一つのコンセプトのもとに統合されたものである</w:t>
      </w:r>
      <w:r>
        <w:rPr>
          <w:spacing w:val="2"/>
          <w:w w:val="100"/>
        </w:rPr>
        <w:t>（</w:t>
      </w:r>
      <w:r>
        <w:rPr>
          <w:spacing w:val="1"/>
          <w:w w:val="100"/>
        </w:rPr>
        <w:t>石原</w:t>
      </w:r>
      <w:r>
        <w:rPr>
          <w:rFonts w:ascii="Times New Roman" w:eastAsia="Times New Roman"/>
          <w:spacing w:val="-1"/>
          <w:w w:val="100"/>
        </w:rPr>
        <w:t>[</w:t>
      </w:r>
      <w:r>
        <w:rPr>
          <w:rFonts w:ascii="Times New Roman" w:eastAsia="Times New Roman"/>
          <w:spacing w:val="2"/>
          <w:w w:val="100"/>
        </w:rPr>
        <w:t>1</w:t>
      </w:r>
      <w:r>
        <w:rPr>
          <w:rFonts w:ascii="Times New Roman" w:eastAsia="Times New Roman"/>
          <w:w w:val="100"/>
        </w:rPr>
        <w:t>99</w:t>
      </w:r>
      <w:r>
        <w:rPr>
          <w:rFonts w:ascii="Times New Roman" w:eastAsia="Times New Roman"/>
          <w:spacing w:val="3"/>
          <w:w w:val="100"/>
        </w:rPr>
        <w:t>9</w:t>
      </w:r>
      <w:r>
        <w:rPr>
          <w:rFonts w:ascii="Times New Roman" w:eastAsia="Times New Roman"/>
          <w:spacing w:val="-1"/>
          <w:w w:val="100"/>
        </w:rPr>
        <w:t>]</w:t>
      </w:r>
      <w:r>
        <w:rPr>
          <w:spacing w:val="-104"/>
          <w:w w:val="100"/>
        </w:rPr>
        <w:t>）</w:t>
      </w:r>
      <w:r>
        <w:rPr>
          <w:spacing w:val="-2"/>
          <w:w w:val="100"/>
        </w:rPr>
        <w:t>。このような</w:t>
      </w:r>
      <w:r>
        <w:rPr>
          <w:spacing w:val="-12"/>
        </w:rPr>
        <w:t>議論は，近代的な小売業態であるスーパーや </w:t>
      </w:r>
      <w:r>
        <w:rPr>
          <w:rFonts w:ascii="Times New Roman" w:eastAsia="Times New Roman"/>
        </w:rPr>
        <w:t>CVS </w:t>
      </w:r>
      <w:r>
        <w:rPr/>
        <w:t>といった小売業態の出現を解釈すると同</w:t>
      </w:r>
      <w:r>
        <w:rPr>
          <w:spacing w:val="-12"/>
        </w:rPr>
        <w:t>時に，流通革命における商品取扱い技術進歩の意義を強調している。それをもとに，石原・</w:t>
      </w:r>
      <w:r>
        <w:rPr/>
        <w:t>矢作</w:t>
      </w:r>
      <w:r>
        <w:rPr>
          <w:rFonts w:ascii="Times New Roman" w:eastAsia="Times New Roman"/>
          <w:spacing w:val="-3"/>
        </w:rPr>
        <w:t>[2004]</w:t>
      </w:r>
      <w:r>
        <w:rPr>
          <w:spacing w:val="-5"/>
        </w:rPr>
        <w:t>，石井・向山</w:t>
      </w:r>
      <w:r>
        <w:rPr>
          <w:rFonts w:ascii="Times New Roman" w:eastAsia="Times New Roman"/>
        </w:rPr>
        <w:t>[2009]</w:t>
      </w:r>
      <w:r>
        <w:rPr>
          <w:spacing w:val="-4"/>
        </w:rPr>
        <w:t>などの研究は，小売業態論の理論的分析枠組みを取り入れつつ，日本で観察された百貨店，総合スーパー，食品スーパー，</w:t>
      </w:r>
      <w:r>
        <w:rPr>
          <w:rFonts w:ascii="Times New Roman" w:eastAsia="Times New Roman"/>
        </w:rPr>
        <w:t>CVS</w:t>
      </w:r>
      <w:r>
        <w:rPr/>
        <w:t>，ディスカウントストア，ドラッグストアなどの小売業態の革新性の所在を議論した。</w:t>
      </w:r>
    </w:p>
    <w:p>
      <w:pPr>
        <w:pStyle w:val="BodyText"/>
        <w:spacing w:line="324" w:lineRule="auto"/>
        <w:ind w:left="562" w:right="579" w:firstLine="213"/>
        <w:jc w:val="both"/>
      </w:pPr>
      <w:r>
        <w:rPr/>
        <w:t>とりわけ，日本における </w:t>
      </w:r>
      <w:r>
        <w:rPr>
          <w:rFonts w:ascii="Times New Roman" w:eastAsia="Times New Roman"/>
        </w:rPr>
        <w:t>CVS </w:t>
      </w:r>
      <w:r>
        <w:rPr/>
        <w:t>業態は，</w:t>
      </w:r>
      <w:r>
        <w:rPr>
          <w:rFonts w:ascii="Times New Roman" w:eastAsia="Times New Roman"/>
        </w:rPr>
        <w:t>1970 </w:t>
      </w:r>
      <w:r>
        <w:rPr/>
        <w:t>年代初めに中小企業庁の後押しで中小・零</w:t>
      </w:r>
      <w:r>
        <w:rPr>
          <w:spacing w:val="-1"/>
        </w:rPr>
        <w:t>細小売業の経営近代化策を意図して導入されたものである。その背景には，大店法と呼ば</w:t>
      </w:r>
      <w:r>
        <w:rPr>
          <w:spacing w:val="-3"/>
        </w:rPr>
        <w:t>れる大規模小売店舗立地法の施行が挙げられる。時間の利便性を提供する </w:t>
      </w:r>
      <w:r>
        <w:rPr>
          <w:rFonts w:ascii="Times New Roman" w:eastAsia="Times New Roman"/>
        </w:rPr>
        <w:t>CVS </w:t>
      </w:r>
      <w:r>
        <w:rPr>
          <w:spacing w:val="-13"/>
        </w:rPr>
        <w:t>は，大店法</w:t>
      </w:r>
      <w:r>
        <w:rPr/>
        <w:t>下で休業日数や営業時間の規制を受けていた総合スーパーや食品スーパーとの業態補完性が高く，それが成長力を押し上げたと分析されている（石原・矢作</w:t>
      </w:r>
      <w:r>
        <w:rPr>
          <w:rFonts w:ascii="Times New Roman" w:eastAsia="Times New Roman"/>
        </w:rPr>
        <w:t>[2004]242</w:t>
      </w:r>
      <w:r>
        <w:rPr/>
        <w:t>～</w:t>
      </w:r>
      <w:r>
        <w:rPr>
          <w:rFonts w:ascii="Times New Roman" w:eastAsia="Times New Roman"/>
        </w:rPr>
        <w:t>243 </w:t>
      </w:r>
      <w:r>
        <w:rPr/>
        <w:t>頁</w:t>
      </w:r>
      <w:r>
        <w:rPr>
          <w:spacing w:val="-104"/>
        </w:rPr>
        <w:t>）</w:t>
      </w:r>
      <w:r>
        <w:rPr/>
        <w:t>。</w:t>
      </w:r>
    </w:p>
    <w:p>
      <w:pPr>
        <w:pStyle w:val="BodyText"/>
        <w:spacing w:before="3"/>
        <w:rPr>
          <w:sz w:val="27"/>
        </w:rPr>
      </w:pPr>
    </w:p>
    <w:p>
      <w:pPr>
        <w:pStyle w:val="Heading3"/>
        <w:numPr>
          <w:ilvl w:val="0"/>
          <w:numId w:val="17"/>
        </w:numPr>
        <w:tabs>
          <w:tab w:pos="2263" w:val="left" w:leader="none"/>
          <w:tab w:pos="2264" w:val="left" w:leader="none"/>
        </w:tabs>
        <w:spacing w:line="240" w:lineRule="auto" w:before="0" w:after="0"/>
        <w:ind w:left="2263" w:right="0" w:hanging="1278"/>
        <w:jc w:val="left"/>
      </w:pPr>
      <w:bookmarkStart w:name="_bookmark16" w:id="29"/>
      <w:bookmarkEnd w:id="29"/>
      <w:r>
        <w:rPr/>
      </w:r>
      <w:bookmarkStart w:name="_bookmark16" w:id="30"/>
      <w:bookmarkEnd w:id="30"/>
      <w:r>
        <w:rPr/>
        <w:t>小売事業システム論</w:t>
      </w:r>
    </w:p>
    <w:p>
      <w:pPr>
        <w:pStyle w:val="BodyText"/>
        <w:rPr>
          <w:rFonts w:ascii="MS Gothic"/>
          <w:sz w:val="22"/>
        </w:rPr>
      </w:pPr>
    </w:p>
    <w:p>
      <w:pPr>
        <w:pStyle w:val="BodyText"/>
        <w:spacing w:line="324" w:lineRule="auto" w:before="166"/>
        <w:ind w:left="562" w:right="577" w:firstLine="213"/>
        <w:jc w:val="both"/>
      </w:pPr>
      <w:r>
        <w:rPr/>
        <w:t>しかし，日本における </w:t>
      </w:r>
      <w:r>
        <w:rPr>
          <w:rFonts w:ascii="Times New Roman" w:eastAsia="Times New Roman"/>
        </w:rPr>
        <w:t>CVS </w:t>
      </w:r>
      <w:r>
        <w:rPr/>
        <w:t>業態の場合，とりわけセブン-イレブン・ジャパンという個別チェーンの成長が著しく，それに数々の革新的な行動が観察される。その現象に注目した小売研究者は業態レベルの小売業態論ではなく，特定企業の事業活動に焦点を当てる必要があると主張し，研究の方向性を転換していく。それは，矢作</w:t>
      </w:r>
      <w:r>
        <w:rPr>
          <w:rFonts w:ascii="Times New Roman" w:eastAsia="Times New Roman"/>
        </w:rPr>
        <w:t>[1994]</w:t>
      </w:r>
      <w:r>
        <w:rPr/>
        <w:t>や高嶋</w:t>
      </w:r>
      <w:r>
        <w:rPr>
          <w:rFonts w:ascii="Times New Roman" w:eastAsia="Times New Roman"/>
        </w:rPr>
        <w:t>[2007]</w:t>
      </w:r>
      <w:r>
        <w:rPr/>
        <w:t>などが指摘するように，小売業態論からのアプローチは，様々な小売業態の盛衰原理を明らかにしようとするが，小売ミックスを背後で支える事業システムに踏み込まないため，業態ベースの議論では特定の小売企業がなぜ成長したのかを説明できないからである。</w:t>
      </w:r>
    </w:p>
    <w:p>
      <w:pPr>
        <w:pStyle w:val="BodyText"/>
        <w:spacing w:line="324" w:lineRule="auto"/>
        <w:ind w:left="562" w:right="577" w:firstLine="213"/>
        <w:jc w:val="both"/>
      </w:pPr>
      <w:r>
        <w:rPr/>
        <w:t>そのような問題意識から，矢作</w:t>
      </w:r>
      <w:r>
        <w:rPr>
          <w:rFonts w:ascii="Times New Roman" w:eastAsia="Times New Roman"/>
        </w:rPr>
        <w:t>[1994]</w:t>
      </w:r>
      <w:r>
        <w:rPr/>
        <w:t>は事業システム論の視角を取り入れ，商品供給シ</w:t>
      </w:r>
      <w:r>
        <w:rPr>
          <w:spacing w:val="-1"/>
        </w:rPr>
        <w:t>ステムや組織構造及びその相互関係から生まれる革新に注目し，小売事業モデルを提示し</w:t>
      </w:r>
      <w:r>
        <w:rPr/>
        <w:t>た。小売研究者の中ではこれを小売流通革新論または小売イノベーション論と呼んでいる</w:t>
      </w:r>
      <w:r>
        <w:rPr>
          <w:spacing w:val="2"/>
          <w:w w:val="100"/>
        </w:rPr>
        <w:t>場合もあるが（高嶋</w:t>
      </w:r>
      <w:r>
        <w:rPr>
          <w:rFonts w:ascii="Times New Roman" w:eastAsia="Times New Roman"/>
          <w:spacing w:val="-1"/>
          <w:w w:val="100"/>
        </w:rPr>
        <w:t>[</w:t>
      </w:r>
      <w:r>
        <w:rPr>
          <w:rFonts w:ascii="Times New Roman" w:eastAsia="Times New Roman"/>
          <w:w w:val="100"/>
        </w:rPr>
        <w:t>20</w:t>
      </w:r>
      <w:r>
        <w:rPr>
          <w:rFonts w:ascii="Times New Roman" w:eastAsia="Times New Roman"/>
          <w:spacing w:val="2"/>
          <w:w w:val="100"/>
        </w:rPr>
        <w:t>07</w:t>
      </w:r>
      <w:r>
        <w:rPr>
          <w:rFonts w:ascii="Times New Roman" w:eastAsia="Times New Roman"/>
          <w:spacing w:val="1"/>
          <w:w w:val="100"/>
        </w:rPr>
        <w:t>]</w:t>
      </w:r>
      <w:r>
        <w:rPr>
          <w:spacing w:val="2"/>
          <w:w w:val="100"/>
        </w:rPr>
        <w:t>，渦原</w:t>
      </w:r>
      <w:r>
        <w:rPr>
          <w:rFonts w:ascii="Times New Roman" w:eastAsia="Times New Roman"/>
          <w:spacing w:val="-1"/>
          <w:w w:val="100"/>
        </w:rPr>
        <w:t>[</w:t>
      </w:r>
      <w:r>
        <w:rPr>
          <w:rFonts w:ascii="Times New Roman" w:eastAsia="Times New Roman"/>
          <w:w w:val="100"/>
        </w:rPr>
        <w:t>2</w:t>
      </w:r>
      <w:r>
        <w:rPr>
          <w:rFonts w:ascii="Times New Roman" w:eastAsia="Times New Roman"/>
          <w:spacing w:val="2"/>
          <w:w w:val="100"/>
        </w:rPr>
        <w:t>0</w:t>
      </w:r>
      <w:r>
        <w:rPr>
          <w:rFonts w:ascii="Times New Roman" w:eastAsia="Times New Roman"/>
          <w:w w:val="100"/>
        </w:rPr>
        <w:t>1</w:t>
      </w:r>
      <w:r>
        <w:rPr>
          <w:rFonts w:ascii="Times New Roman" w:eastAsia="Times New Roman"/>
          <w:spacing w:val="2"/>
          <w:w w:val="100"/>
        </w:rPr>
        <w:t>2</w:t>
      </w:r>
      <w:r>
        <w:rPr>
          <w:rFonts w:ascii="Times New Roman" w:eastAsia="Times New Roman"/>
          <w:spacing w:val="1"/>
          <w:w w:val="100"/>
        </w:rPr>
        <w:t>]</w:t>
      </w:r>
      <w:r>
        <w:rPr>
          <w:spacing w:val="-104"/>
          <w:w w:val="100"/>
        </w:rPr>
        <w:t>）</w:t>
      </w:r>
      <w:r>
        <w:rPr>
          <w:w w:val="100"/>
        </w:rPr>
        <w:t>，その根本的な考え方は事業システムにおける革</w:t>
      </w:r>
      <w:r>
        <w:rPr/>
        <w:t>新（イノベーション）から，特定の小売業態あるいは小売企業の成長を説明しようとするものであると認識できる。</w:t>
      </w:r>
    </w:p>
    <w:p>
      <w:pPr>
        <w:pStyle w:val="BodyText"/>
        <w:spacing w:line="324" w:lineRule="auto"/>
        <w:ind w:left="562" w:right="375" w:firstLine="213"/>
      </w:pPr>
      <w:r>
        <w:rPr>
          <w:spacing w:val="-1"/>
        </w:rPr>
        <w:t>その後，矢作氏は一連の研究を通して小売業態論と事業システム論の統合を試みながら， </w:t>
      </w:r>
      <w:r>
        <w:rPr>
          <w:spacing w:val="-1"/>
          <w:w w:val="100"/>
        </w:rPr>
        <w:t>小売事業モデルを修正してきた</w:t>
      </w:r>
      <w:r>
        <w:rPr>
          <w:spacing w:val="4"/>
          <w:w w:val="100"/>
        </w:rPr>
        <w:t>（</w:t>
      </w:r>
      <w:r>
        <w:rPr>
          <w:spacing w:val="1"/>
          <w:w w:val="100"/>
        </w:rPr>
        <w:t>矢作</w:t>
      </w:r>
      <w:r>
        <w:rPr>
          <w:rFonts w:ascii="Times New Roman" w:eastAsia="Times New Roman"/>
          <w:spacing w:val="-1"/>
          <w:w w:val="100"/>
        </w:rPr>
        <w:t>[</w:t>
      </w:r>
      <w:r>
        <w:rPr>
          <w:rFonts w:ascii="Times New Roman" w:eastAsia="Times New Roman"/>
          <w:spacing w:val="2"/>
          <w:w w:val="100"/>
        </w:rPr>
        <w:t>2</w:t>
      </w:r>
      <w:r>
        <w:rPr>
          <w:rFonts w:ascii="Times New Roman" w:eastAsia="Times New Roman"/>
          <w:w w:val="100"/>
        </w:rPr>
        <w:t>00</w:t>
      </w:r>
      <w:r>
        <w:rPr>
          <w:rFonts w:ascii="Times New Roman" w:eastAsia="Times New Roman"/>
          <w:spacing w:val="2"/>
          <w:w w:val="100"/>
        </w:rPr>
        <w:t>0</w:t>
      </w:r>
      <w:r>
        <w:rPr>
          <w:rFonts w:ascii="Times New Roman" w:eastAsia="Times New Roman"/>
          <w:w w:val="100"/>
        </w:rPr>
        <w:t>][20</w:t>
      </w:r>
      <w:r>
        <w:rPr>
          <w:rFonts w:ascii="Times New Roman" w:eastAsia="Times New Roman"/>
          <w:spacing w:val="-8"/>
          <w:w w:val="100"/>
        </w:rPr>
        <w:t>1</w:t>
      </w:r>
      <w:r>
        <w:rPr>
          <w:rFonts w:ascii="Times New Roman" w:eastAsia="Times New Roman"/>
          <w:spacing w:val="2"/>
          <w:w w:val="100"/>
        </w:rPr>
        <w:t>1</w:t>
      </w:r>
      <w:r>
        <w:rPr>
          <w:rFonts w:ascii="Times New Roman" w:eastAsia="Times New Roman"/>
          <w:w w:val="100"/>
        </w:rPr>
        <w:t>][2</w:t>
      </w:r>
      <w:r>
        <w:rPr>
          <w:rFonts w:ascii="Times New Roman" w:eastAsia="Times New Roman"/>
          <w:spacing w:val="2"/>
          <w:w w:val="100"/>
        </w:rPr>
        <w:t>0</w:t>
      </w:r>
      <w:r>
        <w:rPr>
          <w:rFonts w:ascii="Times New Roman" w:eastAsia="Times New Roman"/>
          <w:w w:val="100"/>
        </w:rPr>
        <w:t>1</w:t>
      </w:r>
      <w:r>
        <w:rPr>
          <w:rFonts w:ascii="Times New Roman" w:eastAsia="Times New Roman"/>
          <w:spacing w:val="2"/>
          <w:w w:val="100"/>
        </w:rPr>
        <w:t>4</w:t>
      </w:r>
      <w:r>
        <w:rPr>
          <w:rFonts w:ascii="Times New Roman" w:eastAsia="Times New Roman"/>
          <w:spacing w:val="-1"/>
          <w:w w:val="100"/>
        </w:rPr>
        <w:t>]</w:t>
      </w:r>
      <w:r>
        <w:rPr>
          <w:spacing w:val="-106"/>
          <w:w w:val="100"/>
        </w:rPr>
        <w:t>）</w:t>
      </w:r>
      <w:r>
        <w:rPr>
          <w:spacing w:val="-2"/>
          <w:w w:val="100"/>
        </w:rPr>
        <w:t>。矢作</w:t>
      </w:r>
      <w:r>
        <w:rPr>
          <w:rFonts w:ascii="Times New Roman" w:eastAsia="Times New Roman"/>
          <w:spacing w:val="-1"/>
          <w:w w:val="100"/>
        </w:rPr>
        <w:t>[</w:t>
      </w:r>
      <w:r>
        <w:rPr>
          <w:rFonts w:ascii="Times New Roman" w:eastAsia="Times New Roman"/>
          <w:spacing w:val="2"/>
          <w:w w:val="100"/>
        </w:rPr>
        <w:t>2</w:t>
      </w:r>
      <w:r>
        <w:rPr>
          <w:rFonts w:ascii="Times New Roman" w:eastAsia="Times New Roman"/>
          <w:w w:val="100"/>
        </w:rPr>
        <w:t>00</w:t>
      </w:r>
      <w:r>
        <w:rPr>
          <w:rFonts w:ascii="Times New Roman" w:eastAsia="Times New Roman"/>
          <w:spacing w:val="2"/>
          <w:w w:val="100"/>
        </w:rPr>
        <w:t>0</w:t>
      </w:r>
      <w:r>
        <w:rPr>
          <w:rFonts w:ascii="Times New Roman" w:eastAsia="Times New Roman"/>
          <w:spacing w:val="-1"/>
          <w:w w:val="100"/>
        </w:rPr>
        <w:t>]</w:t>
      </w:r>
      <w:r>
        <w:rPr>
          <w:spacing w:val="-1"/>
          <w:w w:val="100"/>
        </w:rPr>
        <w:t>は，イギリスのスー</w:t>
      </w:r>
      <w:r>
        <w:rPr>
          <w:spacing w:val="2"/>
          <w:w w:val="100"/>
        </w:rPr>
        <w:t> </w:t>
      </w:r>
      <w:r>
        <w:rPr/>
        <w:t>パーを分析対象とし，小売イノベーションの「英国モデル」を提示した。矢作</w:t>
      </w:r>
      <w:r>
        <w:rPr>
          <w:rFonts w:ascii="Times New Roman" w:eastAsia="Times New Roman"/>
        </w:rPr>
        <w:t>[1994]</w:t>
      </w:r>
      <w:r>
        <w:rPr>
          <w:spacing w:val="4"/>
        </w:rPr>
        <w:t>との </w:t>
      </w:r>
      <w:r>
        <w:rPr/>
        <w:t>大きな違いは，まず「商品供給システム」を商品の企画・開発や仕入れを内容とする「商 品調達」と，物流機能を中心とする「商品供給」の二つに分けることによって，調達と供 </w:t>
      </w:r>
      <w:r>
        <w:rPr>
          <w:spacing w:val="-8"/>
        </w:rPr>
        <w:t>給がビジネスモデルの中で果たす役割を明確にしたことである。そして，「英国モデル」で </w:t>
      </w:r>
      <w:r>
        <w:rPr>
          <w:spacing w:val="-11"/>
        </w:rPr>
        <w:t>は組織構造を，店舗と本部という組織内関係</w:t>
      </w:r>
      <w:r>
        <w:rPr/>
        <w:t>（分業関係</w:t>
      </w:r>
      <w:r>
        <w:rPr>
          <w:spacing w:val="-68"/>
        </w:rPr>
        <w:t>）</w:t>
      </w:r>
      <w:r>
        <w:rPr>
          <w:spacing w:val="-9"/>
        </w:rPr>
        <w:t>，および本部と取引先という組織 間関係（取引関係）の二つに分け，さらに新たに「顧客関係」を追加した。それを一般化</w:t>
      </w:r>
    </w:p>
    <w:p>
      <w:pPr>
        <w:spacing w:after="0" w:line="324" w:lineRule="auto"/>
        <w:sectPr>
          <w:pgSz w:w="11910" w:h="16840"/>
          <w:pgMar w:header="0" w:footer="1272" w:top="1580" w:bottom="1460" w:left="1140" w:right="1120"/>
        </w:sectPr>
      </w:pPr>
    </w:p>
    <w:p>
      <w:pPr>
        <w:pStyle w:val="BodyText"/>
        <w:spacing w:line="324" w:lineRule="auto" w:before="153"/>
        <w:ind w:left="562" w:right="482"/>
      </w:pPr>
      <w:r>
        <w:rPr/>
        <w:t>した形で，小売イノベーションの「一般モデル」が生まれた。また，矢作</w:t>
      </w:r>
      <w:r>
        <w:rPr>
          <w:rFonts w:ascii="Times New Roman" w:eastAsia="Times New Roman"/>
        </w:rPr>
        <w:t>[2011]</w:t>
      </w:r>
      <w:r>
        <w:rPr/>
        <w:t>は日本の優秀小売企業の能力研究を通し，モデルのさらなる洗練化を試みた。狭義の「小売業務」</w:t>
      </w:r>
      <w:r>
        <w:rPr>
          <w:spacing w:val="-8"/>
        </w:rPr>
        <w:t>を組織の内から外へ向かう「市場戦略」と，組織の外から内へ向かう「店舗運営システム」</w:t>
      </w:r>
      <w:r>
        <w:rPr/>
        <w:t>の二つに分け，さらに「市場戦略」を「業態戦略」と「出店戦略」に分けた。どのような顧客に対してどのような価値を提案するかという業態戦略と，どの地域にどの程度の店舗をどのくらいの期間に出店するかという出店戦略が区別されるようになった。その結果と</w:t>
      </w:r>
      <w:r>
        <w:rPr>
          <w:spacing w:val="-11"/>
        </w:rPr>
        <w:t>して，図 </w:t>
      </w:r>
      <w:r>
        <w:rPr>
          <w:rFonts w:ascii="Times New Roman" w:eastAsia="Times New Roman"/>
        </w:rPr>
        <w:t>2-1 </w:t>
      </w:r>
      <w:r>
        <w:rPr/>
        <w:t>のような小売事業モデルが確立した。</w:t>
      </w:r>
    </w:p>
    <w:p>
      <w:pPr>
        <w:pStyle w:val="BodyText"/>
        <w:spacing w:before="8"/>
        <w:rPr>
          <w:sz w:val="24"/>
        </w:rPr>
      </w:pPr>
      <w:r>
        <w:rPr/>
        <w:drawing>
          <wp:anchor distT="0" distB="0" distL="0" distR="0" allowOverlap="1" layoutInCell="1" locked="0" behindDoc="0" simplePos="0" relativeHeight="6">
            <wp:simplePos x="0" y="0"/>
            <wp:positionH relativeFrom="page">
              <wp:posOffset>1840864</wp:posOffset>
            </wp:positionH>
            <wp:positionV relativeFrom="paragraph">
              <wp:posOffset>225399</wp:posOffset>
            </wp:positionV>
            <wp:extent cx="3831705" cy="2910363"/>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22" cstate="print"/>
                    <a:stretch>
                      <a:fillRect/>
                    </a:stretch>
                  </pic:blipFill>
                  <pic:spPr>
                    <a:xfrm>
                      <a:off x="0" y="0"/>
                      <a:ext cx="3831705" cy="2910363"/>
                    </a:xfrm>
                    <a:prstGeom prst="rect">
                      <a:avLst/>
                    </a:prstGeom>
                  </pic:spPr>
                </pic:pic>
              </a:graphicData>
            </a:graphic>
          </wp:anchor>
        </w:drawing>
      </w:r>
    </w:p>
    <w:p>
      <w:pPr>
        <w:pStyle w:val="Heading4"/>
        <w:tabs>
          <w:tab w:pos="760" w:val="left" w:leader="none"/>
        </w:tabs>
        <w:spacing w:before="113"/>
        <w:ind w:right="12"/>
      </w:pPr>
      <w:r>
        <w:rPr/>
        <w:t>図</w:t>
      </w:r>
      <w:r>
        <w:rPr>
          <w:spacing w:val="-51"/>
        </w:rPr>
        <w:t> </w:t>
      </w:r>
      <w:r>
        <w:rPr>
          <w:rFonts w:ascii="Times New Roman" w:eastAsia="Times New Roman"/>
        </w:rPr>
        <w:t>2-1</w:t>
        <w:tab/>
      </w:r>
      <w:r>
        <w:rPr/>
        <w:t>小売事業モデル</w:t>
      </w:r>
    </w:p>
    <w:p>
      <w:pPr>
        <w:pStyle w:val="BodyText"/>
        <w:spacing w:before="93"/>
        <w:ind w:left="562"/>
      </w:pPr>
      <w:r>
        <w:rPr/>
        <w:t>出所）矢作</w:t>
      </w:r>
      <w:r>
        <w:rPr>
          <w:rFonts w:ascii="Times New Roman" w:eastAsia="Times New Roman"/>
        </w:rPr>
        <w:t>[2014]23 </w:t>
      </w:r>
      <w:r>
        <w:rPr/>
        <w:t>頁。</w:t>
      </w:r>
    </w:p>
    <w:p>
      <w:pPr>
        <w:pStyle w:val="BodyText"/>
        <w:spacing w:before="9"/>
        <w:rPr>
          <w:sz w:val="29"/>
        </w:rPr>
      </w:pPr>
    </w:p>
    <w:p>
      <w:pPr>
        <w:pStyle w:val="BodyText"/>
        <w:spacing w:line="324" w:lineRule="auto" w:before="78"/>
        <w:ind w:left="562" w:right="478" w:firstLine="213"/>
      </w:pPr>
      <w:r>
        <w:rPr/>
        <w:t>また，田村</w:t>
      </w:r>
      <w:r>
        <w:rPr>
          <w:rFonts w:ascii="Times New Roman" w:eastAsia="Times New Roman"/>
        </w:rPr>
        <w:t>[2008]</w:t>
      </w:r>
      <w:r>
        <w:rPr/>
        <w:t>は業務展開を分析する枠組みとしてフォーマットを提示した。具体的に，フォーマットは「フロントシステム」と「バックシステム」という二つの基本要素から構成され，前者には店舗ネットワークの構造と小売ミックスが含まれ，後者にはサプライチェーンマネジメント，店頭業務遂行技術，組織構造・文化が含まれる（</w:t>
      </w:r>
      <w:r>
        <w:rPr>
          <w:spacing w:val="7"/>
        </w:rPr>
        <w:t>田村</w:t>
      </w:r>
      <w:r>
        <w:rPr>
          <w:rFonts w:ascii="Times New Roman" w:eastAsia="Times New Roman"/>
        </w:rPr>
        <w:t>[2008]26 </w:t>
      </w:r>
      <w:r>
        <w:rPr>
          <w:spacing w:val="4"/>
        </w:rPr>
        <w:t>頁</w:t>
      </w:r>
      <w:r>
        <w:rPr>
          <w:spacing w:val="-101"/>
        </w:rPr>
        <w:t>）</w:t>
      </w:r>
      <w:r>
        <w:rPr>
          <w:spacing w:val="4"/>
        </w:rPr>
        <w:t>。事業システムという視点を小売業態研究に取り入れた意味では，田村</w:t>
      </w:r>
      <w:r>
        <w:rPr>
          <w:rFonts w:ascii="Times New Roman" w:eastAsia="Times New Roman"/>
        </w:rPr>
        <w:t>[2008]</w:t>
      </w:r>
      <w:r>
        <w:rPr>
          <w:spacing w:val="5"/>
        </w:rPr>
        <w:t>は矢作</w:t>
      </w:r>
      <w:r>
        <w:rPr>
          <w:rFonts w:ascii="Times New Roman" w:eastAsia="Times New Roman"/>
        </w:rPr>
        <w:t>[1994]</w:t>
      </w:r>
      <w:r>
        <w:rPr>
          <w:spacing w:val="-6"/>
        </w:rPr>
        <w:t>と共通している。ただし，小売業務をバックシステムに入れている点は，矢作</w:t>
      </w:r>
      <w:r>
        <w:rPr>
          <w:rFonts w:ascii="Times New Roman" w:eastAsia="Times New Roman"/>
        </w:rPr>
        <w:t>[1994] </w:t>
      </w:r>
      <w:r>
        <w:rPr>
          <w:spacing w:val="2"/>
        </w:rPr>
        <w:t>と大きく異なる。また，鍾</w:t>
      </w:r>
      <w:r>
        <w:rPr>
          <w:rFonts w:ascii="Times New Roman" w:eastAsia="Times New Roman"/>
        </w:rPr>
        <w:t>[2015]</w:t>
      </w:r>
      <w:r>
        <w:rPr>
          <w:spacing w:val="3"/>
        </w:rPr>
        <w:t>は矢作</w:t>
      </w:r>
      <w:r>
        <w:rPr>
          <w:rFonts w:ascii="Times New Roman" w:eastAsia="Times New Roman"/>
        </w:rPr>
        <w:t>[2014]</w:t>
      </w:r>
      <w:r>
        <w:rPr>
          <w:spacing w:val="2"/>
        </w:rPr>
        <w:t>，田村</w:t>
      </w:r>
      <w:r>
        <w:rPr>
          <w:rFonts w:ascii="Times New Roman" w:eastAsia="Times New Roman"/>
        </w:rPr>
        <w:t>[2008]</w:t>
      </w:r>
      <w:r>
        <w:rPr>
          <w:spacing w:val="-8"/>
        </w:rPr>
        <w:t>などの研究を参照しつつ，「フ </w:t>
      </w:r>
      <w:r>
        <w:rPr>
          <w:spacing w:val="-27"/>
        </w:rPr>
        <w:t>ロントシステム」，「バックシステム」，「店舗運営システム」からなる </w:t>
      </w:r>
      <w:r>
        <w:rPr>
          <w:rFonts w:ascii="Times New Roman" w:eastAsia="Times New Roman"/>
        </w:rPr>
        <w:t>CVS </w:t>
      </w:r>
      <w:r>
        <w:rPr/>
        <w:t>の事業システムという分析枠組みを提示した。具体的に，フロントシステムは小売ミックス，サービス・</w:t>
      </w:r>
      <w:r>
        <w:rPr>
          <w:spacing w:val="2"/>
          <w:w w:val="100"/>
        </w:rPr>
        <w:t>クオリティ・クリンネス</w:t>
      </w:r>
      <w:r>
        <w:rPr>
          <w:spacing w:val="5"/>
          <w:w w:val="100"/>
        </w:rPr>
        <w:t>（</w:t>
      </w:r>
      <w:r>
        <w:rPr>
          <w:rFonts w:ascii="Times New Roman" w:eastAsia="Times New Roman"/>
          <w:w w:val="100"/>
        </w:rPr>
        <w:t>S</w:t>
      </w:r>
      <w:r>
        <w:rPr>
          <w:rFonts w:ascii="Times New Roman" w:eastAsia="Times New Roman"/>
          <w:spacing w:val="-2"/>
          <w:w w:val="100"/>
        </w:rPr>
        <w:t>&amp;</w:t>
      </w:r>
      <w:r>
        <w:rPr>
          <w:rFonts w:ascii="Times New Roman" w:eastAsia="Times New Roman"/>
          <w:w w:val="100"/>
        </w:rPr>
        <w:t>Q</w:t>
      </w:r>
      <w:r>
        <w:rPr>
          <w:rFonts w:ascii="Times New Roman" w:eastAsia="Times New Roman"/>
          <w:spacing w:val="3"/>
          <w:w w:val="100"/>
        </w:rPr>
        <w:t>C</w:t>
      </w:r>
      <w:r>
        <w:rPr>
          <w:spacing w:val="-104"/>
          <w:w w:val="100"/>
        </w:rPr>
        <w:t>）</w:t>
      </w:r>
      <w:r>
        <w:rPr>
          <w:spacing w:val="1"/>
          <w:w w:val="100"/>
        </w:rPr>
        <w:t>，出店戦略から構成され，バックシステムは中食工場，</w:t>
      </w:r>
      <w:r>
        <w:rPr/>
        <w:t>中食・ファストフード製造技術，物流システム，情報システムから構成される。そして， </w:t>
      </w:r>
      <w:r>
        <w:rPr>
          <w:spacing w:val="-4"/>
        </w:rPr>
        <w:t>店舗運営システムは </w:t>
      </w:r>
      <w:r>
        <w:rPr>
          <w:rFonts w:ascii="Times New Roman" w:eastAsia="Times New Roman"/>
        </w:rPr>
        <w:t>CVS </w:t>
      </w:r>
      <w:r>
        <w:rPr>
          <w:spacing w:val="-4"/>
        </w:rPr>
        <w:t>のフランチャイズ制度を支えるスーパーバイザー制度，フランチャイズ会計システム，人材教育制度から構成され，フロントシステムのバックシステムの</w:t>
      </w:r>
    </w:p>
    <w:p>
      <w:pPr>
        <w:spacing w:after="0" w:line="324" w:lineRule="auto"/>
        <w:sectPr>
          <w:pgSz w:w="11910" w:h="16840"/>
          <w:pgMar w:header="0" w:footer="1272" w:top="1580" w:bottom="1460" w:left="1140" w:right="1120"/>
        </w:sectPr>
      </w:pPr>
    </w:p>
    <w:p>
      <w:pPr>
        <w:pStyle w:val="BodyText"/>
        <w:spacing w:line="324" w:lineRule="auto" w:before="153"/>
        <w:ind w:left="562" w:right="582"/>
      </w:pPr>
      <w:r>
        <w:rPr/>
        <w:t>中間に位置付けられる。そのような分析枠組みは，矢作氏の小売事業モデルに近いと言えよう。</w:t>
      </w:r>
    </w:p>
    <w:p>
      <w:pPr>
        <w:pStyle w:val="BodyText"/>
        <w:spacing w:line="324" w:lineRule="auto"/>
        <w:ind w:left="562" w:right="367" w:firstLine="213"/>
      </w:pPr>
      <w:r>
        <w:rPr>
          <w:spacing w:val="-6"/>
        </w:rPr>
        <w:t>分析枠組みの検討と同時に，個別小売業態に関する事例研究も行われてきた。とりわけ， </w:t>
      </w:r>
      <w:r>
        <w:rPr>
          <w:rFonts w:ascii="Times New Roman" w:eastAsia="Times New Roman"/>
          <w:spacing w:val="-6"/>
        </w:rPr>
        <w:t>CVS </w:t>
      </w:r>
      <w:r>
        <w:rPr>
          <w:spacing w:val="-12"/>
        </w:rPr>
        <w:t>業態に関しては，その成長要因の究明が主な課題となり，様々な側面から論じられた。</w:t>
      </w:r>
      <w:r>
        <w:rPr>
          <w:spacing w:val="-18"/>
        </w:rPr>
        <w:t>代表的な研究として，矢作</w:t>
      </w:r>
      <w:r>
        <w:rPr>
          <w:rFonts w:ascii="Times New Roman" w:eastAsia="Times New Roman"/>
        </w:rPr>
        <w:t>[1994]</w:t>
      </w:r>
      <w:r>
        <w:rPr>
          <w:spacing w:val="-10"/>
        </w:rPr>
        <w:t>は </w:t>
      </w:r>
      <w:r>
        <w:rPr>
          <w:rFonts w:ascii="Times New Roman" w:eastAsia="Times New Roman"/>
        </w:rPr>
        <w:t>Williamson</w:t>
      </w:r>
      <w:r>
        <w:rPr>
          <w:rFonts w:ascii="Times New Roman" w:eastAsia="Times New Roman"/>
          <w:spacing w:val="20"/>
        </w:rPr>
        <w:t> [</w:t>
      </w:r>
      <w:r>
        <w:rPr>
          <w:rFonts w:ascii="Times New Roman" w:eastAsia="Times New Roman"/>
        </w:rPr>
        <w:t>1979]</w:t>
      </w:r>
      <w:r>
        <w:rPr/>
        <w:t>が提唱した取引費用理論を用いながら， セブン-イレブン・ジャパンの事例に基づいて </w:t>
      </w:r>
      <w:r>
        <w:rPr>
          <w:rFonts w:ascii="Times New Roman" w:eastAsia="Times New Roman"/>
        </w:rPr>
        <w:t>CVS</w:t>
      </w:r>
      <w:r>
        <w:rPr>
          <w:rFonts w:ascii="Times New Roman" w:eastAsia="Times New Roman"/>
          <w:spacing w:val="6"/>
        </w:rPr>
        <w:t>  </w:t>
      </w:r>
      <w:r>
        <w:rPr/>
        <w:t>の革新性を解明した。具体的に，</w:t>
      </w:r>
      <w:r>
        <w:rPr>
          <w:rFonts w:ascii="Times New Roman" w:eastAsia="Times New Roman"/>
        </w:rPr>
        <w:t>CVS </w:t>
      </w:r>
      <w:r>
        <w:rPr>
          <w:spacing w:val="-12"/>
        </w:rPr>
        <w:t>における配送の多頻度化，リードタイムの短縮，製造・納品日付や商品管理温度帯の設定， </w:t>
      </w:r>
      <w:r>
        <w:rPr>
          <w:spacing w:val="3"/>
        </w:rPr>
        <w:t>納品時間帯の指定などに対応するための物的流通サービスには，特定チェーン向けの生  </w:t>
      </w:r>
      <w:r>
        <w:rPr>
          <w:spacing w:val="-16"/>
        </w:rPr>
        <w:t>産・配送拠点の構築，専用在庫管理方式や商品開発などの取引特殊的投資が行われている。 そのため，店舗と本部，チェーンと供給業者やメーカーは，長期継続取引の関係にあり，  短期的利益ではなく，より大きな長期的利益の実現を目指し，結果として </w:t>
      </w:r>
      <w:r>
        <w:rPr>
          <w:rFonts w:ascii="Times New Roman" w:eastAsia="Times New Roman"/>
        </w:rPr>
        <w:t>CVS </w:t>
      </w:r>
      <w:r>
        <w:rPr/>
        <w:t>業界は持続的な成長を遂げてきたと説明された。</w:t>
      </w:r>
    </w:p>
    <w:p>
      <w:pPr>
        <w:pStyle w:val="BodyText"/>
        <w:spacing w:line="324" w:lineRule="auto"/>
        <w:ind w:left="562" w:right="577" w:firstLine="213"/>
      </w:pPr>
      <w:r>
        <w:rPr/>
        <w:t>また，川邉</w:t>
      </w:r>
      <w:r>
        <w:rPr>
          <w:rFonts w:ascii="Times New Roman" w:hAnsi="Times New Roman" w:eastAsia="Times New Roman"/>
        </w:rPr>
        <w:t>[1994][2003]</w:t>
      </w:r>
      <w:r>
        <w:rPr/>
        <w:t>，金</w:t>
      </w:r>
      <w:r>
        <w:rPr>
          <w:rFonts w:ascii="Times New Roman" w:hAnsi="Times New Roman" w:eastAsia="Times New Roman"/>
        </w:rPr>
        <w:t>[2001]</w:t>
      </w:r>
      <w:r>
        <w:rPr/>
        <w:t>，小川</w:t>
      </w:r>
      <w:r>
        <w:rPr>
          <w:rFonts w:ascii="Times New Roman" w:hAnsi="Times New Roman" w:eastAsia="Times New Roman"/>
        </w:rPr>
        <w:t>[2004]</w:t>
      </w:r>
      <w:r>
        <w:rPr/>
        <w:t>，石原・矢作</w:t>
      </w:r>
      <w:r>
        <w:rPr>
          <w:rFonts w:ascii="Times New Roman" w:hAnsi="Times New Roman" w:eastAsia="Times New Roman"/>
        </w:rPr>
        <w:t>[2004]</w:t>
      </w:r>
      <w:r>
        <w:rPr/>
        <w:t>，田村</w:t>
      </w:r>
      <w:r>
        <w:rPr>
          <w:rFonts w:ascii="Times New Roman" w:hAnsi="Times New Roman" w:eastAsia="Times New Roman"/>
        </w:rPr>
        <w:t>[2014]</w:t>
      </w:r>
      <w:r>
        <w:rPr/>
        <w:t>などの研究は，</w:t>
      </w:r>
      <w:r>
        <w:rPr>
          <w:rFonts w:ascii="Times New Roman" w:hAnsi="Times New Roman" w:eastAsia="Times New Roman"/>
        </w:rPr>
        <w:t>CVS </w:t>
      </w:r>
      <w:r>
        <w:rPr/>
        <w:t>の成長要因及び優位性が主に，①</w:t>
      </w:r>
      <w:r>
        <w:rPr>
          <w:rFonts w:ascii="Times New Roman" w:hAnsi="Times New Roman" w:eastAsia="Times New Roman"/>
        </w:rPr>
        <w:t>FC </w:t>
      </w:r>
      <w:r>
        <w:rPr/>
        <w:t>本部と加盟店との間の粗利益分配方式，</w:t>
      </w:r>
    </w:p>
    <w:p>
      <w:pPr>
        <w:pStyle w:val="BodyText"/>
        <w:spacing w:line="324" w:lineRule="auto"/>
        <w:ind w:left="562" w:right="473" w:hanging="106"/>
        <w:jc w:val="center"/>
      </w:pPr>
      <w:r>
        <w:rPr/>
        <w:t>②ファストフード分野における工場・メーカーの完全専用化，③高い水準の単品管理，④  小売主導による優良資源の吸引，などにあると主張した。すなわち，矢作氏の小売事業モ デルで言えば「商品調達」と「商品供給」の部分における革新性を中心に解明されたので  </w:t>
      </w:r>
      <w:r>
        <w:rPr>
          <w:spacing w:val="-5"/>
        </w:rPr>
        <w:t>ある。それに対し，小川</w:t>
      </w:r>
      <w:r>
        <w:rPr>
          <w:rFonts w:ascii="Times New Roman" w:hAnsi="Times New Roman" w:eastAsia="Times New Roman"/>
        </w:rPr>
        <w:t>[2004]</w:t>
      </w:r>
      <w:r>
        <w:rPr/>
        <w:t>，清水</w:t>
      </w:r>
      <w:r>
        <w:rPr>
          <w:rFonts w:ascii="Times New Roman" w:hAnsi="Times New Roman" w:eastAsia="Times New Roman"/>
        </w:rPr>
        <w:t>[2010]</w:t>
      </w:r>
      <w:r>
        <w:rPr>
          <w:spacing w:val="-4"/>
        </w:rPr>
        <w:t>などの研究は，矢作モデルの「出店戦略」の部 </w:t>
      </w:r>
      <w:r>
        <w:rPr>
          <w:spacing w:val="-12"/>
        </w:rPr>
        <w:t>分に注目し，セブン-イレブンが一定の地理的範囲に複数の店舗を集中的に同時開店させる </w:t>
      </w:r>
      <w:r>
        <w:rPr>
          <w:spacing w:val="-11"/>
        </w:rPr>
        <w:t>という「ドミナント出店戦略」を徹底しているのに対し，ローソンは標準的な店舗以外の 複数の店舗フォーマットを同時に展開する「マルチフォーマット戦略」をとっていること </w:t>
      </w:r>
      <w:r>
        <w:rPr>
          <w:spacing w:val="-16"/>
        </w:rPr>
        <w:t>を明らかにした。その分析を通して，「出店戦略」も成長要因の一つであると解明された。 </w:t>
      </w:r>
      <w:r>
        <w:rPr/>
        <w:t>総じてみれば，小売事業システム論に基づく研究は，特定の小売業態の背後にある事業</w:t>
      </w:r>
    </w:p>
    <w:p>
      <w:pPr>
        <w:pStyle w:val="BodyText"/>
        <w:spacing w:line="324" w:lineRule="auto"/>
        <w:ind w:left="562" w:right="579"/>
        <w:jc w:val="both"/>
      </w:pPr>
      <w:r>
        <w:rPr/>
        <w:t>システムに注目し，それを通して成長の原因を明らかにしようとした。しかし，研究の背景で述べたように，</w:t>
      </w:r>
      <w:r>
        <w:rPr>
          <w:rFonts w:ascii="Times New Roman" w:eastAsia="Times New Roman"/>
        </w:rPr>
        <w:t>CVS </w:t>
      </w:r>
      <w:r>
        <w:rPr/>
        <w:t>は成長の裏に様々な問題を抱えており，これまでのやり方では限界があるように思われる。実際に，川邉</w:t>
      </w:r>
      <w:r>
        <w:rPr>
          <w:rFonts w:ascii="Times New Roman" w:eastAsia="Times New Roman"/>
        </w:rPr>
        <w:t>[2013]</w:t>
      </w:r>
      <w:r>
        <w:rPr/>
        <w:t>などの研究にみるように，</w:t>
      </w:r>
      <w:r>
        <w:rPr>
          <w:rFonts w:ascii="Times New Roman" w:eastAsia="Times New Roman"/>
        </w:rPr>
        <w:t>CVS </w:t>
      </w:r>
      <w:r>
        <w:rPr/>
        <w:t>は近年において，電子商取引，金融サービス，ミールサービス，行政サービスなどの様々な新しい商品やサービスを展開している。つまり，小売業態研究には，分析視点を事業システムから再び業態に戻す必要があり，このような特定な小売業態における変化を捉える必要があると思われる。</w:t>
      </w:r>
    </w:p>
    <w:p>
      <w:pPr>
        <w:pStyle w:val="BodyText"/>
        <w:spacing w:before="12"/>
        <w:rPr>
          <w:sz w:val="26"/>
        </w:rPr>
      </w:pPr>
    </w:p>
    <w:p>
      <w:pPr>
        <w:pStyle w:val="Heading3"/>
        <w:numPr>
          <w:ilvl w:val="0"/>
          <w:numId w:val="17"/>
        </w:numPr>
        <w:tabs>
          <w:tab w:pos="2263" w:val="left" w:leader="none"/>
          <w:tab w:pos="2264" w:val="left" w:leader="none"/>
        </w:tabs>
        <w:spacing w:line="240" w:lineRule="auto" w:before="0" w:after="0"/>
        <w:ind w:left="2263" w:right="0" w:hanging="1278"/>
        <w:jc w:val="left"/>
      </w:pPr>
      <w:bookmarkStart w:name="_bookmark17" w:id="31"/>
      <w:bookmarkEnd w:id="31"/>
      <w:r>
        <w:rPr/>
      </w:r>
      <w:bookmarkStart w:name="_bookmark17" w:id="32"/>
      <w:bookmarkEnd w:id="32"/>
      <w:r>
        <w:rPr/>
        <w:t>多国籍企業論</w:t>
      </w:r>
    </w:p>
    <w:p>
      <w:pPr>
        <w:pStyle w:val="BodyText"/>
        <w:rPr>
          <w:rFonts w:ascii="MS Gothic"/>
          <w:sz w:val="22"/>
        </w:rPr>
      </w:pPr>
    </w:p>
    <w:p>
      <w:pPr>
        <w:pStyle w:val="BodyText"/>
        <w:spacing w:line="324" w:lineRule="auto" w:before="166"/>
        <w:ind w:left="562" w:right="576" w:firstLine="213"/>
        <w:jc w:val="both"/>
      </w:pPr>
      <w:r>
        <w:rPr>
          <w:spacing w:val="-7"/>
        </w:rPr>
        <w:t>日本の国内市場における変革と同時に，主要日系 </w:t>
      </w:r>
      <w:r>
        <w:rPr>
          <w:rFonts w:ascii="Times New Roman" w:eastAsia="Times New Roman"/>
        </w:rPr>
        <w:t>CVS </w:t>
      </w:r>
      <w:r>
        <w:rPr/>
        <w:t>各社は積極的に海外市場を開拓している。小売企業を含め，国境を越えて事業活動を行う際には，その理論的な分析枠組み</w:t>
      </w:r>
      <w:r>
        <w:rPr>
          <w:spacing w:val="19"/>
        </w:rPr>
        <w:t>として多国籍企業論がしばしば用いられる。代表的な研究として， </w:t>
      </w:r>
      <w:r>
        <w:rPr>
          <w:rFonts w:ascii="Times New Roman" w:eastAsia="Times New Roman"/>
          <w:spacing w:val="2"/>
        </w:rPr>
        <w:t>Hymer[1976]</w:t>
      </w:r>
      <w:r>
        <w:rPr>
          <w:spacing w:val="2"/>
        </w:rPr>
        <w:t>， </w:t>
      </w:r>
      <w:r>
        <w:rPr>
          <w:rFonts w:ascii="Times New Roman" w:eastAsia="Times New Roman"/>
        </w:rPr>
        <w:t>Dunning[1979]</w:t>
      </w:r>
      <w:r>
        <w:rPr/>
        <w:t>，</w:t>
      </w:r>
      <w:r>
        <w:rPr>
          <w:rFonts w:ascii="Times New Roman" w:eastAsia="Times New Roman"/>
        </w:rPr>
        <w:t>Heenan &amp; Perlmutter[1979]</w:t>
      </w:r>
      <w:r>
        <w:rPr>
          <w:spacing w:val="-5"/>
        </w:rPr>
        <w:t>などが挙げられるが，それらの理論と問題点を検</w:t>
      </w:r>
    </w:p>
    <w:p>
      <w:pPr>
        <w:spacing w:after="0" w:line="324" w:lineRule="auto"/>
        <w:jc w:val="both"/>
        <w:sectPr>
          <w:pgSz w:w="11910" w:h="16840"/>
          <w:pgMar w:header="0" w:footer="1272" w:top="1580" w:bottom="1460" w:left="1140" w:right="1120"/>
        </w:sectPr>
      </w:pPr>
    </w:p>
    <w:p>
      <w:pPr>
        <w:pStyle w:val="BodyText"/>
        <w:spacing w:before="153"/>
        <w:ind w:left="562"/>
      </w:pPr>
      <w:r>
        <w:rPr/>
        <w:t>討していく。</w:t>
      </w:r>
    </w:p>
    <w:p>
      <w:pPr>
        <w:pStyle w:val="BodyText"/>
        <w:spacing w:line="324" w:lineRule="auto" w:before="93"/>
        <w:ind w:left="562" w:right="471" w:firstLine="213"/>
      </w:pPr>
      <w:r>
        <w:rPr>
          <w:rFonts w:ascii="Times New Roman" w:eastAsia="Times New Roman"/>
        </w:rPr>
        <w:t>Hymer[1976]</w:t>
      </w:r>
      <w:r>
        <w:rPr/>
        <w:t>は，産業組織論的アプローチを使い，企業の海外進出を解明しようとした。直接投資のうち，資産運用を目的としないものは対外事業活動と呼ばれ，その主な動機として競争の排除と優位性の確保の二点が挙げられた。この場合の優位性とは，企業が保持 する優位性であり，ある特定産業において事業活動を行う能力の格差のことである。具体的に言えば，一企業が他の企業より低いコストで生産要素を手に入れることができるか， または，より効率的な生産関数に関する知識ないし支配を保持しているか，あるいは，その企業が流通面の能力において優れているか，生産物差別を持っているかのいずれかのこ とである。すなわち，能力の高いほうが優位性を持っているということになる。ただし， </w:t>
      </w:r>
      <w:r>
        <w:rPr>
          <w:rFonts w:ascii="Times New Roman" w:eastAsia="Times New Roman"/>
        </w:rPr>
        <w:t>Hymer[1976]</w:t>
      </w:r>
      <w:r>
        <w:rPr>
          <w:spacing w:val="-9"/>
        </w:rPr>
        <w:t>によれば，優位性がある企業は必ずしも対外事業活動を行うわけではない。輸 出やライセンス契約を結ぶなどよりも，対外事業活動を選択したほうがより多くの利潤が </w:t>
      </w:r>
      <w:r>
        <w:rPr>
          <w:spacing w:val="-8"/>
        </w:rPr>
        <w:t>得られる場合のみ，企業が海外進出を行うのである。</w:t>
      </w:r>
    </w:p>
    <w:p>
      <w:pPr>
        <w:pStyle w:val="BodyText"/>
        <w:spacing w:line="324" w:lineRule="auto"/>
        <w:ind w:left="562" w:right="579" w:firstLine="213"/>
        <w:jc w:val="both"/>
      </w:pPr>
      <w:r>
        <w:rPr/>
        <w:t>一方，</w:t>
      </w:r>
      <w:r>
        <w:rPr>
          <w:rFonts w:ascii="Times New Roman" w:eastAsia="Times New Roman"/>
        </w:rPr>
        <w:t>Dunning[1979]</w:t>
      </w:r>
      <w:r>
        <w:rPr>
          <w:spacing w:val="-3"/>
        </w:rPr>
        <w:t>は産業組織論的アプローチ，立地論，内部化理論を統合し，国際生</w:t>
      </w:r>
      <w:r>
        <w:rPr>
          <w:spacing w:val="-5"/>
        </w:rPr>
        <w:t>産活動を説明する </w:t>
      </w:r>
      <w:r>
        <w:rPr>
          <w:rFonts w:ascii="Times New Roman" w:eastAsia="Times New Roman"/>
        </w:rPr>
        <w:t>OLI </w:t>
      </w:r>
      <w:r>
        <w:rPr>
          <w:spacing w:val="-3"/>
        </w:rPr>
        <w:t>折衷パラダイムを提示した。それは具体的に，所有特殊的優位，立</w:t>
      </w:r>
      <w:r>
        <w:rPr>
          <w:spacing w:val="-4"/>
        </w:rPr>
        <w:t>地特殊的優位，内部化優位の三つによって構成される。まず，所有特殊的優位とは，多国</w:t>
      </w:r>
      <w:r>
        <w:rPr>
          <w:spacing w:val="-1"/>
        </w:rPr>
        <w:t>籍企業が進出先の現地企業に対して持続可能な優位性を持たなくてはいけないという意味であり，技術や無形資産などの資産優位と，地球規模で展開する資産優位を効果的に組み合わせる能力である取引優位の二つからなる。次に，立地特殊的優位とは，受入国が提供する現地の特殊的な要因を指す。すなわち，受入国においては，自社の所有特殊的優位を活用して付加価値活動を行うことができることを意味する。立地特殊的優位には，原材料</w:t>
      </w:r>
      <w:r>
        <w:rPr/>
        <w:t>や天然資源，人材，需要の多きい現地市場，多国籍企業に有利な法人税や関税などが含まれる。そして，内部化優位とは，市場取引よりも内部取引の方がコスト優位性の高い状態であり，すなわち所有特殊的優位を自社で利用した方が売却するよりも有利な時である。</w:t>
      </w:r>
      <w:r>
        <w:rPr>
          <w:spacing w:val="-1"/>
        </w:rPr>
        <w:t>多国籍企業には所有特殊的優位がなければ，海外市場における不利な競争条件を乗り越えられないし，その優位性をライセンスせずに，自社で特定の受入国で活用するメリットが</w:t>
      </w:r>
      <w:r>
        <w:rPr/>
        <w:t>あって初めて，海外直接投資（</w:t>
      </w:r>
      <w:r>
        <w:rPr>
          <w:rFonts w:ascii="Times New Roman" w:eastAsia="Times New Roman"/>
        </w:rPr>
        <w:t>FDI</w:t>
      </w:r>
      <w:r>
        <w:rPr/>
        <w:t>）に意味があると主張されている。</w:t>
      </w:r>
    </w:p>
    <w:p>
      <w:pPr>
        <w:pStyle w:val="BodyText"/>
        <w:spacing w:line="324" w:lineRule="auto"/>
        <w:ind w:left="562" w:right="577" w:firstLine="213"/>
        <w:jc w:val="both"/>
      </w:pPr>
      <w:r>
        <w:rPr>
          <w:spacing w:val="-1"/>
        </w:rPr>
        <w:t>また，</w:t>
      </w:r>
      <w:r>
        <w:rPr>
          <w:rFonts w:ascii="Times New Roman" w:eastAsia="Times New Roman"/>
          <w:spacing w:val="-3"/>
        </w:rPr>
        <w:t>Heenan </w:t>
      </w:r>
      <w:r>
        <w:rPr>
          <w:rFonts w:ascii="Times New Roman" w:eastAsia="Times New Roman"/>
        </w:rPr>
        <w:t>&amp; Perlmutter[1979]</w:t>
      </w:r>
      <w:r>
        <w:rPr>
          <w:spacing w:val="-5"/>
        </w:rPr>
        <w:t>は，多国籍企業の発展段階に影響を及ぼす経営者の姿勢</w:t>
      </w:r>
      <w:r>
        <w:rPr>
          <w:spacing w:val="-5"/>
          <w:w w:val="100"/>
        </w:rPr>
        <w:t>を，本国志向</w:t>
      </w:r>
      <w:r>
        <w:rPr>
          <w:w w:val="100"/>
        </w:rPr>
        <w:t>（</w:t>
      </w:r>
      <w:r>
        <w:rPr>
          <w:rFonts w:ascii="Times New Roman" w:eastAsia="Times New Roman"/>
          <w:spacing w:val="3"/>
          <w:w w:val="100"/>
        </w:rPr>
        <w:t>E</w:t>
      </w:r>
      <w:r>
        <w:rPr>
          <w:rFonts w:ascii="Times New Roman" w:eastAsia="Times New Roman"/>
          <w:spacing w:val="1"/>
          <w:w w:val="100"/>
        </w:rPr>
        <w:t>t</w:t>
      </w:r>
      <w:r>
        <w:rPr>
          <w:rFonts w:ascii="Times New Roman" w:eastAsia="Times New Roman"/>
          <w:w w:val="100"/>
        </w:rPr>
        <w:t>hno</w:t>
      </w:r>
      <w:r>
        <w:rPr>
          <w:rFonts w:ascii="Times New Roman" w:eastAsia="Times New Roman"/>
          <w:spacing w:val="2"/>
          <w:w w:val="100"/>
        </w:rPr>
        <w:t>c</w:t>
      </w:r>
      <w:r>
        <w:rPr>
          <w:rFonts w:ascii="Times New Roman" w:eastAsia="Times New Roman"/>
          <w:w w:val="100"/>
        </w:rPr>
        <w:t>e</w:t>
      </w:r>
      <w:r>
        <w:rPr>
          <w:rFonts w:ascii="Times New Roman" w:eastAsia="Times New Roman"/>
          <w:spacing w:val="2"/>
          <w:w w:val="100"/>
        </w:rPr>
        <w:t>n</w:t>
      </w:r>
      <w:r>
        <w:rPr>
          <w:rFonts w:ascii="Times New Roman" w:eastAsia="Times New Roman"/>
          <w:spacing w:val="1"/>
          <w:w w:val="100"/>
        </w:rPr>
        <w:t>tr</w:t>
      </w:r>
      <w:r>
        <w:rPr>
          <w:rFonts w:ascii="Times New Roman" w:eastAsia="Times New Roman"/>
          <w:spacing w:val="-2"/>
          <w:w w:val="100"/>
        </w:rPr>
        <w:t>i</w:t>
      </w:r>
      <w:r>
        <w:rPr>
          <w:rFonts w:ascii="Times New Roman" w:eastAsia="Times New Roman"/>
          <w:spacing w:val="3"/>
          <w:w w:val="100"/>
        </w:rPr>
        <w:t>c</w:t>
      </w:r>
      <w:r>
        <w:rPr>
          <w:spacing w:val="-106"/>
          <w:w w:val="100"/>
        </w:rPr>
        <w:t>）</w:t>
      </w:r>
      <w:r>
        <w:rPr>
          <w:spacing w:val="-3"/>
          <w:w w:val="100"/>
        </w:rPr>
        <w:t>，現地志向</w:t>
      </w:r>
      <w:r>
        <w:rPr>
          <w:w w:val="100"/>
        </w:rPr>
        <w:t>（</w:t>
      </w:r>
      <w:r>
        <w:rPr>
          <w:rFonts w:ascii="Times New Roman" w:eastAsia="Times New Roman"/>
          <w:spacing w:val="2"/>
          <w:w w:val="100"/>
        </w:rPr>
        <w:t>P</w:t>
      </w:r>
      <w:r>
        <w:rPr>
          <w:rFonts w:ascii="Times New Roman" w:eastAsia="Times New Roman"/>
          <w:spacing w:val="2"/>
          <w:w w:val="100"/>
        </w:rPr>
        <w:t>o</w:t>
      </w:r>
      <w:r>
        <w:rPr>
          <w:rFonts w:ascii="Times New Roman" w:eastAsia="Times New Roman"/>
          <w:spacing w:val="1"/>
          <w:w w:val="100"/>
        </w:rPr>
        <w:t>l</w:t>
      </w:r>
      <w:r>
        <w:rPr>
          <w:rFonts w:ascii="Times New Roman" w:eastAsia="Times New Roman"/>
          <w:spacing w:val="-3"/>
          <w:w w:val="100"/>
        </w:rPr>
        <w:t>y</w:t>
      </w:r>
      <w:r>
        <w:rPr>
          <w:rFonts w:ascii="Times New Roman" w:eastAsia="Times New Roman"/>
          <w:spacing w:val="2"/>
          <w:w w:val="100"/>
        </w:rPr>
        <w:t>c</w:t>
      </w:r>
      <w:r>
        <w:rPr>
          <w:rFonts w:ascii="Times New Roman" w:eastAsia="Times New Roman"/>
          <w:w w:val="100"/>
        </w:rPr>
        <w:t>e</w:t>
      </w:r>
      <w:r>
        <w:rPr>
          <w:rFonts w:ascii="Times New Roman" w:eastAsia="Times New Roman"/>
          <w:spacing w:val="2"/>
          <w:w w:val="100"/>
        </w:rPr>
        <w:t>n</w:t>
      </w:r>
      <w:r>
        <w:rPr>
          <w:rFonts w:ascii="Times New Roman" w:eastAsia="Times New Roman"/>
          <w:spacing w:val="1"/>
          <w:w w:val="100"/>
        </w:rPr>
        <w:t>t</w:t>
      </w:r>
      <w:r>
        <w:rPr>
          <w:rFonts w:ascii="Times New Roman" w:eastAsia="Times New Roman"/>
          <w:spacing w:val="-1"/>
          <w:w w:val="100"/>
        </w:rPr>
        <w:t>r</w:t>
      </w:r>
      <w:r>
        <w:rPr>
          <w:rFonts w:ascii="Times New Roman" w:eastAsia="Times New Roman"/>
          <w:spacing w:val="1"/>
          <w:w w:val="100"/>
        </w:rPr>
        <w:t>ic</w:t>
      </w:r>
      <w:r>
        <w:rPr>
          <w:spacing w:val="-106"/>
          <w:w w:val="100"/>
        </w:rPr>
        <w:t>）</w:t>
      </w:r>
      <w:r>
        <w:rPr>
          <w:spacing w:val="-3"/>
          <w:w w:val="100"/>
        </w:rPr>
        <w:t>，地域志向</w:t>
      </w:r>
      <w:r>
        <w:rPr>
          <w:w w:val="100"/>
        </w:rPr>
        <w:t>（</w:t>
      </w:r>
      <w:r>
        <w:rPr>
          <w:rFonts w:ascii="Times New Roman" w:eastAsia="Times New Roman"/>
          <w:spacing w:val="3"/>
          <w:w w:val="100"/>
        </w:rPr>
        <w:t>R</w:t>
      </w:r>
      <w:r>
        <w:rPr>
          <w:rFonts w:ascii="Times New Roman" w:eastAsia="Times New Roman"/>
          <w:spacing w:val="-1"/>
          <w:w w:val="100"/>
        </w:rPr>
        <w:t>e</w:t>
      </w:r>
      <w:r>
        <w:rPr>
          <w:rFonts w:ascii="Times New Roman" w:eastAsia="Times New Roman"/>
          <w:spacing w:val="2"/>
          <w:w w:val="100"/>
        </w:rPr>
        <w:t>g</w:t>
      </w:r>
      <w:r>
        <w:rPr>
          <w:rFonts w:ascii="Times New Roman" w:eastAsia="Times New Roman"/>
          <w:spacing w:val="-2"/>
          <w:w w:val="100"/>
        </w:rPr>
        <w:t>i</w:t>
      </w:r>
      <w:r>
        <w:rPr>
          <w:rFonts w:ascii="Times New Roman" w:eastAsia="Times New Roman"/>
          <w:spacing w:val="2"/>
          <w:w w:val="100"/>
        </w:rPr>
        <w:t>o</w:t>
      </w:r>
      <w:r>
        <w:rPr>
          <w:rFonts w:ascii="Times New Roman" w:eastAsia="Times New Roman"/>
          <w:w w:val="100"/>
        </w:rPr>
        <w:t>ce</w:t>
      </w:r>
      <w:r>
        <w:rPr>
          <w:rFonts w:ascii="Times New Roman" w:eastAsia="Times New Roman"/>
          <w:spacing w:val="1"/>
          <w:w w:val="100"/>
        </w:rPr>
        <w:t>ntric</w:t>
      </w:r>
      <w:r>
        <w:rPr>
          <w:spacing w:val="-106"/>
          <w:w w:val="100"/>
        </w:rPr>
        <w:t>）</w:t>
      </w:r>
      <w:r>
        <w:rPr>
          <w:spacing w:val="-1"/>
          <w:w w:val="100"/>
        </w:rPr>
        <w:t>，世界志向</w:t>
      </w:r>
    </w:p>
    <w:p>
      <w:pPr>
        <w:pStyle w:val="BodyText"/>
        <w:spacing w:line="324" w:lineRule="auto"/>
        <w:ind w:left="562" w:right="481"/>
      </w:pPr>
      <w:r>
        <w:rPr/>
        <w:t>（</w:t>
      </w:r>
      <w:r>
        <w:rPr>
          <w:rFonts w:ascii="Times New Roman" w:eastAsia="Times New Roman"/>
        </w:rPr>
        <w:t>Geocentric</w:t>
      </w:r>
      <w:r>
        <w:rPr/>
        <w:t>）</w:t>
      </w:r>
      <w:r>
        <w:rPr>
          <w:spacing w:val="-7"/>
        </w:rPr>
        <w:t>の四つにまとめ，いわゆる </w:t>
      </w:r>
      <w:r>
        <w:rPr>
          <w:rFonts w:ascii="Times New Roman" w:eastAsia="Times New Roman"/>
        </w:rPr>
        <w:t>EPRG </w:t>
      </w:r>
      <w:r>
        <w:rPr>
          <w:spacing w:val="-3"/>
        </w:rPr>
        <w:t>プロファイルを提示した。本国志向では意</w:t>
      </w:r>
      <w:r>
        <w:rPr>
          <w:spacing w:val="-9"/>
        </w:rPr>
        <w:t>思決定の権限が本国の本社に集中するのに対し，現地志向では各国の文化の差異を考慮し， </w:t>
      </w:r>
      <w:r>
        <w:rPr/>
        <w:t>現地子会社の運営を基本的に現地人に任せる。一方，地域志向では地理的に近く，歴史や文化的に共通性がある市場において，意思決定権限は地域統括本社に集中させ，地域内子会社間の活発なコミュニケーションを図る。それに対し，世界志向ではグローバル的なシステムやアプローチを用いて，各地域を統合しようとする。ただし，彼らが主張するよう</w:t>
      </w:r>
      <w:r>
        <w:rPr>
          <w:spacing w:val="-6"/>
        </w:rPr>
        <w:t>に，現実の企業は必ずしも </w:t>
      </w:r>
      <w:r>
        <w:rPr>
          <w:rFonts w:ascii="Times New Roman" w:eastAsia="Times New Roman"/>
        </w:rPr>
        <w:t>EPRG </w:t>
      </w:r>
      <w:r>
        <w:rPr/>
        <w:t>の順で多国籍化を進めていくとは限らないことには注意が必要である。</w:t>
      </w:r>
    </w:p>
    <w:p>
      <w:pPr>
        <w:pStyle w:val="BodyText"/>
        <w:spacing w:line="268" w:lineRule="exact"/>
        <w:ind w:left="775"/>
      </w:pPr>
      <w:r>
        <w:rPr/>
        <w:t>このように，多国籍企業論は主に，海外活動を行う理由とその行動モデルを論じるもの</w:t>
      </w:r>
    </w:p>
    <w:p>
      <w:pPr>
        <w:spacing w:after="0" w:line="268" w:lineRule="exact"/>
        <w:sectPr>
          <w:pgSz w:w="11910" w:h="16840"/>
          <w:pgMar w:header="0" w:footer="1272" w:top="1580" w:bottom="1460" w:left="1140" w:right="1120"/>
        </w:sectPr>
      </w:pPr>
    </w:p>
    <w:p>
      <w:pPr>
        <w:pStyle w:val="BodyText"/>
        <w:spacing w:line="324" w:lineRule="auto" w:before="153"/>
        <w:ind w:left="562" w:right="579"/>
        <w:jc w:val="both"/>
      </w:pPr>
      <w:r>
        <w:rPr/>
        <w:t>であり，</w:t>
      </w:r>
      <w:r>
        <w:rPr>
          <w:rFonts w:ascii="Times New Roman" w:eastAsia="Times New Roman"/>
        </w:rPr>
        <w:t>FDI </w:t>
      </w:r>
      <w:r>
        <w:rPr/>
        <w:t>あるいは海外事業活動の原理である。</w:t>
      </w:r>
      <w:r>
        <w:rPr>
          <w:rFonts w:ascii="Times New Roman" w:eastAsia="Times New Roman"/>
        </w:rPr>
        <w:t>Dunning[1979]</w:t>
      </w:r>
      <w:r>
        <w:rPr/>
        <w:t>が主張するように，現地企業に対する所有特殊的優位は，多国籍企業の在外活動の根幹であり，それがあってこそ海外進出を行う。ただし，</w:t>
      </w:r>
      <w:r>
        <w:rPr>
          <w:rFonts w:ascii="Times New Roman" w:eastAsia="Times New Roman"/>
        </w:rPr>
        <w:t>FDI </w:t>
      </w:r>
      <w:r>
        <w:rPr/>
        <w:t>で進出するかライセンスや </w:t>
      </w:r>
      <w:r>
        <w:rPr>
          <w:rFonts w:ascii="Times New Roman" w:eastAsia="Times New Roman"/>
        </w:rPr>
        <w:t>FC </w:t>
      </w:r>
      <w:r>
        <w:rPr/>
        <w:t>方式で進出するかは，内部化優位の有無によって決まる。とりわけ，小売業の国際化活動を説明する際には，この点が重要なポイントとなる。</w:t>
      </w:r>
    </w:p>
    <w:p>
      <w:pPr>
        <w:pStyle w:val="BodyText"/>
        <w:spacing w:line="324" w:lineRule="auto"/>
        <w:ind w:left="562" w:right="576" w:firstLine="213"/>
        <w:jc w:val="both"/>
      </w:pPr>
      <w:r>
        <w:rPr/>
        <w:t>また，小売国際化研究において，多国籍企業論が適用される部分もあれば，そうでない部分もあることに注意を払う必要がある。なぜなら，多国籍企業論は主に製造業を対象と</w:t>
      </w:r>
      <w:r>
        <w:rPr>
          <w:spacing w:val="-1"/>
        </w:rPr>
        <w:t>しており，小売国際化と工業国際化を同一視できないからである。小売業の場合は製造業</w:t>
      </w:r>
      <w:r>
        <w:rPr/>
        <w:t>の工場立地と異なり，個々の店舗経営を介した国際化であり，さらに言えば発注，納品， </w:t>
      </w:r>
      <w:r>
        <w:rPr>
          <w:spacing w:val="-1"/>
        </w:rPr>
        <w:t>陳列，販売などの一連の小売業務を空間的・地理的に分割できない。そのため，多国籍企業論をそのまま小売国際化研究に転用できるとは限らず，またこのことは小売研究者の共</w:t>
      </w:r>
      <w:r>
        <w:rPr/>
        <w:t>通認識でもある（矢作</w:t>
      </w:r>
      <w:r>
        <w:rPr>
          <w:rFonts w:ascii="Times New Roman" w:eastAsia="Times New Roman"/>
        </w:rPr>
        <w:t>[2007]</w:t>
      </w:r>
      <w:r>
        <w:rPr/>
        <w:t>，川端</w:t>
      </w:r>
      <w:r>
        <w:rPr>
          <w:rFonts w:ascii="Times New Roman" w:eastAsia="Times New Roman"/>
        </w:rPr>
        <w:t>[2010]</w:t>
      </w:r>
      <w:r>
        <w:rPr/>
        <w:t>など</w:t>
      </w:r>
      <w:r>
        <w:rPr>
          <w:spacing w:val="-104"/>
        </w:rPr>
        <w:t>）</w:t>
      </w:r>
      <w:r>
        <w:rPr/>
        <w:t>。それを念頭に置きつつ，次項では小売業における国際化研究について，小売国際化プロセス論を中心に代表的な先行研究をレビューする。</w:t>
      </w:r>
    </w:p>
    <w:p>
      <w:pPr>
        <w:pStyle w:val="BodyText"/>
        <w:spacing w:before="2"/>
        <w:rPr>
          <w:sz w:val="27"/>
        </w:rPr>
      </w:pPr>
    </w:p>
    <w:p>
      <w:pPr>
        <w:pStyle w:val="Heading3"/>
        <w:numPr>
          <w:ilvl w:val="0"/>
          <w:numId w:val="17"/>
        </w:numPr>
        <w:tabs>
          <w:tab w:pos="2263" w:val="left" w:leader="none"/>
          <w:tab w:pos="2264" w:val="left" w:leader="none"/>
        </w:tabs>
        <w:spacing w:line="240" w:lineRule="auto" w:before="0" w:after="0"/>
        <w:ind w:left="2263" w:right="0" w:hanging="1278"/>
        <w:jc w:val="left"/>
      </w:pPr>
      <w:bookmarkStart w:name="_bookmark18" w:id="33"/>
      <w:bookmarkEnd w:id="33"/>
      <w:r>
        <w:rPr/>
      </w:r>
      <w:bookmarkStart w:name="_bookmark18" w:id="34"/>
      <w:bookmarkEnd w:id="34"/>
      <w:r>
        <w:rPr/>
        <w:t>小売国際化プロセス論</w:t>
      </w:r>
    </w:p>
    <w:p>
      <w:pPr>
        <w:pStyle w:val="BodyText"/>
        <w:rPr>
          <w:rFonts w:ascii="MS Gothic"/>
          <w:sz w:val="22"/>
        </w:rPr>
      </w:pPr>
    </w:p>
    <w:p>
      <w:pPr>
        <w:pStyle w:val="BodyText"/>
        <w:spacing w:line="324" w:lineRule="auto" w:before="166"/>
        <w:ind w:left="562" w:right="471" w:firstLine="213"/>
      </w:pPr>
      <w:r>
        <w:rPr/>
        <w:t>小売国際化に関する研究は，実態の把握および参入動機と参入方法の分析から始まる。とりわけ，参入動機については，国内市場の成熟や規制といったプッシュ要因と，海外市 場の成長ポテンシャルや規制緩和などのプル要因をめぐる分析，いわゆるプッシュ－プル</w:t>
      </w:r>
      <w:r>
        <w:rPr>
          <w:spacing w:val="-2"/>
          <w:w w:val="100"/>
        </w:rPr>
        <w:t>要因分析がよく知られている</w:t>
      </w:r>
      <w:r>
        <w:rPr>
          <w:w w:val="100"/>
        </w:rPr>
        <w:t>（</w:t>
      </w:r>
      <w:r>
        <w:rPr>
          <w:rFonts w:ascii="Times New Roman" w:eastAsia="Times New Roman"/>
          <w:spacing w:val="3"/>
          <w:w w:val="100"/>
        </w:rPr>
        <w:t>A</w:t>
      </w:r>
      <w:r>
        <w:rPr>
          <w:rFonts w:ascii="Times New Roman" w:eastAsia="Times New Roman"/>
          <w:spacing w:val="-2"/>
          <w:w w:val="100"/>
        </w:rPr>
        <w:t>l</w:t>
      </w:r>
      <w:r>
        <w:rPr>
          <w:rFonts w:ascii="Times New Roman" w:eastAsia="Times New Roman"/>
          <w:spacing w:val="2"/>
          <w:w w:val="100"/>
        </w:rPr>
        <w:t>e</w:t>
      </w:r>
      <w:r>
        <w:rPr>
          <w:rFonts w:ascii="Times New Roman" w:eastAsia="Times New Roman"/>
          <w:w w:val="100"/>
        </w:rPr>
        <w:t>xa</w:t>
      </w:r>
      <w:r>
        <w:rPr>
          <w:rFonts w:ascii="Times New Roman" w:eastAsia="Times New Roman"/>
          <w:spacing w:val="2"/>
          <w:w w:val="100"/>
        </w:rPr>
        <w:t>n</w:t>
      </w:r>
      <w:r>
        <w:rPr>
          <w:rFonts w:ascii="Times New Roman" w:eastAsia="Times New Roman"/>
          <w:w w:val="100"/>
        </w:rPr>
        <w:t>d</w:t>
      </w:r>
      <w:r>
        <w:rPr>
          <w:rFonts w:ascii="Times New Roman" w:eastAsia="Times New Roman"/>
          <w:spacing w:val="2"/>
          <w:w w:val="100"/>
        </w:rPr>
        <w:t>e</w:t>
      </w:r>
      <w:r>
        <w:rPr>
          <w:rFonts w:ascii="Times New Roman" w:eastAsia="Times New Roman"/>
          <w:spacing w:val="-1"/>
          <w:w w:val="100"/>
        </w:rPr>
        <w:t>r</w:t>
      </w:r>
      <w:r>
        <w:rPr>
          <w:rFonts w:ascii="Times New Roman" w:eastAsia="Times New Roman"/>
          <w:spacing w:val="1"/>
          <w:w w:val="100"/>
        </w:rPr>
        <w:t>[</w:t>
      </w:r>
      <w:r>
        <w:rPr>
          <w:rFonts w:ascii="Times New Roman" w:eastAsia="Times New Roman"/>
          <w:w w:val="100"/>
        </w:rPr>
        <w:t>199</w:t>
      </w:r>
      <w:r>
        <w:rPr>
          <w:rFonts w:ascii="Times New Roman" w:eastAsia="Times New Roman"/>
          <w:spacing w:val="2"/>
          <w:w w:val="100"/>
        </w:rPr>
        <w:t>7</w:t>
      </w:r>
      <w:r>
        <w:rPr>
          <w:rFonts w:ascii="Times New Roman" w:eastAsia="Times New Roman"/>
          <w:w w:val="100"/>
        </w:rPr>
        <w:t>]</w:t>
      </w:r>
      <w:r>
        <w:rPr>
          <w:spacing w:val="-104"/>
          <w:w w:val="100"/>
        </w:rPr>
        <w:t>）</w:t>
      </w:r>
      <w:r>
        <w:rPr>
          <w:spacing w:val="-7"/>
          <w:w w:val="100"/>
        </w:rPr>
        <w:t>。一方，国際化戦略を類型化し，そこから</w:t>
      </w:r>
      <w:r>
        <w:rPr>
          <w:spacing w:val="5"/>
        </w:rPr>
        <w:t>企業行動を分析する研究方法があり，代表的な研究としては </w:t>
      </w:r>
      <w:r>
        <w:rPr>
          <w:rFonts w:ascii="Times New Roman" w:eastAsia="Times New Roman"/>
        </w:rPr>
        <w:t>Porter[1986]</w:t>
      </w:r>
      <w:r>
        <w:rPr>
          <w:spacing w:val="10"/>
        </w:rPr>
        <w:t>や </w:t>
      </w:r>
      <w:r>
        <w:rPr>
          <w:rFonts w:ascii="Times New Roman" w:eastAsia="Times New Roman"/>
        </w:rPr>
        <w:t>Salmon and Tordjman[1989]</w:t>
      </w:r>
      <w:r>
        <w:rPr/>
        <w:t>などが挙げられる。</w:t>
      </w:r>
      <w:r>
        <w:rPr>
          <w:rFonts w:ascii="Times New Roman" w:eastAsia="Times New Roman"/>
        </w:rPr>
        <w:t>Porter[1986]</w:t>
      </w:r>
      <w:r>
        <w:rPr/>
        <w:t>は競争戦略論の視点から，分析単位となる産業をマルチドメスティック業界とグローバル業界に分けた。マルチドメスティック業界 では，各国における競争はそれ以外の国の競争とは無関係に行われるのに対し，グローバ ル業界は一つの国での競争上の地位が他の国の地域によって大きく左右されている業界で あると定義されている。また，</w:t>
      </w:r>
      <w:r>
        <w:rPr>
          <w:rFonts w:ascii="Times New Roman" w:eastAsia="Times New Roman"/>
        </w:rPr>
        <w:t>Salmon and</w:t>
      </w:r>
      <w:r>
        <w:rPr>
          <w:rFonts w:ascii="Times New Roman" w:eastAsia="Times New Roman"/>
          <w:spacing w:val="8"/>
        </w:rPr>
        <w:t>  </w:t>
      </w:r>
      <w:r>
        <w:rPr>
          <w:rFonts w:ascii="Times New Roman" w:eastAsia="Times New Roman"/>
        </w:rPr>
        <w:t>Tordjman[1989]</w:t>
      </w:r>
      <w:r>
        <w:rPr/>
        <w:t>は国際マーケティング論における標準化－適応化議論を小売国際化研究に取り入れ，主に業務の標準化－適応化の観点か らグローバル戦略とマルチナショナル戦略を提示した。具体的に，グローバル戦略とは標 準化されたフォーマットを世界的に複製していく戦略であり，それに対してマルチナショナル戦略とはフォーマットを各国または各地域に適応させる戦略であると主張された。</w:t>
      </w:r>
    </w:p>
    <w:p>
      <w:pPr>
        <w:pStyle w:val="BodyText"/>
        <w:spacing w:line="324" w:lineRule="auto"/>
        <w:ind w:left="562" w:right="579" w:firstLine="213"/>
        <w:jc w:val="both"/>
      </w:pPr>
      <w:r>
        <w:rPr/>
        <w:t>日本の小売国際化研究において，このような標準化－適応化の視点を取り入れた研究もある。例えば，向山</w:t>
      </w:r>
      <w:r>
        <w:rPr>
          <w:rFonts w:ascii="Times New Roman" w:eastAsia="Times New Roman"/>
        </w:rPr>
        <w:t>[1996]</w:t>
      </w:r>
      <w:r>
        <w:rPr/>
        <w:t>は小売業務ではなく，商品の品揃えに注目し，中心－周辺品揃えという概念を打ち出した。各国共通の標準化された品揃えが「中心品揃え」となり，各国市場特性に適応した独自な品揃えが「周辺品揃え」であるが，多製品型グローバル企業にとっては，時間の経過につれて各国の所得水準が上昇し，複数市場で共通化可能な中心品揃えが増えると主張された。その仮説の妥当性に議論の余地があるものの，品揃えの視</w:t>
      </w:r>
    </w:p>
    <w:p>
      <w:pPr>
        <w:spacing w:after="0" w:line="324" w:lineRule="auto"/>
        <w:jc w:val="both"/>
        <w:sectPr>
          <w:pgSz w:w="11910" w:h="16840"/>
          <w:pgMar w:header="0" w:footer="1272" w:top="1580" w:bottom="1460" w:left="1140" w:right="1120"/>
        </w:sectPr>
      </w:pPr>
    </w:p>
    <w:p>
      <w:pPr>
        <w:pStyle w:val="BodyText"/>
        <w:spacing w:before="153"/>
        <w:ind w:left="562"/>
      </w:pPr>
      <w:r>
        <w:rPr/>
        <w:t>点から小売業におけるグローバル化の可能性を論じたことは広く評価されている（川端</w:t>
      </w:r>
    </w:p>
    <w:p>
      <w:pPr>
        <w:pStyle w:val="BodyText"/>
        <w:spacing w:before="93"/>
        <w:ind w:left="562"/>
      </w:pPr>
      <w:r>
        <w:rPr>
          <w:rFonts w:ascii="Times New Roman" w:eastAsia="Times New Roman"/>
        </w:rPr>
        <w:t>[2000]</w:t>
      </w:r>
      <w:r>
        <w:rPr/>
        <w:t>，矢作</w:t>
      </w:r>
      <w:r>
        <w:rPr>
          <w:rFonts w:ascii="Times New Roman" w:eastAsia="Times New Roman"/>
        </w:rPr>
        <w:t>[2007]</w:t>
      </w:r>
      <w:r>
        <w:rPr/>
        <w:t>など</w:t>
      </w:r>
      <w:r>
        <w:rPr>
          <w:spacing w:val="-103"/>
        </w:rPr>
        <w:t>）</w:t>
      </w:r>
      <w:r>
        <w:rPr/>
        <w:t>。</w:t>
      </w:r>
    </w:p>
    <w:p>
      <w:pPr>
        <w:pStyle w:val="BodyText"/>
        <w:spacing w:line="324" w:lineRule="auto" w:before="93"/>
        <w:ind w:left="562" w:right="576" w:firstLine="213"/>
        <w:jc w:val="both"/>
      </w:pPr>
      <w:r>
        <w:rPr>
          <w:spacing w:val="1"/>
        </w:rPr>
        <w:t>一方，川端</w:t>
      </w:r>
      <w:r>
        <w:rPr>
          <w:rFonts w:ascii="Times New Roman" w:eastAsia="Times New Roman"/>
        </w:rPr>
        <w:t>[2000]</w:t>
      </w:r>
      <w:r>
        <w:rPr/>
        <w:t>は市場特性の視点から，各国市場には歴史的，社会的，経済的に規定された独自の市場特性があり，個々の要素が重なり合って相互に関連し，いわば動態的な構造を形成すると主張した。また，矢作</w:t>
      </w:r>
      <w:r>
        <w:rPr>
          <w:rFonts w:ascii="Times New Roman" w:eastAsia="Times New Roman"/>
        </w:rPr>
        <w:t>[2007]</w:t>
      </w:r>
      <w:r>
        <w:rPr/>
        <w:t>は小売事業モデルの国際移転を重視してお</w:t>
      </w:r>
      <w:r>
        <w:rPr>
          <w:spacing w:val="-16"/>
        </w:rPr>
        <w:t>り，現地化の度合いによって「完全なる標準化」，「標準化のなかの部分適応」，「創造的な</w:t>
      </w:r>
      <w:r>
        <w:rPr>
          <w:spacing w:val="-23"/>
        </w:rPr>
        <w:t>連続適応」，「新規業態開発」という </w:t>
      </w:r>
      <w:r>
        <w:rPr>
          <w:rFonts w:ascii="Times New Roman" w:eastAsia="Times New Roman"/>
        </w:rPr>
        <w:t>4 </w:t>
      </w:r>
      <w:r>
        <w:rPr>
          <w:spacing w:val="-7"/>
        </w:rPr>
        <w:t>つのパターンを提示している。それに対し，金</w:t>
      </w:r>
      <w:r>
        <w:rPr>
          <w:rFonts w:ascii="Times New Roman" w:eastAsia="Times New Roman"/>
          <w:spacing w:val="-3"/>
        </w:rPr>
        <w:t>[2008] </w:t>
      </w:r>
      <w:r>
        <w:rPr>
          <w:spacing w:val="-1"/>
        </w:rPr>
        <w:t>はノウハウの移転を重視し，比較的に移転されやすいノウハウと，現地小売環境における制約のために修正されることが多いノウハウを選り分けている。つまり，小売業の国際化</w:t>
      </w:r>
      <w:r>
        <w:rPr/>
        <w:t>プロセスにおける移転の対象という視点からみれば，小売国際化には国際的市場参入，国</w:t>
      </w:r>
      <w:r>
        <w:rPr>
          <w:spacing w:val="-2"/>
          <w:w w:val="100"/>
        </w:rPr>
        <w:t>際的商品調達，および国際的知識移転という</w:t>
      </w:r>
      <w:r>
        <w:rPr>
          <w:spacing w:val="-2"/>
        </w:rPr>
        <w:t> </w:t>
      </w:r>
      <w:r>
        <w:rPr>
          <w:rFonts w:ascii="Times New Roman" w:eastAsia="Times New Roman"/>
          <w:w w:val="100"/>
        </w:rPr>
        <w:t>3</w:t>
      </w:r>
      <w:r>
        <w:rPr>
          <w:rFonts w:ascii="Times New Roman" w:eastAsia="Times New Roman"/>
        </w:rPr>
        <w:t> </w:t>
      </w:r>
      <w:r>
        <w:rPr>
          <w:spacing w:val="-2"/>
          <w:w w:val="100"/>
        </w:rPr>
        <w:t>つの側面があると言える</w:t>
      </w:r>
      <w:r>
        <w:rPr>
          <w:spacing w:val="2"/>
          <w:w w:val="100"/>
        </w:rPr>
        <w:t>（</w:t>
      </w:r>
      <w:r>
        <w:rPr>
          <w:spacing w:val="1"/>
          <w:w w:val="100"/>
        </w:rPr>
        <w:t>青木</w:t>
      </w:r>
      <w:r>
        <w:rPr>
          <w:rFonts w:ascii="Times New Roman" w:eastAsia="Times New Roman"/>
          <w:spacing w:val="-1"/>
          <w:w w:val="100"/>
        </w:rPr>
        <w:t>[</w:t>
      </w:r>
      <w:r>
        <w:rPr>
          <w:rFonts w:ascii="Times New Roman" w:eastAsia="Times New Roman"/>
          <w:w w:val="100"/>
        </w:rPr>
        <w:t>2</w:t>
      </w:r>
      <w:r>
        <w:rPr>
          <w:rFonts w:ascii="Times New Roman" w:eastAsia="Times New Roman"/>
          <w:spacing w:val="2"/>
          <w:w w:val="100"/>
        </w:rPr>
        <w:t>0</w:t>
      </w:r>
      <w:r>
        <w:rPr>
          <w:rFonts w:ascii="Times New Roman" w:eastAsia="Times New Roman"/>
          <w:w w:val="100"/>
        </w:rPr>
        <w:t>0</w:t>
      </w:r>
      <w:r>
        <w:rPr>
          <w:rFonts w:ascii="Times New Roman" w:eastAsia="Times New Roman"/>
          <w:spacing w:val="2"/>
          <w:w w:val="100"/>
        </w:rPr>
        <w:t>8</w:t>
      </w:r>
      <w:r>
        <w:rPr>
          <w:rFonts w:ascii="Times New Roman" w:eastAsia="Times New Roman"/>
          <w:spacing w:val="-1"/>
          <w:w w:val="100"/>
        </w:rPr>
        <w:t>]</w:t>
      </w:r>
      <w:r>
        <w:rPr>
          <w:spacing w:val="-104"/>
          <w:w w:val="100"/>
        </w:rPr>
        <w:t>）</w:t>
      </w:r>
      <w:r>
        <w:rPr>
          <w:spacing w:val="-6"/>
          <w:w w:val="100"/>
        </w:rPr>
        <w:t>。さ</w:t>
      </w:r>
      <w:r>
        <w:rPr>
          <w:spacing w:val="-7"/>
        </w:rPr>
        <w:t>らに，近年では小売国際化におけるダイナミック・ケイパビリティに注目した研究も見ら</w:t>
      </w:r>
      <w:r>
        <w:rPr/>
        <w:t>れる（向山・</w:t>
      </w:r>
      <w:r>
        <w:rPr>
          <w:rFonts w:ascii="Times New Roman" w:eastAsia="Times New Roman"/>
        </w:rPr>
        <w:t>Dawson[2015]</w:t>
      </w:r>
      <w:r>
        <w:rPr/>
        <w:t>，鍾</w:t>
      </w:r>
      <w:r>
        <w:rPr>
          <w:rFonts w:ascii="Times New Roman" w:eastAsia="Times New Roman"/>
        </w:rPr>
        <w:t>[2015]</w:t>
      </w:r>
      <w:r>
        <w:rPr/>
        <w:t>など</w:t>
      </w:r>
      <w:r>
        <w:rPr>
          <w:spacing w:val="-104"/>
        </w:rPr>
        <w:t>）。</w:t>
      </w:r>
    </w:p>
    <w:p>
      <w:pPr>
        <w:pStyle w:val="BodyText"/>
        <w:spacing w:line="324" w:lineRule="auto"/>
        <w:ind w:left="562" w:right="576" w:firstLine="213"/>
      </w:pPr>
      <w:r>
        <w:rPr>
          <w:spacing w:val="1"/>
        </w:rPr>
        <w:t>日系 </w:t>
      </w:r>
      <w:r>
        <w:rPr>
          <w:rFonts w:ascii="Times New Roman" w:eastAsia="Times New Roman"/>
        </w:rPr>
        <w:t>CVS </w:t>
      </w:r>
      <w:r>
        <w:rPr/>
        <w:t>に関しては，国際展開の経緯が系統的に整理されており</w:t>
      </w:r>
      <w:r>
        <w:rPr>
          <w:spacing w:val="3"/>
        </w:rPr>
        <w:t>（</w:t>
      </w:r>
      <w:r>
        <w:rPr/>
        <w:t>川邉</w:t>
      </w:r>
      <w:r>
        <w:rPr>
          <w:rFonts w:ascii="Times New Roman" w:eastAsia="Times New Roman"/>
        </w:rPr>
        <w:t>[2006][2012]</w:t>
      </w:r>
      <w:r>
        <w:rPr/>
        <w:t>， </w:t>
      </w:r>
      <w:r>
        <w:rPr>
          <w:spacing w:val="-2"/>
          <w:w w:val="100"/>
        </w:rPr>
        <w:t>小川・青木</w:t>
      </w:r>
      <w:r>
        <w:rPr>
          <w:rFonts w:ascii="Times New Roman" w:eastAsia="Times New Roman"/>
          <w:spacing w:val="-1"/>
          <w:w w:val="100"/>
        </w:rPr>
        <w:t>[</w:t>
      </w:r>
      <w:r>
        <w:rPr>
          <w:rFonts w:ascii="Times New Roman" w:eastAsia="Times New Roman"/>
          <w:w w:val="100"/>
        </w:rPr>
        <w:t>2</w:t>
      </w:r>
      <w:r>
        <w:rPr>
          <w:rFonts w:ascii="Times New Roman" w:eastAsia="Times New Roman"/>
          <w:spacing w:val="2"/>
          <w:w w:val="100"/>
        </w:rPr>
        <w:t>0</w:t>
      </w:r>
      <w:r>
        <w:rPr>
          <w:rFonts w:ascii="Times New Roman" w:eastAsia="Times New Roman"/>
          <w:w w:val="100"/>
        </w:rPr>
        <w:t>0</w:t>
      </w:r>
      <w:r>
        <w:rPr>
          <w:rFonts w:ascii="Times New Roman" w:eastAsia="Times New Roman"/>
          <w:spacing w:val="2"/>
          <w:w w:val="100"/>
        </w:rPr>
        <w:t>8</w:t>
      </w:r>
      <w:r>
        <w:rPr>
          <w:rFonts w:ascii="Times New Roman" w:eastAsia="Times New Roman"/>
          <w:spacing w:val="-1"/>
          <w:w w:val="100"/>
        </w:rPr>
        <w:t>]</w:t>
      </w:r>
      <w:r>
        <w:rPr>
          <w:spacing w:val="1"/>
          <w:w w:val="100"/>
        </w:rPr>
        <w:t>など</w:t>
      </w:r>
      <w:r>
        <w:rPr>
          <w:spacing w:val="-104"/>
          <w:w w:val="100"/>
        </w:rPr>
        <w:t>）</w:t>
      </w:r>
      <w:r>
        <w:rPr>
          <w:spacing w:val="-4"/>
          <w:w w:val="100"/>
        </w:rPr>
        <w:t>，また，本国で培われてきた優位性を，いかに海外市場で発揮する</w:t>
      </w:r>
      <w:r>
        <w:rPr>
          <w:w w:val="100"/>
        </w:rPr>
        <w:t>のかを巡る議論が蓄積されてきた（</w:t>
      </w:r>
      <w:r>
        <w:rPr>
          <w:spacing w:val="2"/>
          <w:w w:val="100"/>
        </w:rPr>
        <w:t>矢作</w:t>
      </w:r>
      <w:r>
        <w:rPr>
          <w:rFonts w:ascii="Times New Roman" w:eastAsia="Times New Roman"/>
          <w:spacing w:val="-1"/>
          <w:w w:val="100"/>
        </w:rPr>
        <w:t>[</w:t>
      </w:r>
      <w:r>
        <w:rPr>
          <w:rFonts w:ascii="Times New Roman" w:eastAsia="Times New Roman"/>
          <w:w w:val="100"/>
        </w:rPr>
        <w:t>20</w:t>
      </w:r>
      <w:r>
        <w:rPr>
          <w:rFonts w:ascii="Times New Roman" w:eastAsia="Times New Roman"/>
          <w:spacing w:val="2"/>
          <w:w w:val="100"/>
        </w:rPr>
        <w:t>0</w:t>
      </w:r>
      <w:r>
        <w:rPr>
          <w:rFonts w:ascii="Times New Roman" w:eastAsia="Times New Roman"/>
          <w:spacing w:val="3"/>
          <w:w w:val="100"/>
        </w:rPr>
        <w:t>7</w:t>
      </w:r>
      <w:r>
        <w:rPr>
          <w:rFonts w:ascii="Times New Roman" w:eastAsia="Times New Roman"/>
          <w:spacing w:val="-1"/>
          <w:w w:val="100"/>
        </w:rPr>
        <w:t>]</w:t>
      </w:r>
      <w:r>
        <w:rPr>
          <w:w w:val="100"/>
        </w:rPr>
        <w:t>，鈴木・陳</w:t>
      </w:r>
      <w:r>
        <w:rPr>
          <w:rFonts w:ascii="Times New Roman" w:eastAsia="Times New Roman"/>
          <w:spacing w:val="1"/>
          <w:w w:val="100"/>
        </w:rPr>
        <w:t>[</w:t>
      </w:r>
      <w:r>
        <w:rPr>
          <w:rFonts w:ascii="Times New Roman" w:eastAsia="Times New Roman"/>
          <w:w w:val="100"/>
        </w:rPr>
        <w:t>20</w:t>
      </w:r>
      <w:r>
        <w:rPr>
          <w:rFonts w:ascii="Times New Roman" w:eastAsia="Times New Roman"/>
          <w:spacing w:val="2"/>
          <w:w w:val="100"/>
        </w:rPr>
        <w:t>0</w:t>
      </w:r>
      <w:r>
        <w:rPr>
          <w:rFonts w:ascii="Times New Roman" w:eastAsia="Times New Roman"/>
          <w:w w:val="100"/>
        </w:rPr>
        <w:t>9</w:t>
      </w:r>
      <w:r>
        <w:rPr>
          <w:rFonts w:ascii="Times New Roman" w:eastAsia="Times New Roman"/>
          <w:spacing w:val="1"/>
          <w:w w:val="100"/>
        </w:rPr>
        <w:t>]</w:t>
      </w:r>
      <w:r>
        <w:rPr>
          <w:w w:val="100"/>
        </w:rPr>
        <w:t>，</w:t>
      </w:r>
      <w:r>
        <w:rPr>
          <w:rFonts w:ascii="Times New Roman" w:eastAsia="Times New Roman"/>
          <w:spacing w:val="2"/>
          <w:w w:val="100"/>
        </w:rPr>
        <w:t>S</w:t>
      </w:r>
      <w:r>
        <w:rPr>
          <w:rFonts w:ascii="Times New Roman" w:eastAsia="Times New Roman"/>
          <w:spacing w:val="2"/>
          <w:w w:val="100"/>
        </w:rPr>
        <w:t>a</w:t>
      </w:r>
      <w:r>
        <w:rPr>
          <w:rFonts w:ascii="Times New Roman" w:eastAsia="Times New Roman"/>
          <w:spacing w:val="-2"/>
          <w:w w:val="100"/>
        </w:rPr>
        <w:t>t</w:t>
      </w:r>
      <w:r>
        <w:rPr>
          <w:rFonts w:ascii="Times New Roman" w:eastAsia="Times New Roman"/>
          <w:spacing w:val="2"/>
          <w:w w:val="100"/>
        </w:rPr>
        <w:t>o</w:t>
      </w:r>
      <w:r>
        <w:rPr>
          <w:rFonts w:ascii="Times New Roman" w:eastAsia="Times New Roman"/>
          <w:spacing w:val="-1"/>
          <w:w w:val="100"/>
        </w:rPr>
        <w:t>[</w:t>
      </w:r>
      <w:r>
        <w:rPr>
          <w:rFonts w:ascii="Times New Roman" w:eastAsia="Times New Roman"/>
          <w:w w:val="100"/>
        </w:rPr>
        <w:t>20</w:t>
      </w:r>
      <w:r>
        <w:rPr>
          <w:rFonts w:ascii="Times New Roman" w:eastAsia="Times New Roman"/>
          <w:spacing w:val="2"/>
          <w:w w:val="100"/>
        </w:rPr>
        <w:t>0</w:t>
      </w:r>
      <w:r>
        <w:rPr>
          <w:rFonts w:ascii="Times New Roman" w:eastAsia="Times New Roman"/>
          <w:w w:val="100"/>
        </w:rPr>
        <w:t>9</w:t>
      </w:r>
      <w:r>
        <w:rPr>
          <w:rFonts w:ascii="Times New Roman" w:eastAsia="Times New Roman"/>
          <w:spacing w:val="1"/>
          <w:w w:val="100"/>
        </w:rPr>
        <w:t>]</w:t>
      </w:r>
      <w:r>
        <w:rPr>
          <w:spacing w:val="1"/>
          <w:w w:val="100"/>
        </w:rPr>
        <w:t>，鍾</w:t>
      </w:r>
      <w:r>
        <w:rPr>
          <w:rFonts w:ascii="Times New Roman" w:eastAsia="Times New Roman"/>
          <w:spacing w:val="-1"/>
          <w:w w:val="100"/>
        </w:rPr>
        <w:t>[</w:t>
      </w:r>
      <w:r>
        <w:rPr>
          <w:rFonts w:ascii="Times New Roman" w:eastAsia="Times New Roman"/>
          <w:spacing w:val="2"/>
          <w:w w:val="100"/>
        </w:rPr>
        <w:t>2</w:t>
      </w:r>
      <w:r>
        <w:rPr>
          <w:rFonts w:ascii="Times New Roman" w:eastAsia="Times New Roman"/>
          <w:w w:val="100"/>
        </w:rPr>
        <w:t>01</w:t>
      </w:r>
      <w:r>
        <w:rPr>
          <w:rFonts w:ascii="Times New Roman" w:eastAsia="Times New Roman"/>
          <w:spacing w:val="2"/>
          <w:w w:val="100"/>
        </w:rPr>
        <w:t>5</w:t>
      </w:r>
      <w:r>
        <w:rPr>
          <w:rFonts w:ascii="Times New Roman" w:eastAsia="Times New Roman"/>
          <w:spacing w:val="1"/>
          <w:w w:val="100"/>
        </w:rPr>
        <w:t>]</w:t>
      </w:r>
      <w:r>
        <w:rPr>
          <w:spacing w:val="-106"/>
          <w:w w:val="100"/>
        </w:rPr>
        <w:t>）。</w:t>
      </w:r>
      <w:r>
        <w:rPr>
          <w:spacing w:val="-5"/>
        </w:rPr>
        <w:t>鈴木・陳</w:t>
      </w:r>
      <w:r>
        <w:rPr>
          <w:rFonts w:ascii="Times New Roman" w:eastAsia="Times New Roman"/>
        </w:rPr>
        <w:t>[2009]</w:t>
      </w:r>
      <w:r>
        <w:rPr>
          <w:spacing w:val="-4"/>
        </w:rPr>
        <w:t>は，矢作</w:t>
      </w:r>
      <w:r>
        <w:rPr>
          <w:rFonts w:ascii="Times New Roman" w:eastAsia="Times New Roman"/>
        </w:rPr>
        <w:t>[2007]</w:t>
      </w:r>
      <w:r>
        <w:rPr>
          <w:spacing w:val="-3"/>
        </w:rPr>
        <w:t>の分析枠組みを用いて，小売業務システム，商品調達システム，商品供給システムという三つの側面から，中国におけるローソンの競争優位性の移転</w:t>
      </w:r>
      <w:r>
        <w:rPr>
          <w:spacing w:val="-9"/>
        </w:rPr>
        <w:t>と現地適応化プロセスを解明した。小売業務については，利便性の提供という </w:t>
      </w:r>
      <w:r>
        <w:rPr>
          <w:rFonts w:ascii="Times New Roman" w:eastAsia="Times New Roman"/>
        </w:rPr>
        <w:t>CVS </w:t>
      </w:r>
      <w:r>
        <w:rPr/>
        <w:t>のコン</w:t>
      </w:r>
      <w:r>
        <w:rPr>
          <w:spacing w:val="-1"/>
        </w:rPr>
        <w:t>セプトが移転されたものの，店舗面積や立地パターンでは現地適応が行われ，日本より小</w:t>
      </w:r>
      <w:r>
        <w:rPr/>
        <w:t>さい店舗面積や，日本では店を出さないような立地パターンが観察された。商品調達について，ローソンは現地にある三菱商事系の卸売会社と提携し，一括納品や鮮度管理などを移転させた。それに対して商品開発では商品仕入れ先を日本メーカーにこだわらず，むし</w:t>
      </w:r>
      <w:r>
        <w:rPr>
          <w:spacing w:val="-8"/>
        </w:rPr>
        <w:t>ろ中国人の嗜好に合う商品を中国人バイヤーが行うように，現地適応が観察された。また， </w:t>
      </w:r>
      <w:r>
        <w:rPr>
          <w:rFonts w:ascii="Times New Roman" w:eastAsia="Times New Roman"/>
        </w:rPr>
        <w:t>Sato[2009]</w:t>
      </w:r>
      <w:r>
        <w:rPr>
          <w:spacing w:val="-5"/>
        </w:rPr>
        <w:t>は中国におけるファミリーマートの事例を用いて，合弁によって優位性が発揮されるケースを検討した。具体的には，日本ファミリーマートが運営システムやノウハウを提供し，伊藤忠商事と頂新グループが商品開発，製造と物流を担い，そして台湾ファミリ</w:t>
      </w:r>
      <w:r>
        <w:rPr>
          <w:spacing w:val="-1"/>
          <w:w w:val="100"/>
        </w:rPr>
        <w:t>ーマートが文化的資源</w:t>
      </w:r>
      <w:r>
        <w:rPr>
          <w:spacing w:val="4"/>
          <w:w w:val="100"/>
        </w:rPr>
        <w:t>（</w:t>
      </w:r>
      <w:r>
        <w:rPr>
          <w:w w:val="100"/>
        </w:rPr>
        <w:t>言語</w:t>
      </w:r>
      <w:r>
        <w:rPr>
          <w:spacing w:val="-104"/>
          <w:w w:val="100"/>
        </w:rPr>
        <w:t>）</w:t>
      </w:r>
      <w:r>
        <w:rPr>
          <w:w w:val="100"/>
        </w:rPr>
        <w:t>，制度的資源（税制度，商習慣</w:t>
      </w:r>
      <w:r>
        <w:rPr>
          <w:spacing w:val="-104"/>
          <w:w w:val="100"/>
        </w:rPr>
        <w:t>）</w:t>
      </w:r>
      <w:r>
        <w:rPr>
          <w:spacing w:val="-1"/>
          <w:w w:val="100"/>
        </w:rPr>
        <w:t>，経験や人材，および台湾</w:t>
      </w:r>
      <w:r>
        <w:rPr/>
        <w:t>企業間のネットワークなどを提供する形であった。そして，鍾</w:t>
      </w:r>
      <w:r>
        <w:rPr>
          <w:rFonts w:ascii="Times New Roman" w:eastAsia="Times New Roman"/>
        </w:rPr>
        <w:t>[2015]</w:t>
      </w:r>
      <w:r>
        <w:rPr/>
        <w:t>はダイナミック・ケイパビリティという分析視角から，タイにおけるファミリーマートの現地化プロセスを解明した。実証によって判明されたのは，進出期，成長前期，成長後期という三つの段階において，日本で構築されてきたシステムが漸進的に移転され，または現地事情に合わせて修正されたということであった。また，国際化に関するダイナミック・ケイパビリティが</w:t>
      </w:r>
      <w:r>
        <w:rPr>
          <w:spacing w:val="-2"/>
        </w:rPr>
        <w:t>高まると，海外における日系 </w:t>
      </w:r>
      <w:r>
        <w:rPr>
          <w:rFonts w:ascii="Times New Roman" w:eastAsia="Times New Roman"/>
        </w:rPr>
        <w:t>CVS </w:t>
      </w:r>
      <w:r>
        <w:rPr>
          <w:spacing w:val="-2"/>
        </w:rPr>
        <w:t>の移転が進み，そして進出先における日本の </w:t>
      </w:r>
      <w:r>
        <w:rPr>
          <w:rFonts w:ascii="Times New Roman" w:eastAsia="Times New Roman"/>
        </w:rPr>
        <w:t>CVS </w:t>
      </w:r>
      <w:r>
        <w:rPr/>
        <w:t>事業システムの実践レベルが高まることも確認された。</w:t>
      </w:r>
    </w:p>
    <w:p>
      <w:pPr>
        <w:pStyle w:val="BodyText"/>
        <w:spacing w:line="326" w:lineRule="auto"/>
        <w:ind w:left="562" w:right="518" w:firstLine="213"/>
      </w:pPr>
      <w:r>
        <w:rPr/>
        <w:t>これらの研究は，海外市場における日系 </w:t>
      </w:r>
      <w:r>
        <w:rPr>
          <w:rFonts w:ascii="Times New Roman" w:eastAsia="Times New Roman"/>
        </w:rPr>
        <w:t>CVS </w:t>
      </w:r>
      <w:r>
        <w:rPr/>
        <w:t>の優位性の移転および現地適応の実態を解明するものであり，</w:t>
      </w:r>
      <w:r>
        <w:rPr>
          <w:rFonts w:ascii="Times New Roman" w:eastAsia="Times New Roman"/>
        </w:rPr>
        <w:t>Dunning[1979]</w:t>
      </w:r>
      <w:r>
        <w:rPr/>
        <w:t>の </w:t>
      </w:r>
      <w:r>
        <w:rPr>
          <w:rFonts w:ascii="Times New Roman" w:eastAsia="Times New Roman"/>
        </w:rPr>
        <w:t>OLI </w:t>
      </w:r>
      <w:r>
        <w:rPr/>
        <w:t>折衷パラダイムに即して言えば所有特殊的優位に</w:t>
      </w:r>
    </w:p>
    <w:p>
      <w:pPr>
        <w:spacing w:after="0" w:line="326" w:lineRule="auto"/>
        <w:sectPr>
          <w:pgSz w:w="11910" w:h="16840"/>
          <w:pgMar w:header="0" w:footer="1272" w:top="1580" w:bottom="1460" w:left="1140" w:right="1120"/>
        </w:sectPr>
      </w:pPr>
    </w:p>
    <w:p>
      <w:pPr>
        <w:pStyle w:val="BodyText"/>
        <w:spacing w:line="324" w:lineRule="auto" w:before="153"/>
        <w:ind w:left="562" w:right="579"/>
        <w:jc w:val="both"/>
      </w:pPr>
      <w:r>
        <w:rPr/>
        <w:t>注目するものであった。それを通して，同一の能力が本国市場においても進出先市場においても優位性として通用する場合は優位性を移転すればよいが，そうでない場合は現地への適応が必要になることが示唆された。ただし，内部化優位についてはあまり論じられておらず，その点を補う必要があると思われる。</w:t>
      </w:r>
    </w:p>
    <w:p>
      <w:pPr>
        <w:pStyle w:val="BodyText"/>
        <w:spacing w:before="5"/>
        <w:rPr>
          <w:sz w:val="27"/>
        </w:rPr>
      </w:pPr>
    </w:p>
    <w:p>
      <w:pPr>
        <w:pStyle w:val="Heading3"/>
        <w:numPr>
          <w:ilvl w:val="0"/>
          <w:numId w:val="17"/>
        </w:numPr>
        <w:tabs>
          <w:tab w:pos="2263" w:val="left" w:leader="none"/>
          <w:tab w:pos="2264" w:val="left" w:leader="none"/>
        </w:tabs>
        <w:spacing w:line="240" w:lineRule="auto" w:before="0" w:after="0"/>
        <w:ind w:left="2263" w:right="0" w:hanging="1278"/>
        <w:jc w:val="left"/>
      </w:pPr>
      <w:bookmarkStart w:name="_bookmark19" w:id="35"/>
      <w:bookmarkEnd w:id="35"/>
      <w:r>
        <w:rPr/>
      </w:r>
      <w:bookmarkStart w:name="_bookmark19" w:id="36"/>
      <w:bookmarkEnd w:id="36"/>
      <w:r>
        <w:rPr/>
        <w:t>国際フランチャイジング論</w:t>
      </w:r>
    </w:p>
    <w:p>
      <w:pPr>
        <w:pStyle w:val="BodyText"/>
        <w:rPr>
          <w:rFonts w:ascii="MS Gothic"/>
          <w:sz w:val="22"/>
        </w:rPr>
      </w:pPr>
    </w:p>
    <w:p>
      <w:pPr>
        <w:pStyle w:val="BodyText"/>
        <w:spacing w:line="324" w:lineRule="auto" w:before="166"/>
        <w:ind w:left="562" w:right="577" w:firstLine="213"/>
        <w:jc w:val="both"/>
      </w:pPr>
      <w:r>
        <w:rPr/>
        <w:t>一方，小売国際化をフランチャイズシステムに関連付けた議論として，国際フランチャイジング論がある。その研究背景としては，小売業の国際展開において，投資による国際化だけでなく，契約や技術移転による国際化もみられることが挙げられる。例えば， </w:t>
      </w:r>
      <w:r>
        <w:rPr>
          <w:rFonts w:ascii="Times New Roman" w:eastAsia="Times New Roman"/>
        </w:rPr>
        <w:t>Hackett[1976]</w:t>
      </w:r>
      <w:r>
        <w:rPr/>
        <w:t>は，自動車サービス，ビジネスサービス，レンタカー，食品小売，ファストフード，ホテルなどの複数の業種におけるアメリカ多国籍企業の </w:t>
      </w:r>
      <w:r>
        <w:rPr>
          <w:rFonts w:ascii="Times New Roman" w:eastAsia="Times New Roman"/>
        </w:rPr>
        <w:t>FC </w:t>
      </w:r>
      <w:r>
        <w:rPr/>
        <w:t>方式による進出の実態を把握した。また，</w:t>
      </w:r>
      <w:r>
        <w:rPr>
          <w:rFonts w:ascii="Times New Roman" w:eastAsia="Times New Roman"/>
        </w:rPr>
        <w:t>Dunning &amp; McQueen[1981]</w:t>
      </w:r>
      <w:r>
        <w:rPr/>
        <w:t>は，サービス業であるホテル業の国際化の際に，出資ではなく契約方式でも経営支配を得られることを実証した。</w:t>
      </w:r>
    </w:p>
    <w:p>
      <w:pPr>
        <w:pStyle w:val="BodyText"/>
        <w:spacing w:line="324" w:lineRule="auto"/>
        <w:ind w:left="562" w:right="579" w:firstLine="213"/>
      </w:pPr>
      <w:r>
        <w:rPr>
          <w:spacing w:val="-1"/>
        </w:rPr>
        <w:t>企業がフランチャイズ方式で海外に進出する「国際フランチャイジング」にはいくつか</w:t>
      </w:r>
      <w:r>
        <w:rPr>
          <w:spacing w:val="-4"/>
        </w:rPr>
        <w:t>の種類がある。図 </w:t>
      </w:r>
      <w:r>
        <w:rPr>
          <w:rFonts w:ascii="Times New Roman" w:eastAsia="Times New Roman"/>
        </w:rPr>
        <w:t>2-2 </w:t>
      </w:r>
      <w:r>
        <w:rPr>
          <w:spacing w:val="-2"/>
        </w:rPr>
        <w:t>のように，川端</w:t>
      </w:r>
      <w:r>
        <w:rPr>
          <w:rFonts w:ascii="Times New Roman" w:eastAsia="Times New Roman"/>
        </w:rPr>
        <w:t>[2008][2010]</w:t>
      </w:r>
      <w:r>
        <w:rPr>
          <w:spacing w:val="-3"/>
        </w:rPr>
        <w:t>によれば，本部機能を本国に残したまま</w:t>
      </w:r>
      <w:r>
        <w:rPr>
          <w:spacing w:val="-9"/>
        </w:rPr>
        <w:t>隣国で </w:t>
      </w:r>
      <w:r>
        <w:rPr>
          <w:rFonts w:ascii="Times New Roman" w:eastAsia="Times New Roman"/>
        </w:rPr>
        <w:t>FC </w:t>
      </w:r>
      <w:r>
        <w:rPr>
          <w:spacing w:val="-4"/>
        </w:rPr>
        <w:t>加盟店を募集する方式が「ダイレクト </w:t>
      </w:r>
      <w:r>
        <w:rPr>
          <w:rFonts w:ascii="Times New Roman" w:eastAsia="Times New Roman"/>
        </w:rPr>
        <w:t>FC</w:t>
      </w:r>
      <w:r>
        <w:rPr>
          <w:spacing w:val="-5"/>
        </w:rPr>
        <w:t>」であり，現地本部を開設してそれに本部機能を代行させる場合は「マスター</w:t>
      </w:r>
      <w:r>
        <w:rPr>
          <w:rFonts w:ascii="Times New Roman" w:eastAsia="Times New Roman"/>
        </w:rPr>
        <w:t>FC</w:t>
      </w:r>
      <w:r>
        <w:rPr>
          <w:spacing w:val="-10"/>
        </w:rPr>
        <w:t>」と呼ばれる。「マスター</w:t>
      </w:r>
      <w:r>
        <w:rPr>
          <w:rFonts w:ascii="Times New Roman" w:eastAsia="Times New Roman"/>
        </w:rPr>
        <w:t>FC</w:t>
      </w:r>
      <w:r>
        <w:rPr/>
        <w:t>」のうち，本国本</w:t>
      </w:r>
      <w:r>
        <w:rPr>
          <w:spacing w:val="-1"/>
        </w:rPr>
        <w:t>社が現地本部に出資しない場合は「ストレート </w:t>
      </w:r>
      <w:r>
        <w:rPr>
          <w:rFonts w:ascii="Times New Roman" w:eastAsia="Times New Roman"/>
        </w:rPr>
        <w:t>FC</w:t>
      </w:r>
      <w:r>
        <w:rPr>
          <w:spacing w:val="-12"/>
        </w:rPr>
        <w:t>」，一部を出資する場合は「合弁 </w:t>
      </w:r>
      <w:r>
        <w:rPr>
          <w:rFonts w:ascii="Times New Roman" w:eastAsia="Times New Roman"/>
        </w:rPr>
        <w:t>FC</w:t>
      </w:r>
      <w:r>
        <w:rPr>
          <w:spacing w:val="-104"/>
        </w:rPr>
        <w:t>」， </w:t>
      </w:r>
      <w:r>
        <w:rPr>
          <w:spacing w:val="-1"/>
        </w:rPr>
        <w:t>そして全額で出資する場合は「子会社 </w:t>
      </w:r>
      <w:r>
        <w:rPr>
          <w:rFonts w:ascii="Times New Roman" w:eastAsia="Times New Roman"/>
        </w:rPr>
        <w:t>FC</w:t>
      </w:r>
      <w:r>
        <w:rPr>
          <w:spacing w:val="-9"/>
        </w:rPr>
        <w:t>」である。また，都市や地域ごとに別々の現地企業にフランチャイズ事業権を与える場合は「エリア </w:t>
      </w:r>
      <w:r>
        <w:rPr>
          <w:rFonts w:ascii="Times New Roman" w:eastAsia="Times New Roman"/>
        </w:rPr>
        <w:t>FC</w:t>
      </w:r>
      <w:r>
        <w:rPr>
          <w:spacing w:val="-9"/>
        </w:rPr>
        <w:t>」となる。さらに，現地企業が加盟</w:t>
      </w:r>
      <w:r>
        <w:rPr>
          <w:spacing w:val="-10"/>
        </w:rPr>
        <w:t>店を募集してフランチャイズ契約による店舗展開を行う部分は「サブ </w:t>
      </w:r>
      <w:r>
        <w:rPr>
          <w:rFonts w:ascii="Times New Roman" w:eastAsia="Times New Roman"/>
        </w:rPr>
        <w:t>FC</w:t>
      </w:r>
      <w:r>
        <w:rPr>
          <w:spacing w:val="-10"/>
        </w:rPr>
        <w:t>」である。注意す</w:t>
      </w:r>
      <w:r>
        <w:rPr>
          <w:spacing w:val="-17"/>
        </w:rPr>
        <w:t>べきなのは，「マスター</w:t>
      </w:r>
      <w:r>
        <w:rPr>
          <w:rFonts w:ascii="Times New Roman" w:eastAsia="Times New Roman"/>
        </w:rPr>
        <w:t>FC</w:t>
      </w:r>
      <w:r>
        <w:rPr>
          <w:spacing w:val="-9"/>
        </w:rPr>
        <w:t>」は国際間の </w:t>
      </w:r>
      <w:r>
        <w:rPr>
          <w:rFonts w:ascii="Times New Roman" w:eastAsia="Times New Roman"/>
        </w:rPr>
        <w:t>FC </w:t>
      </w:r>
      <w:r>
        <w:rPr/>
        <w:t>契約であるのに対し</w:t>
      </w:r>
      <w:r>
        <w:rPr>
          <w:spacing w:val="-33"/>
        </w:rPr>
        <w:t>，「サブ </w:t>
      </w:r>
      <w:r>
        <w:rPr>
          <w:rFonts w:ascii="Times New Roman" w:eastAsia="Times New Roman"/>
        </w:rPr>
        <w:t>FC</w:t>
      </w:r>
      <w:r>
        <w:rPr>
          <w:spacing w:val="-6"/>
        </w:rPr>
        <w:t>」は現地におけ</w:t>
      </w:r>
      <w:r>
        <w:rPr>
          <w:spacing w:val="-28"/>
        </w:rPr>
        <w:t>る </w:t>
      </w:r>
      <w:r>
        <w:rPr>
          <w:rFonts w:ascii="Times New Roman" w:eastAsia="Times New Roman"/>
        </w:rPr>
        <w:t>FC </w:t>
      </w:r>
      <w:r>
        <w:rPr/>
        <w:t>加盟契約であるため，両者の次元が異なっている。</w:t>
      </w:r>
    </w:p>
    <w:p>
      <w:pPr>
        <w:pStyle w:val="BodyText"/>
        <w:spacing w:line="324" w:lineRule="auto"/>
        <w:ind w:left="562" w:right="368" w:firstLine="213"/>
      </w:pPr>
      <w:r>
        <w:rPr>
          <w:spacing w:val="-8"/>
        </w:rPr>
        <w:t>実際に，日系 </w:t>
      </w:r>
      <w:r>
        <w:rPr>
          <w:rFonts w:ascii="Times New Roman" w:eastAsia="Times New Roman"/>
        </w:rPr>
        <w:t>CVS</w:t>
      </w:r>
      <w:r>
        <w:rPr>
          <w:rFonts w:ascii="Times New Roman" w:eastAsia="Times New Roman"/>
          <w:spacing w:val="2"/>
        </w:rPr>
        <w:t>  </w:t>
      </w:r>
      <w:r>
        <w:rPr>
          <w:spacing w:val="-5"/>
        </w:rPr>
        <w:t>の国際展開の場合も，このような国際フランチャイジングの視点が取り入られている。例えば，川端</w:t>
      </w:r>
      <w:r>
        <w:rPr>
          <w:rFonts w:ascii="Times New Roman" w:eastAsia="Times New Roman"/>
          <w:spacing w:val="-5"/>
        </w:rPr>
        <w:t>[2008]</w:t>
      </w:r>
      <w:r>
        <w:rPr>
          <w:spacing w:val="-3"/>
        </w:rPr>
        <w:t>によれば，日系 </w:t>
      </w:r>
      <w:r>
        <w:rPr>
          <w:rFonts w:ascii="Times New Roman" w:eastAsia="Times New Roman"/>
        </w:rPr>
        <w:t>CVS</w:t>
      </w:r>
      <w:r>
        <w:rPr>
          <w:rFonts w:ascii="Times New Roman" w:eastAsia="Times New Roman"/>
          <w:spacing w:val="5"/>
        </w:rPr>
        <w:t>  </w:t>
      </w:r>
      <w:r>
        <w:rPr>
          <w:spacing w:val="1"/>
        </w:rPr>
        <w:t>は基本的に「ダイレクト </w:t>
      </w:r>
      <w:r>
        <w:rPr>
          <w:rFonts w:ascii="Times New Roman" w:eastAsia="Times New Roman"/>
        </w:rPr>
        <w:t>FC</w:t>
      </w:r>
      <w:r>
        <w:rPr/>
        <w:t>」では</w:t>
      </w:r>
      <w:r>
        <w:rPr>
          <w:spacing w:val="-15"/>
        </w:rPr>
        <w:t>なく，「マスター</w:t>
      </w:r>
      <w:r>
        <w:rPr>
          <w:rFonts w:ascii="Times New Roman" w:eastAsia="Times New Roman"/>
        </w:rPr>
        <w:t>FC</w:t>
      </w:r>
      <w:r>
        <w:rPr>
          <w:spacing w:val="-7"/>
        </w:rPr>
        <w:t>」方式を採用し，中でも子会社 </w:t>
      </w:r>
      <w:r>
        <w:rPr>
          <w:rFonts w:ascii="Times New Roman" w:eastAsia="Times New Roman"/>
        </w:rPr>
        <w:t>FC </w:t>
      </w:r>
      <w:r>
        <w:rPr>
          <w:spacing w:val="-5"/>
        </w:rPr>
        <w:t>または合弁 </w:t>
      </w:r>
      <w:r>
        <w:rPr>
          <w:rFonts w:ascii="Times New Roman" w:eastAsia="Times New Roman"/>
        </w:rPr>
        <w:t>FC </w:t>
      </w:r>
      <w:r>
        <w:rPr/>
        <w:t>を採用する場合が多い</w:t>
      </w:r>
      <w:r>
        <w:rPr>
          <w:spacing w:val="-9"/>
        </w:rPr>
        <w:t>。それは，日系 </w:t>
      </w:r>
      <w:r>
        <w:rPr>
          <w:rFonts w:ascii="Times New Roman" w:eastAsia="Times New Roman"/>
        </w:rPr>
        <w:t>CVS </w:t>
      </w:r>
      <w:r>
        <w:rPr>
          <w:spacing w:val="-3"/>
        </w:rPr>
        <w:t>が日本で開発した </w:t>
      </w:r>
      <w:r>
        <w:rPr>
          <w:rFonts w:ascii="Times New Roman" w:eastAsia="Times New Roman"/>
        </w:rPr>
        <w:t>FC </w:t>
      </w:r>
      <w:r>
        <w:rPr/>
        <w:t>システムを進出先市場で再現することの確実性を</w:t>
      </w:r>
      <w:r>
        <w:rPr>
          <w:spacing w:val="-16"/>
        </w:rPr>
        <w:t>優先し，子会社 </w:t>
      </w:r>
      <w:r>
        <w:rPr>
          <w:rFonts w:ascii="Times New Roman" w:eastAsia="Times New Roman"/>
        </w:rPr>
        <w:t>FC </w:t>
      </w:r>
      <w:r>
        <w:rPr>
          <w:spacing w:val="-7"/>
        </w:rPr>
        <w:t>や合弁 </w:t>
      </w:r>
      <w:r>
        <w:rPr>
          <w:rFonts w:ascii="Times New Roman" w:eastAsia="Times New Roman"/>
        </w:rPr>
        <w:t>FC </w:t>
      </w:r>
      <w:r>
        <w:rPr/>
        <w:t>を採用することで統治を強めようとするからであるが，その結果として </w:t>
      </w:r>
      <w:r>
        <w:rPr>
          <w:rFonts w:ascii="Times New Roman" w:eastAsia="Times New Roman"/>
        </w:rPr>
        <w:t>FC  </w:t>
      </w:r>
      <w:r>
        <w:rPr/>
        <w:t>のメリットを活かせず，出店速度が落ちると主張された。谷ヶ城</w:t>
      </w:r>
      <w:r>
        <w:rPr>
          <w:rFonts w:ascii="Times New Roman" w:eastAsia="Times New Roman"/>
        </w:rPr>
        <w:t>[2015]</w:t>
      </w:r>
      <w:r>
        <w:rPr>
          <w:spacing w:val="1"/>
        </w:rPr>
        <w:t>もまた</w:t>
      </w:r>
      <w:r>
        <w:rPr/>
        <w:t>，タイにおけるファミリーマートの事例と中国におけるローソンの事例を通  して，店舗の開発速度とオペレーション水準にはトレードオフ関係があると主張し，海外 市場における</w:t>
      </w:r>
      <w:r>
        <w:rPr>
          <w:spacing w:val="-6"/>
        </w:rPr>
        <w:t>日系 </w:t>
      </w:r>
      <w:r>
        <w:rPr>
          <w:rFonts w:ascii="Times New Roman" w:eastAsia="Times New Roman"/>
        </w:rPr>
        <w:t>CVS </w:t>
      </w:r>
      <w:r>
        <w:rPr>
          <w:spacing w:val="-11"/>
        </w:rPr>
        <w:t>の不振は，こうしたトレードオフ関係の発生に起因すると分析した。</w:t>
      </w:r>
    </w:p>
    <w:p>
      <w:pPr>
        <w:spacing w:after="0" w:line="324" w:lineRule="auto"/>
        <w:sectPr>
          <w:pgSz w:w="11910" w:h="16840"/>
          <w:pgMar w:header="0" w:footer="1272" w:top="1580" w:bottom="1460" w:left="114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9"/>
        </w:rPr>
      </w:pPr>
    </w:p>
    <w:p>
      <w:pPr>
        <w:tabs>
          <w:tab w:pos="585" w:val="left" w:leader="none"/>
        </w:tabs>
        <w:spacing w:before="82"/>
        <w:ind w:left="0" w:right="629" w:firstLine="0"/>
        <w:jc w:val="right"/>
        <w:rPr>
          <w:rFonts w:ascii="Times New Roman" w:eastAsia="Times New Roman"/>
          <w:sz w:val="19"/>
        </w:rPr>
      </w:pPr>
      <w:r>
        <w:rPr/>
        <w:pict>
          <v:group style="position:absolute;margin-left:100.025787pt;margin-top:-43.233868pt;width:282.9pt;height:94.95pt;mso-position-horizontal-relative:page;mso-position-vertical-relative:paragraph;z-index:251671552" coordorigin="2001,-865" coordsize="5658,1899">
            <v:line style="position:absolute" from="5020,-858" to="5020,1028" stroked="true" strokeweight=".645497pt" strokecolor="#000000">
              <v:stroke dashstyle="solid"/>
            </v:line>
            <v:line style="position:absolute" from="5020,-865" to="5020,1034" stroked="true" strokeweight=".645497pt" strokecolor="#000000">
              <v:stroke dashstyle="solid"/>
            </v:line>
            <v:shape style="position:absolute;left:3232;top:9466;width:3590;height:1260" coordorigin="3233,9467" coordsize="3590,1260" path="m4511,-395l5918,678m4485,-395l6671,678m4485,-395l7575,687e" filled="false" stroked="true" strokeweight="1.934369pt" strokecolor="#000000">
              <v:path arrowok="t"/>
              <v:stroke dashstyle="longdashdot"/>
            </v:shape>
            <v:shape style="position:absolute;left:5827;top:596;width:215;height:194" type="#_x0000_t202" filled="false" stroked="false">
              <v:textbox inset="0,0,0,0">
                <w:txbxContent>
                  <w:p>
                    <w:pPr>
                      <w:spacing w:line="194" w:lineRule="exact" w:before="0"/>
                      <w:ind w:left="0" w:right="0" w:firstLine="0"/>
                      <w:jc w:val="left"/>
                      <w:rPr>
                        <w:sz w:val="19"/>
                      </w:rPr>
                    </w:pPr>
                    <w:r>
                      <w:rPr>
                        <w:w w:val="102"/>
                        <w:sz w:val="19"/>
                      </w:rPr>
                      <w:t>●</w:t>
                    </w:r>
                  </w:p>
                </w:txbxContent>
              </v:textbox>
              <w10:wrap type="none"/>
            </v:shape>
            <v:shape style="position:absolute;left:6577;top:596;width:215;height:194" type="#_x0000_t202" filled="false" stroked="false">
              <v:textbox inset="0,0,0,0">
                <w:txbxContent>
                  <w:p>
                    <w:pPr>
                      <w:spacing w:line="194" w:lineRule="exact" w:before="0"/>
                      <w:ind w:left="0" w:right="0" w:firstLine="0"/>
                      <w:jc w:val="left"/>
                      <w:rPr>
                        <w:sz w:val="19"/>
                      </w:rPr>
                    </w:pPr>
                    <w:r>
                      <w:rPr>
                        <w:w w:val="102"/>
                        <w:sz w:val="19"/>
                      </w:rPr>
                      <w:t>●</w:t>
                    </w:r>
                  </w:p>
                </w:txbxContent>
              </v:textbox>
              <w10:wrap type="none"/>
            </v:shape>
            <v:shape style="position:absolute;left:7443;top:596;width:215;height:194" type="#_x0000_t202" filled="false" stroked="false">
              <v:textbox inset="0,0,0,0">
                <w:txbxContent>
                  <w:p>
                    <w:pPr>
                      <w:spacing w:line="194" w:lineRule="exact" w:before="0"/>
                      <w:ind w:left="0" w:right="0" w:firstLine="0"/>
                      <w:jc w:val="left"/>
                      <w:rPr>
                        <w:sz w:val="19"/>
                      </w:rPr>
                    </w:pPr>
                    <w:r>
                      <w:rPr>
                        <w:w w:val="102"/>
                        <w:sz w:val="19"/>
                      </w:rPr>
                      <w:t>●</w:t>
                    </w:r>
                  </w:p>
                </w:txbxContent>
              </v:textbox>
              <w10:wrap type="none"/>
            </v:shape>
            <v:shape style="position:absolute;left:2007;top:-626;width:2483;height:466" type="#_x0000_t202" filled="false" stroked="true" strokeweight=".649802pt" strokecolor="#000000">
              <v:textbox inset="0,0,0,0">
                <w:txbxContent>
                  <w:p>
                    <w:pPr>
                      <w:spacing w:before="107"/>
                      <w:ind w:left="827" w:right="0" w:firstLine="0"/>
                      <w:jc w:val="left"/>
                      <w:rPr>
                        <w:sz w:val="19"/>
                      </w:rPr>
                    </w:pPr>
                    <w:r>
                      <w:rPr>
                        <w:sz w:val="19"/>
                      </w:rPr>
                      <w:t>本国本部</w:t>
                    </w:r>
                  </w:p>
                </w:txbxContent>
              </v:textbox>
              <v:stroke dashstyle="solid"/>
              <w10:wrap type="none"/>
            </v:shape>
            <w10:wrap type="none"/>
          </v:group>
        </w:pict>
      </w:r>
      <w:r>
        <w:rPr/>
        <w:pict>
          <v:line style="position:absolute;mso-position-horizontal-relative:page;mso-position-vertical-relative:paragraph;z-index:-258874368" from="415.335785pt,9.220261pt" to="442.661805pt,9.220261pt" stroked="true" strokeweight="1.932249pt" strokecolor="#000000">
            <v:stroke dashstyle="longdashdot"/>
            <w10:wrap type="none"/>
          </v:line>
        </w:pict>
      </w:r>
      <w:r>
        <w:rPr>
          <w:rFonts w:ascii="Times New Roman" w:eastAsia="Times New Roman"/>
          <w:w w:val="102"/>
          <w:sz w:val="19"/>
        </w:rPr>
        <w:t> </w:t>
      </w:r>
      <w:r>
        <w:rPr>
          <w:rFonts w:ascii="Times New Roman" w:eastAsia="Times New Roman"/>
          <w:sz w:val="19"/>
        </w:rPr>
        <w:tab/>
      </w:r>
      <w:r>
        <w:rPr>
          <w:spacing w:val="12"/>
          <w:sz w:val="19"/>
        </w:rPr>
        <w:t>ダイレクト</w:t>
      </w:r>
      <w:r>
        <w:rPr>
          <w:rFonts w:ascii="Times New Roman" w:eastAsia="Times New Roman"/>
          <w:spacing w:val="-5"/>
          <w:sz w:val="19"/>
        </w:rPr>
        <w:t>FC</w:t>
      </w:r>
    </w:p>
    <w:p>
      <w:pPr>
        <w:pStyle w:val="BodyText"/>
        <w:spacing w:before="10"/>
        <w:rPr>
          <w:rFonts w:ascii="Times New Roman"/>
          <w:sz w:val="14"/>
        </w:rPr>
      </w:pPr>
    </w:p>
    <w:p>
      <w:pPr>
        <w:pStyle w:val="ListParagraph"/>
        <w:numPr>
          <w:ilvl w:val="1"/>
          <w:numId w:val="17"/>
        </w:numPr>
        <w:tabs>
          <w:tab w:pos="400" w:val="left" w:leader="none"/>
          <w:tab w:pos="401" w:val="left" w:leader="none"/>
        </w:tabs>
        <w:spacing w:line="240" w:lineRule="auto" w:before="77" w:after="0"/>
        <w:ind w:left="7751" w:right="1477" w:hanging="7752"/>
        <w:jc w:val="right"/>
        <w:rPr>
          <w:rFonts w:ascii="MS Mincho" w:hAnsi="MS Mincho" w:eastAsia="MS Mincho" w:hint="eastAsia"/>
          <w:sz w:val="19"/>
        </w:rPr>
      </w:pPr>
      <w:r>
        <w:rPr>
          <w:rFonts w:ascii="MS Mincho" w:hAnsi="MS Mincho" w:eastAsia="MS Mincho" w:hint="eastAsia"/>
          <w:spacing w:val="12"/>
          <w:sz w:val="19"/>
        </w:rPr>
        <w:t>店舗</w:t>
      </w:r>
    </w:p>
    <w:p>
      <w:pPr>
        <w:pStyle w:val="BodyText"/>
        <w:rPr>
          <w:sz w:val="18"/>
        </w:rPr>
      </w:pPr>
    </w:p>
    <w:p>
      <w:pPr>
        <w:pStyle w:val="BodyText"/>
        <w:rPr>
          <w:sz w:val="18"/>
        </w:rPr>
      </w:pPr>
    </w:p>
    <w:p>
      <w:pPr>
        <w:pStyle w:val="BodyText"/>
        <w:spacing w:before="7"/>
        <w:rPr>
          <w:sz w:val="17"/>
        </w:rPr>
      </w:pPr>
    </w:p>
    <w:p>
      <w:pPr>
        <w:spacing w:before="0"/>
        <w:ind w:left="0" w:right="836" w:firstLine="0"/>
        <w:jc w:val="right"/>
        <w:rPr>
          <w:rFonts w:ascii="Times New Roman" w:eastAsia="Times New Roman"/>
          <w:sz w:val="19"/>
        </w:rPr>
      </w:pPr>
      <w:r>
        <w:rPr/>
        <w:pict>
          <v:group style="position:absolute;margin-left:100.025787pt;margin-top:-12.43747pt;width:301.95pt;height:98.85pt;mso-position-horizontal-relative:page;mso-position-vertical-relative:paragraph;z-index:-258882560" coordorigin="2001,-249" coordsize="6039,1977">
            <v:line style="position:absolute" from="4483,261" to="5556,261" stroked="true" strokeweight="1.932249pt" strokecolor="#000000">
              <v:stroke dashstyle="solid"/>
            </v:line>
            <v:line style="position:absolute" from="5020,-242" to="5020,236" stroked="true" strokeweight=".645497pt" strokecolor="#000000">
              <v:stroke dashstyle="solid"/>
            </v:line>
            <v:line style="position:absolute" from="5020,-249" to="5020,242" stroked="true" strokeweight=".645497pt" strokecolor="#000000">
              <v:stroke dashstyle="solid"/>
            </v:line>
            <v:line style="position:absolute" from="5020,287" to="5020,1721" stroked="true" strokeweight=".645497pt" strokecolor="#000000">
              <v:stroke dashstyle="solid"/>
            </v:line>
            <v:line style="position:absolute" from="5020,281" to="5020,1728" stroked="true" strokeweight=".645497pt" strokecolor="#000000">
              <v:stroke dashstyle="solid"/>
            </v:line>
            <v:shape style="position:absolute;left:5549;top:-11;width:2483;height:517" type="#_x0000_t202" filled="false" stroked="true" strokeweight=".649805pt" strokecolor="#000000">
              <v:textbox inset="0,0,0,0">
                <w:txbxContent>
                  <w:p>
                    <w:pPr>
                      <w:spacing w:before="133"/>
                      <w:ind w:left="827" w:right="0" w:firstLine="0"/>
                      <w:jc w:val="left"/>
                      <w:rPr>
                        <w:sz w:val="19"/>
                      </w:rPr>
                    </w:pPr>
                    <w:r>
                      <w:rPr>
                        <w:sz w:val="19"/>
                      </w:rPr>
                      <w:t>現地本部</w:t>
                    </w:r>
                  </w:p>
                </w:txbxContent>
              </v:textbox>
              <v:stroke dashstyle="solid"/>
              <w10:wrap type="none"/>
            </v:shape>
            <v:shape style="position:absolute;left:2007;top:-11;width:2483;height:517" type="#_x0000_t202" filled="false" stroked="true" strokeweight=".649802pt" strokecolor="#000000">
              <v:textbox inset="0,0,0,0">
                <w:txbxContent>
                  <w:p>
                    <w:pPr>
                      <w:spacing w:before="133"/>
                      <w:ind w:left="827" w:right="0" w:firstLine="0"/>
                      <w:jc w:val="left"/>
                      <w:rPr>
                        <w:sz w:val="19"/>
                      </w:rPr>
                    </w:pPr>
                    <w:r>
                      <w:rPr>
                        <w:sz w:val="19"/>
                      </w:rPr>
                      <w:t>本国本部</w:t>
                    </w:r>
                  </w:p>
                </w:txbxContent>
              </v:textbox>
              <v:stroke dashstyle="solid"/>
              <w10:wrap type="none"/>
            </v:shape>
            <w10:wrap type="none"/>
          </v:group>
        </w:pict>
      </w:r>
      <w:r>
        <w:rPr/>
        <w:pict>
          <v:line style="position:absolute;mso-position-horizontal-relative:page;mso-position-vertical-relative:paragraph;z-index:251679744" from="415.335785pt,4.931306pt" to="442.661805pt,4.931306pt" stroked="true" strokeweight="1.932249pt" strokecolor="#000000">
            <v:stroke dashstyle="solid"/>
            <w10:wrap type="none"/>
          </v:line>
        </w:pict>
      </w:r>
      <w:r>
        <w:rPr>
          <w:sz w:val="19"/>
        </w:rPr>
        <w:t>マスター</w:t>
      </w:r>
      <w:r>
        <w:rPr>
          <w:rFonts w:ascii="Times New Roman" w:eastAsia="Times New Roman"/>
          <w:sz w:val="19"/>
        </w:rPr>
        <w:t>FC</w:t>
      </w:r>
    </w:p>
    <w:p>
      <w:pPr>
        <w:pStyle w:val="BodyText"/>
        <w:spacing w:before="9"/>
        <w:rPr>
          <w:rFonts w:ascii="Times New Roman"/>
          <w:sz w:val="23"/>
        </w:rPr>
      </w:pPr>
    </w:p>
    <w:p>
      <w:pPr>
        <w:tabs>
          <w:tab w:pos="585" w:val="left" w:leader="none"/>
        </w:tabs>
        <w:spacing w:before="0"/>
        <w:ind w:left="0" w:right="1043" w:firstLine="0"/>
        <w:jc w:val="right"/>
        <w:rPr>
          <w:rFonts w:ascii="Times New Roman" w:eastAsia="Times New Roman"/>
          <w:sz w:val="19"/>
        </w:rPr>
      </w:pPr>
      <w:r>
        <w:rPr/>
        <w:pict>
          <v:shape style="position:absolute;margin-left:295.484283pt;margin-top:-.955648pt;width:2.2pt;height:43.25pt;mso-position-horizontal-relative:page;mso-position-vertical-relative:paragraph;z-index:-258881536" coordorigin="5910,-19" coordsize="44,865" path="m5953,-19l5953,845m5910,-19l5910,845e" filled="false" stroked="true" strokeweight="1.075828pt" strokecolor="#000000">
            <v:path arrowok="t"/>
            <v:stroke dashstyle="solid"/>
            <w10:wrap type="none"/>
          </v:shape>
        </w:pict>
      </w:r>
      <w:r>
        <w:rPr/>
        <w:pict>
          <v:shape style="position:absolute;margin-left:332.277588pt;margin-top:-.955648pt;width:2.2pt;height:44.65pt;mso-position-horizontal-relative:page;mso-position-vertical-relative:paragraph;z-index:-258880512" coordorigin="6646,-19" coordsize="44,893" path="m6689,-19l6689,873m6646,-19l6646,873e" filled="false" stroked="true" strokeweight="1.075828pt" strokecolor="#000000">
            <v:path arrowok="t"/>
            <v:stroke dashstyle="solid"/>
            <w10:wrap type="none"/>
          </v:shape>
        </w:pict>
      </w:r>
      <w:r>
        <w:rPr/>
        <w:pict>
          <v:line style="position:absolute;mso-position-horizontal-relative:page;mso-position-vertical-relative:paragraph;z-index:251678720" from="377.251495pt,-.311562pt" to="377.251495pt,12.570098pt" stroked="true" strokeweight="1.93649pt" strokecolor="#000000">
            <v:stroke dashstyle="dash"/>
            <w10:wrap type="none"/>
          </v:line>
        </w:pict>
      </w:r>
      <w:r>
        <w:rPr/>
        <w:pict>
          <v:line style="position:absolute;mso-position-horizontal-relative:page;mso-position-vertical-relative:paragraph;z-index:-258876416" from="415.335785pt,4.841102pt" to="442.661805pt,4.841102pt" stroked="true" strokeweight="1.932249pt" strokecolor="#000000">
            <v:stroke dashstyle="dash"/>
            <w10:wrap type="none"/>
          </v:line>
        </w:pict>
      </w:r>
      <w:r>
        <w:rPr>
          <w:rFonts w:ascii="Times New Roman" w:eastAsia="Times New Roman"/>
          <w:w w:val="102"/>
          <w:sz w:val="19"/>
        </w:rPr>
        <w:t> </w:t>
      </w:r>
      <w:r>
        <w:rPr>
          <w:rFonts w:ascii="Times New Roman" w:eastAsia="Times New Roman"/>
          <w:sz w:val="19"/>
        </w:rPr>
        <w:tab/>
      </w:r>
      <w:r>
        <w:rPr>
          <w:spacing w:val="12"/>
          <w:sz w:val="19"/>
        </w:rPr>
        <w:t>エリア</w:t>
      </w:r>
      <w:r>
        <w:rPr>
          <w:rFonts w:ascii="Times New Roman" w:eastAsia="Times New Roman"/>
          <w:spacing w:val="-5"/>
          <w:sz w:val="19"/>
        </w:rPr>
        <w:t>FC</w:t>
      </w:r>
    </w:p>
    <w:p>
      <w:pPr>
        <w:pStyle w:val="BodyText"/>
        <w:ind w:left="5902"/>
        <w:rPr>
          <w:rFonts w:ascii="Times New Roman"/>
          <w:sz w:val="20"/>
        </w:rPr>
      </w:pPr>
      <w:r>
        <w:rPr>
          <w:rFonts w:ascii="Times New Roman"/>
          <w:position w:val="0"/>
          <w:sz w:val="20"/>
        </w:rPr>
        <w:pict>
          <v:shape style="width:49.15pt;height:11.65pt;mso-position-horizontal-relative:char;mso-position-vertical-relative:line" type="#_x0000_t202" filled="false" stroked="true" strokeweight=".649805pt" strokecolor="#000000">
            <w10:anchorlock/>
            <v:textbox inset="0,0,0,0">
              <w:txbxContent>
                <w:p>
                  <w:pPr>
                    <w:spacing w:line="216" w:lineRule="exact" w:before="4"/>
                    <w:ind w:left="77" w:right="0" w:firstLine="0"/>
                    <w:jc w:val="left"/>
                    <w:rPr>
                      <w:sz w:val="19"/>
                    </w:rPr>
                  </w:pPr>
                  <w:r>
                    <w:rPr>
                      <w:sz w:val="19"/>
                    </w:rPr>
                    <w:t>現地企業</w:t>
                  </w:r>
                </w:p>
              </w:txbxContent>
            </v:textbox>
            <v:stroke dashstyle="solid"/>
          </v:shape>
        </w:pict>
      </w:r>
      <w:r>
        <w:rPr>
          <w:rFonts w:ascii="Times New Roman"/>
          <w:position w:val="0"/>
          <w:sz w:val="20"/>
        </w:rPr>
      </w:r>
    </w:p>
    <w:p>
      <w:pPr>
        <w:spacing w:after="0"/>
        <w:rPr>
          <w:rFonts w:ascii="Times New Roman"/>
          <w:sz w:val="20"/>
        </w:rPr>
        <w:sectPr>
          <w:pgSz w:w="11910" w:h="16840"/>
          <w:pgMar w:header="0" w:footer="1272" w:top="1580" w:bottom="1460" w:left="1140" w:right="1120"/>
        </w:sectPr>
      </w:pPr>
    </w:p>
    <w:p>
      <w:pPr>
        <w:pStyle w:val="BodyText"/>
        <w:spacing w:before="10"/>
        <w:rPr>
          <w:rFonts w:ascii="Times New Roman"/>
          <w:sz w:val="19"/>
        </w:rPr>
      </w:pPr>
    </w:p>
    <w:p>
      <w:pPr>
        <w:tabs>
          <w:tab w:pos="749" w:val="left" w:leader="none"/>
          <w:tab w:pos="1616" w:val="left" w:leader="none"/>
        </w:tabs>
        <w:spacing w:before="1"/>
        <w:ind w:left="0" w:right="0" w:firstLine="0"/>
        <w:jc w:val="right"/>
        <w:rPr>
          <w:sz w:val="19"/>
        </w:rPr>
      </w:pPr>
      <w:r>
        <w:rPr/>
        <w:pict>
          <v:shape style="position:absolute;margin-left:375.525848pt;margin-top:-13.894604pt;width:2.2pt;height:18.4pt;mso-position-horizontal-relative:page;mso-position-vertical-relative:paragraph;z-index:-258879488" coordorigin="7511,-278" coordsize="44,368" path="m7554,-278l7554,89m7511,-278l7511,89e" filled="false" stroked="true" strokeweight="1.075828pt" strokecolor="#000000">
            <v:path arrowok="t"/>
            <v:stroke dashstyle="solid"/>
            <w10:wrap type="none"/>
          </v:shape>
        </w:pict>
      </w:r>
      <w:r>
        <w:rPr>
          <w:sz w:val="19"/>
        </w:rPr>
        <w:t>●</w:t>
        <w:tab/>
        <w:t>●</w:t>
        <w:tab/>
        <w:t>●</w:t>
      </w:r>
    </w:p>
    <w:p>
      <w:pPr>
        <w:spacing w:line="214" w:lineRule="exact" w:before="0"/>
        <w:ind w:left="1212" w:right="1247" w:firstLine="0"/>
        <w:jc w:val="center"/>
        <w:rPr>
          <w:rFonts w:ascii="Times New Roman" w:eastAsia="Times New Roman"/>
          <w:sz w:val="19"/>
        </w:rPr>
      </w:pPr>
      <w:r>
        <w:rPr/>
        <w:br w:type="column"/>
      </w:r>
      <w:r>
        <w:rPr>
          <w:sz w:val="19"/>
        </w:rPr>
        <w:t>サブ</w:t>
      </w:r>
      <w:r>
        <w:rPr>
          <w:rFonts w:ascii="Times New Roman" w:eastAsia="Times New Roman"/>
          <w:sz w:val="19"/>
        </w:rPr>
        <w:t>FC</w:t>
      </w:r>
    </w:p>
    <w:p>
      <w:pPr>
        <w:pStyle w:val="BodyText"/>
        <w:spacing w:line="233" w:lineRule="exact"/>
        <w:ind w:left="2519"/>
        <w:rPr>
          <w:rFonts w:ascii="Times New Roman"/>
          <w:sz w:val="20"/>
        </w:rPr>
      </w:pPr>
      <w:r>
        <w:rPr>
          <w:rFonts w:ascii="Times New Roman"/>
          <w:position w:val="-4"/>
          <w:sz w:val="20"/>
        </w:rPr>
        <w:pict>
          <v:group style="width:.65pt;height:11pt;mso-position-horizontal-relative:char;mso-position-vertical-relative:line" coordorigin="0,0" coordsize="13,220">
            <v:line style="position:absolute" from="7,6" to="7,213" stroked="true" strokeweight=".645497pt" strokecolor="#dadcdd">
              <v:stroke dashstyle="solid"/>
            </v:line>
            <v:line style="position:absolute" from="6,0" to="6,220" stroked="true" strokeweight=".645497pt" strokecolor="#dadcdd">
              <v:stroke dashstyle="solid"/>
            </v:line>
          </v:group>
        </w:pict>
      </w:r>
      <w:r>
        <w:rPr>
          <w:rFonts w:ascii="Times New Roman"/>
          <w:position w:val="-4"/>
          <w:sz w:val="20"/>
        </w:rPr>
      </w:r>
    </w:p>
    <w:p>
      <w:pPr>
        <w:pStyle w:val="ListParagraph"/>
        <w:numPr>
          <w:ilvl w:val="0"/>
          <w:numId w:val="18"/>
        </w:numPr>
        <w:tabs>
          <w:tab w:pos="1213" w:val="left" w:leader="none"/>
          <w:tab w:pos="1215" w:val="left" w:leader="none"/>
        </w:tabs>
        <w:spacing w:line="240" w:lineRule="auto" w:before="14" w:after="0"/>
        <w:ind w:left="1214" w:right="0" w:hanging="402"/>
        <w:jc w:val="left"/>
        <w:rPr>
          <w:rFonts w:ascii="MS Mincho" w:hAnsi="MS Mincho" w:eastAsia="MS Mincho" w:hint="eastAsia"/>
          <w:sz w:val="19"/>
        </w:rPr>
      </w:pPr>
      <w:r>
        <w:rPr/>
        <w:pict>
          <v:shape style="position:absolute;margin-left:415.327179pt;margin-top:-20.136318pt;width:27.35pt;height:2.15pt;mso-position-horizontal-relative:page;mso-position-vertical-relative:paragraph;z-index:251681792" coordorigin="8307,-403" coordsize="547,43" path="m8307,-403l8853,-403m8307,-360l8853,-360e" filled="false" stroked="true" strokeweight="1.073472pt" strokecolor="#000000">
            <v:path arrowok="t"/>
            <v:stroke dashstyle="solid"/>
            <w10:wrap type="none"/>
          </v:shape>
        </w:pict>
      </w:r>
      <w:r>
        <w:rPr>
          <w:rFonts w:ascii="MS Mincho" w:hAnsi="MS Mincho" w:eastAsia="MS Mincho" w:hint="eastAsia"/>
          <w:spacing w:val="12"/>
          <w:sz w:val="19"/>
        </w:rPr>
        <w:t>店舗</w:t>
      </w:r>
    </w:p>
    <w:p>
      <w:pPr>
        <w:spacing w:after="0" w:line="240" w:lineRule="auto"/>
        <w:jc w:val="left"/>
        <w:rPr>
          <w:rFonts w:ascii="MS Mincho" w:hAnsi="MS Mincho" w:eastAsia="MS Mincho" w:hint="eastAsia"/>
          <w:sz w:val="19"/>
        </w:rPr>
        <w:sectPr>
          <w:type w:val="continuous"/>
          <w:pgSz w:w="11910" w:h="16840"/>
          <w:pgMar w:top="940" w:bottom="280" w:left="1140" w:right="1120"/>
          <w:cols w:num="2" w:equalWidth="0">
            <w:col w:w="6498" w:space="40"/>
            <w:col w:w="3112"/>
          </w:cols>
        </w:sectPr>
      </w:pPr>
    </w:p>
    <w:p>
      <w:pPr>
        <w:pStyle w:val="BodyText"/>
        <w:spacing w:before="11"/>
        <w:rPr>
          <w:sz w:val="20"/>
        </w:rPr>
      </w:pPr>
    </w:p>
    <w:p>
      <w:pPr>
        <w:tabs>
          <w:tab w:pos="3701" w:val="left" w:leader="none"/>
        </w:tabs>
        <w:spacing w:line="324" w:lineRule="auto" w:before="79"/>
        <w:ind w:left="562" w:right="2961" w:firstLine="2378"/>
        <w:jc w:val="left"/>
        <w:rPr>
          <w:sz w:val="21"/>
        </w:rPr>
      </w:pPr>
      <w:r>
        <w:rPr>
          <w:b/>
          <w:sz w:val="21"/>
        </w:rPr>
        <w:t>図</w:t>
      </w:r>
      <w:r>
        <w:rPr>
          <w:b/>
          <w:spacing w:val="-51"/>
          <w:sz w:val="21"/>
        </w:rPr>
        <w:t> </w:t>
      </w:r>
      <w:r>
        <w:rPr>
          <w:rFonts w:ascii="Times New Roman" w:eastAsia="Times New Roman"/>
          <w:b/>
          <w:sz w:val="21"/>
        </w:rPr>
        <w:t>2-2</w:t>
        <w:tab/>
      </w:r>
      <w:r>
        <w:rPr>
          <w:b/>
          <w:sz w:val="21"/>
        </w:rPr>
        <w:t>国際フランチャイジングの種</w:t>
      </w:r>
      <w:r>
        <w:rPr>
          <w:b/>
          <w:spacing w:val="-16"/>
          <w:sz w:val="21"/>
        </w:rPr>
        <w:t>類</w:t>
      </w:r>
      <w:r>
        <w:rPr>
          <w:sz w:val="21"/>
        </w:rPr>
        <w:t>出所）川端</w:t>
      </w:r>
      <w:r>
        <w:rPr>
          <w:rFonts w:ascii="Times New Roman" w:eastAsia="Times New Roman"/>
          <w:sz w:val="21"/>
        </w:rPr>
        <w:t>[2010]</w:t>
      </w:r>
      <w:r>
        <w:rPr>
          <w:sz w:val="21"/>
        </w:rPr>
        <w:t>をもとに筆者作成。</w:t>
      </w:r>
    </w:p>
    <w:p>
      <w:pPr>
        <w:pStyle w:val="BodyText"/>
        <w:spacing w:before="4"/>
        <w:rPr>
          <w:sz w:val="28"/>
        </w:rPr>
      </w:pPr>
    </w:p>
    <w:p>
      <w:pPr>
        <w:pStyle w:val="BodyText"/>
        <w:spacing w:line="324" w:lineRule="auto"/>
        <w:ind w:left="562" w:right="579" w:firstLine="213"/>
        <w:jc w:val="both"/>
      </w:pPr>
      <w:r>
        <w:rPr/>
        <w:t>また谷ヶ城</w:t>
      </w:r>
      <w:r>
        <w:rPr>
          <w:rFonts w:ascii="Times New Roman" w:eastAsia="Times New Roman"/>
        </w:rPr>
        <w:t>[2015]</w:t>
      </w:r>
      <w:r>
        <w:rPr/>
        <w:t>は，</w:t>
      </w:r>
      <w:r>
        <w:rPr>
          <w:rFonts w:ascii="Times New Roman" w:eastAsia="Times New Roman"/>
        </w:rPr>
        <w:t>FC </w:t>
      </w:r>
      <w:r>
        <w:rPr/>
        <w:t>システムの導入と物流・情報システムの構築が </w:t>
      </w:r>
      <w:r>
        <w:rPr>
          <w:rFonts w:ascii="Times New Roman" w:eastAsia="Times New Roman"/>
        </w:rPr>
        <w:t>CVS </w:t>
      </w:r>
      <w:r>
        <w:rPr/>
        <w:t>発展の二つの軸であり，物流・情報システムの構築と出店の優先順位は進出市場の特徴によって決</w:t>
      </w:r>
      <w:r>
        <w:rPr>
          <w:spacing w:val="1"/>
        </w:rPr>
        <w:t>まると主張した。日本では </w:t>
      </w:r>
      <w:r>
        <w:rPr>
          <w:rFonts w:ascii="Times New Roman" w:eastAsia="Times New Roman"/>
          <w:spacing w:val="-3"/>
        </w:rPr>
        <w:t>FC </w:t>
      </w:r>
      <w:r>
        <w:rPr/>
        <w:t>システムの導入による分厚い零細小売店の組織化が先行し</w:t>
      </w:r>
      <w:r>
        <w:rPr>
          <w:spacing w:val="-6"/>
        </w:rPr>
        <w:t>ていたのに対し，台湾では商社の協力によって，</w:t>
      </w:r>
      <w:r>
        <w:rPr>
          <w:rFonts w:ascii="Times New Roman" w:eastAsia="Times New Roman"/>
          <w:spacing w:val="-9"/>
        </w:rPr>
        <w:t>FC </w:t>
      </w:r>
      <w:r>
        <w:rPr>
          <w:spacing w:val="-5"/>
        </w:rPr>
        <w:t>システムの導入と物流・情報システム</w:t>
      </w:r>
      <w:r>
        <w:rPr/>
        <w:t>の構築がほぼ同時に行われていたという。そのとおりであろうが，物流・情報システムへの投資だけが突出することは考えにくいため，少なくとも一定の出店規模が確保されねばならないとも見ておくべきだろう。</w:t>
      </w:r>
    </w:p>
    <w:p>
      <w:pPr>
        <w:pStyle w:val="BodyText"/>
        <w:spacing w:before="3"/>
        <w:rPr>
          <w:sz w:val="27"/>
        </w:rPr>
      </w:pPr>
    </w:p>
    <w:p>
      <w:pPr>
        <w:pStyle w:val="Heading3"/>
        <w:numPr>
          <w:ilvl w:val="0"/>
          <w:numId w:val="17"/>
        </w:numPr>
        <w:tabs>
          <w:tab w:pos="2263" w:val="left" w:leader="none"/>
          <w:tab w:pos="2264" w:val="left" w:leader="none"/>
        </w:tabs>
        <w:spacing w:line="240" w:lineRule="auto" w:before="0" w:after="0"/>
        <w:ind w:left="2263" w:right="0" w:hanging="1278"/>
        <w:jc w:val="left"/>
      </w:pPr>
      <w:bookmarkStart w:name="_bookmark20" w:id="37"/>
      <w:bookmarkEnd w:id="37"/>
      <w:r>
        <w:rPr/>
      </w:r>
      <w:bookmarkStart w:name="_bookmark20" w:id="38"/>
      <w:bookmarkEnd w:id="38"/>
      <w:r>
        <w:rPr/>
        <w:t>小括</w:t>
      </w:r>
    </w:p>
    <w:p>
      <w:pPr>
        <w:pStyle w:val="BodyText"/>
        <w:rPr>
          <w:rFonts w:ascii="MS Gothic"/>
          <w:sz w:val="22"/>
        </w:rPr>
      </w:pPr>
    </w:p>
    <w:p>
      <w:pPr>
        <w:pStyle w:val="BodyText"/>
        <w:spacing w:line="324" w:lineRule="auto" w:before="169"/>
        <w:ind w:left="562" w:right="581" w:firstLine="211"/>
        <w:jc w:val="both"/>
      </w:pPr>
      <w:r>
        <w:rPr>
          <w:spacing w:val="-10"/>
        </w:rPr>
        <w:t>以上，小売業態研究における理論や分析枠組み，および </w:t>
      </w:r>
      <w:r>
        <w:rPr>
          <w:rFonts w:ascii="Times New Roman" w:eastAsia="Times New Roman"/>
        </w:rPr>
        <w:t>CVS </w:t>
      </w:r>
      <w:r>
        <w:rPr>
          <w:spacing w:val="-1"/>
        </w:rPr>
        <w:t>業態を研究対象とした主な</w:t>
      </w:r>
      <w:r>
        <w:rPr/>
        <w:t>実証研究を整理してきた。ここでは，先行研究の到達点と問題点をまとめる。</w:t>
      </w:r>
    </w:p>
    <w:p>
      <w:pPr>
        <w:pStyle w:val="BodyText"/>
        <w:spacing w:line="324" w:lineRule="auto"/>
        <w:ind w:left="562" w:right="579" w:firstLine="213"/>
        <w:jc w:val="both"/>
      </w:pPr>
      <w:r>
        <w:rPr>
          <w:spacing w:val="-1"/>
        </w:rPr>
        <w:t>検討してきたように，小売業態に関する理論は，小売業態論から始まり，日米などで観</w:t>
      </w:r>
      <w:r>
        <w:rPr>
          <w:spacing w:val="-12"/>
        </w:rPr>
        <w:t>察された小売業態の実態に基づき，仮説の提示と修正が行われてきた。そのような試みは， </w:t>
      </w:r>
      <w:r>
        <w:rPr>
          <w:spacing w:val="-1"/>
        </w:rPr>
        <w:t>小売業態研究の系譜において重要な意義を持つことは言うまでもなかろう。しかし，業態単位で分析する小売業態論には限界があり，特定の業態や特定の小売企業の成長を説明す</w:t>
      </w:r>
      <w:r>
        <w:rPr>
          <w:spacing w:val="-5"/>
        </w:rPr>
        <w:t>るには，業態を背後で支える事業システムに注目する必要があった。</w:t>
      </w:r>
      <w:r>
        <w:rPr>
          <w:rFonts w:ascii="Times New Roman" w:eastAsia="Times New Roman"/>
        </w:rPr>
        <w:t>CVS </w:t>
      </w:r>
      <w:r>
        <w:rPr>
          <w:spacing w:val="-2"/>
        </w:rPr>
        <w:t>に関する実証研</w:t>
      </w:r>
      <w:r>
        <w:rPr>
          <w:spacing w:val="-9"/>
        </w:rPr>
        <w:t>究で言えば，代表企業であるセブン-イレブン・ジャパンの事業システムにおける革新性の</w:t>
      </w:r>
      <w:r>
        <w:rPr>
          <w:spacing w:val="-10"/>
        </w:rPr>
        <w:t>解明を通して，同社ないし同業態が成長してきた理由が解明された。とはいえ，事業シス</w:t>
      </w:r>
      <w:r>
        <w:rPr>
          <w:spacing w:val="-1"/>
        </w:rPr>
        <w:t>テムにおける生産性や効率性をあげるだけでは，今後の持続的な成長をもたらすことが困難だと思われる。となると，業態レベルの議論に戻り，いかにして業態そのものを進化さ</w:t>
      </w:r>
    </w:p>
    <w:p>
      <w:pPr>
        <w:spacing w:after="0" w:line="324" w:lineRule="auto"/>
        <w:jc w:val="both"/>
        <w:sectPr>
          <w:type w:val="continuous"/>
          <w:pgSz w:w="11910" w:h="16840"/>
          <w:pgMar w:top="940" w:bottom="280" w:left="1140" w:right="1120"/>
        </w:sectPr>
      </w:pPr>
    </w:p>
    <w:p>
      <w:pPr>
        <w:pStyle w:val="BodyText"/>
        <w:spacing w:line="324" w:lineRule="auto" w:before="153"/>
        <w:ind w:left="562" w:right="579"/>
        <w:jc w:val="both"/>
      </w:pPr>
      <w:r>
        <w:rPr/>
        <w:t>せることで新市場を開拓するのかを論じる必要があるのではないかと考えられる。さらに言えば，業態を進化させる際には，それに合わせて事業システムを調整する必要があるかどうかを検討しなければならないと思われる。</w:t>
      </w:r>
    </w:p>
    <w:p>
      <w:pPr>
        <w:pStyle w:val="BodyText"/>
        <w:spacing w:line="324" w:lineRule="auto"/>
        <w:ind w:left="562" w:right="576" w:firstLine="213"/>
        <w:jc w:val="both"/>
      </w:pPr>
      <w:r>
        <w:rPr>
          <w:spacing w:val="-1"/>
        </w:rPr>
        <w:t>一方，小売国際化の研究は，多国籍企業論の参照しつつも，独自な研究プロセスで行わ</w:t>
      </w:r>
      <w:r>
        <w:rPr/>
        <w:t>れてきた。標準化－適応化問題，業態または事業システムの国際移転，さらに国際フラン</w:t>
      </w:r>
      <w:r>
        <w:rPr>
          <w:spacing w:val="-2"/>
        </w:rPr>
        <w:t>チャイジングといった視点から，理論と実証研究が蓄積されてきた。</w:t>
      </w:r>
      <w:r>
        <w:rPr>
          <w:rFonts w:ascii="Times New Roman" w:eastAsia="Times New Roman"/>
        </w:rPr>
        <w:t>CVS </w:t>
      </w:r>
      <w:r>
        <w:rPr>
          <w:spacing w:val="-3"/>
        </w:rPr>
        <w:t>に関しては，優位性の所在，移転方法または現地適応のあり方が具体的な事例とともに論じられてきた。しかし，</w:t>
      </w:r>
      <w:r>
        <w:rPr>
          <w:rFonts w:ascii="Times New Roman" w:eastAsia="Times New Roman"/>
          <w:spacing w:val="-3"/>
        </w:rPr>
        <w:t>Dunning[1979]</w:t>
      </w:r>
      <w:r>
        <w:rPr>
          <w:spacing w:val="-2"/>
        </w:rPr>
        <w:t>の分析フレームワークで言えば，それは日系 </w:t>
      </w:r>
      <w:r>
        <w:rPr>
          <w:rFonts w:ascii="Times New Roman" w:eastAsia="Times New Roman"/>
        </w:rPr>
        <w:t>CVS </w:t>
      </w:r>
      <w:r>
        <w:rPr/>
        <w:t>が持つ所有特殊的優位である。それだけでなく，内部化優位に関わる部分をも検討しなければならないと</w:t>
      </w:r>
      <w:r>
        <w:rPr>
          <w:spacing w:val="-15"/>
        </w:rPr>
        <w:t>思われる。そのため，国際フランチャイジングの視点を取り入れる必要がある。すなわち， </w:t>
      </w:r>
      <w:r>
        <w:rPr>
          <w:spacing w:val="-14"/>
        </w:rPr>
        <w:t>日本本部と現地本部，および現地本部と現地の加盟店をつなぐ </w:t>
      </w:r>
      <w:r>
        <w:rPr>
          <w:rFonts w:ascii="Times New Roman" w:eastAsia="Times New Roman"/>
        </w:rPr>
        <w:t>FC </w:t>
      </w:r>
      <w:r>
        <w:rPr/>
        <w:t>システムの導入による</w:t>
      </w:r>
      <w:r>
        <w:rPr>
          <w:spacing w:val="-1"/>
        </w:rPr>
        <w:t>店舗開発と，現地の加盟店におけるオペレーションの優位性を関連付けることによって， </w:t>
      </w:r>
      <w:r>
        <w:rPr>
          <w:rFonts w:ascii="Times New Roman" w:eastAsia="Times New Roman"/>
        </w:rPr>
        <w:t>CVS </w:t>
      </w:r>
      <w:r>
        <w:rPr/>
        <w:t>の国際展開をより正確的に捉えることができると考えられる。</w:t>
      </w:r>
    </w:p>
    <w:p>
      <w:pPr>
        <w:pStyle w:val="BodyText"/>
        <w:spacing w:before="3"/>
        <w:rPr>
          <w:sz w:val="26"/>
        </w:rPr>
      </w:pPr>
    </w:p>
    <w:p>
      <w:pPr>
        <w:pStyle w:val="Heading2"/>
        <w:tabs>
          <w:tab w:pos="1128" w:val="left" w:leader="none"/>
        </w:tabs>
      </w:pPr>
      <w:bookmarkStart w:name="_bookmark21" w:id="39"/>
      <w:bookmarkEnd w:id="39"/>
      <w:r>
        <w:rPr/>
      </w:r>
      <w:r>
        <w:rPr/>
        <w:t>３</w:t>
        <w:tab/>
        <w:t>分析枠組み</w:t>
      </w:r>
    </w:p>
    <w:p>
      <w:pPr>
        <w:pStyle w:val="BodyText"/>
        <w:spacing w:before="12"/>
        <w:rPr>
          <w:rFonts w:ascii="MS Gothic"/>
          <w:sz w:val="33"/>
        </w:rPr>
      </w:pPr>
    </w:p>
    <w:p>
      <w:pPr>
        <w:pStyle w:val="BodyText"/>
        <w:spacing w:line="324" w:lineRule="auto"/>
        <w:ind w:left="562" w:right="579" w:firstLine="211"/>
        <w:jc w:val="both"/>
      </w:pPr>
      <w:r>
        <w:rPr/>
        <w:t>先行研究の検討を踏まえた上で，本稿の分析枠組みを提示する。本稿では，</w:t>
      </w:r>
      <w:r>
        <w:rPr>
          <w:rFonts w:ascii="Times New Roman" w:eastAsia="Times New Roman"/>
        </w:rPr>
        <w:t>CVS </w:t>
      </w:r>
      <w:r>
        <w:rPr/>
        <w:t>業界におけるビジネスモデルの分析枠組みとして，図 </w:t>
      </w:r>
      <w:r>
        <w:rPr>
          <w:rFonts w:ascii="Times New Roman" w:eastAsia="Times New Roman"/>
        </w:rPr>
        <w:t>2-3 </w:t>
      </w:r>
      <w:r>
        <w:rPr/>
        <w:t>のようなフレームワークを用いる。</w:t>
      </w:r>
    </w:p>
    <w:p>
      <w:pPr>
        <w:pStyle w:val="BodyText"/>
        <w:rPr>
          <w:sz w:val="20"/>
        </w:rPr>
      </w:pPr>
    </w:p>
    <w:p>
      <w:pPr>
        <w:pStyle w:val="BodyText"/>
        <w:spacing w:before="11"/>
        <w:rPr>
          <w:sz w:val="13"/>
        </w:rPr>
      </w:pPr>
      <w:r>
        <w:rPr/>
        <w:pict>
          <v:shape style="position:absolute;margin-left:95.060646pt;margin-top:11.463437pt;width:141.450pt;height:14.6pt;mso-position-horizontal-relative:page;mso-position-vertical-relative:paragraph;z-index:-251632640;mso-wrap-distance-left:0;mso-wrap-distance-right:0" type="#_x0000_t202" filled="false" stroked="true" strokeweight="1.162502pt" strokecolor="#000000">
            <v:textbox inset="0,0,0,0">
              <w:txbxContent>
                <w:p>
                  <w:pPr>
                    <w:spacing w:before="40"/>
                    <w:ind w:left="1209" w:right="1198" w:firstLine="0"/>
                    <w:jc w:val="center"/>
                    <w:rPr>
                      <w:sz w:val="17"/>
                    </w:rPr>
                  </w:pPr>
                  <w:r>
                    <w:rPr>
                      <w:w w:val="105"/>
                      <w:sz w:val="17"/>
                    </w:rPr>
                    <w:t>日本</w:t>
                  </w:r>
                </w:p>
              </w:txbxContent>
            </v:textbox>
            <v:stroke dashstyle="solid"/>
            <w10:wrap type="topAndBottom"/>
          </v:shape>
        </w:pict>
      </w:r>
      <w:r>
        <w:rPr/>
        <w:pict>
          <v:shape style="position:absolute;margin-left:330.78125pt;margin-top:11.463437pt;width:141.450pt;height:14.6pt;mso-position-horizontal-relative:page;mso-position-vertical-relative:paragraph;z-index:-251631616;mso-wrap-distance-left:0;mso-wrap-distance-right:0" type="#_x0000_t202" filled="false" stroked="true" strokeweight="1.181877pt" strokecolor="#000000">
            <v:textbox inset="0,0,0,0">
              <w:txbxContent>
                <w:p>
                  <w:pPr>
                    <w:spacing w:before="39"/>
                    <w:ind w:left="1210" w:right="1198" w:firstLine="0"/>
                    <w:jc w:val="center"/>
                    <w:rPr>
                      <w:sz w:val="17"/>
                    </w:rPr>
                  </w:pPr>
                  <w:r>
                    <w:rPr>
                      <w:w w:val="105"/>
                      <w:sz w:val="17"/>
                    </w:rPr>
                    <w:t>海外</w:t>
                  </w:r>
                </w:p>
              </w:txbxContent>
            </v:textbox>
            <v:stroke dashstyle="solid"/>
            <w10:wrap type="topAndBottom"/>
          </v:shape>
        </w:pict>
      </w:r>
    </w:p>
    <w:p>
      <w:pPr>
        <w:pStyle w:val="BodyText"/>
        <w:rPr>
          <w:sz w:val="20"/>
        </w:rPr>
      </w:pPr>
    </w:p>
    <w:p>
      <w:pPr>
        <w:pStyle w:val="BodyText"/>
        <w:rPr>
          <w:sz w:val="20"/>
        </w:rPr>
      </w:pPr>
    </w:p>
    <w:p>
      <w:pPr>
        <w:pStyle w:val="BodyText"/>
        <w:spacing w:before="5"/>
        <w:rPr>
          <w:sz w:val="17"/>
        </w:rPr>
      </w:pPr>
    </w:p>
    <w:p>
      <w:pPr>
        <w:spacing w:line="230" w:lineRule="auto" w:before="87"/>
        <w:ind w:left="8781" w:right="687" w:firstLine="0"/>
        <w:jc w:val="both"/>
        <w:rPr>
          <w:sz w:val="17"/>
        </w:rPr>
      </w:pPr>
      <w:r>
        <w:rPr/>
        <w:pict>
          <v:group style="position:absolute;margin-left:482.115814pt;margin-top:-24.278221pt;width:10.5pt;height:119.7pt;mso-position-horizontal-relative:page;mso-position-vertical-relative:paragraph;z-index:251685888" coordorigin="9642,-486" coordsize="210,2394">
            <v:line style="position:absolute" from="9648,-480" to="9846,-480" stroked="true" strokeweight=".582338pt" strokecolor="#000000">
              <v:stroke dashstyle="solid"/>
            </v:line>
            <v:line style="position:absolute" from="9642,-480" to="9852,-480" stroked="true" strokeweight=".582338pt" strokecolor="#000000">
              <v:stroke dashstyle="solid"/>
            </v:line>
            <v:line style="position:absolute" from="9648,1902" to="9846,1902" stroked="true" strokeweight=".582338pt" strokecolor="#000000">
              <v:stroke dashstyle="solid"/>
            </v:line>
            <v:line style="position:absolute" from="9642,1902" to="9852,1902" stroked="true" strokeweight=".582338pt" strokecolor="#000000">
              <v:stroke dashstyle="solid"/>
            </v:line>
            <v:line style="position:absolute" from="9846,-468" to="9846,1902" stroked="true" strokeweight=".581251pt" strokecolor="#000000">
              <v:stroke dashstyle="solid"/>
            </v:line>
            <v:line style="position:absolute" from="9846,-474" to="9846,1907" stroked="true" strokeweight=".581251pt" strokecolor="#000000">
              <v:stroke dashstyle="solid"/>
            </v:line>
            <w10:wrap type="none"/>
          </v:group>
        </w:pict>
      </w:r>
      <w:r>
        <w:rPr/>
        <w:pict>
          <v:group style="position:absolute;margin-left:101.434219pt;margin-top:-61.039276pt;width:256.7pt;height:249.85pt;mso-position-horizontal-relative:page;mso-position-vertical-relative:paragraph;z-index:-258869248" coordorigin="2029,-1221" coordsize="5134,4997">
            <v:line style="position:absolute" from="5673,-1221" to="5673,3530" stroked="true" strokeweight="1.162502pt" strokecolor="#000000">
              <v:stroke dashstyle="solid"/>
            </v:line>
            <v:shape style="position:absolute;left:2336;top:3222;width:4809;height:536" coordorigin="2337,3222" coordsize="4809,536" path="m7145,3356l7086,3222,6878,3356,6944,3356,6915,3380,6844,3426,6755,3469,6651,3511,6594,3530,6533,3549,6468,3568,6400,3585,6329,3602,6254,3618,6177,3634,6097,3648,6014,3662,5929,3675,5841,3687,5751,3699,5658,3709,5564,3718,5467,3727,5368,3734,5268,3741,5166,3746,5063,3751,4958,3754,4852,3757,4754,3758,4695,3758,4579,3756,4465,3752,4354,3748,4243,3742,4135,3736,4029,3728,3926,3719,3825,3708,3726,3697,3630,3685,3537,3672,3447,3658,3359,3643,3276,3627,3195,3610,3118,3592,3045,3574,2975,3555,2909,3535,2848,3514,2790,3493,2688,3448,2604,3401,2540,3352,2496,3302,2470,3222,2337,3222,2362,3302,2406,3352,2471,3401,2554,3448,2656,3493,2714,3514,2776,3535,2841,3555,2911,3574,2984,3592,3061,3610,3142,3627,3226,3643,3313,3658,3403,3672,3496,3685,3592,3697,3691,3708,3792,3719,3896,3728,4002,3736,4110,3742,4220,3748,4332,3752,4446,3756,4561,3758,4678,3758,4811,3758,4781,3758,4853,3758,4961,3757,5068,3755,5173,3752,5278,3748,5380,3742,5482,3736,5581,3728,5679,3720,5774,3711,5868,3701,5959,3689,6048,3677,6135,3664,6218,3651,6300,3636,6378,3621,6453,3604,6525,3587,6594,3570,6660,3551,6722,3532,6781,3512,6886,3471,6976,3427,7049,3380,7078,3356,7145,3356e" filled="true" fillcolor="#000000" stroked="false">
              <v:path arrowok="t"/>
              <v:fill type="solid"/>
            </v:shape>
            <v:shape style="position:absolute;left:2336;top:3222;width:4809;height:536" coordorigin="2337,3222" coordsize="4809,536" path="m4745,3758l4852,3757,4958,3754,5063,3751,5166,3746,5268,3741,5368,3734,5467,3727,5564,3718,5658,3709,5751,3699,5841,3687,5929,3675,6014,3662,6097,3648,6177,3634,6254,3618,6329,3602,6400,3585,6468,3568,6533,3549,6594,3530,6651,3511,6755,3469,6844,3426,6915,3380,6944,3356,6878,3356,7086,3222,7145,3356,7078,3356,7049,3380,6979,3425,6892,3468,6789,3509,6673,3547,6609,3566,6542,3583,6472,3600,6399,3616,6324,3631,6245,3646,6164,3660,6080,3673,5994,3685,5905,3696,5814,3707,5721,3716,5627,3725,5530,3732,5431,3739,5331,3745,5230,3750,5127,3753,5023,3756,4918,3758,4811,3758,4678,3758,4561,3758,4446,3756,4332,3752,4220,3748,4110,3742,4002,3736,3896,3728,3792,3719,3691,3708,3592,3697,3496,3685,3403,3672,3313,3658,3226,3643,3142,3627,3061,3610,2984,3592,2911,3574,2841,3555,2776,3535,2714,3514,2656,3493,2554,3448,2471,3401,2406,3352,2362,3302,2337,3222,2470,3222,2473,3249,2482,3276,2515,3327,2570,3377,2644,3425,2737,3471,2848,3514,2909,3535,2975,3555,3045,3574,3118,3592,3195,3610,3276,3627,3359,3643,3447,3658,3537,3672,3630,3685,3726,3697,3825,3708,3926,3719,4029,3728,4135,3736,4243,3742,4354,3748,4465,3752,4579,3756,4695,3758,4811,3758e" filled="false" stroked="true" strokeweight="1.746974pt" strokecolor="#000000">
              <v:path arrowok="t"/>
              <v:stroke dashstyle="solid"/>
            </v:shape>
            <v:shape style="position:absolute;left:6971;top:-453;width:147;height:1748" coordorigin="6972,-452" coordsize="147,1748" path="m7107,1179l7105,1172,7094,1165,7087,1167,7051,1229,7051,747,7027,747,7027,1229,6992,1167,6985,1165,6973,1172,6972,1179,7039,1295,7053,1272,7107,1179m7107,573l7105,566,7094,560,7087,562,7051,623,7051,142,7027,142,7027,623,6992,562,6985,560,6973,566,6972,573,7039,689,7053,666,7107,573m7118,-21l7116,-28,7105,-34,7098,-32,7062,29,7062,-452,7039,-452,7039,29,7003,-32,6996,-34,6985,-28,6983,-21,7051,95,7064,72,7118,-21e" filled="true" fillcolor="#000000" stroked="false">
              <v:path arrowok="t"/>
              <v:fill type="solid"/>
            </v:shape>
            <v:shape style="position:absolute;left:2275;top:-453;width:4832;height:2342" coordorigin="2275,-452" coordsize="4832,2342" path="m2410,1761l2408,1754,2397,1748,2390,1750,2354,1811,2354,1330,2331,1330,2331,1811,2295,1750,2288,1748,2277,1754,2275,1761,2278,1767,2343,1877,2356,1854,2410,1761m2410,1167l2408,1160,2397,1154,2390,1156,2354,1217,2354,736,2331,736,2331,1217,2295,1156,2288,1154,2277,1160,2275,1167,2278,1173,2343,1283,2356,1260,2410,1167m2410,573l2408,566,2397,560,2390,562,2354,623,2354,142,2331,142,2331,623,2295,562,2288,560,2277,566,2275,573,2278,579,2343,689,2356,666,2410,573m2410,-21l2408,-28,2397,-34,2390,-32,2354,29,2354,-452,2331,-452,2331,29,2295,-32,2288,-34,2277,-28,2275,-21,2278,-15,2343,95,2356,72,2410,-21m4237,1702l4214,1702,4214,1772,4237,1772,4237,1702m4237,1609l4214,1609,4214,1679,4237,1679,4237,1609m4237,1516l4214,1516,4214,1586,4237,1586,4237,1516m4237,1423l4214,1423,4214,1493,4237,1493,4237,1423m4237,1330l4214,1330,4214,1400,4237,1400,4237,1330m4293,1761l4292,1754,4280,1748,4273,1750,4237,1811,4237,1796,4214,1796,4214,1811,4178,1750,4171,1748,4160,1754,4158,1761,4226,1877,4239,1854,4293,1761m7107,1773l7105,1766,7094,1759,7087,1761,7051,1823,7051,1341,7027,1341,7027,1823,6992,1761,6985,1759,6973,1766,6972,1773,7039,1889,7053,1866,7107,1773e" filled="true" fillcolor="#000000" stroked="false">
              <v:path arrowok="t"/>
              <v:fill type="solid"/>
            </v:shape>
            <v:shape style="position:absolute;left:442;top:4732;width:3211;height:765" coordorigin="443,4733" coordsize="3211,765" path="m2046,2361l2056,2286,2084,2220,2128,2163,2184,2119,2251,2091,2325,2081,2399,2091,2466,2119,2522,2163,2566,2220,2594,2286,2604,2361,2594,2435,2566,2502,2522,2558,2466,2602,2399,2630,2325,2640,2251,2630,2184,2602,2128,2558,2084,2502,2056,2435,2046,2361xm4237,2058l4237,2652m3941,2355l4534,2355m3941,2355l3952,2276,3982,2205,4028,2145,4088,2098,4159,2068,4237,2058,4316,2068,4387,2098,4447,2145,4493,2205,4523,2276,4534,2355,4523,2434,4493,2505,4447,2565,4387,2611,4316,2641,4237,2652,4159,2641,4088,2611,4028,2565,3982,2505,3952,2434,3941,2355xe" filled="false" stroked="true" strokeweight="1.745384pt" strokecolor="#000000">
              <v:path arrowok="t"/>
              <v:stroke dashstyle="solid"/>
            </v:shape>
            <v:shape style="position:absolute;left:3216;top:-453;width:1077;height:2330" coordorigin="3217,-452" coordsize="1077,2330" path="m3352,1761l3350,1754,3339,1748,3332,1750,3296,1811,3296,1330,3273,1330,3273,1811,3237,1750,3230,1748,3219,1754,3217,1761,3284,1877,3298,1854,3352,1761m3352,1167l3350,1160,3339,1154,3332,1156,3296,1217,3296,736,3273,736,3273,1217,3237,1156,3230,1154,3219,1160,3217,1167,3284,1283,3298,1260,3352,1167m3352,573l3350,566,3339,560,3332,562,3296,623,3296,142,3273,142,3273,623,3237,562,3230,560,3219,566,3217,573,3284,689,3298,666,3352,573m3352,-21l3350,-28,3339,-34,3332,-32,3296,29,3296,-452,3273,-452,3273,29,3237,-32,3230,-34,3219,-28,3217,-21,3284,95,3298,72,3352,-21m4293,1167l4292,1160,4280,1154,4273,1156,4237,1217,4237,736,4214,736,4214,1217,4178,1156,4171,1154,4160,1160,4158,1167,4226,1283,4239,1260,4293,1167m4293,573l4292,566,4280,560,4273,562,4237,623,4237,142,4214,142,4214,623,4178,562,4171,560,4160,566,4158,573,4226,689,4239,666,4293,573m4293,-21l4292,-28,4280,-34,4273,-32,4237,29,4237,-452,4214,-452,4214,29,4178,-32,4171,-34,4160,-28,4158,-21,4226,95,4239,72,4293,-21e" filled="true" fillcolor="#000000" stroked="false">
              <v:path arrowok="t"/>
              <v:fill type="solid"/>
            </v:shape>
            <v:shape style="position:absolute;left:1672;top:4732;width:766;height:765" coordorigin="1673,4733" coordsize="766,765" path="m3296,2058l3296,2652m2999,2355l3592,2355m2999,2355l3010,2276,3040,2205,3086,2145,3146,2098,3217,2068,3296,2058,3375,2068,3445,2098,3505,2145,3552,2205,3582,2276,3592,2355,3582,2434,3552,2505,3505,2565,3445,2611,3375,2641,3296,2652,3217,2641,3146,2611,3086,2565,3040,2505,3010,2434,2999,2355xe" filled="false" stroked="true" strokeweight="1.745384pt" strokecolor="#000000">
              <v:path arrowok="t"/>
              <v:stroke dashstyle="solid"/>
            </v:shape>
            <w10:wrap type="none"/>
          </v:group>
        </w:pict>
      </w:r>
      <w:r>
        <w:rPr/>
        <w:pict>
          <v:shape style="position:absolute;margin-left:129.335083pt;margin-top:16.539787pt;width:21.7pt;height:38.2pt;mso-position-horizontal-relative:page;mso-position-vertical-relative:paragraph;z-index:251689984" coordorigin="2587,331" coordsize="434,764" path="m2784,873l2784,1094,2822,1033,2819,1033,2787,1024,2819,971,2819,890,2802,890,2784,873xm2819,971l2787,1024,2819,1033,2819,971xm2979,713l2819,971,2819,1033,2822,1033,3014,722,2985,722,2979,713xm2784,535l2587,535,2587,890,2784,890,2784,873,2622,873,2604,855,2622,855,2622,570,2604,570,2622,552,2784,552,2784,535xm2819,855l2622,855,2622,873,2784,873,2802,890,2819,890,2819,855xm2622,855l2604,855,2622,873,2622,855xm2985,703l2979,713,2985,722,2985,703xm3014,703l2985,703,2985,722,3014,722,3020,712,3014,703xm2822,392l2819,392,2819,454,2979,713,2985,703,3014,703,2822,392xm2622,552l2604,570,2622,570,2622,552xm2819,535l2802,535,2784,552,2622,552,2622,570,2819,570,2819,535xm2784,331l2784,552,2802,535,2819,535,2819,454,2787,401,2819,392,2822,392,2784,331xm2819,392l2787,401,2819,454,2819,392xe" filled="true" fillcolor="#000000" stroked="false">
            <v:path arrowok="t"/>
            <v:fill type="solid"/>
            <w10:wrap type="none"/>
          </v:shape>
        </w:pict>
      </w:r>
      <w:r>
        <w:rPr/>
        <w:pict>
          <v:shape style="position:absolute;margin-left:443.791016pt;margin-top:-24.93808pt;width:4.650pt;height:118.8pt;mso-position-horizontal-relative:page;mso-position-vertical-relative:paragraph;z-index:251691008" coordorigin="8876,-499" coordsize="93,2376" path="m8969,1330l8965,1312,8955,1297,8940,1287,8922,1283,8904,1287,8889,1297,8879,1312,8876,1330,8879,1348,8889,1363,8904,1373,8911,1374,8911,1784,8876,1784,8922,1877,8961,1800,8969,1784,8934,1784,8934,1376,8934,1374,8940,1373,8955,1363,8965,1348,8969,1330m8969,736l8965,718,8955,703,8940,693,8922,689,8904,693,8889,703,8879,718,8876,736,8879,754,8889,769,8904,779,8911,780,8911,1190,8876,1190,8922,1283,8961,1206,8969,1190,8934,1190,8934,782,8934,780,8940,779,8955,769,8965,754,8969,736m8969,142l8965,124,8955,109,8940,99,8922,95,8904,99,8889,109,8879,124,8876,142,8879,160,8889,175,8904,185,8911,186,8911,596,8876,596,8922,689,8961,612,8969,596,8934,596,8934,188,8934,186,8940,185,8955,175,8965,160,8969,142m8969,-452l8965,-470,8955,-485,8940,-495,8922,-499,8904,-495,8889,-485,8879,-470,8876,-452,8879,-434,8889,-419,8904,-409,8911,-408,8911,2,8876,2,8922,95,8961,18,8969,2,8934,2,8934,-406,8934,-408,8940,-409,8955,-419,8965,-434,8969,-452e" filled="true" fillcolor="#000000" stroked="false">
            <v:path arrowok="t"/>
            <v:fill type="solid"/>
            <w10:wrap type="none"/>
          </v:shape>
        </w:pict>
      </w:r>
      <w:r>
        <w:rPr/>
        <w:pict>
          <v:shape style="position:absolute;margin-left:396.23703pt;margin-top:-22.60808pt;width:6.8pt;height:116.5pt;mso-position-horizontal-relative:page;mso-position-vertical-relative:paragraph;z-index:251694080" coordorigin="7925,-452" coordsize="136,2330" path="m8060,1761l8058,1754,8047,1748,8040,1750,8004,1811,8004,1330,7981,1330,7981,1811,7945,1750,7938,1748,7927,1754,7925,1761,7992,1877,8006,1854,8060,1761m8060,1167l8058,1160,8047,1154,8040,1156,8004,1217,8004,736,7981,736,7981,1217,7945,1156,7938,1154,7927,1160,7925,1167,7992,1283,8006,1260,8060,1167m8060,573l8058,566,8047,560,8040,562,8004,623,8004,142,7981,142,7981,623,7945,562,7938,560,7927,566,7925,573,7992,689,8006,666,8060,573m8060,-21l8058,-28,8047,-34,8040,-32,8004,29,8004,-452,7981,-452,7981,29,7945,-32,7938,-34,7927,-28,7925,-21,7992,95,8006,72,8060,-21e" filled="true" fillcolor="#000000" stroked="false">
            <v:path arrowok="t"/>
            <v:fill type="solid"/>
            <w10:wrap type="none"/>
          </v:shape>
        </w:pict>
      </w:r>
      <w:r>
        <w:rPr/>
        <w:pict>
          <v:shape style="position:absolute;margin-left:365.323059pt;margin-top:15.957449pt;width:21.7pt;height:38.2pt;mso-position-horizontal-relative:page;mso-position-vertical-relative:paragraph;z-index:251695104" coordorigin="7306,319" coordsize="434,764" path="m7504,861l7504,1083,7542,1021,7539,1021,7507,1012,7539,960,7539,879,7521,879,7504,861xm7539,960l7507,1012,7539,1021,7539,960xm7699,701l7539,960,7539,1021,7542,1021,7734,710,7704,710,7699,701xm7504,523l7306,523,7306,879,7504,879,7504,861,7341,861,7324,844,7341,844,7341,558,7324,558,7341,541,7504,541,7504,523xm7539,844l7341,844,7341,861,7504,861,7521,879,7539,879,7539,844xm7341,844l7324,844,7341,861,7341,844xm7704,692l7699,701,7704,710,7704,692xm7734,692l7704,692,7704,710,7734,710,7740,701,7734,692xm7542,381l7539,381,7539,442,7699,701,7704,692,7734,692,7542,381xm7341,541l7324,558,7341,558,7341,541xm7539,523l7521,523,7504,541,7341,541,7341,558,7539,558,7539,523xm7504,319l7504,541,7521,523,7539,523,7539,442,7507,390,7539,381,7542,381,7504,319xm7539,381l7507,390,7539,442,7539,381xe" filled="true" fillcolor="#000000" stroked="false">
            <v:path arrowok="t"/>
            <v:fill type="solid"/>
            <w10:wrap type="none"/>
          </v:shape>
        </w:pict>
      </w:r>
      <w:r>
        <w:rPr>
          <w:w w:val="105"/>
          <w:sz w:val="17"/>
        </w:rPr>
        <w:t>事業システム</w:t>
      </w:r>
    </w:p>
    <w:p>
      <w:pPr>
        <w:pStyle w:val="BodyText"/>
        <w:rPr>
          <w:sz w:val="20"/>
        </w:rPr>
      </w:pPr>
    </w:p>
    <w:p>
      <w:pPr>
        <w:pStyle w:val="BodyText"/>
        <w:rPr>
          <w:sz w:val="20"/>
        </w:rPr>
      </w:pPr>
    </w:p>
    <w:p>
      <w:pPr>
        <w:pStyle w:val="BodyText"/>
        <w:spacing w:before="7"/>
        <w:rPr>
          <w:sz w:val="16"/>
        </w:rPr>
      </w:pPr>
    </w:p>
    <w:p>
      <w:pPr>
        <w:spacing w:line="230" w:lineRule="auto" w:before="87"/>
        <w:ind w:left="8781" w:right="687" w:firstLine="0"/>
        <w:jc w:val="right"/>
        <w:rPr>
          <w:sz w:val="17"/>
        </w:rPr>
      </w:pPr>
      <w:r>
        <w:rPr/>
        <w:pict>
          <v:group style="position:absolute;margin-left:482.115814pt;margin-top:-.926479pt;width:10.5pt;height:30.4pt;mso-position-horizontal-relative:page;mso-position-vertical-relative:paragraph;z-index:251686912" coordorigin="9642,-19" coordsize="210,608">
            <v:line style="position:absolute" from="9648,-13" to="9846,-13" stroked="true" strokeweight=".582338pt" strokecolor="#000000">
              <v:stroke dashstyle="solid"/>
            </v:line>
            <v:line style="position:absolute" from="9642,-13" to="9852,-13" stroked="true" strokeweight=".582338pt" strokecolor="#000000">
              <v:stroke dashstyle="solid"/>
            </v:line>
            <v:line style="position:absolute" from="9648,583" to="9846,583" stroked="true" strokeweight=".582338pt" strokecolor="#000000">
              <v:stroke dashstyle="solid"/>
            </v:line>
            <v:line style="position:absolute" from="9642,583" to="9852,583" stroked="true" strokeweight=".582338pt" strokecolor="#000000">
              <v:stroke dashstyle="solid"/>
            </v:line>
            <v:line style="position:absolute" from="9846,-1" to="9846,583" stroked="true" strokeweight=".581251pt" strokecolor="#000000">
              <v:stroke dashstyle="solid"/>
            </v:line>
            <v:line style="position:absolute" from="9846,-7" to="9846,589" stroked="true" strokeweight=".581251pt" strokecolor="#000000">
              <v:stroke dashstyle="solid"/>
            </v:line>
            <w10:wrap type="none"/>
          </v:group>
        </w:pict>
      </w:r>
      <w:r>
        <w:rPr/>
        <w:pict>
          <v:shape style="position:absolute;margin-left:337.717529pt;margin-top:.746772pt;width:27.9pt;height:28pt;mso-position-horizontal-relative:page;mso-position-vertical-relative:paragraph;z-index:251688960" coordorigin="6754,15" coordsize="558,560" path="m6754,294l6764,220,6792,153,6836,97,6892,53,6959,25,7033,15,7108,25,7174,53,7231,97,7274,153,7302,220,7312,294,7302,369,7274,436,7231,492,7174,536,7108,564,7033,574,6959,564,6892,536,6836,492,6792,436,6764,369,6754,294xe" filled="false" stroked="true" strokeweight="1.745381pt" strokecolor="#000000">
            <v:path arrowok="t"/>
            <v:stroke dashstyle="solid"/>
            <w10:wrap type="none"/>
          </v:shape>
        </w:pict>
      </w:r>
      <w:r>
        <w:rPr/>
        <w:pict>
          <v:group style="position:absolute;margin-left:431.007507pt;margin-top:.456418pt;width:27.35pt;height:27.4pt;mso-position-horizontal-relative:page;mso-position-vertical-relative:paragraph;z-index:251692032" coordorigin="8620,9" coordsize="547,548">
            <v:shape style="position:absolute;left:8637;top:26;width:512;height:513" coordorigin="8638,27" coordsize="512,513" path="m8638,283l8647,215,8672,154,8712,102,8764,62,8825,36,8893,27,8961,36,9022,62,9074,102,9114,154,9140,215,9149,283,9140,351,9114,412,9074,464,9022,504,8961,530,8893,539,8825,530,8764,504,8712,464,8672,412,8647,351,8638,283xe" filled="false" stroked="true" strokeweight="1.745381pt" strokecolor="#000000">
              <v:path arrowok="t"/>
              <v:stroke dashstyle="solid"/>
            </v:shape>
            <v:shape style="position:absolute;left:8748;top:137;width:291;height:292" type="#_x0000_t75" stroked="false">
              <v:imagedata r:id="rId23" o:title=""/>
            </v:shape>
            <w10:wrap type="none"/>
          </v:group>
        </w:pict>
      </w:r>
      <w:r>
        <w:rPr/>
        <w:pict>
          <v:group style="position:absolute;margin-left:383.926178pt;margin-top:.456418pt;width:27.35pt;height:27.4pt;mso-position-horizontal-relative:page;mso-position-vertical-relative:paragraph;z-index:251693056" coordorigin="7679,9" coordsize="547,548">
            <v:shape style="position:absolute;left:7695;top:26;width:512;height:513" coordorigin="7696,27" coordsize="512,513" path="m7696,283l7705,215,7731,154,7771,102,7823,62,7884,36,7952,27,8020,36,8081,62,8133,102,8173,154,8198,215,8207,283,8198,351,8173,412,8133,464,8081,504,8020,530,7952,539,7884,530,7823,504,7771,464,7731,412,7705,351,7696,283xe" filled="false" stroked="true" strokeweight="1.745381pt" strokecolor="#000000">
              <v:path arrowok="t"/>
              <v:stroke dashstyle="solid"/>
            </v:shape>
            <v:shape style="position:absolute;left:7806;top:137;width:291;height:292" type="#_x0000_t75" stroked="false">
              <v:imagedata r:id="rId23" o:title=""/>
            </v:shape>
            <w10:wrap type="none"/>
          </v:group>
        </w:pict>
      </w:r>
      <w:r>
        <w:rPr>
          <w:sz w:val="17"/>
        </w:rPr>
        <w:t>業態</w:t>
      </w:r>
    </w:p>
    <w:p>
      <w:pPr>
        <w:pStyle w:val="BodyText"/>
        <w:spacing w:before="11"/>
        <w:rPr>
          <w:sz w:val="24"/>
        </w:rPr>
      </w:pPr>
    </w:p>
    <w:p>
      <w:pPr>
        <w:tabs>
          <w:tab w:pos="1808" w:val="left" w:leader="none"/>
          <w:tab w:pos="5615" w:val="left" w:leader="none"/>
          <w:tab w:pos="6523" w:val="left" w:leader="none"/>
        </w:tabs>
        <w:spacing w:before="86"/>
        <w:ind w:left="900" w:right="0" w:firstLine="0"/>
        <w:jc w:val="left"/>
        <w:rPr>
          <w:rFonts w:ascii="Times New Roman" w:eastAsia="Times New Roman"/>
          <w:sz w:val="17"/>
        </w:rPr>
      </w:pPr>
      <w:r>
        <w:rPr>
          <w:spacing w:val="11"/>
          <w:w w:val="105"/>
          <w:sz w:val="17"/>
        </w:rPr>
        <w:t>モデル</w:t>
      </w:r>
      <w:r>
        <w:rPr>
          <w:rFonts w:ascii="Times New Roman" w:eastAsia="Times New Roman"/>
          <w:w w:val="105"/>
          <w:sz w:val="17"/>
        </w:rPr>
        <w:t>A</w:t>
        <w:tab/>
      </w:r>
      <w:r>
        <w:rPr>
          <w:spacing w:val="11"/>
          <w:w w:val="105"/>
          <w:sz w:val="17"/>
        </w:rPr>
        <w:t>モデル</w:t>
      </w:r>
      <w:r>
        <w:rPr>
          <w:rFonts w:ascii="Times New Roman" w:eastAsia="Times New Roman"/>
          <w:w w:val="105"/>
          <w:sz w:val="17"/>
        </w:rPr>
        <w:t>B1  </w:t>
      </w:r>
      <w:r>
        <w:rPr>
          <w:rFonts w:ascii="Times New Roman" w:eastAsia="Times New Roman"/>
          <w:spacing w:val="25"/>
          <w:w w:val="105"/>
          <w:sz w:val="17"/>
        </w:rPr>
        <w:t> </w:t>
      </w:r>
      <w:r>
        <w:rPr>
          <w:spacing w:val="11"/>
          <w:w w:val="105"/>
          <w:sz w:val="17"/>
        </w:rPr>
        <w:t>モデル</w:t>
      </w:r>
      <w:r>
        <w:rPr>
          <w:rFonts w:ascii="Times New Roman" w:eastAsia="Times New Roman"/>
          <w:w w:val="105"/>
          <w:sz w:val="17"/>
        </w:rPr>
        <w:t>B2</w:t>
        <w:tab/>
      </w:r>
      <w:r>
        <w:rPr>
          <w:spacing w:val="11"/>
          <w:w w:val="105"/>
          <w:sz w:val="17"/>
        </w:rPr>
        <w:t>モデル</w:t>
      </w:r>
      <w:r>
        <w:rPr>
          <w:rFonts w:ascii="Times New Roman" w:eastAsia="Times New Roman"/>
          <w:w w:val="105"/>
          <w:sz w:val="17"/>
        </w:rPr>
        <w:t>A</w:t>
        <w:tab/>
      </w:r>
      <w:r>
        <w:rPr>
          <w:spacing w:val="11"/>
          <w:w w:val="105"/>
          <w:sz w:val="17"/>
        </w:rPr>
        <w:t>モデル</w:t>
      </w:r>
      <w:r>
        <w:rPr>
          <w:rFonts w:ascii="Times New Roman" w:eastAsia="Times New Roman"/>
          <w:w w:val="105"/>
          <w:sz w:val="17"/>
        </w:rPr>
        <w:t>C1</w:t>
      </w:r>
      <w:r>
        <w:rPr>
          <w:rFonts w:ascii="Times New Roman" w:eastAsia="Times New Roman"/>
          <w:spacing w:val="43"/>
          <w:w w:val="105"/>
          <w:sz w:val="17"/>
        </w:rPr>
        <w:t> </w:t>
      </w:r>
      <w:r>
        <w:rPr>
          <w:spacing w:val="11"/>
          <w:w w:val="105"/>
          <w:sz w:val="17"/>
        </w:rPr>
        <w:t>モデル</w:t>
      </w:r>
      <w:r>
        <w:rPr>
          <w:rFonts w:ascii="Times New Roman" w:eastAsia="Times New Roman"/>
          <w:w w:val="105"/>
          <w:sz w:val="17"/>
        </w:rPr>
        <w:t>C2</w:t>
      </w:r>
    </w:p>
    <w:p>
      <w:pPr>
        <w:pStyle w:val="BodyText"/>
        <w:spacing w:before="3"/>
        <w:rPr>
          <w:rFonts w:ascii="Times New Roman"/>
          <w:sz w:val="22"/>
        </w:rPr>
      </w:pPr>
    </w:p>
    <w:p>
      <w:pPr>
        <w:spacing w:before="86"/>
        <w:ind w:left="0" w:right="2440" w:firstLine="0"/>
        <w:jc w:val="center"/>
        <w:rPr>
          <w:sz w:val="17"/>
        </w:rPr>
      </w:pPr>
      <w:r>
        <w:rPr>
          <w:rFonts w:ascii="Times New Roman" w:eastAsia="Times New Roman"/>
          <w:w w:val="105"/>
          <w:sz w:val="17"/>
        </w:rPr>
        <w:t>FC</w:t>
      </w:r>
      <w:r>
        <w:rPr>
          <w:w w:val="105"/>
          <w:sz w:val="17"/>
        </w:rPr>
        <w:t>で進出</w:t>
      </w:r>
    </w:p>
    <w:p>
      <w:pPr>
        <w:tabs>
          <w:tab w:pos="2933" w:val="left" w:leader="none"/>
        </w:tabs>
        <w:spacing w:line="326" w:lineRule="auto" w:before="138"/>
        <w:ind w:left="562" w:right="2191" w:firstLine="1610"/>
        <w:jc w:val="left"/>
        <w:rPr>
          <w:sz w:val="21"/>
        </w:rPr>
      </w:pPr>
      <w:r>
        <w:rPr>
          <w:b/>
          <w:sz w:val="21"/>
        </w:rPr>
        <w:t>図</w:t>
      </w:r>
      <w:r>
        <w:rPr>
          <w:b/>
          <w:spacing w:val="-51"/>
          <w:sz w:val="21"/>
        </w:rPr>
        <w:t> </w:t>
      </w:r>
      <w:r>
        <w:rPr>
          <w:rFonts w:ascii="Times New Roman" w:eastAsia="Times New Roman"/>
          <w:b/>
          <w:sz w:val="21"/>
        </w:rPr>
        <w:t>2-3</w:t>
        <w:tab/>
        <w:t>CVS</w:t>
      </w:r>
      <w:r>
        <w:rPr>
          <w:rFonts w:ascii="Times New Roman" w:eastAsia="Times New Roman"/>
          <w:b/>
          <w:spacing w:val="26"/>
          <w:sz w:val="21"/>
        </w:rPr>
        <w:t> </w:t>
      </w:r>
      <w:r>
        <w:rPr>
          <w:b/>
          <w:sz w:val="21"/>
        </w:rPr>
        <w:t>業界におけるビジネスモデルの分析枠組</w:t>
      </w:r>
      <w:r>
        <w:rPr>
          <w:b/>
          <w:spacing w:val="-15"/>
          <w:sz w:val="21"/>
        </w:rPr>
        <w:t>み</w:t>
      </w:r>
      <w:r>
        <w:rPr>
          <w:sz w:val="21"/>
        </w:rPr>
        <w:t>出所）筆者作成。</w:t>
      </w:r>
    </w:p>
    <w:p>
      <w:pPr>
        <w:pStyle w:val="BodyText"/>
        <w:spacing w:before="12"/>
        <w:rPr>
          <w:sz w:val="27"/>
        </w:rPr>
      </w:pPr>
    </w:p>
    <w:p>
      <w:pPr>
        <w:pStyle w:val="BodyText"/>
        <w:ind w:left="773"/>
      </w:pPr>
      <w:r>
        <w:rPr/>
        <w:t>まず，本稿は業態およびそれを背後で支える事業システムの二つの部分によって構成さ</w:t>
      </w:r>
    </w:p>
    <w:p>
      <w:pPr>
        <w:spacing w:after="0"/>
        <w:sectPr>
          <w:pgSz w:w="11910" w:h="16840"/>
          <w:pgMar w:header="0" w:footer="1272" w:top="1580" w:bottom="1460" w:left="1140" w:right="1120"/>
        </w:sectPr>
      </w:pPr>
    </w:p>
    <w:p>
      <w:pPr>
        <w:pStyle w:val="BodyText"/>
        <w:spacing w:line="324" w:lineRule="auto" w:before="153"/>
        <w:ind w:left="562" w:right="580"/>
        <w:jc w:val="both"/>
      </w:pPr>
      <w:r>
        <w:rPr/>
        <w:t>れるビジネスモデルの視角から検討する。図 </w:t>
      </w:r>
      <w:r>
        <w:rPr>
          <w:rFonts w:ascii="Times New Roman" w:eastAsia="Times New Roman"/>
        </w:rPr>
        <w:t>2-3 </w:t>
      </w:r>
      <w:r>
        <w:rPr/>
        <w:t>において，丸の部分は業態の様相を意味し，すなわち顧客との接点であり，業態戦略や店舗運営等を含む。一方，矢印の部分は事業システムのことを指し，また複数の矢印は商品調達や商品供給を含むサプライチェーンをイメージし，川上から川下までのプロセスを表すものである。</w:t>
      </w:r>
    </w:p>
    <w:p>
      <w:pPr>
        <w:pStyle w:val="BodyText"/>
        <w:spacing w:line="324" w:lineRule="auto"/>
        <w:ind w:left="562" w:right="577" w:firstLine="213"/>
        <w:jc w:val="both"/>
      </w:pPr>
      <w:r>
        <w:rPr/>
        <w:t>それに従い，本稿では日本の国内市場におけるビジネスモデルの再構築と，海外市場におけるビジネスモデルの国際移転を検討する。図 </w:t>
      </w:r>
      <w:r>
        <w:rPr>
          <w:rFonts w:ascii="Times New Roman" w:eastAsia="Times New Roman"/>
        </w:rPr>
        <w:t>2-3 </w:t>
      </w:r>
      <w:r>
        <w:rPr/>
        <w:t>のうち，日本の国内市場にあるモデ</w:t>
      </w:r>
      <w:r>
        <w:rPr>
          <w:spacing w:val="-9"/>
        </w:rPr>
        <w:t>ル </w:t>
      </w:r>
      <w:r>
        <w:rPr>
          <w:rFonts w:ascii="Times New Roman" w:eastAsia="Times New Roman"/>
        </w:rPr>
        <w:t>A </w:t>
      </w:r>
      <w:r>
        <w:rPr>
          <w:spacing w:val="-4"/>
        </w:rPr>
        <w:t>は現在のビジネスモデルを意味する。研究の背景や先行研究の検討で明らかにしたよ</w:t>
      </w:r>
      <w:r>
        <w:rPr/>
        <w:t>うに，日本国内においてはビジネスモデルの進化が必要とされている。そのため，業態の</w:t>
      </w:r>
      <w:r>
        <w:rPr>
          <w:spacing w:val="-10"/>
        </w:rPr>
        <w:t>部分は何らかの追加によって，モデル </w:t>
      </w:r>
      <w:r>
        <w:rPr>
          <w:rFonts w:ascii="Times New Roman" w:eastAsia="Times New Roman"/>
        </w:rPr>
        <w:t>A </w:t>
      </w:r>
      <w:r>
        <w:rPr>
          <w:spacing w:val="10"/>
        </w:rPr>
        <w:t>からモデル</w:t>
      </w:r>
      <w:r>
        <w:rPr>
          <w:rFonts w:ascii="Times New Roman" w:eastAsia="Times New Roman"/>
        </w:rPr>
        <w:t>B1 </w:t>
      </w:r>
      <w:r>
        <w:rPr>
          <w:spacing w:val="16"/>
        </w:rPr>
        <w:t>または</w:t>
      </w:r>
      <w:r>
        <w:rPr>
          <w:rFonts w:ascii="Times New Roman" w:eastAsia="Times New Roman"/>
        </w:rPr>
        <w:t>B2 </w:t>
      </w:r>
      <w:r>
        <w:rPr/>
        <w:t>に変わると考えられる。</w:t>
      </w:r>
      <w:r>
        <w:rPr>
          <w:spacing w:val="-1"/>
        </w:rPr>
        <w:t>ただし，業態の部分に変化が生じる際に，それを支える事業システムをも変革する必要が</w:t>
      </w:r>
      <w:r>
        <w:rPr/>
        <w:t>あるかどうかについて，いくつかのパターンが考えられる。例えば，図 </w:t>
      </w:r>
      <w:r>
        <w:rPr>
          <w:rFonts w:ascii="Times New Roman" w:eastAsia="Times New Roman"/>
        </w:rPr>
        <w:t>2-3 </w:t>
      </w:r>
      <w:r>
        <w:rPr/>
        <w:t>におけるモデ</w:t>
      </w:r>
      <w:r>
        <w:rPr>
          <w:spacing w:val="-18"/>
        </w:rPr>
        <w:t>ル </w:t>
      </w:r>
      <w:r>
        <w:rPr>
          <w:rFonts w:ascii="Times New Roman" w:eastAsia="Times New Roman"/>
        </w:rPr>
        <w:t>B1 </w:t>
      </w:r>
      <w:r>
        <w:rPr>
          <w:spacing w:val="-6"/>
        </w:rPr>
        <w:t>は業態だけが変わり，事業システムが変わらないパターンであり，モデル </w:t>
      </w:r>
      <w:r>
        <w:rPr>
          <w:rFonts w:ascii="Times New Roman" w:eastAsia="Times New Roman"/>
        </w:rPr>
        <w:t>B2 </w:t>
      </w:r>
      <w:r>
        <w:rPr>
          <w:spacing w:val="-4"/>
        </w:rPr>
        <w:t>は業態</w:t>
      </w:r>
      <w:r>
        <w:rPr/>
        <w:t>だけでなく，事業システムも変わるパターンである。とはいえ，これまでの事業システム</w:t>
      </w:r>
      <w:r>
        <w:rPr>
          <w:spacing w:val="-1"/>
        </w:rPr>
        <w:t>をすべて破棄することは考えにくいため，おそらくもっとも川下の部分だけが変わること</w:t>
      </w:r>
      <w:r>
        <w:rPr/>
        <w:t>になるだろう。本稿では具体的な事例を通して，これらの仮説を検証する。</w:t>
      </w:r>
    </w:p>
    <w:p>
      <w:pPr>
        <w:pStyle w:val="BodyText"/>
        <w:spacing w:line="324" w:lineRule="auto"/>
        <w:ind w:left="562" w:right="574" w:firstLine="213"/>
        <w:jc w:val="both"/>
      </w:pPr>
      <w:r>
        <w:rPr/>
        <w:t>一方，海外市場におけるビジネスモデルの国際移転については，本稿では出店の側面から検討する。その理由は，一定規模の出店を実現できるかどうかによって，供給業者に対する小売業者の交渉力の高低が決まるため，海外市場においては基本的に出店が先行しなければならないからである。先行研究が示したように，出店速度は </w:t>
      </w:r>
      <w:r>
        <w:rPr>
          <w:rFonts w:ascii="Times New Roman" w:eastAsia="Times New Roman"/>
        </w:rPr>
        <w:t>FC </w:t>
      </w:r>
      <w:r>
        <w:rPr/>
        <w:t>の形態やその運用</w:t>
      </w:r>
      <w:r>
        <w:rPr>
          <w:spacing w:val="-13"/>
        </w:rPr>
        <w:t>の仕方によって大きく左右されるのである。実際に，日系 </w:t>
      </w:r>
      <w:r>
        <w:rPr>
          <w:rFonts w:ascii="Times New Roman" w:eastAsia="Times New Roman"/>
        </w:rPr>
        <w:t>CVS </w:t>
      </w:r>
      <w:r>
        <w:rPr>
          <w:spacing w:val="-19"/>
        </w:rPr>
        <w:t>は </w:t>
      </w:r>
      <w:r>
        <w:rPr>
          <w:rFonts w:ascii="Times New Roman" w:eastAsia="Times New Roman"/>
          <w:spacing w:val="-3"/>
        </w:rPr>
        <w:t>FC </w:t>
      </w:r>
      <w:r>
        <w:rPr/>
        <w:t>方式で海外に進出し， </w:t>
      </w:r>
      <w:r>
        <w:rPr>
          <w:spacing w:val="-17"/>
        </w:rPr>
        <w:t>図 </w:t>
      </w:r>
      <w:r>
        <w:rPr>
          <w:rFonts w:ascii="Times New Roman" w:eastAsia="Times New Roman"/>
        </w:rPr>
        <w:t>2-3 </w:t>
      </w:r>
      <w:r>
        <w:rPr>
          <w:spacing w:val="-2"/>
        </w:rPr>
        <w:t>のように国内市場にあるモデル </w:t>
      </w:r>
      <w:r>
        <w:rPr>
          <w:rFonts w:ascii="Times New Roman" w:eastAsia="Times New Roman"/>
        </w:rPr>
        <w:t>A </w:t>
      </w:r>
      <w:r>
        <w:rPr>
          <w:spacing w:val="-1"/>
        </w:rPr>
        <w:t>を進出先市場に持ち込む。そのため，まずはその仕方と実態を解明する必要があるだろう。一方，先行研究の検討で示唆されたのは，ビジネスモデルをそのまま持ち込んでもよいが，多くの場合は現地適応も必要とされる。つま</w:t>
      </w:r>
      <w:r>
        <w:rPr>
          <w:spacing w:val="-15"/>
        </w:rPr>
        <w:t>り，図 </w:t>
      </w:r>
      <w:r>
        <w:rPr>
          <w:rFonts w:ascii="Times New Roman" w:eastAsia="Times New Roman"/>
        </w:rPr>
        <w:t>2-3 </w:t>
      </w:r>
      <w:r>
        <w:rPr>
          <w:spacing w:val="-5"/>
        </w:rPr>
        <w:t>におけるモデル </w:t>
      </w:r>
      <w:r>
        <w:rPr>
          <w:rFonts w:ascii="Times New Roman" w:eastAsia="Times New Roman"/>
        </w:rPr>
        <w:t>C1 </w:t>
      </w:r>
      <w:r>
        <w:rPr>
          <w:spacing w:val="-3"/>
        </w:rPr>
        <w:t>のように業態だけが変化するのか，それともモデル </w:t>
      </w:r>
      <w:r>
        <w:rPr>
          <w:rFonts w:ascii="Times New Roman" w:eastAsia="Times New Roman"/>
        </w:rPr>
        <w:t>C2 </w:t>
      </w:r>
      <w:r>
        <w:rPr/>
        <w:t>のように事業システムも変わるのかという問題が生じるのである。本稿が直接に扱うのは国際移転の部分であり，現地適応は扱えないが，適応の必要性について考慮する。</w:t>
      </w:r>
    </w:p>
    <w:p>
      <w:pPr>
        <w:pStyle w:val="BodyText"/>
        <w:rPr>
          <w:sz w:val="26"/>
        </w:rPr>
      </w:pPr>
    </w:p>
    <w:p>
      <w:pPr>
        <w:pStyle w:val="Heading2"/>
        <w:tabs>
          <w:tab w:pos="1128" w:val="left" w:leader="none"/>
        </w:tabs>
      </w:pPr>
      <w:bookmarkStart w:name="_bookmark22" w:id="40"/>
      <w:bookmarkEnd w:id="40"/>
      <w:r>
        <w:rPr/>
      </w:r>
      <w:r>
        <w:rPr/>
        <w:t>４</w:t>
        <w:tab/>
        <w:t>事例選定と本稿の構成</w:t>
      </w:r>
    </w:p>
    <w:p>
      <w:pPr>
        <w:pStyle w:val="BodyText"/>
        <w:rPr>
          <w:rFonts w:ascii="MS Gothic"/>
          <w:sz w:val="24"/>
        </w:rPr>
      </w:pPr>
    </w:p>
    <w:p>
      <w:pPr>
        <w:pStyle w:val="BodyText"/>
        <w:rPr>
          <w:rFonts w:ascii="MS Gothic"/>
          <w:sz w:val="24"/>
        </w:rPr>
      </w:pPr>
    </w:p>
    <w:p>
      <w:pPr>
        <w:pStyle w:val="Heading3"/>
        <w:numPr>
          <w:ilvl w:val="0"/>
          <w:numId w:val="19"/>
        </w:numPr>
        <w:tabs>
          <w:tab w:pos="2263" w:val="left" w:leader="none"/>
          <w:tab w:pos="2264" w:val="left" w:leader="none"/>
        </w:tabs>
        <w:spacing w:line="240" w:lineRule="auto" w:before="173" w:after="0"/>
        <w:ind w:left="2263" w:right="0" w:hanging="1278"/>
        <w:jc w:val="left"/>
      </w:pPr>
      <w:bookmarkStart w:name="_bookmark23" w:id="41"/>
      <w:bookmarkEnd w:id="41"/>
      <w:r>
        <w:rPr/>
      </w:r>
      <w:bookmarkStart w:name="_bookmark23" w:id="42"/>
      <w:bookmarkEnd w:id="42"/>
      <w:r>
        <w:rPr/>
        <w:t>事例の選定</w:t>
      </w:r>
    </w:p>
    <w:p>
      <w:pPr>
        <w:pStyle w:val="BodyText"/>
        <w:rPr>
          <w:rFonts w:ascii="MS Gothic"/>
          <w:sz w:val="22"/>
        </w:rPr>
      </w:pPr>
    </w:p>
    <w:p>
      <w:pPr>
        <w:pStyle w:val="BodyText"/>
        <w:spacing w:line="324" w:lineRule="auto" w:before="169"/>
        <w:ind w:left="562" w:right="579" w:firstLine="211"/>
        <w:jc w:val="both"/>
      </w:pPr>
      <w:r>
        <w:rPr>
          <w:spacing w:val="-10"/>
        </w:rPr>
        <w:t>分析フレームワークを明らかにした上で，本稿で取り上げる事例を選定する。本稿では， </w:t>
      </w:r>
      <w:r>
        <w:rPr>
          <w:spacing w:val="-1"/>
        </w:rPr>
        <w:t>日本の国内市場について①カウンターコーヒー，②移動販売と宅配事業，そして海外市場</w:t>
      </w:r>
      <w:r>
        <w:rPr>
          <w:spacing w:val="-2"/>
        </w:rPr>
        <w:t>について③中国における日系 </w:t>
      </w:r>
      <w:r>
        <w:rPr>
          <w:rFonts w:ascii="Times New Roman" w:hAnsi="Times New Roman" w:eastAsia="Times New Roman"/>
        </w:rPr>
        <w:t>CVS</w:t>
      </w:r>
      <w:r>
        <w:rPr>
          <w:rFonts w:ascii="Times New Roman" w:hAnsi="Times New Roman" w:eastAsia="Times New Roman"/>
          <w:spacing w:val="39"/>
        </w:rPr>
        <w:t> </w:t>
      </w:r>
      <w:r>
        <w:rPr>
          <w:spacing w:val="-10"/>
        </w:rPr>
        <w:t>の出店戦略，という三つの事例を用いる。以下ではその理由を述べる。</w:t>
      </w:r>
    </w:p>
    <w:p>
      <w:pPr>
        <w:pStyle w:val="BodyText"/>
        <w:spacing w:line="269" w:lineRule="exact"/>
        <w:ind w:left="775"/>
        <w:jc w:val="both"/>
      </w:pPr>
      <w:r>
        <w:rPr/>
        <w:t>まず，日本国内において，</w:t>
      </w:r>
      <w:r>
        <w:rPr>
          <w:rFonts w:ascii="Times New Roman" w:eastAsia="Times New Roman"/>
        </w:rPr>
        <w:t>CVS </w:t>
      </w:r>
      <w:r>
        <w:rPr/>
        <w:t>は既存店成長鈍化や売上高におけるたばこへの依存など</w:t>
      </w:r>
    </w:p>
    <w:p>
      <w:pPr>
        <w:spacing w:after="0" w:line="269" w:lineRule="exact"/>
        <w:jc w:val="both"/>
        <w:sectPr>
          <w:pgSz w:w="11910" w:h="16840"/>
          <w:pgMar w:header="0" w:footer="1272" w:top="1580" w:bottom="1460" w:left="1140" w:right="1120"/>
        </w:sectPr>
      </w:pPr>
    </w:p>
    <w:p>
      <w:pPr>
        <w:pStyle w:val="BodyText"/>
        <w:spacing w:line="324" w:lineRule="auto" w:before="153"/>
        <w:ind w:left="562" w:right="579"/>
        <w:jc w:val="both"/>
      </w:pPr>
      <w:r>
        <w:rPr/>
        <w:t>の問題に直面しており，たばこに代わるマグネット商品や収益に貢献できる新たなサービスを開発することで，新市場を開拓しなければならない。新たなマグネット商品の開発に向けて，</w:t>
      </w:r>
      <w:r>
        <w:rPr>
          <w:rFonts w:ascii="Times New Roman" w:eastAsia="Times New Roman"/>
        </w:rPr>
        <w:t>CVS </w:t>
      </w:r>
      <w:r>
        <w:rPr/>
        <w:t>は近年においてファストフードの強化，生鮮食品の取扱い，プライベートブランド商品の拡充，カウンターコーヒーやドーナツの販売などに力を入れているが，なかなか新たなマグネット商品を確立できずにいる。ただし，それらの商品のうち，カウンターコーヒーはすでに一定の販売実績をみせており，たばこに代わるマグネット商品になる可能性が大いにあると思われる。そのため，本稿における一つ目の事例は，マグネット商品交代の重要性を踏まえ，カウンターコーヒーの事例を取り上げて検証を行う。</w:t>
      </w:r>
    </w:p>
    <w:p>
      <w:pPr>
        <w:pStyle w:val="BodyText"/>
        <w:spacing w:line="324" w:lineRule="auto"/>
        <w:ind w:left="562" w:right="577" w:firstLine="213"/>
        <w:jc w:val="both"/>
      </w:pPr>
      <w:r>
        <w:rPr>
          <w:spacing w:val="-2"/>
        </w:rPr>
        <w:t>一方，</w:t>
      </w:r>
      <w:r>
        <w:rPr>
          <w:rFonts w:ascii="Times New Roman" w:eastAsia="Times New Roman"/>
          <w:spacing w:val="-4"/>
        </w:rPr>
        <w:t>CVS </w:t>
      </w:r>
      <w:r>
        <w:rPr>
          <w:spacing w:val="-3"/>
        </w:rPr>
        <w:t>は近年において，来店しない潜在的顧客にもアプローチを試みており，その</w:t>
      </w:r>
      <w:r>
        <w:rPr>
          <w:spacing w:val="-4"/>
        </w:rPr>
        <w:t>ためには業態そのものの変革に挑む必要があると思われる。とりわけ，少子高齢化，買い物弱者問題，女性の社会進出などの社会環境の変化に対応するため，</w:t>
      </w:r>
      <w:r>
        <w:rPr>
          <w:rFonts w:ascii="Times New Roman" w:eastAsia="Times New Roman"/>
          <w:spacing w:val="-5"/>
        </w:rPr>
        <w:t>CVS </w:t>
      </w:r>
      <w:r>
        <w:rPr>
          <w:spacing w:val="-2"/>
        </w:rPr>
        <w:t>は従来の店舗と</w:t>
      </w:r>
      <w:r>
        <w:rPr>
          <w:spacing w:val="-1"/>
        </w:rPr>
        <w:t>いう営業範囲を超え，移動販売と宅配事業を展開することで潜在的な顧客に出向いて販売したり，商品を届けたりすることに取り組んでいる。それによって，一つの小売業態とし</w:t>
      </w:r>
      <w:r>
        <w:rPr>
          <w:spacing w:val="-3"/>
        </w:rPr>
        <w:t>て，</w:t>
      </w:r>
      <w:r>
        <w:rPr>
          <w:rFonts w:ascii="Times New Roman" w:eastAsia="Times New Roman"/>
          <w:spacing w:val="-5"/>
        </w:rPr>
        <w:t>CVS </w:t>
      </w:r>
      <w:r>
        <w:rPr>
          <w:spacing w:val="-2"/>
        </w:rPr>
        <w:t>は従来の店舗内営業に店舗外営業が加わることで進化する可能性がある。そのた</w:t>
      </w:r>
      <w:r>
        <w:rPr>
          <w:spacing w:val="-5"/>
        </w:rPr>
        <w:t>め，日本国内における二つ目の事例としては，</w:t>
      </w:r>
      <w:r>
        <w:rPr>
          <w:rFonts w:ascii="Times New Roman" w:eastAsia="Times New Roman"/>
          <w:spacing w:val="-5"/>
        </w:rPr>
        <w:t>CVS </w:t>
      </w:r>
      <w:r>
        <w:rPr/>
        <w:t>における移動販売と宅配事業を取り上げる。</w:t>
      </w:r>
    </w:p>
    <w:p>
      <w:pPr>
        <w:pStyle w:val="BodyText"/>
        <w:spacing w:line="324" w:lineRule="auto"/>
        <w:ind w:left="562" w:right="473" w:firstLine="213"/>
      </w:pPr>
      <w:r>
        <w:rPr>
          <w:spacing w:val="-2"/>
        </w:rPr>
        <w:t>そして，日系 </w:t>
      </w:r>
      <w:r>
        <w:rPr>
          <w:rFonts w:ascii="Times New Roman" w:eastAsia="Times New Roman"/>
        </w:rPr>
        <w:t>CVS </w:t>
      </w:r>
      <w:r>
        <w:rPr>
          <w:spacing w:val="-1"/>
        </w:rPr>
        <w:t>の国際展開において，中国市場は重要な位置づけにあると思われる。</w:t>
      </w:r>
      <w:r>
        <w:rPr>
          <w:spacing w:val="-17"/>
        </w:rPr>
        <w:t>表 </w:t>
      </w:r>
      <w:r>
        <w:rPr>
          <w:rFonts w:ascii="Times New Roman" w:eastAsia="Times New Roman"/>
        </w:rPr>
        <w:t>1-4 </w:t>
      </w:r>
      <w:r>
        <w:rPr>
          <w:spacing w:val="-5"/>
        </w:rPr>
        <w:t>でみたように，海外市場に進出しているセブン-イレブン，ファミリーマート，ローソン，ミニストップの四社が，ともに参入した市場は中国市場とフィリピン市場のみであ </w:t>
      </w:r>
      <w:r>
        <w:rPr>
          <w:spacing w:val="-11"/>
        </w:rPr>
        <w:t>る。とりわけ，中国における日系 </w:t>
      </w:r>
      <w:r>
        <w:rPr>
          <w:rFonts w:ascii="Times New Roman" w:eastAsia="Times New Roman"/>
        </w:rPr>
        <w:t>CVS </w:t>
      </w:r>
      <w:r>
        <w:rPr>
          <w:spacing w:val="-3"/>
        </w:rPr>
        <w:t>の事業展開の歴史が長く，進出地域と進出都市も増えつつあるため，本稿では中国市場に焦点を当てる。ただし，その事業展開を検討する際</w:t>
      </w:r>
      <w:r>
        <w:rPr>
          <w:spacing w:val="-10"/>
        </w:rPr>
        <w:t>に，より明確な視点が必要である。日系 </w:t>
      </w:r>
      <w:r>
        <w:rPr>
          <w:rFonts w:ascii="Times New Roman" w:eastAsia="Times New Roman"/>
        </w:rPr>
        <w:t>CVS </w:t>
      </w:r>
      <w:r>
        <w:rPr>
          <w:spacing w:val="-2"/>
        </w:rPr>
        <w:t>が中国市場において定着するには，まず出店戦略が重要であり，それが </w:t>
      </w:r>
      <w:r>
        <w:rPr>
          <w:rFonts w:ascii="Times New Roman" w:eastAsia="Times New Roman"/>
          <w:spacing w:val="-3"/>
        </w:rPr>
        <w:t>FC </w:t>
      </w:r>
      <w:r>
        <w:rPr/>
        <w:t>のあり方によって大きく左右される。そのため，本稿における三つ目の事例としては，</w:t>
      </w:r>
      <w:r>
        <w:rPr>
          <w:rFonts w:ascii="Times New Roman" w:eastAsia="Times New Roman"/>
        </w:rPr>
        <w:t>FC </w:t>
      </w:r>
      <w:r>
        <w:rPr>
          <w:spacing w:val="-2"/>
        </w:rPr>
        <w:t>の視点から中国における日系 </w:t>
      </w:r>
      <w:r>
        <w:rPr>
          <w:rFonts w:ascii="Times New Roman" w:eastAsia="Times New Roman"/>
        </w:rPr>
        <w:t>CVS </w:t>
      </w:r>
      <w:r>
        <w:rPr/>
        <w:t>の出店戦略を取り上げる。</w:t>
      </w:r>
    </w:p>
    <w:p>
      <w:pPr>
        <w:pStyle w:val="BodyText"/>
        <w:rPr>
          <w:sz w:val="27"/>
        </w:rPr>
      </w:pPr>
    </w:p>
    <w:p>
      <w:pPr>
        <w:pStyle w:val="Heading3"/>
        <w:numPr>
          <w:ilvl w:val="0"/>
          <w:numId w:val="19"/>
        </w:numPr>
        <w:tabs>
          <w:tab w:pos="2263" w:val="left" w:leader="none"/>
          <w:tab w:pos="2264" w:val="left" w:leader="none"/>
        </w:tabs>
        <w:spacing w:line="240" w:lineRule="auto" w:before="1" w:after="0"/>
        <w:ind w:left="2263" w:right="0" w:hanging="1278"/>
        <w:jc w:val="left"/>
      </w:pPr>
      <w:bookmarkStart w:name="_bookmark24" w:id="43"/>
      <w:bookmarkEnd w:id="43"/>
      <w:r>
        <w:rPr/>
      </w:r>
      <w:bookmarkStart w:name="_bookmark24" w:id="44"/>
      <w:bookmarkEnd w:id="44"/>
      <w:r>
        <w:rPr/>
        <w:t>本稿の構成</w:t>
      </w:r>
    </w:p>
    <w:p>
      <w:pPr>
        <w:pStyle w:val="BodyText"/>
        <w:rPr>
          <w:rFonts w:ascii="MS Gothic"/>
          <w:sz w:val="22"/>
        </w:rPr>
      </w:pPr>
    </w:p>
    <w:p>
      <w:pPr>
        <w:pStyle w:val="BodyText"/>
        <w:spacing w:before="166"/>
        <w:ind w:left="773"/>
      </w:pPr>
      <w:r>
        <w:rPr/>
        <w:t>本稿は以下のように構成される。</w:t>
      </w:r>
    </w:p>
    <w:p>
      <w:pPr>
        <w:pStyle w:val="BodyText"/>
        <w:spacing w:line="324" w:lineRule="auto" w:before="94"/>
        <w:ind w:left="562" w:right="579" w:firstLine="213"/>
        <w:jc w:val="both"/>
      </w:pPr>
      <w:r>
        <w:rPr/>
        <w:t>第Ⅲ章では，店舗への集客のためのビジネスモデルの再構築を論じる。具体的には，カウンターコーヒーを事例として，オペレーションの仕組みおよび収益を確保する仕組みを解明した上で，</w:t>
      </w:r>
      <w:r>
        <w:rPr>
          <w:rFonts w:ascii="Times New Roman" w:hAnsi="Times New Roman" w:eastAsia="Times New Roman"/>
        </w:rPr>
        <w:t>CVS </w:t>
      </w:r>
      <w:r>
        <w:rPr/>
        <w:t>成長にとっての意義を述べる。</w:t>
      </w:r>
    </w:p>
    <w:p>
      <w:pPr>
        <w:pStyle w:val="BodyText"/>
        <w:spacing w:line="324" w:lineRule="auto"/>
        <w:ind w:left="562" w:right="581" w:firstLine="213"/>
        <w:jc w:val="both"/>
      </w:pPr>
      <w:r>
        <w:rPr/>
        <w:t>第Ⅳ章では，来店が困難な顧客に対し，自ら出向いて販売したり，商品を届けたりすることによるビジネスモデルの再構築を検討する。具体的には，</w:t>
      </w:r>
      <w:r>
        <w:rPr>
          <w:rFonts w:ascii="Times New Roman" w:hAnsi="Times New Roman" w:eastAsia="Times New Roman"/>
        </w:rPr>
        <w:t>CVS </w:t>
      </w:r>
      <w:r>
        <w:rPr/>
        <w:t>における移動販売と宅配事業を事例として取り上げ，</w:t>
      </w:r>
      <w:r>
        <w:rPr>
          <w:rFonts w:ascii="Times New Roman" w:hAnsi="Times New Roman" w:eastAsia="Times New Roman"/>
        </w:rPr>
        <w:t>CVS </w:t>
      </w:r>
      <w:r>
        <w:rPr/>
        <w:t>の成長における同事業の戦略的位置づけを論じる。</w:t>
      </w:r>
    </w:p>
    <w:p>
      <w:pPr>
        <w:pStyle w:val="BodyText"/>
        <w:spacing w:line="324" w:lineRule="auto"/>
        <w:ind w:left="562" w:right="576" w:firstLine="213"/>
        <w:jc w:val="both"/>
      </w:pPr>
      <w:r>
        <w:rPr/>
        <w:t>第Ⅴ章では，ビジネスモデルの国際移転のあり方を検討する。具体的には，中国における日系 </w:t>
      </w:r>
      <w:r>
        <w:rPr>
          <w:rFonts w:ascii="Times New Roman" w:hAnsi="Times New Roman" w:eastAsia="Times New Roman"/>
        </w:rPr>
        <w:t>CVS </w:t>
      </w:r>
      <w:r>
        <w:rPr/>
        <w:t>の出店戦略に注目し，国際フランチャイジングの視点から，マスター</w:t>
      </w:r>
      <w:r>
        <w:rPr>
          <w:rFonts w:ascii="Times New Roman" w:hAnsi="Times New Roman" w:eastAsia="Times New Roman"/>
        </w:rPr>
        <w:t>FC </w:t>
      </w:r>
      <w:r>
        <w:rPr/>
        <w:t>とサ</w:t>
      </w:r>
    </w:p>
    <w:p>
      <w:pPr>
        <w:spacing w:after="0" w:line="324" w:lineRule="auto"/>
        <w:jc w:val="both"/>
        <w:sectPr>
          <w:pgSz w:w="11910" w:h="16840"/>
          <w:pgMar w:header="0" w:footer="1272" w:top="1580" w:bottom="1460" w:left="1140" w:right="1120"/>
        </w:sectPr>
      </w:pPr>
    </w:p>
    <w:p>
      <w:pPr>
        <w:pStyle w:val="BodyText"/>
        <w:spacing w:before="153"/>
        <w:ind w:left="562"/>
        <w:jc w:val="both"/>
      </w:pPr>
      <w:r>
        <w:rPr/>
        <w:t>ブ </w:t>
      </w:r>
      <w:r>
        <w:rPr>
          <w:rFonts w:ascii="Times New Roman" w:eastAsia="Times New Roman"/>
        </w:rPr>
        <w:t>FC </w:t>
      </w:r>
      <w:r>
        <w:rPr/>
        <w:t>の二つの側面から議論する。</w:t>
      </w:r>
    </w:p>
    <w:p>
      <w:pPr>
        <w:pStyle w:val="BodyText"/>
        <w:spacing w:line="324" w:lineRule="auto" w:before="93"/>
        <w:ind w:left="562" w:right="577" w:firstLine="213"/>
        <w:jc w:val="both"/>
      </w:pPr>
      <w:r>
        <w:rPr/>
        <w:t>第Ⅵ章では，それらの事例をまとめ，理論的な分析枠組みに従い，</w:t>
      </w:r>
      <w:r>
        <w:rPr>
          <w:rFonts w:ascii="Times New Roman" w:hAnsi="Times New Roman" w:eastAsia="Times New Roman"/>
        </w:rPr>
        <w:t>CVS </w:t>
      </w:r>
      <w:r>
        <w:rPr/>
        <w:t>業界におけるビジネスモデルの再構築と国際移転を論じる。それを通して，これまでの小売業態研究への示唆を明らかにしつつ，今後の小売業態研究の方向性を模索したい。</w:t>
      </w:r>
    </w:p>
    <w:p>
      <w:pPr>
        <w:pStyle w:val="BodyText"/>
        <w:spacing w:before="6"/>
        <w:rPr>
          <w:sz w:val="26"/>
        </w:rPr>
      </w:pPr>
    </w:p>
    <w:p>
      <w:pPr>
        <w:pStyle w:val="Heading2"/>
        <w:tabs>
          <w:tab w:pos="1128" w:val="left" w:leader="none"/>
        </w:tabs>
      </w:pPr>
      <w:bookmarkStart w:name="_bookmark25" w:id="45"/>
      <w:bookmarkEnd w:id="45"/>
      <w:r>
        <w:rPr/>
      </w:r>
      <w:r>
        <w:rPr/>
        <w:t>５</w:t>
        <w:tab/>
        <w:t>研究方法</w:t>
      </w:r>
    </w:p>
    <w:p>
      <w:pPr>
        <w:pStyle w:val="BodyText"/>
        <w:rPr>
          <w:rFonts w:ascii="MS Gothic"/>
          <w:sz w:val="34"/>
        </w:rPr>
      </w:pPr>
    </w:p>
    <w:p>
      <w:pPr>
        <w:pStyle w:val="BodyText"/>
        <w:spacing w:line="324" w:lineRule="auto"/>
        <w:ind w:left="562" w:right="576" w:firstLine="211"/>
        <w:jc w:val="both"/>
      </w:pPr>
      <w:r>
        <w:rPr>
          <w:spacing w:val="-4"/>
        </w:rPr>
        <w:t>本研究は </w:t>
      </w:r>
      <w:r>
        <w:rPr>
          <w:rFonts w:ascii="Times New Roman" w:hAnsi="Times New Roman" w:eastAsia="Times New Roman"/>
        </w:rPr>
        <w:t>CVS</w:t>
      </w:r>
      <w:r>
        <w:rPr>
          <w:rFonts w:ascii="Times New Roman" w:hAnsi="Times New Roman" w:eastAsia="Times New Roman"/>
          <w:spacing w:val="40"/>
        </w:rPr>
        <w:t> </w:t>
      </w:r>
      <w:r>
        <w:rPr>
          <w:spacing w:val="-5"/>
        </w:rPr>
        <w:t>に関する事例研究であり，以下のような研究方法が用いられる。まず，各事例に関する情報を収集するため，付録に記すようにインタビュー調査や </w:t>
      </w:r>
      <w:r>
        <w:rPr>
          <w:rFonts w:ascii="Times New Roman" w:hAnsi="Times New Roman" w:eastAsia="Times New Roman"/>
        </w:rPr>
        <w:t>FC</w:t>
      </w:r>
      <w:r>
        <w:rPr>
          <w:rFonts w:ascii="Times New Roman" w:hAnsi="Times New Roman" w:eastAsia="Times New Roman"/>
          <w:spacing w:val="16"/>
        </w:rPr>
        <w:t> </w:t>
      </w:r>
      <w:r>
        <w:rPr/>
        <w:t>加盟説明会への参加などを含むフィールドワークを行った。とりわけ，第Ⅲ章のカウンターコーヒーの仕組みについては，</w:t>
      </w:r>
      <w:r>
        <w:rPr>
          <w:rFonts w:ascii="Times New Roman" w:hAnsi="Times New Roman" w:eastAsia="Times New Roman"/>
        </w:rPr>
        <w:t>2015</w:t>
      </w:r>
      <w:r>
        <w:rPr>
          <w:rFonts w:ascii="Times New Roman" w:hAnsi="Times New Roman" w:eastAsia="Times New Roman"/>
          <w:spacing w:val="28"/>
        </w:rPr>
        <w:t> </w:t>
      </w:r>
      <w:r>
        <w:rPr>
          <w:spacing w:val="-12"/>
        </w:rPr>
        <w:t>年 </w:t>
      </w:r>
      <w:r>
        <w:rPr>
          <w:rFonts w:ascii="Times New Roman" w:hAnsi="Times New Roman" w:eastAsia="Times New Roman"/>
        </w:rPr>
        <w:t>8</w:t>
      </w:r>
      <w:r>
        <w:rPr>
          <w:rFonts w:ascii="Times New Roman" w:hAnsi="Times New Roman" w:eastAsia="Times New Roman"/>
          <w:spacing w:val="28"/>
        </w:rPr>
        <w:t> </w:t>
      </w:r>
      <w:r>
        <w:rPr>
          <w:spacing w:val="-12"/>
        </w:rPr>
        <w:t>月 </w:t>
      </w:r>
      <w:r>
        <w:rPr>
          <w:rFonts w:ascii="Times New Roman" w:hAnsi="Times New Roman" w:eastAsia="Times New Roman"/>
        </w:rPr>
        <w:t>25</w:t>
      </w:r>
      <w:r>
        <w:rPr>
          <w:rFonts w:ascii="Times New Roman" w:hAnsi="Times New Roman" w:eastAsia="Times New Roman"/>
          <w:spacing w:val="29"/>
        </w:rPr>
        <w:t> </w:t>
      </w:r>
      <w:r>
        <w:rPr>
          <w:spacing w:val="-1"/>
        </w:rPr>
        <w:t>日にローソン東京本社商品本部カウンター商品部の</w:t>
      </w:r>
    </w:p>
    <w:p>
      <w:pPr>
        <w:pStyle w:val="BodyText"/>
        <w:spacing w:line="324" w:lineRule="auto"/>
        <w:ind w:left="562" w:right="473"/>
      </w:pPr>
      <w:r>
        <w:rPr>
          <w:spacing w:val="-3"/>
        </w:rPr>
        <w:t>担当者に対して質問票調査を行い，また同 </w:t>
      </w:r>
      <w:r>
        <w:rPr>
          <w:rFonts w:ascii="Times New Roman" w:hAnsi="Times New Roman" w:eastAsia="Times New Roman"/>
        </w:rPr>
        <w:t>8</w:t>
      </w:r>
      <w:r>
        <w:rPr>
          <w:rFonts w:ascii="Times New Roman" w:hAnsi="Times New Roman" w:eastAsia="Times New Roman"/>
          <w:spacing w:val="10"/>
        </w:rPr>
        <w:t> </w:t>
      </w:r>
      <w:r>
        <w:rPr>
          <w:spacing w:val="-22"/>
        </w:rPr>
        <w:t>月 </w:t>
      </w:r>
      <w:r>
        <w:rPr>
          <w:rFonts w:ascii="Times New Roman" w:hAnsi="Times New Roman" w:eastAsia="Times New Roman"/>
        </w:rPr>
        <w:t>25</w:t>
      </w:r>
      <w:r>
        <w:rPr>
          <w:rFonts w:ascii="Times New Roman" w:hAnsi="Times New Roman" w:eastAsia="Times New Roman"/>
          <w:spacing w:val="10"/>
        </w:rPr>
        <w:t> </w:t>
      </w:r>
      <w:r>
        <w:rPr>
          <w:spacing w:val="-14"/>
        </w:rPr>
        <w:t>日と </w:t>
      </w:r>
      <w:r>
        <w:rPr>
          <w:rFonts w:ascii="Times New Roman" w:hAnsi="Times New Roman" w:eastAsia="Times New Roman"/>
        </w:rPr>
        <w:t>9</w:t>
      </w:r>
      <w:r>
        <w:rPr>
          <w:rFonts w:ascii="Times New Roman" w:hAnsi="Times New Roman" w:eastAsia="Times New Roman"/>
          <w:spacing w:val="10"/>
        </w:rPr>
        <w:t> </w:t>
      </w:r>
      <w:r>
        <w:rPr>
          <w:spacing w:val="-23"/>
        </w:rPr>
        <w:t>月 </w:t>
      </w:r>
      <w:r>
        <w:rPr>
          <w:rFonts w:ascii="Times New Roman" w:hAnsi="Times New Roman" w:eastAsia="Times New Roman"/>
        </w:rPr>
        <w:t>15</w:t>
      </w:r>
      <w:r>
        <w:rPr>
          <w:rFonts w:ascii="Times New Roman" w:hAnsi="Times New Roman" w:eastAsia="Times New Roman"/>
          <w:spacing w:val="10"/>
        </w:rPr>
        <w:t> </w:t>
      </w:r>
      <w:r>
        <w:rPr/>
        <w:t>日にカウンターコーヒーの</w:t>
      </w:r>
      <w:r>
        <w:rPr>
          <w:spacing w:val="-2"/>
        </w:rPr>
        <w:t>オペレーションに関する事実確認として，ローソン東北支社宮城南支店 </w:t>
      </w:r>
      <w:r>
        <w:rPr>
          <w:rFonts w:ascii="Times New Roman" w:hAnsi="Times New Roman" w:eastAsia="Times New Roman"/>
        </w:rPr>
        <w:t>K</w:t>
      </w:r>
      <w:r>
        <w:rPr>
          <w:rFonts w:ascii="Times New Roman" w:hAnsi="Times New Roman" w:eastAsia="Times New Roman"/>
          <w:spacing w:val="23"/>
        </w:rPr>
        <w:t> </w:t>
      </w:r>
      <w:r>
        <w:rPr>
          <w:spacing w:val="-20"/>
        </w:rPr>
        <w:t>店</w:t>
      </w:r>
      <w:r>
        <w:rPr/>
        <w:t>（</w:t>
      </w:r>
      <w:r>
        <w:rPr>
          <w:rFonts w:ascii="Times New Roman" w:hAnsi="Times New Roman" w:eastAsia="Times New Roman"/>
        </w:rPr>
        <w:t>FC</w:t>
      </w:r>
      <w:r>
        <w:rPr>
          <w:rFonts w:ascii="Times New Roman" w:hAnsi="Times New Roman" w:eastAsia="Times New Roman"/>
          <w:spacing w:val="26"/>
        </w:rPr>
        <w:t> </w:t>
      </w:r>
      <w:r>
        <w:rPr/>
        <w:t>加盟店</w:t>
      </w:r>
      <w:r>
        <w:rPr>
          <w:spacing w:val="-12"/>
        </w:rPr>
        <w:t>） </w:t>
      </w:r>
      <w:r>
        <w:rPr>
          <w:spacing w:val="-4"/>
        </w:rPr>
        <w:t>の店長に対して </w:t>
      </w:r>
      <w:r>
        <w:rPr>
          <w:rFonts w:ascii="Times New Roman" w:hAnsi="Times New Roman" w:eastAsia="Times New Roman"/>
        </w:rPr>
        <w:t>2</w:t>
      </w:r>
      <w:r>
        <w:rPr>
          <w:rFonts w:ascii="Times New Roman" w:hAnsi="Times New Roman" w:eastAsia="Times New Roman"/>
          <w:spacing w:val="20"/>
        </w:rPr>
        <w:t> </w:t>
      </w:r>
      <w:r>
        <w:rPr/>
        <w:t>回の聞き取り調査を行った。第Ⅳ章の移動販売と宅配事業の仕組みにつ</w:t>
      </w:r>
    </w:p>
    <w:p>
      <w:pPr>
        <w:pStyle w:val="BodyText"/>
        <w:spacing w:line="324" w:lineRule="auto"/>
        <w:ind w:left="562" w:right="576"/>
        <w:jc w:val="both"/>
      </w:pPr>
      <w:r>
        <w:rPr>
          <w:spacing w:val="-3"/>
        </w:rPr>
        <w:t>いては，</w:t>
      </w:r>
      <w:r>
        <w:rPr>
          <w:rFonts w:ascii="Times New Roman" w:hAnsi="Times New Roman" w:eastAsia="Times New Roman"/>
          <w:spacing w:val="-10"/>
        </w:rPr>
        <w:t>2017 </w:t>
      </w:r>
      <w:r>
        <w:rPr>
          <w:spacing w:val="-17"/>
        </w:rPr>
        <w:t>年 </w:t>
      </w:r>
      <w:r>
        <w:rPr>
          <w:rFonts w:ascii="Times New Roman" w:hAnsi="Times New Roman" w:eastAsia="Times New Roman"/>
        </w:rPr>
        <w:t>3 </w:t>
      </w:r>
      <w:r>
        <w:rPr>
          <w:spacing w:val="-18"/>
        </w:rPr>
        <w:t>月 </w:t>
      </w:r>
      <w:r>
        <w:rPr>
          <w:rFonts w:ascii="Times New Roman" w:hAnsi="Times New Roman" w:eastAsia="Times New Roman"/>
        </w:rPr>
        <w:t>1 </w:t>
      </w:r>
      <w:r>
        <w:rPr/>
        <w:t>日にローソン東京本社マーケティング本部ラストマイル推進部の担</w:t>
      </w:r>
      <w:r>
        <w:rPr>
          <w:spacing w:val="-6"/>
        </w:rPr>
        <w:t>当者に対してインタビュー調査を行った。また，第Ⅴ章の中国における日系 </w:t>
      </w:r>
      <w:r>
        <w:rPr>
          <w:rFonts w:ascii="Times New Roman" w:hAnsi="Times New Roman" w:eastAsia="Times New Roman"/>
        </w:rPr>
        <w:t>CVS </w:t>
      </w:r>
      <w:r>
        <w:rPr/>
        <w:t>の事業展</w:t>
      </w:r>
      <w:r>
        <w:rPr>
          <w:spacing w:val="-1"/>
        </w:rPr>
        <w:t>開の現状を把握するため，数度にわたって現地に足を運んだ。店舗観察だけでなく，</w:t>
      </w:r>
      <w:r>
        <w:rPr>
          <w:rFonts w:ascii="Times New Roman" w:hAnsi="Times New Roman" w:eastAsia="Times New Roman"/>
          <w:spacing w:val="-3"/>
        </w:rPr>
        <w:t>2016 </w:t>
      </w:r>
      <w:r>
        <w:rPr>
          <w:spacing w:val="-19"/>
        </w:rPr>
        <w:t>年 </w:t>
      </w:r>
      <w:r>
        <w:rPr>
          <w:rFonts w:ascii="Times New Roman" w:hAnsi="Times New Roman" w:eastAsia="Times New Roman"/>
        </w:rPr>
        <w:t>2 </w:t>
      </w:r>
      <w:r>
        <w:rPr>
          <w:spacing w:val="-19"/>
        </w:rPr>
        <w:t>月 </w:t>
      </w:r>
      <w:r>
        <w:rPr>
          <w:rFonts w:ascii="Times New Roman" w:hAnsi="Times New Roman" w:eastAsia="Times New Roman"/>
        </w:rPr>
        <w:t>15 </w:t>
      </w:r>
      <w:r>
        <w:rPr>
          <w:spacing w:val="-3"/>
        </w:rPr>
        <w:t>日に無錫ファミリーマート，同 </w:t>
      </w:r>
      <w:r>
        <w:rPr>
          <w:rFonts w:ascii="Times New Roman" w:hAnsi="Times New Roman" w:eastAsia="Times New Roman"/>
        </w:rPr>
        <w:t>2 </w:t>
      </w:r>
      <w:r>
        <w:rPr>
          <w:spacing w:val="-18"/>
        </w:rPr>
        <w:t>月 </w:t>
      </w:r>
      <w:r>
        <w:rPr>
          <w:rFonts w:ascii="Times New Roman" w:hAnsi="Times New Roman" w:eastAsia="Times New Roman"/>
        </w:rPr>
        <w:t>24 </w:t>
      </w:r>
      <w:r>
        <w:rPr>
          <w:spacing w:val="-4"/>
        </w:rPr>
        <w:t>日に上海ローソンの </w:t>
      </w:r>
      <w:r>
        <w:rPr>
          <w:rFonts w:ascii="Times New Roman" w:hAnsi="Times New Roman" w:eastAsia="Times New Roman"/>
        </w:rPr>
        <w:t>FC </w:t>
      </w:r>
      <w:r>
        <w:rPr/>
        <w:t>加盟説明会にも参加し，</w:t>
      </w:r>
      <w:r>
        <w:rPr>
          <w:rFonts w:ascii="Times New Roman" w:hAnsi="Times New Roman" w:eastAsia="Times New Roman"/>
        </w:rPr>
        <w:t>FC </w:t>
      </w:r>
      <w:r>
        <w:rPr/>
        <w:t>展開や加盟契約に関する情報収集を行った。そのほか，各社ウェブサイトや</w:t>
      </w:r>
      <w:r>
        <w:rPr>
          <w:rFonts w:ascii="Times New Roman" w:hAnsi="Times New Roman" w:eastAsia="Times New Roman"/>
        </w:rPr>
        <w:t>IR </w:t>
      </w:r>
      <w:r>
        <w:rPr/>
        <w:t>資料，各種の統計資料，報告書等の二次資料も使用した。</w:t>
      </w:r>
    </w:p>
    <w:p>
      <w:pPr>
        <w:pStyle w:val="BodyText"/>
        <w:spacing w:before="4"/>
        <w:rPr>
          <w:sz w:val="26"/>
        </w:rPr>
      </w:pPr>
    </w:p>
    <w:p>
      <w:pPr>
        <w:pStyle w:val="Heading2"/>
        <w:tabs>
          <w:tab w:pos="1128" w:val="left" w:leader="none"/>
        </w:tabs>
      </w:pPr>
      <w:bookmarkStart w:name="_bookmark26" w:id="46"/>
      <w:bookmarkEnd w:id="46"/>
      <w:r>
        <w:rPr/>
      </w:r>
      <w:r>
        <w:rPr/>
        <w:t>６</w:t>
        <w:tab/>
        <w:t>本研究の独自性と意義</w:t>
      </w:r>
    </w:p>
    <w:p>
      <w:pPr>
        <w:pStyle w:val="BodyText"/>
        <w:spacing w:before="12"/>
        <w:rPr>
          <w:rFonts w:ascii="MS Gothic"/>
          <w:sz w:val="33"/>
        </w:rPr>
      </w:pPr>
    </w:p>
    <w:p>
      <w:pPr>
        <w:pStyle w:val="BodyText"/>
        <w:spacing w:line="324" w:lineRule="auto"/>
        <w:ind w:left="562" w:right="472" w:firstLine="211"/>
      </w:pPr>
      <w:r>
        <w:rPr>
          <w:spacing w:val="-1"/>
        </w:rPr>
        <w:t>本研究は，</w:t>
      </w:r>
      <w:r>
        <w:rPr>
          <w:rFonts w:ascii="Times New Roman" w:eastAsia="Times New Roman"/>
          <w:spacing w:val="-5"/>
        </w:rPr>
        <w:t>CVS </w:t>
      </w:r>
      <w:r>
        <w:rPr>
          <w:spacing w:val="-1"/>
        </w:rPr>
        <w:t>という小売業態を研究対象としながら，国内市場および海外市場における複数の事例を通して，小売業態進化のあり方を検討する。それだけでなく，日本国内の部分では性質の異なる二つの事例を取り上げることによって，</w:t>
      </w:r>
      <w:r>
        <w:rPr>
          <w:rFonts w:ascii="Times New Roman" w:eastAsia="Times New Roman"/>
          <w:spacing w:val="-1"/>
        </w:rPr>
        <w:t>CVS </w:t>
      </w:r>
      <w:r>
        <w:rPr>
          <w:spacing w:val="-2"/>
        </w:rPr>
        <w:t>業態の変化を捉える。</w:t>
      </w:r>
      <w:r>
        <w:rPr>
          <w:spacing w:val="-10"/>
        </w:rPr>
        <w:t>また，海外展開の部分では </w:t>
      </w:r>
      <w:r>
        <w:rPr>
          <w:rFonts w:ascii="Times New Roman" w:eastAsia="Times New Roman"/>
        </w:rPr>
        <w:t>FC </w:t>
      </w:r>
      <w:r>
        <w:rPr>
          <w:spacing w:val="-5"/>
        </w:rPr>
        <w:t>の視点を取り入れることによって，現地における </w:t>
      </w:r>
      <w:r>
        <w:rPr>
          <w:rFonts w:ascii="Times New Roman" w:eastAsia="Times New Roman"/>
        </w:rPr>
        <w:t>FC </w:t>
      </w:r>
      <w:r>
        <w:rPr/>
        <w:t>店舗開発とオペレーションを関連付けることを試みる。それらの点は本研究の独自性であり，小売業態研究において大きな意義を持つと考えられる。</w:t>
      </w:r>
    </w:p>
    <w:p>
      <w:pPr>
        <w:spacing w:after="0" w:line="324" w:lineRule="auto"/>
        <w:sectPr>
          <w:pgSz w:w="11910" w:h="16840"/>
          <w:pgMar w:header="0" w:footer="1272" w:top="1580" w:bottom="1460" w:left="1140" w:right="1120"/>
        </w:sectPr>
      </w:pPr>
    </w:p>
    <w:p>
      <w:pPr>
        <w:pStyle w:val="BodyText"/>
        <w:rPr>
          <w:sz w:val="20"/>
        </w:rPr>
      </w:pPr>
    </w:p>
    <w:p>
      <w:pPr>
        <w:pStyle w:val="BodyText"/>
        <w:rPr>
          <w:sz w:val="20"/>
        </w:rPr>
      </w:pPr>
    </w:p>
    <w:p>
      <w:pPr>
        <w:pStyle w:val="BodyText"/>
        <w:rPr>
          <w:sz w:val="20"/>
        </w:rPr>
      </w:pPr>
    </w:p>
    <w:p>
      <w:pPr>
        <w:pStyle w:val="Heading1"/>
        <w:tabs>
          <w:tab w:pos="719" w:val="left" w:leader="none"/>
        </w:tabs>
        <w:ind w:right="20"/>
      </w:pPr>
      <w:bookmarkStart w:name="_bookmark27" w:id="47"/>
      <w:bookmarkEnd w:id="47"/>
      <w:r>
        <w:rPr/>
      </w:r>
      <w:r>
        <w:rPr>
          <w:rFonts w:ascii="Times New Roman" w:eastAsia="Times New Roman"/>
        </w:rPr>
        <w:t>III</w:t>
        <w:tab/>
      </w:r>
      <w:r>
        <w:rPr/>
        <w:t>CVS</w:t>
      </w:r>
      <w:r>
        <w:rPr>
          <w:spacing w:val="-9"/>
        </w:rPr>
        <w:t> の成長にとってのカウンターコーヒーの意義</w:t>
      </w:r>
    </w:p>
    <w:p>
      <w:pPr>
        <w:pStyle w:val="BodyText"/>
        <w:rPr>
          <w:rFonts w:ascii="MS Gothic"/>
          <w:sz w:val="30"/>
        </w:rPr>
      </w:pPr>
    </w:p>
    <w:p>
      <w:pPr>
        <w:pStyle w:val="BodyText"/>
        <w:spacing w:before="6"/>
        <w:rPr>
          <w:rFonts w:ascii="MS Gothic"/>
          <w:sz w:val="42"/>
        </w:rPr>
      </w:pPr>
    </w:p>
    <w:p>
      <w:pPr>
        <w:pStyle w:val="Heading2"/>
        <w:tabs>
          <w:tab w:pos="1128" w:val="left" w:leader="none"/>
        </w:tabs>
      </w:pPr>
      <w:bookmarkStart w:name="_bookmark28" w:id="48"/>
      <w:bookmarkEnd w:id="48"/>
      <w:r>
        <w:rPr/>
      </w:r>
      <w:r>
        <w:rPr/>
        <w:t>１</w:t>
        <w:tab/>
        <w:t>本章の課題</w:t>
      </w:r>
    </w:p>
    <w:p>
      <w:pPr>
        <w:pStyle w:val="BodyText"/>
        <w:spacing w:before="2"/>
        <w:rPr>
          <w:rFonts w:ascii="MS Gothic"/>
          <w:sz w:val="34"/>
        </w:rPr>
      </w:pPr>
    </w:p>
    <w:p>
      <w:pPr>
        <w:pStyle w:val="BodyText"/>
        <w:spacing w:line="324" w:lineRule="auto"/>
        <w:ind w:left="562" w:right="476" w:firstLine="213"/>
      </w:pPr>
      <w:r>
        <w:rPr>
          <w:rFonts w:ascii="Times New Roman" w:hAnsi="Times New Roman" w:eastAsia="Times New Roman"/>
          <w:w w:val="100"/>
        </w:rPr>
        <w:t>C</w:t>
      </w:r>
      <w:r>
        <w:rPr>
          <w:rFonts w:ascii="Times New Roman" w:hAnsi="Times New Roman" w:eastAsia="Times New Roman"/>
          <w:w w:val="100"/>
        </w:rPr>
        <w:t>VS</w:t>
      </w:r>
      <w:r>
        <w:rPr>
          <w:rFonts w:ascii="Times New Roman" w:hAnsi="Times New Roman" w:eastAsia="Times New Roman"/>
        </w:rPr>
        <w:t> </w:t>
      </w:r>
      <w:r>
        <w:rPr>
          <w:spacing w:val="-11"/>
          <w:w w:val="100"/>
        </w:rPr>
        <w:t>という小売業態は，</w:t>
      </w:r>
      <w:r>
        <w:rPr>
          <w:rFonts w:ascii="Times New Roman" w:hAnsi="Times New Roman" w:eastAsia="Times New Roman"/>
          <w:spacing w:val="2"/>
          <w:w w:val="100"/>
        </w:rPr>
        <w:t>1</w:t>
      </w:r>
      <w:r>
        <w:rPr>
          <w:rFonts w:ascii="Times New Roman" w:hAnsi="Times New Roman" w:eastAsia="Times New Roman"/>
          <w:w w:val="100"/>
        </w:rPr>
        <w:t>970</w:t>
      </w:r>
      <w:r>
        <w:rPr>
          <w:rFonts w:ascii="Times New Roman" w:hAnsi="Times New Roman" w:eastAsia="Times New Roman"/>
        </w:rPr>
        <w:t> </w:t>
      </w:r>
      <w:r>
        <w:rPr>
          <w:spacing w:val="-9"/>
          <w:w w:val="100"/>
        </w:rPr>
        <w:t>年代に誕生してから，時間や空間の利便性を活かしながら，</w:t>
      </w:r>
      <w:r>
        <w:rPr>
          <w:spacing w:val="-9"/>
        </w:rPr>
        <w:t>高付加価値の商品やサービスを開発することで他の小売業態からの集客を果たし，今日ま </w:t>
      </w:r>
      <w:r>
        <w:rPr>
          <w:spacing w:val="-16"/>
        </w:rPr>
        <w:t>で持続的に成長してきた。しかし，第Ⅰ章でみたように，小売業の市場規模は </w:t>
      </w:r>
      <w:r>
        <w:rPr>
          <w:rFonts w:ascii="Times New Roman" w:hAnsi="Times New Roman" w:eastAsia="Times New Roman"/>
        </w:rPr>
        <w:t>1996 </w:t>
      </w:r>
      <w:r>
        <w:rPr/>
        <w:t>年をピークに，近年では横ばいの状態が続いている。市場全体が拡大しないため，他の小売業態から顧客を奪い取ることで成長を維持することには限界があり，またたばこへの依存から </w:t>
      </w:r>
      <w:r>
        <w:rPr>
          <w:spacing w:val="-5"/>
        </w:rPr>
        <w:t>脱却するには新たなマグネット商品を開発しなければならない。そのような背景を踏まえ， </w:t>
      </w:r>
      <w:r>
        <w:rPr>
          <w:rFonts w:ascii="Times New Roman" w:hAnsi="Times New Roman" w:eastAsia="Times New Roman"/>
        </w:rPr>
        <w:t>CVS </w:t>
      </w:r>
      <w:r>
        <w:rPr>
          <w:spacing w:val="-4"/>
        </w:rPr>
        <w:t>は近年において，ファストフードの強化，生鮮商品の取扱い，淹れたてコーヒーやドーナツの販売などに取り組んでいるが，それらの取組みの中で，カウンターコーヒーはた</w:t>
      </w:r>
      <w:r>
        <w:rPr/>
        <w:t>ばこに代わるマグネット商品になる可能性があると思われる。そのため，本章では </w:t>
      </w:r>
      <w:r>
        <w:rPr>
          <w:rFonts w:ascii="Times New Roman" w:hAnsi="Times New Roman" w:eastAsia="Times New Roman"/>
        </w:rPr>
        <w:t>CVS </w:t>
      </w:r>
      <w:r>
        <w:rPr/>
        <w:t>におけるカウンターコーヒーを事例として取り上げる。</w:t>
      </w:r>
    </w:p>
    <w:p>
      <w:pPr>
        <w:pStyle w:val="BodyText"/>
        <w:spacing w:line="324" w:lineRule="auto"/>
        <w:ind w:left="562" w:right="581" w:firstLine="213"/>
        <w:jc w:val="both"/>
      </w:pPr>
      <w:r>
        <w:rPr/>
        <w:t>本章の課題は，</w:t>
      </w:r>
      <w:r>
        <w:rPr>
          <w:rFonts w:ascii="Times New Roman" w:hAnsi="Times New Roman" w:eastAsia="Times New Roman"/>
        </w:rPr>
        <w:t>CVS </w:t>
      </w:r>
      <w:r>
        <w:rPr/>
        <w:t>におけるカウンターコーヒーの仕組みを明らかにした上で，</w:t>
      </w:r>
      <w:r>
        <w:rPr>
          <w:rFonts w:ascii="Times New Roman" w:hAnsi="Times New Roman" w:eastAsia="Times New Roman"/>
        </w:rPr>
        <w:t>CVS </w:t>
      </w:r>
      <w:r>
        <w:rPr/>
        <w:t>の成長にとってのカウンターコーヒーの意義を論じる。カウンターコーヒーに関する事例研究としては，冨貴島</w:t>
      </w:r>
      <w:r>
        <w:rPr>
          <w:rFonts w:ascii="Times New Roman" w:hAnsi="Times New Roman" w:eastAsia="Times New Roman"/>
        </w:rPr>
        <w:t>[2014]</w:t>
      </w:r>
      <w:r>
        <w:rPr/>
        <w:t>がある。同研究では，カウンターコーヒーがヒットしている現状，および各チェーンの差別化戦略が分析されている。それに対し，本章では第Ⅱ章で提示した分析枠組みを用いて，カウンターコーヒーの展開におけるサプライチェーンマネジメントとオペレーション，および収益を確保する仕組みの両方から検討する。</w:t>
      </w:r>
    </w:p>
    <w:p>
      <w:pPr>
        <w:pStyle w:val="BodyText"/>
        <w:spacing w:line="324" w:lineRule="auto"/>
        <w:ind w:left="562" w:right="582" w:firstLine="213"/>
        <w:jc w:val="both"/>
      </w:pPr>
      <w:r>
        <w:rPr>
          <w:spacing w:val="-17"/>
        </w:rPr>
        <w:t>以下，第 </w:t>
      </w:r>
      <w:r>
        <w:rPr>
          <w:rFonts w:ascii="Times New Roman" w:hAnsi="Times New Roman" w:eastAsia="Times New Roman"/>
        </w:rPr>
        <w:t>2 </w:t>
      </w:r>
      <w:r>
        <w:rPr>
          <w:spacing w:val="-7"/>
        </w:rPr>
        <w:t>節では各 </w:t>
      </w:r>
      <w:r>
        <w:rPr>
          <w:rFonts w:ascii="Times New Roman" w:hAnsi="Times New Roman" w:eastAsia="Times New Roman"/>
        </w:rPr>
        <w:t>CVS </w:t>
      </w:r>
      <w:r>
        <w:rPr>
          <w:spacing w:val="-2"/>
        </w:rPr>
        <w:t>チェーンによるカウンターコーヒー展開の流れを整理する。第</w:t>
      </w:r>
      <w:r>
        <w:rPr>
          <w:rFonts w:ascii="Times New Roman" w:hAnsi="Times New Roman" w:eastAsia="Times New Roman"/>
          <w:spacing w:val="-2"/>
        </w:rPr>
        <w:t>3 </w:t>
      </w:r>
      <w:r>
        <w:rPr>
          <w:spacing w:val="-2"/>
        </w:rPr>
        <w:t>節では株式会社ローソンが展開する </w:t>
      </w:r>
      <w:r>
        <w:rPr>
          <w:rFonts w:ascii="Times New Roman" w:hAnsi="Times New Roman" w:eastAsia="Times New Roman"/>
        </w:rPr>
        <w:t>MACHI café </w:t>
      </w:r>
      <w:r>
        <w:rPr>
          <w:spacing w:val="-11"/>
        </w:rPr>
        <w:t>の事例を通して，カウンターコーヒーの</w:t>
      </w:r>
      <w:r>
        <w:rPr>
          <w:spacing w:val="-10"/>
        </w:rPr>
        <w:t>仕組みについて検討する。第 </w:t>
      </w:r>
      <w:r>
        <w:rPr>
          <w:rFonts w:ascii="Times New Roman" w:hAnsi="Times New Roman" w:eastAsia="Times New Roman"/>
        </w:rPr>
        <w:t>4 </w:t>
      </w:r>
      <w:r>
        <w:rPr>
          <w:spacing w:val="-9"/>
        </w:rPr>
        <w:t>節では </w:t>
      </w:r>
      <w:r>
        <w:rPr>
          <w:rFonts w:ascii="Times New Roman" w:hAnsi="Times New Roman" w:eastAsia="Times New Roman"/>
        </w:rPr>
        <w:t>CVS </w:t>
      </w:r>
      <w:r>
        <w:rPr>
          <w:spacing w:val="-1"/>
        </w:rPr>
        <w:t>の成長にとってのカウンターコーヒーの意義を</w:t>
      </w:r>
      <w:r>
        <w:rPr>
          <w:spacing w:val="-9"/>
        </w:rPr>
        <w:t>論じる。第 </w:t>
      </w:r>
      <w:r>
        <w:rPr>
          <w:rFonts w:ascii="Times New Roman" w:hAnsi="Times New Roman" w:eastAsia="Times New Roman"/>
        </w:rPr>
        <w:t>5 </w:t>
      </w:r>
      <w:r>
        <w:rPr/>
        <w:t>節はまとめである。</w:t>
      </w:r>
    </w:p>
    <w:p>
      <w:pPr>
        <w:pStyle w:val="BodyText"/>
        <w:spacing w:before="4"/>
        <w:rPr>
          <w:sz w:val="26"/>
        </w:rPr>
      </w:pPr>
    </w:p>
    <w:p>
      <w:pPr>
        <w:pStyle w:val="Heading2"/>
        <w:tabs>
          <w:tab w:pos="1128" w:val="left" w:leader="none"/>
        </w:tabs>
      </w:pPr>
      <w:bookmarkStart w:name="_bookmark29" w:id="49"/>
      <w:bookmarkEnd w:id="49"/>
      <w:r>
        <w:rPr/>
      </w:r>
      <w:r>
        <w:rPr/>
        <w:t>２</w:t>
        <w:tab/>
        <w:t>CVS</w:t>
      </w:r>
      <w:r>
        <w:rPr>
          <w:spacing w:val="-7"/>
        </w:rPr>
        <w:t> におけるカウンターコーヒーの展開</w:t>
      </w:r>
    </w:p>
    <w:p>
      <w:pPr>
        <w:pStyle w:val="BodyText"/>
        <w:rPr>
          <w:rFonts w:ascii="MS Gothic"/>
          <w:sz w:val="24"/>
        </w:rPr>
      </w:pPr>
    </w:p>
    <w:p>
      <w:pPr>
        <w:pStyle w:val="BodyText"/>
        <w:rPr>
          <w:rFonts w:ascii="MS Gothic"/>
          <w:sz w:val="24"/>
        </w:rPr>
      </w:pPr>
    </w:p>
    <w:p>
      <w:pPr>
        <w:pStyle w:val="Heading3"/>
        <w:numPr>
          <w:ilvl w:val="0"/>
          <w:numId w:val="20"/>
        </w:numPr>
        <w:tabs>
          <w:tab w:pos="2263" w:val="left" w:leader="none"/>
          <w:tab w:pos="2264" w:val="left" w:leader="none"/>
        </w:tabs>
        <w:spacing w:line="240" w:lineRule="auto" w:before="172" w:after="0"/>
        <w:ind w:left="2263" w:right="0" w:hanging="1278"/>
        <w:jc w:val="left"/>
      </w:pPr>
      <w:bookmarkStart w:name="_bookmark30" w:id="50"/>
      <w:bookmarkEnd w:id="50"/>
      <w:r>
        <w:rPr/>
      </w:r>
      <w:bookmarkStart w:name="_bookmark30" w:id="51"/>
      <w:bookmarkEnd w:id="51"/>
      <w:r>
        <w:rPr/>
        <w:t>展開の背景</w:t>
      </w:r>
    </w:p>
    <w:p>
      <w:pPr>
        <w:pStyle w:val="BodyText"/>
        <w:rPr>
          <w:rFonts w:ascii="MS Gothic"/>
          <w:sz w:val="22"/>
        </w:rPr>
      </w:pPr>
    </w:p>
    <w:p>
      <w:pPr>
        <w:pStyle w:val="BodyText"/>
        <w:spacing w:line="324" w:lineRule="auto" w:before="167"/>
        <w:ind w:left="562" w:right="577" w:firstLine="213"/>
        <w:jc w:val="both"/>
        <w:rPr>
          <w:rFonts w:ascii="Times New Roman" w:eastAsia="Times New Roman"/>
        </w:rPr>
      </w:pPr>
      <w:r>
        <w:rPr>
          <w:rFonts w:ascii="Times New Roman" w:eastAsia="Times New Roman"/>
        </w:rPr>
        <w:t>CVS </w:t>
      </w:r>
      <w:r>
        <w:rPr>
          <w:spacing w:val="-3"/>
        </w:rPr>
        <w:t>が淹れたてコーヒーという商品に注目した背景として，いくつかの事情が挙げられ</w:t>
      </w:r>
      <w:r>
        <w:rPr>
          <w:spacing w:val="-1"/>
        </w:rPr>
        <w:t>る。まず，そもそも日本は世界有数のコーヒー消費国・地域であることが挙げられる。例</w:t>
      </w:r>
      <w:r>
        <w:rPr>
          <w:spacing w:val="-4"/>
        </w:rPr>
        <w:t>えば国際コーヒー機関 </w:t>
      </w:r>
      <w:r>
        <w:rPr>
          <w:rFonts w:ascii="Times New Roman" w:eastAsia="Times New Roman"/>
        </w:rPr>
        <w:t>ICO </w:t>
      </w:r>
      <w:r>
        <w:rPr>
          <w:spacing w:val="-2"/>
        </w:rPr>
        <w:t>によると，</w:t>
      </w:r>
      <w:r>
        <w:rPr>
          <w:rFonts w:ascii="Times New Roman" w:eastAsia="Times New Roman"/>
          <w:spacing w:val="-10"/>
        </w:rPr>
        <w:t>2016 </w:t>
      </w:r>
      <w:r>
        <w:rPr>
          <w:spacing w:val="-3"/>
        </w:rPr>
        <w:t>年日本のコーヒー輸入量は </w:t>
      </w:r>
      <w:r>
        <w:rPr>
          <w:rFonts w:ascii="Times New Roman" w:eastAsia="Times New Roman"/>
        </w:rPr>
        <w:t>779 </w:t>
      </w:r>
      <w:r>
        <w:rPr>
          <w:spacing w:val="-24"/>
        </w:rPr>
        <w:t>万袋</w:t>
      </w:r>
      <w:r>
        <w:rPr/>
        <w:t>（</w:t>
      </w:r>
      <w:r>
        <w:rPr>
          <w:rFonts w:ascii="Times New Roman" w:eastAsia="Times New Roman"/>
        </w:rPr>
        <w:t>1 </w:t>
      </w:r>
      <w:r>
        <w:rPr>
          <w:spacing w:val="-15"/>
        </w:rPr>
        <w:t>袋は </w:t>
      </w:r>
      <w:r>
        <w:rPr>
          <w:rFonts w:ascii="Times New Roman" w:eastAsia="Times New Roman"/>
        </w:rPr>
        <w:t>60</w:t>
      </w:r>
    </w:p>
    <w:p>
      <w:pPr>
        <w:spacing w:after="0" w:line="324" w:lineRule="auto"/>
        <w:jc w:val="both"/>
        <w:rPr>
          <w:rFonts w:ascii="Times New Roman" w:eastAsia="Times New Roman"/>
        </w:rPr>
        <w:sectPr>
          <w:pgSz w:w="11910" w:h="16840"/>
          <w:pgMar w:header="0" w:footer="1272" w:top="1580" w:bottom="1460" w:left="1140" w:right="1120"/>
        </w:sectPr>
      </w:pPr>
    </w:p>
    <w:p>
      <w:pPr>
        <w:pStyle w:val="BodyText"/>
        <w:spacing w:line="324" w:lineRule="auto" w:before="153"/>
        <w:ind w:left="562" w:right="576"/>
        <w:jc w:val="both"/>
      </w:pPr>
      <w:r>
        <w:rPr/>
        <w:t>キロ）であり，それは </w:t>
      </w:r>
      <w:r>
        <w:rPr>
          <w:rFonts w:ascii="Times New Roman" w:eastAsia="Times New Roman"/>
        </w:rPr>
        <w:t>EU</w:t>
      </w:r>
      <w:r>
        <w:rPr/>
        <w:t>（</w:t>
      </w:r>
      <w:r>
        <w:rPr>
          <w:rFonts w:ascii="Times New Roman" w:eastAsia="Times New Roman"/>
        </w:rPr>
        <w:t>4288.7 </w:t>
      </w:r>
      <w:r>
        <w:rPr/>
        <w:t>万袋）とアメリカ（</w:t>
      </w:r>
      <w:r>
        <w:rPr>
          <w:rFonts w:ascii="Times New Roman" w:eastAsia="Times New Roman"/>
        </w:rPr>
        <w:t>2534.1 </w:t>
      </w:r>
      <w:r>
        <w:rPr/>
        <w:t>万袋）に次ぐ世界第 </w:t>
      </w:r>
      <w:r>
        <w:rPr>
          <w:rFonts w:ascii="Times New Roman" w:eastAsia="Times New Roman"/>
        </w:rPr>
        <w:t>3 </w:t>
      </w:r>
      <w:r>
        <w:rPr/>
        <w:t>位である</w:t>
      </w:r>
      <w:r>
        <w:rPr>
          <w:rFonts w:ascii="Times New Roman" w:eastAsia="Times New Roman"/>
          <w:vertAlign w:val="superscript"/>
        </w:rPr>
        <w:t>10</w:t>
      </w:r>
      <w:r>
        <w:rPr>
          <w:vertAlign w:val="baseline"/>
        </w:rPr>
        <w:t>。</w:t>
      </w:r>
    </w:p>
    <w:p>
      <w:pPr>
        <w:pStyle w:val="BodyText"/>
        <w:spacing w:line="324" w:lineRule="auto"/>
        <w:ind w:left="562" w:right="579" w:firstLine="213"/>
        <w:jc w:val="both"/>
      </w:pPr>
      <w:r>
        <w:rPr/>
        <w:t>実際に，コーヒーの飲用率も近年において上昇傾向にある。社団法人全日本コーヒー協</w:t>
      </w:r>
      <w:r>
        <w:rPr>
          <w:spacing w:val="-14"/>
        </w:rPr>
        <w:t>会が公表した「日本のコーヒーの飲用状況」によれば，</w:t>
      </w:r>
      <w:r>
        <w:rPr>
          <w:rFonts w:ascii="Times New Roman" w:eastAsia="Times New Roman"/>
          <w:spacing w:val="-33"/>
        </w:rPr>
        <w:t>1 </w:t>
      </w:r>
      <w:r>
        <w:rPr>
          <w:spacing w:val="-1"/>
        </w:rPr>
        <w:t>人一週間当たりの飲用杯数は </w:t>
      </w:r>
      <w:r>
        <w:rPr>
          <w:rFonts w:ascii="Times New Roman" w:eastAsia="Times New Roman"/>
          <w:spacing w:val="-4"/>
        </w:rPr>
        <w:t>2002 </w:t>
      </w:r>
      <w:r>
        <w:rPr>
          <w:spacing w:val="-16"/>
        </w:rPr>
        <w:t>年の </w:t>
      </w:r>
      <w:r>
        <w:rPr>
          <w:rFonts w:ascii="Times New Roman" w:eastAsia="Times New Roman"/>
        </w:rPr>
        <w:t>10.02 </w:t>
      </w:r>
      <w:r>
        <w:rPr/>
        <w:t>杯から徐々に上がり，</w:t>
      </w:r>
      <w:r>
        <w:rPr>
          <w:rFonts w:ascii="Times New Roman" w:eastAsia="Times New Roman"/>
        </w:rPr>
        <w:t>2014 </w:t>
      </w:r>
      <w:r>
        <w:rPr>
          <w:spacing w:val="-10"/>
        </w:rPr>
        <w:t>年現在は </w:t>
      </w:r>
      <w:r>
        <w:rPr>
          <w:rFonts w:ascii="Times New Roman" w:eastAsia="Times New Roman"/>
        </w:rPr>
        <w:t>11.13 </w:t>
      </w:r>
      <w:r>
        <w:rPr/>
        <w:t>杯までに上昇している</w:t>
      </w:r>
      <w:r>
        <w:rPr>
          <w:rFonts w:ascii="Times New Roman" w:eastAsia="Times New Roman"/>
          <w:spacing w:val="7"/>
          <w:vertAlign w:val="superscript"/>
        </w:rPr>
        <w:t>11</w:t>
      </w:r>
      <w:r>
        <w:rPr>
          <w:vertAlign w:val="baseline"/>
        </w:rPr>
        <w:t>。</w:t>
      </w:r>
    </w:p>
    <w:p>
      <w:pPr>
        <w:pStyle w:val="BodyText"/>
        <w:spacing w:line="324" w:lineRule="auto"/>
        <w:ind w:left="562" w:right="578" w:firstLine="213"/>
        <w:jc w:val="both"/>
      </w:pPr>
      <w:r>
        <w:rPr>
          <w:spacing w:val="-3"/>
        </w:rPr>
        <w:t>また，種類別でみると，</w:t>
      </w:r>
      <w:r>
        <w:rPr>
          <w:rFonts w:ascii="Times New Roman" w:eastAsia="Times New Roman"/>
          <w:spacing w:val="-3"/>
        </w:rPr>
        <w:t>CVS </w:t>
      </w:r>
      <w:r>
        <w:rPr>
          <w:spacing w:val="-2"/>
        </w:rPr>
        <w:t>でよく販売されている缶コーヒーは，インスタントコーヒー，レギュラーコーヒーに続く第 </w:t>
      </w:r>
      <w:r>
        <w:rPr>
          <w:rFonts w:ascii="Times New Roman" w:eastAsia="Times New Roman"/>
        </w:rPr>
        <w:t>3 </w:t>
      </w:r>
      <w:r>
        <w:rPr>
          <w:spacing w:val="-1"/>
        </w:rPr>
        <w:t>位である。しかし，缶コーヒーの飲用比率については</w:t>
      </w:r>
      <w:r>
        <w:rPr>
          <w:spacing w:val="2"/>
        </w:rPr>
        <w:t>男女の差が著しく，男性の缶コーヒー飲用率が </w:t>
      </w:r>
      <w:r>
        <w:rPr>
          <w:rFonts w:ascii="Times New Roman" w:eastAsia="Times New Roman"/>
        </w:rPr>
        <w:t>48.5%</w:t>
      </w:r>
      <w:r>
        <w:rPr>
          <w:spacing w:val="-1"/>
        </w:rPr>
        <w:t>であるのに対し，女性はその半分以</w:t>
      </w:r>
      <w:r>
        <w:rPr>
          <w:spacing w:val="1"/>
        </w:rPr>
        <w:t>下の </w:t>
      </w:r>
      <w:r>
        <w:rPr>
          <w:rFonts w:ascii="Times New Roman" w:eastAsia="Times New Roman"/>
        </w:rPr>
        <w:t>20.3%</w:t>
      </w:r>
      <w:r>
        <w:rPr/>
        <w:t>となっている</w:t>
      </w:r>
      <w:r>
        <w:rPr>
          <w:rFonts w:ascii="Times New Roman" w:eastAsia="Times New Roman"/>
          <w:spacing w:val="7"/>
          <w:vertAlign w:val="superscript"/>
        </w:rPr>
        <w:t>12</w:t>
      </w:r>
      <w:r>
        <w:rPr>
          <w:spacing w:val="-7"/>
          <w:vertAlign w:val="baseline"/>
        </w:rPr>
        <w:t>。すなわち，男性向けにマーケティングを積み重ねた結果，「缶</w:t>
      </w:r>
      <w:r>
        <w:rPr>
          <w:spacing w:val="-8"/>
          <w:vertAlign w:val="baseline"/>
        </w:rPr>
        <w:t>コーヒーは男性が飲むもの」というイメージが強く，それゆえに女性には缶コーヒーを好</w:t>
      </w:r>
      <w:r>
        <w:rPr>
          <w:vertAlign w:val="baseline"/>
        </w:rPr>
        <w:t>まない傾向があると言える。</w:t>
      </w:r>
    </w:p>
    <w:p>
      <w:pPr>
        <w:pStyle w:val="BodyText"/>
        <w:spacing w:before="2"/>
        <w:rPr>
          <w:sz w:val="27"/>
        </w:rPr>
      </w:pPr>
    </w:p>
    <w:p>
      <w:pPr>
        <w:pStyle w:val="Heading3"/>
        <w:numPr>
          <w:ilvl w:val="0"/>
          <w:numId w:val="20"/>
        </w:numPr>
        <w:tabs>
          <w:tab w:pos="2263" w:val="left" w:leader="none"/>
          <w:tab w:pos="2264" w:val="left" w:leader="none"/>
        </w:tabs>
        <w:spacing w:line="240" w:lineRule="auto" w:before="0" w:after="0"/>
        <w:ind w:left="2263" w:right="0" w:hanging="1278"/>
        <w:jc w:val="left"/>
      </w:pPr>
      <w:bookmarkStart w:name="_bookmark31" w:id="52"/>
      <w:bookmarkEnd w:id="52"/>
      <w:r>
        <w:rPr/>
      </w:r>
      <w:bookmarkStart w:name="_bookmark31" w:id="53"/>
      <w:bookmarkEnd w:id="53"/>
      <w:r>
        <w:rPr/>
        <w:t>各チェーンによる展開の流れ</w:t>
      </w:r>
    </w:p>
    <w:p>
      <w:pPr>
        <w:pStyle w:val="BodyText"/>
        <w:rPr>
          <w:rFonts w:ascii="MS Gothic"/>
          <w:sz w:val="22"/>
        </w:rPr>
      </w:pPr>
    </w:p>
    <w:p>
      <w:pPr>
        <w:pStyle w:val="BodyText"/>
        <w:spacing w:line="324" w:lineRule="auto" w:before="169"/>
        <w:ind w:left="562" w:right="576" w:firstLine="213"/>
        <w:jc w:val="both"/>
        <w:rPr>
          <w:rFonts w:ascii="Times New Roman" w:hAnsi="Times New Roman" w:eastAsia="Times New Roman"/>
        </w:rPr>
      </w:pPr>
      <w:r>
        <w:rPr>
          <w:rFonts w:ascii="Times New Roman" w:hAnsi="Times New Roman" w:eastAsia="Times New Roman"/>
        </w:rPr>
        <w:t>CVS </w:t>
      </w:r>
      <w:r>
        <w:rPr/>
        <w:t>のカウンターコーヒーがヒットしたのは </w:t>
      </w:r>
      <w:r>
        <w:rPr>
          <w:rFonts w:ascii="Times New Roman" w:hAnsi="Times New Roman" w:eastAsia="Times New Roman"/>
        </w:rPr>
        <w:t>2013 </w:t>
      </w:r>
      <w:r>
        <w:rPr/>
        <w:t>年であるが，淹れたてコーヒーの販</w:t>
      </w:r>
      <w:r>
        <w:rPr>
          <w:spacing w:val="-1"/>
        </w:rPr>
        <w:t>売が開始されたのは遥かに昔であった。例えばセブン-イレブンの場合，同社は </w:t>
      </w:r>
      <w:r>
        <w:rPr>
          <w:rFonts w:ascii="Times New Roman" w:hAnsi="Times New Roman" w:eastAsia="Times New Roman"/>
        </w:rPr>
        <w:t>1980 </w:t>
      </w:r>
      <w:r>
        <w:rPr>
          <w:spacing w:val="-5"/>
        </w:rPr>
        <w:t>年代</w:t>
      </w:r>
      <w:r>
        <w:rPr>
          <w:w w:val="100"/>
        </w:rPr>
        <w:t>にコーヒー販売を始めており，サイフォン小分け</w:t>
      </w:r>
      <w:r>
        <w:rPr>
          <w:spacing w:val="4"/>
          <w:w w:val="100"/>
        </w:rPr>
        <w:t>（</w:t>
      </w:r>
      <w:r>
        <w:rPr>
          <w:rFonts w:ascii="Times New Roman" w:hAnsi="Times New Roman" w:eastAsia="Times New Roman"/>
          <w:w w:val="100"/>
        </w:rPr>
        <w:t>19</w:t>
      </w:r>
      <w:r>
        <w:rPr>
          <w:rFonts w:ascii="Times New Roman" w:hAnsi="Times New Roman" w:eastAsia="Times New Roman"/>
          <w:spacing w:val="2"/>
          <w:w w:val="100"/>
        </w:rPr>
        <w:t>8</w:t>
      </w:r>
      <w:r>
        <w:rPr>
          <w:rFonts w:ascii="Times New Roman" w:hAnsi="Times New Roman" w:eastAsia="Times New Roman"/>
          <w:w w:val="100"/>
        </w:rPr>
        <w:t>0</w:t>
      </w:r>
      <w:r>
        <w:rPr>
          <w:rFonts w:ascii="Times New Roman" w:hAnsi="Times New Roman" w:eastAsia="Times New Roman"/>
          <w:spacing w:val="1"/>
        </w:rPr>
        <w:t>  </w:t>
      </w:r>
      <w:r>
        <w:rPr>
          <w:spacing w:val="1"/>
          <w:w w:val="100"/>
        </w:rPr>
        <w:t>年代</w:t>
      </w:r>
      <w:r>
        <w:rPr>
          <w:spacing w:val="-106"/>
          <w:w w:val="100"/>
        </w:rPr>
        <w:t>）</w:t>
      </w:r>
      <w:r>
        <w:rPr>
          <w:w w:val="100"/>
        </w:rPr>
        <w:t>，入れたてドリップ</w:t>
      </w:r>
      <w:r>
        <w:rPr>
          <w:spacing w:val="-1"/>
          <w:w w:val="100"/>
        </w:rPr>
        <w:t>（</w:t>
      </w:r>
      <w:r>
        <w:rPr>
          <w:rFonts w:ascii="Times New Roman" w:hAnsi="Times New Roman" w:eastAsia="Times New Roman"/>
          <w:spacing w:val="-1"/>
          <w:w w:val="100"/>
        </w:rPr>
        <w:t>1</w:t>
      </w:r>
      <w:r>
        <w:rPr>
          <w:rFonts w:ascii="Times New Roman" w:hAnsi="Times New Roman" w:eastAsia="Times New Roman"/>
          <w:spacing w:val="-3"/>
          <w:w w:val="100"/>
        </w:rPr>
        <w:t>988</w:t>
      </w:r>
      <w:r>
        <w:rPr/>
        <w:t>年</w:t>
      </w:r>
      <w:r>
        <w:rPr>
          <w:spacing w:val="-79"/>
        </w:rPr>
        <w:t>）</w:t>
      </w:r>
      <w:r>
        <w:rPr>
          <w:spacing w:val="-21"/>
        </w:rPr>
        <w:t>，カートリッジ</w:t>
      </w:r>
      <w:r>
        <w:rPr/>
        <w:t>（</w:t>
      </w:r>
      <w:r>
        <w:rPr>
          <w:rFonts w:ascii="Times New Roman" w:hAnsi="Times New Roman" w:eastAsia="Times New Roman"/>
        </w:rPr>
        <w:t>1990 </w:t>
      </w:r>
      <w:r>
        <w:rPr/>
        <w:t>年代</w:t>
      </w:r>
      <w:r>
        <w:rPr>
          <w:spacing w:val="-79"/>
        </w:rPr>
        <w:t>）</w:t>
      </w:r>
      <w:r>
        <w:rPr>
          <w:spacing w:val="-16"/>
        </w:rPr>
        <w:t>，バリスターズカフェ</w:t>
      </w:r>
      <w:r>
        <w:rPr/>
        <w:t>（</w:t>
      </w:r>
      <w:r>
        <w:rPr>
          <w:rFonts w:ascii="Times New Roman" w:hAnsi="Times New Roman" w:eastAsia="Times New Roman"/>
        </w:rPr>
        <w:t>2002 </w:t>
      </w:r>
      <w:r>
        <w:rPr/>
        <w:t>年</w:t>
      </w:r>
      <w:r>
        <w:rPr>
          <w:spacing w:val="-51"/>
        </w:rPr>
        <w:t>）</w:t>
      </w:r>
      <w:r>
        <w:rPr>
          <w:spacing w:val="-2"/>
        </w:rPr>
        <w:t>などを経て，</w:t>
      </w:r>
      <w:r>
        <w:rPr>
          <w:rFonts w:ascii="Times New Roman" w:hAnsi="Times New Roman" w:eastAsia="Times New Roman"/>
          <w:spacing w:val="-9"/>
        </w:rPr>
        <w:t>SEVEN </w:t>
      </w:r>
      <w:r>
        <w:rPr>
          <w:rFonts w:ascii="Times New Roman" w:hAnsi="Times New Roman" w:eastAsia="Times New Roman"/>
        </w:rPr>
        <w:t>CAFÉ</w:t>
      </w:r>
    </w:p>
    <w:p>
      <w:pPr>
        <w:pStyle w:val="BodyText"/>
        <w:spacing w:line="324" w:lineRule="auto"/>
        <w:ind w:left="562" w:right="579"/>
        <w:jc w:val="both"/>
      </w:pPr>
      <w:r>
        <w:rPr/>
        <w:t>（</w:t>
      </w:r>
      <w:r>
        <w:rPr>
          <w:rFonts w:ascii="Times New Roman" w:hAnsi="Times New Roman" w:eastAsia="Times New Roman"/>
        </w:rPr>
        <w:t>2011</w:t>
      </w:r>
      <w:r>
        <w:rPr>
          <w:rFonts w:ascii="Times New Roman" w:hAnsi="Times New Roman" w:eastAsia="Times New Roman"/>
          <w:spacing w:val="29"/>
        </w:rPr>
        <w:t> </w:t>
      </w:r>
      <w:r>
        <w:rPr/>
        <w:t>年）</w:t>
      </w:r>
      <w:r>
        <w:rPr>
          <w:spacing w:val="-14"/>
        </w:rPr>
        <w:t>が </w:t>
      </w:r>
      <w:r>
        <w:rPr>
          <w:rFonts w:ascii="Times New Roman" w:hAnsi="Times New Roman" w:eastAsia="Times New Roman"/>
        </w:rPr>
        <w:t>5</w:t>
      </w:r>
      <w:r>
        <w:rPr>
          <w:rFonts w:ascii="Times New Roman" w:hAnsi="Times New Roman" w:eastAsia="Times New Roman"/>
          <w:spacing w:val="29"/>
        </w:rPr>
        <w:t> </w:t>
      </w:r>
      <w:r>
        <w:rPr/>
        <w:t>回目の挑戦にあたる</w:t>
      </w:r>
      <w:r>
        <w:rPr>
          <w:rFonts w:ascii="Times New Roman" w:hAnsi="Times New Roman" w:eastAsia="Times New Roman"/>
          <w:spacing w:val="7"/>
          <w:vertAlign w:val="superscript"/>
        </w:rPr>
        <w:t>13</w:t>
      </w:r>
      <w:r>
        <w:rPr>
          <w:vertAlign w:val="baseline"/>
        </w:rPr>
        <w:t>。過去に成功しなかった原因は様々であるが，サイフォン小分けの際の鮮度維持の難しさ，カートリッジ方式やバリスターカフェ時代における風味の問題など，主にオペレーションやニーズへの適合問題が挙げられる。それらの経</w:t>
      </w:r>
      <w:r>
        <w:rPr>
          <w:spacing w:val="-2"/>
          <w:vertAlign w:val="baseline"/>
        </w:rPr>
        <w:t>験を踏まえ，セブン-イレブンは </w:t>
      </w:r>
      <w:r>
        <w:rPr>
          <w:rFonts w:ascii="Times New Roman" w:hAnsi="Times New Roman" w:eastAsia="Times New Roman"/>
          <w:vertAlign w:val="baseline"/>
        </w:rPr>
        <w:t>2011</w:t>
      </w:r>
      <w:r>
        <w:rPr>
          <w:rFonts w:ascii="Times New Roman" w:hAnsi="Times New Roman" w:eastAsia="Times New Roman"/>
          <w:spacing w:val="20"/>
          <w:vertAlign w:val="baseline"/>
        </w:rPr>
        <w:t> </w:t>
      </w:r>
      <w:r>
        <w:rPr>
          <w:spacing w:val="-8"/>
          <w:vertAlign w:val="baseline"/>
        </w:rPr>
        <w:t>年から </w:t>
      </w:r>
      <w:r>
        <w:rPr>
          <w:rFonts w:ascii="Times New Roman" w:hAnsi="Times New Roman" w:eastAsia="Times New Roman"/>
          <w:vertAlign w:val="baseline"/>
        </w:rPr>
        <w:t>2</w:t>
      </w:r>
      <w:r>
        <w:rPr>
          <w:rFonts w:ascii="Times New Roman" w:hAnsi="Times New Roman" w:eastAsia="Times New Roman"/>
          <w:spacing w:val="21"/>
          <w:vertAlign w:val="baseline"/>
        </w:rPr>
        <w:t> </w:t>
      </w:r>
      <w:r>
        <w:rPr>
          <w:spacing w:val="-1"/>
          <w:vertAlign w:val="baseline"/>
        </w:rPr>
        <w:t>年をかけてコンパクトな小型セルフマシン</w:t>
      </w:r>
      <w:r>
        <w:rPr>
          <w:spacing w:val="-12"/>
          <w:vertAlign w:val="baseline"/>
        </w:rPr>
        <w:t>を開発し，さらに早期に全店導入を果たした。なお，</w:t>
      </w:r>
      <w:r>
        <w:rPr>
          <w:rFonts w:ascii="Times New Roman" w:hAnsi="Times New Roman" w:eastAsia="Times New Roman"/>
          <w:spacing w:val="-12"/>
          <w:vertAlign w:val="baseline"/>
        </w:rPr>
        <w:t>SEVEN</w:t>
      </w:r>
      <w:r>
        <w:rPr>
          <w:rFonts w:ascii="Times New Roman" w:hAnsi="Times New Roman" w:eastAsia="Times New Roman"/>
          <w:spacing w:val="-2"/>
          <w:vertAlign w:val="baseline"/>
        </w:rPr>
        <w:t> </w:t>
      </w:r>
      <w:r>
        <w:rPr>
          <w:rFonts w:ascii="Times New Roman" w:hAnsi="Times New Roman" w:eastAsia="Times New Roman"/>
          <w:vertAlign w:val="baseline"/>
        </w:rPr>
        <w:t>CAFÉ</w:t>
      </w:r>
      <w:r>
        <w:rPr>
          <w:rFonts w:ascii="Times New Roman" w:hAnsi="Times New Roman" w:eastAsia="Times New Roman"/>
          <w:spacing w:val="41"/>
          <w:vertAlign w:val="baseline"/>
        </w:rPr>
        <w:t> </w:t>
      </w:r>
      <w:r>
        <w:rPr>
          <w:spacing w:val="-2"/>
          <w:vertAlign w:val="baseline"/>
        </w:rPr>
        <w:t>によく似たものは，</w:t>
      </w:r>
      <w:r>
        <w:rPr>
          <w:rFonts w:ascii="Times New Roman" w:hAnsi="Times New Roman" w:eastAsia="Times New Roman"/>
          <w:spacing w:val="-14"/>
          <w:vertAlign w:val="baseline"/>
        </w:rPr>
        <w:t>2004 </w:t>
      </w:r>
      <w:r>
        <w:rPr>
          <w:vertAlign w:val="baseline"/>
        </w:rPr>
        <w:t>年にすでに台湾セブン-イレブンによって「</w:t>
      </w:r>
      <w:r>
        <w:rPr>
          <w:rFonts w:ascii="Times New Roman" w:hAnsi="Times New Roman" w:eastAsia="Times New Roman"/>
          <w:vertAlign w:val="baseline"/>
        </w:rPr>
        <w:t>CITY</w:t>
      </w:r>
      <w:r>
        <w:rPr>
          <w:rFonts w:ascii="Times New Roman" w:hAnsi="Times New Roman" w:eastAsia="Times New Roman"/>
          <w:spacing w:val="33"/>
          <w:vertAlign w:val="baseline"/>
        </w:rPr>
        <w:t> </w:t>
      </w:r>
      <w:r>
        <w:rPr>
          <w:rFonts w:ascii="Times New Roman" w:hAnsi="Times New Roman" w:eastAsia="Times New Roman"/>
          <w:vertAlign w:val="baseline"/>
        </w:rPr>
        <w:t>CAFÉ</w:t>
      </w:r>
      <w:r>
        <w:rPr>
          <w:vertAlign w:val="baseline"/>
        </w:rPr>
        <w:t>」というブランドで展開されていたため，</w:t>
      </w:r>
      <w:r>
        <w:rPr>
          <w:rFonts w:ascii="Times New Roman" w:hAnsi="Times New Roman" w:eastAsia="Times New Roman"/>
          <w:vertAlign w:val="baseline"/>
        </w:rPr>
        <w:t>SEVEN</w:t>
      </w:r>
      <w:r>
        <w:rPr>
          <w:rFonts w:ascii="Times New Roman" w:hAnsi="Times New Roman" w:eastAsia="Times New Roman"/>
          <w:spacing w:val="1"/>
          <w:vertAlign w:val="baseline"/>
        </w:rPr>
        <w:t> </w:t>
      </w:r>
      <w:r>
        <w:rPr>
          <w:rFonts w:ascii="Times New Roman" w:hAnsi="Times New Roman" w:eastAsia="Times New Roman"/>
          <w:vertAlign w:val="baseline"/>
        </w:rPr>
        <w:t>CAFÉ</w:t>
      </w:r>
      <w:r>
        <w:rPr>
          <w:rFonts w:ascii="Times New Roman" w:hAnsi="Times New Roman" w:eastAsia="Times New Roman"/>
          <w:spacing w:val="4"/>
          <w:vertAlign w:val="baseline"/>
        </w:rPr>
        <w:t> </w:t>
      </w:r>
      <w:r>
        <w:rPr>
          <w:vertAlign w:val="baseline"/>
        </w:rPr>
        <w:t>が逆輸入であるとの見解もある</w:t>
      </w:r>
      <w:r>
        <w:rPr>
          <w:rFonts w:ascii="Times New Roman" w:hAnsi="Times New Roman" w:eastAsia="Times New Roman"/>
          <w:spacing w:val="7"/>
          <w:vertAlign w:val="superscript"/>
        </w:rPr>
        <w:t>14</w:t>
      </w:r>
      <w:r>
        <w:rPr>
          <w:vertAlign w:val="baseline"/>
        </w:rPr>
        <w:t>。</w:t>
      </w:r>
    </w:p>
    <w:p>
      <w:pPr>
        <w:pStyle w:val="BodyText"/>
        <w:spacing w:before="10"/>
        <w:rPr>
          <w:sz w:val="13"/>
        </w:rPr>
      </w:pPr>
      <w:r>
        <w:rPr/>
        <w:pict>
          <v:shape style="position:absolute;margin-left:85.103996pt;margin-top:11.027822pt;width:144.050pt;height:.1pt;mso-position-horizontal-relative:page;mso-position-vertical-relative:paragraph;z-index:-251620352;mso-wrap-distance-left:0;mso-wrap-distance-right:0" coordorigin="1702,221" coordsize="2881,0" path="m1702,221l4582,221e" filled="false" stroked="true" strokeweight=".47998pt" strokecolor="#000000">
            <v:path arrowok="t"/>
            <v:stroke dashstyle="solid"/>
            <w10:wrap type="topAndBottom"/>
          </v:shape>
        </w:pict>
      </w:r>
    </w:p>
    <w:p>
      <w:pPr>
        <w:spacing w:line="379" w:lineRule="auto" w:before="119"/>
        <w:ind w:left="732" w:right="1531" w:hanging="171"/>
        <w:jc w:val="left"/>
        <w:rPr>
          <w:sz w:val="18"/>
        </w:rPr>
      </w:pPr>
      <w:r>
        <w:rPr>
          <w:rFonts w:ascii="Times New Roman" w:eastAsia="Times New Roman"/>
          <w:spacing w:val="3"/>
          <w:position w:val="8"/>
          <w:sz w:val="12"/>
        </w:rPr>
        <w:t>10 </w:t>
      </w:r>
      <w:r>
        <w:rPr>
          <w:spacing w:val="3"/>
          <w:sz w:val="18"/>
        </w:rPr>
        <w:t>国際コーヒー機関 </w:t>
      </w:r>
      <w:r>
        <w:rPr>
          <w:rFonts w:ascii="Times New Roman" w:eastAsia="Times New Roman"/>
          <w:spacing w:val="2"/>
          <w:sz w:val="18"/>
        </w:rPr>
        <w:t>ICO </w:t>
      </w:r>
      <w:r>
        <w:rPr>
          <w:spacing w:val="9"/>
          <w:sz w:val="18"/>
        </w:rPr>
        <w:t>ウェブサイト「</w:t>
      </w:r>
      <w:r>
        <w:rPr>
          <w:rFonts w:ascii="Times New Roman" w:eastAsia="Times New Roman"/>
          <w:spacing w:val="4"/>
          <w:sz w:val="18"/>
        </w:rPr>
        <w:t>Statistics</w:t>
      </w:r>
      <w:r>
        <w:rPr>
          <w:spacing w:val="-36"/>
          <w:sz w:val="18"/>
        </w:rPr>
        <w:t>」「</w:t>
      </w:r>
      <w:r>
        <w:rPr>
          <w:rFonts w:ascii="Times New Roman" w:eastAsia="Times New Roman"/>
          <w:sz w:val="18"/>
        </w:rPr>
        <w:t>Trade </w:t>
      </w:r>
      <w:r>
        <w:rPr>
          <w:rFonts w:ascii="Times New Roman" w:eastAsia="Times New Roman"/>
          <w:spacing w:val="4"/>
          <w:sz w:val="18"/>
        </w:rPr>
        <w:t>Statistics </w:t>
      </w:r>
      <w:r>
        <w:rPr>
          <w:rFonts w:ascii="Times New Roman" w:eastAsia="Times New Roman"/>
          <w:spacing w:val="2"/>
          <w:sz w:val="18"/>
        </w:rPr>
        <w:t>Tables</w:t>
      </w:r>
      <w:r>
        <w:rPr>
          <w:spacing w:val="-36"/>
          <w:sz w:val="18"/>
        </w:rPr>
        <w:t>」「</w:t>
      </w:r>
      <w:r>
        <w:rPr>
          <w:rFonts w:ascii="Times New Roman" w:eastAsia="Times New Roman"/>
          <w:sz w:val="18"/>
        </w:rPr>
        <w:t>World </w:t>
      </w:r>
      <w:r>
        <w:rPr>
          <w:rFonts w:ascii="Times New Roman" w:eastAsia="Times New Roman"/>
          <w:spacing w:val="3"/>
          <w:sz w:val="18"/>
        </w:rPr>
        <w:t>Coffee c</w:t>
      </w:r>
      <w:r>
        <w:rPr>
          <w:rFonts w:ascii="Times New Roman" w:eastAsia="Times New Roman"/>
          <w:spacing w:val="5"/>
          <w:sz w:val="18"/>
        </w:rPr>
        <w:t>on</w:t>
      </w:r>
      <w:r>
        <w:rPr>
          <w:rFonts w:ascii="Times New Roman" w:eastAsia="Times New Roman"/>
          <w:spacing w:val="4"/>
          <w:w w:val="99"/>
          <w:sz w:val="18"/>
        </w:rPr>
        <w:t>s</w:t>
      </w:r>
      <w:r>
        <w:rPr>
          <w:rFonts w:ascii="Times New Roman" w:eastAsia="Times New Roman"/>
          <w:spacing w:val="8"/>
          <w:sz w:val="18"/>
        </w:rPr>
        <w:t>u</w:t>
      </w:r>
      <w:r>
        <w:rPr>
          <w:rFonts w:ascii="Times New Roman" w:eastAsia="Times New Roman"/>
          <w:spacing w:val="1"/>
          <w:sz w:val="18"/>
        </w:rPr>
        <w:t>m</w:t>
      </w:r>
      <w:r>
        <w:rPr>
          <w:rFonts w:ascii="Times New Roman" w:eastAsia="Times New Roman"/>
          <w:spacing w:val="5"/>
          <w:sz w:val="18"/>
        </w:rPr>
        <w:t>ptio</w:t>
      </w:r>
      <w:r>
        <w:rPr>
          <w:rFonts w:ascii="Times New Roman" w:eastAsia="Times New Roman"/>
          <w:spacing w:val="7"/>
          <w:sz w:val="18"/>
        </w:rPr>
        <w:t>n</w:t>
      </w:r>
      <w:r>
        <w:rPr>
          <w:spacing w:val="-84"/>
          <w:sz w:val="18"/>
        </w:rPr>
        <w:t>」</w:t>
      </w:r>
      <w:r>
        <w:rPr>
          <w:spacing w:val="12"/>
          <w:sz w:val="18"/>
        </w:rPr>
        <w:t>（</w:t>
      </w:r>
      <w:hyperlink r:id="rId24">
        <w:r>
          <w:rPr>
            <w:rFonts w:ascii="Times New Roman" w:eastAsia="Times New Roman"/>
            <w:spacing w:val="5"/>
            <w:sz w:val="18"/>
          </w:rPr>
          <w:t>http://</w:t>
        </w:r>
        <w:r>
          <w:rPr>
            <w:rFonts w:ascii="Times New Roman" w:eastAsia="Times New Roman"/>
            <w:spacing w:val="1"/>
            <w:w w:val="99"/>
            <w:sz w:val="18"/>
          </w:rPr>
          <w:t>w</w:t>
        </w:r>
        <w:r>
          <w:rPr>
            <w:rFonts w:ascii="Times New Roman" w:eastAsia="Times New Roman"/>
            <w:spacing w:val="4"/>
            <w:w w:val="99"/>
            <w:sz w:val="18"/>
          </w:rPr>
          <w:t>w</w:t>
        </w:r>
        <w:r>
          <w:rPr>
            <w:rFonts w:ascii="Times New Roman" w:eastAsia="Times New Roman"/>
            <w:spacing w:val="-8"/>
            <w:w w:val="99"/>
            <w:sz w:val="18"/>
          </w:rPr>
          <w:t>w</w:t>
        </w:r>
        <w:r>
          <w:rPr>
            <w:rFonts w:ascii="Times New Roman" w:eastAsia="Times New Roman"/>
            <w:spacing w:val="5"/>
            <w:sz w:val="18"/>
          </w:rPr>
          <w:t>.i</w:t>
        </w:r>
        <w:r>
          <w:rPr>
            <w:rFonts w:ascii="Times New Roman" w:eastAsia="Times New Roman"/>
            <w:spacing w:val="3"/>
            <w:sz w:val="18"/>
          </w:rPr>
          <w:t>c</w:t>
        </w:r>
        <w:r>
          <w:rPr>
            <w:rFonts w:ascii="Times New Roman" w:eastAsia="Times New Roman"/>
            <w:spacing w:val="8"/>
            <w:sz w:val="18"/>
          </w:rPr>
          <w:t>o</w:t>
        </w:r>
        <w:r>
          <w:rPr>
            <w:rFonts w:ascii="Times New Roman" w:eastAsia="Times New Roman"/>
            <w:spacing w:val="5"/>
            <w:sz w:val="18"/>
          </w:rPr>
          <w:t>.o</w:t>
        </w:r>
        <w:r>
          <w:rPr>
            <w:rFonts w:ascii="Times New Roman" w:eastAsia="Times New Roman"/>
            <w:spacing w:val="2"/>
            <w:sz w:val="18"/>
          </w:rPr>
          <w:t>r</w:t>
        </w:r>
        <w:r>
          <w:rPr>
            <w:rFonts w:ascii="Times New Roman" w:eastAsia="Times New Roman"/>
            <w:spacing w:val="3"/>
            <w:sz w:val="18"/>
          </w:rPr>
          <w:t>g</w:t>
        </w:r>
        <w:r>
          <w:rPr>
            <w:rFonts w:ascii="Times New Roman" w:eastAsia="Times New Roman"/>
            <w:spacing w:val="5"/>
            <w:sz w:val="18"/>
          </w:rPr>
          <w:t>/p</w:t>
        </w:r>
        <w:r>
          <w:rPr>
            <w:rFonts w:ascii="Times New Roman" w:eastAsia="Times New Roman"/>
            <w:spacing w:val="4"/>
            <w:sz w:val="18"/>
          </w:rPr>
          <w:t>r</w:t>
        </w:r>
        <w:r>
          <w:rPr>
            <w:rFonts w:ascii="Times New Roman" w:eastAsia="Times New Roman"/>
            <w:spacing w:val="5"/>
            <w:sz w:val="18"/>
          </w:rPr>
          <w:t>i</w:t>
        </w:r>
        <w:r>
          <w:rPr>
            <w:rFonts w:ascii="Times New Roman" w:eastAsia="Times New Roman"/>
            <w:spacing w:val="3"/>
            <w:sz w:val="18"/>
          </w:rPr>
          <w:t>c</w:t>
        </w:r>
        <w:r>
          <w:rPr>
            <w:rFonts w:ascii="Times New Roman" w:eastAsia="Times New Roman"/>
            <w:spacing w:val="6"/>
            <w:sz w:val="18"/>
          </w:rPr>
          <w:t>e</w:t>
        </w:r>
        <w:r>
          <w:rPr>
            <w:rFonts w:ascii="Times New Roman" w:eastAsia="Times New Roman"/>
            <w:spacing w:val="4"/>
            <w:w w:val="99"/>
            <w:sz w:val="18"/>
          </w:rPr>
          <w:t>s</w:t>
        </w:r>
        <w:r>
          <w:rPr>
            <w:rFonts w:ascii="Times New Roman" w:eastAsia="Times New Roman"/>
            <w:spacing w:val="5"/>
            <w:sz w:val="18"/>
          </w:rPr>
          <w:t>/n</w:t>
        </w:r>
        <w:r>
          <w:rPr>
            <w:rFonts w:ascii="Times New Roman" w:eastAsia="Times New Roman"/>
            <w:spacing w:val="6"/>
            <w:sz w:val="18"/>
          </w:rPr>
          <w:t>e</w:t>
        </w:r>
        <w:r>
          <w:rPr>
            <w:rFonts w:ascii="Times New Roman" w:eastAsia="Times New Roman"/>
            <w:spacing w:val="7"/>
            <w:w w:val="99"/>
            <w:sz w:val="18"/>
          </w:rPr>
          <w:t>w</w:t>
        </w:r>
        <w:r>
          <w:rPr>
            <w:rFonts w:ascii="Times New Roman" w:eastAsia="Times New Roman"/>
            <w:spacing w:val="7"/>
            <w:w w:val="99"/>
            <w:sz w:val="18"/>
          </w:rPr>
          <w:t>-</w:t>
        </w:r>
        <w:r>
          <w:rPr>
            <w:rFonts w:ascii="Times New Roman" w:eastAsia="Times New Roman"/>
            <w:spacing w:val="3"/>
            <w:w w:val="99"/>
            <w:sz w:val="18"/>
          </w:rPr>
          <w:t>c</w:t>
        </w:r>
        <w:r>
          <w:rPr>
            <w:rFonts w:ascii="Times New Roman" w:eastAsia="Times New Roman"/>
            <w:spacing w:val="5"/>
            <w:w w:val="99"/>
            <w:sz w:val="18"/>
          </w:rPr>
          <w:t>on</w:t>
        </w:r>
        <w:r>
          <w:rPr>
            <w:rFonts w:ascii="Times New Roman" w:eastAsia="Times New Roman"/>
            <w:spacing w:val="4"/>
            <w:w w:val="99"/>
            <w:sz w:val="18"/>
          </w:rPr>
          <w:t>s</w:t>
        </w:r>
        <w:r>
          <w:rPr>
            <w:rFonts w:ascii="Times New Roman" w:eastAsia="Times New Roman"/>
            <w:spacing w:val="8"/>
            <w:sz w:val="18"/>
          </w:rPr>
          <w:t>u</w:t>
        </w:r>
        <w:r>
          <w:rPr>
            <w:rFonts w:ascii="Times New Roman" w:eastAsia="Times New Roman"/>
            <w:spacing w:val="1"/>
            <w:sz w:val="18"/>
          </w:rPr>
          <w:t>m</w:t>
        </w:r>
        <w:r>
          <w:rPr>
            <w:rFonts w:ascii="Times New Roman" w:eastAsia="Times New Roman"/>
            <w:spacing w:val="5"/>
            <w:sz w:val="18"/>
          </w:rPr>
          <w:t>ptio</w:t>
        </w:r>
        <w:r>
          <w:rPr>
            <w:rFonts w:ascii="Times New Roman" w:eastAsia="Times New Roman"/>
            <w:spacing w:val="8"/>
            <w:sz w:val="18"/>
          </w:rPr>
          <w:t>n</w:t>
        </w:r>
        <w:r>
          <w:rPr>
            <w:rFonts w:ascii="Times New Roman" w:eastAsia="Times New Roman"/>
            <w:spacing w:val="4"/>
            <w:sz w:val="18"/>
          </w:rPr>
          <w:t>-</w:t>
        </w:r>
        <w:r>
          <w:rPr>
            <w:rFonts w:ascii="Times New Roman" w:eastAsia="Times New Roman"/>
            <w:spacing w:val="5"/>
            <w:sz w:val="18"/>
          </w:rPr>
          <w:t>t</w:t>
        </w:r>
        <w:r>
          <w:rPr>
            <w:rFonts w:ascii="Times New Roman" w:eastAsia="Times New Roman"/>
            <w:spacing w:val="6"/>
            <w:sz w:val="18"/>
          </w:rPr>
          <w:t>a</w:t>
        </w:r>
        <w:r>
          <w:rPr>
            <w:rFonts w:ascii="Times New Roman" w:eastAsia="Times New Roman"/>
            <w:spacing w:val="5"/>
            <w:sz w:val="18"/>
          </w:rPr>
          <w:t>bl</w:t>
        </w:r>
        <w:r>
          <w:rPr>
            <w:rFonts w:ascii="Times New Roman" w:eastAsia="Times New Roman"/>
            <w:spacing w:val="3"/>
            <w:sz w:val="18"/>
          </w:rPr>
          <w:t>e</w:t>
        </w:r>
        <w:r>
          <w:rPr>
            <w:rFonts w:ascii="Times New Roman" w:eastAsia="Times New Roman"/>
            <w:spacing w:val="5"/>
            <w:sz w:val="18"/>
          </w:rPr>
          <w:t>.pd</w:t>
        </w:r>
        <w:r>
          <w:rPr>
            <w:rFonts w:ascii="Times New Roman" w:eastAsia="Times New Roman"/>
            <w:spacing w:val="3"/>
            <w:sz w:val="18"/>
          </w:rPr>
          <w:t>f</w:t>
        </w:r>
      </w:hyperlink>
      <w:r>
        <w:rPr>
          <w:spacing w:val="-84"/>
          <w:sz w:val="18"/>
        </w:rPr>
        <w:t>）。</w:t>
      </w:r>
    </w:p>
    <w:p>
      <w:pPr>
        <w:spacing w:line="230" w:lineRule="exact" w:before="0"/>
        <w:ind w:left="562" w:right="0" w:firstLine="0"/>
        <w:jc w:val="left"/>
        <w:rPr>
          <w:sz w:val="18"/>
        </w:rPr>
      </w:pPr>
      <w:r>
        <w:rPr>
          <w:rFonts w:ascii="Times New Roman" w:eastAsia="Times New Roman"/>
          <w:position w:val="8"/>
          <w:sz w:val="12"/>
        </w:rPr>
        <w:t>11 </w:t>
      </w:r>
      <w:r>
        <w:rPr>
          <w:sz w:val="18"/>
        </w:rPr>
        <w:t>社団法人全日本コーヒー協会ウェブサイト「統計資料」「日本のコーヒーの飲用状況」</w:t>
      </w:r>
    </w:p>
    <w:p>
      <w:pPr>
        <w:spacing w:before="132"/>
        <w:ind w:left="732" w:right="0" w:firstLine="0"/>
        <w:jc w:val="left"/>
        <w:rPr>
          <w:rFonts w:ascii="Times New Roman" w:eastAsia="Times New Roman"/>
          <w:sz w:val="18"/>
        </w:rPr>
      </w:pPr>
      <w:r>
        <w:rPr>
          <w:spacing w:val="11"/>
          <w:sz w:val="18"/>
        </w:rPr>
        <w:t>（</w:t>
      </w:r>
      <w:hyperlink r:id="rId25">
        <w:r>
          <w:rPr>
            <w:rFonts w:ascii="Times New Roman" w:eastAsia="Times New Roman"/>
            <w:spacing w:val="5"/>
            <w:sz w:val="18"/>
          </w:rPr>
          <w:t>http://</w:t>
        </w:r>
        <w:r>
          <w:rPr>
            <w:rFonts w:ascii="Times New Roman" w:eastAsia="Times New Roman"/>
            <w:spacing w:val="3"/>
            <w:sz w:val="18"/>
          </w:rPr>
          <w:t>c</w:t>
        </w:r>
        <w:r>
          <w:rPr>
            <w:rFonts w:ascii="Times New Roman" w:eastAsia="Times New Roman"/>
            <w:spacing w:val="5"/>
            <w:sz w:val="18"/>
          </w:rPr>
          <w:t>o</w:t>
        </w:r>
        <w:r>
          <w:rPr>
            <w:rFonts w:ascii="Times New Roman" w:eastAsia="Times New Roman"/>
            <w:sz w:val="18"/>
          </w:rPr>
          <w:t>f</w:t>
        </w:r>
        <w:r>
          <w:rPr>
            <w:rFonts w:ascii="Times New Roman" w:eastAsia="Times New Roman"/>
            <w:spacing w:val="4"/>
            <w:sz w:val="18"/>
          </w:rPr>
          <w:t>f</w:t>
        </w:r>
        <w:r>
          <w:rPr>
            <w:rFonts w:ascii="Times New Roman" w:eastAsia="Times New Roman"/>
            <w:spacing w:val="3"/>
            <w:sz w:val="18"/>
          </w:rPr>
          <w:t>ee</w:t>
        </w:r>
        <w:r>
          <w:rPr>
            <w:rFonts w:ascii="Times New Roman" w:eastAsia="Times New Roman"/>
            <w:spacing w:val="7"/>
            <w:sz w:val="18"/>
          </w:rPr>
          <w:t>.</w:t>
        </w:r>
        <w:r>
          <w:rPr>
            <w:rFonts w:ascii="Times New Roman" w:eastAsia="Times New Roman"/>
            <w:spacing w:val="3"/>
            <w:sz w:val="18"/>
          </w:rPr>
          <w:t>a</w:t>
        </w:r>
        <w:r>
          <w:rPr>
            <w:rFonts w:ascii="Times New Roman" w:eastAsia="Times New Roman"/>
            <w:spacing w:val="5"/>
            <w:sz w:val="18"/>
          </w:rPr>
          <w:t>j</w:t>
        </w:r>
        <w:r>
          <w:rPr>
            <w:rFonts w:ascii="Times New Roman" w:eastAsia="Times New Roman"/>
            <w:spacing w:val="6"/>
            <w:sz w:val="18"/>
          </w:rPr>
          <w:t>c</w:t>
        </w:r>
        <w:r>
          <w:rPr>
            <w:rFonts w:ascii="Times New Roman" w:eastAsia="Times New Roman"/>
            <w:spacing w:val="3"/>
            <w:sz w:val="18"/>
          </w:rPr>
          <w:t>a</w:t>
        </w:r>
        <w:r>
          <w:rPr>
            <w:rFonts w:ascii="Times New Roman" w:eastAsia="Times New Roman"/>
            <w:spacing w:val="5"/>
            <w:sz w:val="18"/>
          </w:rPr>
          <w:t>.o</w:t>
        </w:r>
        <w:r>
          <w:rPr>
            <w:rFonts w:ascii="Times New Roman" w:eastAsia="Times New Roman"/>
            <w:spacing w:val="-5"/>
            <w:sz w:val="18"/>
          </w:rPr>
          <w:t>r</w:t>
        </w:r>
        <w:r>
          <w:rPr>
            <w:rFonts w:ascii="Times New Roman" w:eastAsia="Times New Roman"/>
            <w:spacing w:val="5"/>
            <w:sz w:val="18"/>
          </w:rPr>
          <w:t>.jp</w:t>
        </w:r>
        <w:r>
          <w:rPr>
            <w:rFonts w:ascii="Times New Roman" w:eastAsia="Times New Roman"/>
            <w:spacing w:val="7"/>
            <w:sz w:val="18"/>
          </w:rPr>
          <w:t>/</w:t>
        </w:r>
        <w:r>
          <w:rPr>
            <w:rFonts w:ascii="Times New Roman" w:eastAsia="Times New Roman"/>
            <w:spacing w:val="1"/>
            <w:w w:val="99"/>
            <w:sz w:val="18"/>
          </w:rPr>
          <w:t>w</w:t>
        </w:r>
        <w:r>
          <w:rPr>
            <w:rFonts w:ascii="Times New Roman" w:eastAsia="Times New Roman"/>
            <w:spacing w:val="10"/>
            <w:sz w:val="18"/>
          </w:rPr>
          <w:t>p</w:t>
        </w:r>
        <w:r>
          <w:rPr>
            <w:rFonts w:ascii="Times New Roman" w:eastAsia="Times New Roman"/>
            <w:spacing w:val="4"/>
            <w:sz w:val="18"/>
          </w:rPr>
          <w:t>-</w:t>
        </w:r>
        <w:r>
          <w:rPr>
            <w:rFonts w:ascii="Times New Roman" w:eastAsia="Times New Roman"/>
            <w:spacing w:val="3"/>
            <w:sz w:val="18"/>
          </w:rPr>
          <w:t>c</w:t>
        </w:r>
        <w:r>
          <w:rPr>
            <w:rFonts w:ascii="Times New Roman" w:eastAsia="Times New Roman"/>
            <w:spacing w:val="8"/>
            <w:sz w:val="18"/>
          </w:rPr>
          <w:t>o</w:t>
        </w:r>
        <w:r>
          <w:rPr>
            <w:rFonts w:ascii="Times New Roman" w:eastAsia="Times New Roman"/>
            <w:spacing w:val="5"/>
            <w:sz w:val="18"/>
          </w:rPr>
          <w:t>nt</w:t>
        </w:r>
        <w:r>
          <w:rPr>
            <w:rFonts w:ascii="Times New Roman" w:eastAsia="Times New Roman"/>
            <w:spacing w:val="3"/>
            <w:sz w:val="18"/>
          </w:rPr>
          <w:t>e</w:t>
        </w:r>
        <w:r>
          <w:rPr>
            <w:rFonts w:ascii="Times New Roman" w:eastAsia="Times New Roman"/>
            <w:spacing w:val="5"/>
            <w:sz w:val="18"/>
          </w:rPr>
          <w:t>nt/uplo</w:t>
        </w:r>
        <w:r>
          <w:rPr>
            <w:rFonts w:ascii="Times New Roman" w:eastAsia="Times New Roman"/>
            <w:spacing w:val="3"/>
            <w:sz w:val="18"/>
          </w:rPr>
          <w:t>a</w:t>
        </w:r>
        <w:r>
          <w:rPr>
            <w:rFonts w:ascii="Times New Roman" w:eastAsia="Times New Roman"/>
            <w:spacing w:val="5"/>
            <w:sz w:val="18"/>
          </w:rPr>
          <w:t>d</w:t>
        </w:r>
        <w:r>
          <w:rPr>
            <w:rFonts w:ascii="Times New Roman" w:eastAsia="Times New Roman"/>
            <w:spacing w:val="4"/>
            <w:w w:val="99"/>
            <w:sz w:val="18"/>
          </w:rPr>
          <w:t>s</w:t>
        </w:r>
        <w:r>
          <w:rPr>
            <w:rFonts w:ascii="Times New Roman" w:eastAsia="Times New Roman"/>
            <w:spacing w:val="5"/>
            <w:sz w:val="18"/>
          </w:rPr>
          <w:t>/20</w:t>
        </w:r>
        <w:r>
          <w:rPr>
            <w:rFonts w:ascii="Times New Roman" w:eastAsia="Times New Roman"/>
            <w:spacing w:val="-2"/>
            <w:sz w:val="18"/>
          </w:rPr>
          <w:t>1</w:t>
        </w:r>
        <w:r>
          <w:rPr>
            <w:rFonts w:ascii="Times New Roman" w:eastAsia="Times New Roman"/>
            <w:spacing w:val="5"/>
            <w:sz w:val="18"/>
          </w:rPr>
          <w:t>1/08</w:t>
        </w:r>
        <w:r>
          <w:rPr>
            <w:rFonts w:ascii="Times New Roman" w:eastAsia="Times New Roman"/>
            <w:spacing w:val="2"/>
            <w:sz w:val="18"/>
          </w:rPr>
          <w:t>/</w:t>
        </w:r>
        <w:r>
          <w:rPr>
            <w:rFonts w:ascii="Times New Roman" w:eastAsia="Times New Roman"/>
            <w:spacing w:val="5"/>
            <w:sz w:val="18"/>
          </w:rPr>
          <w:t>d</w:t>
        </w:r>
        <w:r>
          <w:rPr>
            <w:rFonts w:ascii="Times New Roman" w:eastAsia="Times New Roman"/>
            <w:spacing w:val="3"/>
            <w:sz w:val="18"/>
          </w:rPr>
          <w:t>a</w:t>
        </w:r>
        <w:r>
          <w:rPr>
            <w:rFonts w:ascii="Times New Roman" w:eastAsia="Times New Roman"/>
            <w:spacing w:val="5"/>
            <w:sz w:val="18"/>
          </w:rPr>
          <w:t>t</w:t>
        </w:r>
        <w:r>
          <w:rPr>
            <w:rFonts w:ascii="Times New Roman" w:eastAsia="Times New Roman"/>
            <w:spacing w:val="3"/>
            <w:sz w:val="18"/>
          </w:rPr>
          <w:t>a</w:t>
        </w:r>
        <w:r>
          <w:rPr>
            <w:rFonts w:ascii="Times New Roman" w:eastAsia="Times New Roman"/>
            <w:spacing w:val="5"/>
            <w:sz w:val="18"/>
          </w:rPr>
          <w:t>04</w:t>
        </w:r>
        <w:r>
          <w:rPr>
            <w:rFonts w:ascii="Times New Roman" w:eastAsia="Times New Roman"/>
            <w:spacing w:val="3"/>
            <w:sz w:val="18"/>
          </w:rPr>
          <w:t>_</w:t>
        </w:r>
        <w:r>
          <w:rPr>
            <w:rFonts w:ascii="Times New Roman" w:eastAsia="Times New Roman"/>
            <w:spacing w:val="5"/>
            <w:sz w:val="18"/>
          </w:rPr>
          <w:t>201</w:t>
        </w:r>
        <w:r>
          <w:rPr>
            <w:rFonts w:ascii="Times New Roman" w:eastAsia="Times New Roman"/>
            <w:spacing w:val="12"/>
            <w:sz w:val="18"/>
          </w:rPr>
          <w:t>5</w:t>
        </w:r>
        <w:r>
          <w:rPr>
            <w:rFonts w:ascii="Times New Roman" w:eastAsia="Times New Roman"/>
            <w:spacing w:val="4"/>
            <w:sz w:val="18"/>
          </w:rPr>
          <w:t>-</w:t>
        </w:r>
        <w:r>
          <w:rPr>
            <w:rFonts w:ascii="Times New Roman" w:eastAsia="Times New Roman"/>
            <w:spacing w:val="3"/>
            <w:sz w:val="18"/>
          </w:rPr>
          <w:t>0</w:t>
        </w:r>
        <w:r>
          <w:rPr>
            <w:rFonts w:ascii="Times New Roman" w:eastAsia="Times New Roman"/>
            <w:spacing w:val="5"/>
            <w:sz w:val="18"/>
          </w:rPr>
          <w:t>6b.pd</w:t>
        </w:r>
        <w:r>
          <w:rPr>
            <w:rFonts w:ascii="Times New Roman" w:eastAsia="Times New Roman"/>
            <w:spacing w:val="3"/>
            <w:sz w:val="18"/>
          </w:rPr>
          <w:t>f</w:t>
        </w:r>
      </w:hyperlink>
      <w:r>
        <w:rPr>
          <w:spacing w:val="-84"/>
          <w:sz w:val="18"/>
        </w:rPr>
        <w:t>）</w:t>
      </w:r>
      <w:r>
        <w:rPr>
          <w:spacing w:val="1"/>
          <w:sz w:val="18"/>
        </w:rPr>
        <w:t>，調査対象は </w:t>
      </w:r>
      <w:r>
        <w:rPr>
          <w:rFonts w:ascii="Times New Roman" w:eastAsia="Times New Roman"/>
          <w:spacing w:val="3"/>
          <w:sz w:val="18"/>
        </w:rPr>
        <w:t>1</w:t>
      </w:r>
      <w:r>
        <w:rPr>
          <w:rFonts w:ascii="Times New Roman" w:eastAsia="Times New Roman"/>
          <w:sz w:val="18"/>
        </w:rPr>
        <w:t>2</w:t>
      </w:r>
      <w:r>
        <w:rPr>
          <w:rFonts w:ascii="Times New Roman" w:eastAsia="Times New Roman"/>
          <w:spacing w:val="9"/>
          <w:sz w:val="18"/>
        </w:rPr>
        <w:t> </w:t>
      </w:r>
      <w:r>
        <w:rPr>
          <w:spacing w:val="-4"/>
          <w:sz w:val="18"/>
        </w:rPr>
        <w:t>歳以上 </w:t>
      </w:r>
      <w:r>
        <w:rPr>
          <w:rFonts w:ascii="Times New Roman" w:eastAsia="Times New Roman"/>
          <w:spacing w:val="6"/>
          <w:sz w:val="18"/>
        </w:rPr>
        <w:t>79</w:t>
      </w:r>
    </w:p>
    <w:p>
      <w:pPr>
        <w:spacing w:before="132"/>
        <w:ind w:left="732" w:right="0" w:firstLine="0"/>
        <w:jc w:val="left"/>
        <w:rPr>
          <w:sz w:val="18"/>
        </w:rPr>
      </w:pPr>
      <w:r>
        <w:rPr>
          <w:sz w:val="18"/>
        </w:rPr>
        <w:t>歳まで，調査方法は個別面接調査，回収数は </w:t>
      </w:r>
      <w:r>
        <w:rPr>
          <w:rFonts w:ascii="Times New Roman" w:eastAsia="Times New Roman"/>
          <w:sz w:val="18"/>
        </w:rPr>
        <w:t>3318 </w:t>
      </w:r>
      <w:r>
        <w:rPr>
          <w:sz w:val="18"/>
        </w:rPr>
        <w:t>である。</w:t>
      </w:r>
    </w:p>
    <w:p>
      <w:pPr>
        <w:spacing w:before="122"/>
        <w:ind w:left="562" w:right="0" w:firstLine="0"/>
        <w:jc w:val="left"/>
        <w:rPr>
          <w:sz w:val="18"/>
        </w:rPr>
      </w:pPr>
      <w:r>
        <w:rPr>
          <w:rFonts w:ascii="Times New Roman" w:eastAsia="Times New Roman"/>
          <w:position w:val="8"/>
          <w:sz w:val="12"/>
        </w:rPr>
        <w:t>12 </w:t>
      </w:r>
      <w:r>
        <w:rPr>
          <w:sz w:val="18"/>
        </w:rPr>
        <w:t>リサーチバンクウェブサイト「コーヒーに関する調査」</w:t>
      </w:r>
    </w:p>
    <w:p>
      <w:pPr>
        <w:spacing w:before="132"/>
        <w:ind w:left="732" w:right="0" w:firstLine="0"/>
        <w:jc w:val="left"/>
        <w:rPr>
          <w:rFonts w:ascii="Times New Roman" w:eastAsia="Times New Roman"/>
          <w:sz w:val="18"/>
        </w:rPr>
      </w:pPr>
      <w:r>
        <w:rPr>
          <w:spacing w:val="11"/>
          <w:sz w:val="18"/>
        </w:rPr>
        <w:t>（</w:t>
      </w:r>
      <w:hyperlink r:id="rId26">
        <w:r>
          <w:rPr>
            <w:rFonts w:ascii="Times New Roman" w:eastAsia="Times New Roman"/>
            <w:spacing w:val="5"/>
            <w:sz w:val="18"/>
          </w:rPr>
          <w:t>http://</w:t>
        </w:r>
        <w:r>
          <w:rPr>
            <w:rFonts w:ascii="Times New Roman" w:eastAsia="Times New Roman"/>
            <w:spacing w:val="4"/>
            <w:sz w:val="18"/>
          </w:rPr>
          <w:t>r</w:t>
        </w:r>
        <w:r>
          <w:rPr>
            <w:rFonts w:ascii="Times New Roman" w:eastAsia="Times New Roman"/>
            <w:spacing w:val="3"/>
            <w:sz w:val="18"/>
          </w:rPr>
          <w:t>e</w:t>
        </w:r>
        <w:r>
          <w:rPr>
            <w:rFonts w:ascii="Times New Roman" w:eastAsia="Times New Roman"/>
            <w:spacing w:val="4"/>
            <w:w w:val="99"/>
            <w:sz w:val="18"/>
          </w:rPr>
          <w:t>s</w:t>
        </w:r>
        <w:r>
          <w:rPr>
            <w:rFonts w:ascii="Times New Roman" w:eastAsia="Times New Roman"/>
            <w:spacing w:val="3"/>
            <w:sz w:val="18"/>
          </w:rPr>
          <w:t>ea</w:t>
        </w:r>
        <w:r>
          <w:rPr>
            <w:rFonts w:ascii="Times New Roman" w:eastAsia="Times New Roman"/>
            <w:spacing w:val="7"/>
            <w:sz w:val="18"/>
          </w:rPr>
          <w:t>r</w:t>
        </w:r>
        <w:r>
          <w:rPr>
            <w:rFonts w:ascii="Times New Roman" w:eastAsia="Times New Roman"/>
            <w:spacing w:val="3"/>
            <w:sz w:val="18"/>
          </w:rPr>
          <w:t>c</w:t>
        </w:r>
        <w:r>
          <w:rPr>
            <w:rFonts w:ascii="Times New Roman" w:eastAsia="Times New Roman"/>
            <w:spacing w:val="5"/>
            <w:sz w:val="18"/>
          </w:rPr>
          <w:t>h.l</w:t>
        </w:r>
        <w:r>
          <w:rPr>
            <w:rFonts w:ascii="Times New Roman" w:eastAsia="Times New Roman"/>
            <w:spacing w:val="7"/>
            <w:sz w:val="18"/>
          </w:rPr>
          <w:t>i</w:t>
        </w:r>
        <w:r>
          <w:rPr>
            <w:rFonts w:ascii="Times New Roman" w:eastAsia="Times New Roman"/>
            <w:spacing w:val="2"/>
            <w:sz w:val="18"/>
          </w:rPr>
          <w:t>f</w:t>
        </w:r>
        <w:r>
          <w:rPr>
            <w:rFonts w:ascii="Times New Roman" w:eastAsia="Times New Roman"/>
            <w:spacing w:val="6"/>
            <w:sz w:val="18"/>
          </w:rPr>
          <w:t>e</w:t>
        </w:r>
        <w:r>
          <w:rPr>
            <w:rFonts w:ascii="Times New Roman" w:eastAsia="Times New Roman"/>
            <w:spacing w:val="3"/>
            <w:sz w:val="18"/>
          </w:rPr>
          <w:t>me</w:t>
        </w:r>
        <w:r>
          <w:rPr>
            <w:rFonts w:ascii="Times New Roman" w:eastAsia="Times New Roman"/>
            <w:spacing w:val="5"/>
            <w:sz w:val="18"/>
          </w:rPr>
          <w:t>d</w:t>
        </w:r>
        <w:r>
          <w:rPr>
            <w:rFonts w:ascii="Times New Roman" w:eastAsia="Times New Roman"/>
            <w:spacing w:val="7"/>
            <w:sz w:val="18"/>
          </w:rPr>
          <w:t>i</w:t>
        </w:r>
        <w:r>
          <w:rPr>
            <w:rFonts w:ascii="Times New Roman" w:eastAsia="Times New Roman"/>
            <w:spacing w:val="3"/>
            <w:sz w:val="18"/>
          </w:rPr>
          <w:t>a</w:t>
        </w:r>
        <w:r>
          <w:rPr>
            <w:rFonts w:ascii="Times New Roman" w:eastAsia="Times New Roman"/>
            <w:spacing w:val="5"/>
            <w:sz w:val="18"/>
          </w:rPr>
          <w:t>.jp/2013/09</w:t>
        </w:r>
        <w:r>
          <w:rPr>
            <w:rFonts w:ascii="Times New Roman" w:eastAsia="Times New Roman"/>
            <w:spacing w:val="2"/>
            <w:sz w:val="18"/>
          </w:rPr>
          <w:t>/</w:t>
        </w:r>
        <w:r>
          <w:rPr>
            <w:rFonts w:ascii="Times New Roman" w:eastAsia="Times New Roman"/>
            <w:spacing w:val="5"/>
            <w:sz w:val="18"/>
          </w:rPr>
          <w:t>130</w:t>
        </w:r>
        <w:r>
          <w:rPr>
            <w:rFonts w:ascii="Times New Roman" w:eastAsia="Times New Roman"/>
            <w:spacing w:val="3"/>
            <w:sz w:val="18"/>
          </w:rPr>
          <w:t>9</w:t>
        </w:r>
        <w:r>
          <w:rPr>
            <w:rFonts w:ascii="Times New Roman" w:eastAsia="Times New Roman"/>
            <w:spacing w:val="5"/>
            <w:sz w:val="18"/>
          </w:rPr>
          <w:t>18_</w:t>
        </w:r>
        <w:r>
          <w:rPr>
            <w:rFonts w:ascii="Times New Roman" w:eastAsia="Times New Roman"/>
            <w:spacing w:val="3"/>
            <w:sz w:val="18"/>
          </w:rPr>
          <w:t>c</w:t>
        </w:r>
        <w:r>
          <w:rPr>
            <w:rFonts w:ascii="Times New Roman" w:eastAsia="Times New Roman"/>
            <w:spacing w:val="5"/>
            <w:sz w:val="18"/>
          </w:rPr>
          <w:t>o</w:t>
        </w:r>
        <w:r>
          <w:rPr>
            <w:rFonts w:ascii="Times New Roman" w:eastAsia="Times New Roman"/>
            <w:sz w:val="18"/>
          </w:rPr>
          <w:t>f</w:t>
        </w:r>
        <w:r>
          <w:rPr>
            <w:rFonts w:ascii="Times New Roman" w:eastAsia="Times New Roman"/>
            <w:spacing w:val="2"/>
            <w:sz w:val="18"/>
          </w:rPr>
          <w:t>f</w:t>
        </w:r>
        <w:r>
          <w:rPr>
            <w:rFonts w:ascii="Times New Roman" w:eastAsia="Times New Roman"/>
            <w:spacing w:val="6"/>
            <w:sz w:val="18"/>
          </w:rPr>
          <w:t>e</w:t>
        </w:r>
        <w:r>
          <w:rPr>
            <w:rFonts w:ascii="Times New Roman" w:eastAsia="Times New Roman"/>
            <w:spacing w:val="3"/>
            <w:sz w:val="18"/>
          </w:rPr>
          <w:t>e</w:t>
        </w:r>
        <w:r>
          <w:rPr>
            <w:rFonts w:ascii="Times New Roman" w:eastAsia="Times New Roman"/>
            <w:spacing w:val="5"/>
            <w:sz w:val="18"/>
          </w:rPr>
          <w:t>.h</w:t>
        </w:r>
        <w:r>
          <w:rPr>
            <w:rFonts w:ascii="Times New Roman" w:eastAsia="Times New Roman"/>
            <w:spacing w:val="7"/>
            <w:sz w:val="18"/>
          </w:rPr>
          <w:t>t</w:t>
        </w:r>
        <w:r>
          <w:rPr>
            <w:rFonts w:ascii="Times New Roman" w:eastAsia="Times New Roman"/>
            <w:spacing w:val="1"/>
            <w:sz w:val="18"/>
          </w:rPr>
          <w:t>m</w:t>
        </w:r>
        <w:r>
          <w:rPr>
            <w:rFonts w:ascii="Times New Roman" w:eastAsia="Times New Roman"/>
            <w:sz w:val="18"/>
          </w:rPr>
          <w:t>l</w:t>
        </w:r>
        <w:r>
          <w:rPr>
            <w:rFonts w:ascii="Times New Roman" w:eastAsia="Times New Roman"/>
            <w:spacing w:val="-29"/>
            <w:sz w:val="18"/>
          </w:rPr>
          <w:t> </w:t>
        </w:r>
      </w:hyperlink>
      <w:r>
        <w:rPr>
          <w:spacing w:val="-85"/>
          <w:sz w:val="18"/>
        </w:rPr>
        <w:t>）</w:t>
      </w:r>
      <w:r>
        <w:rPr>
          <w:spacing w:val="1"/>
          <w:sz w:val="18"/>
        </w:rPr>
        <w:t>，調査期間は </w:t>
      </w:r>
      <w:r>
        <w:rPr>
          <w:rFonts w:ascii="Times New Roman" w:eastAsia="Times New Roman"/>
          <w:spacing w:val="3"/>
          <w:sz w:val="18"/>
        </w:rPr>
        <w:t>2</w:t>
      </w:r>
      <w:r>
        <w:rPr>
          <w:rFonts w:ascii="Times New Roman" w:eastAsia="Times New Roman"/>
          <w:spacing w:val="5"/>
          <w:sz w:val="18"/>
        </w:rPr>
        <w:t>01</w:t>
      </w:r>
      <w:r>
        <w:rPr>
          <w:rFonts w:ascii="Times New Roman" w:eastAsia="Times New Roman"/>
          <w:sz w:val="18"/>
        </w:rPr>
        <w:t>3</w:t>
      </w:r>
      <w:r>
        <w:rPr>
          <w:rFonts w:ascii="Times New Roman" w:eastAsia="Times New Roman"/>
          <w:spacing w:val="7"/>
          <w:sz w:val="18"/>
        </w:rPr>
        <w:t> </w:t>
      </w:r>
      <w:r>
        <w:rPr>
          <w:spacing w:val="-17"/>
          <w:sz w:val="18"/>
        </w:rPr>
        <w:t>年 </w:t>
      </w:r>
      <w:r>
        <w:rPr>
          <w:rFonts w:ascii="Times New Roman" w:eastAsia="Times New Roman"/>
          <w:sz w:val="18"/>
        </w:rPr>
        <w:t>9</w:t>
      </w:r>
      <w:r>
        <w:rPr>
          <w:rFonts w:ascii="Times New Roman" w:eastAsia="Times New Roman"/>
          <w:spacing w:val="9"/>
          <w:sz w:val="18"/>
        </w:rPr>
        <w:t> </w:t>
      </w:r>
      <w:r>
        <w:rPr>
          <w:spacing w:val="-17"/>
          <w:sz w:val="18"/>
        </w:rPr>
        <w:t>月 </w:t>
      </w:r>
      <w:r>
        <w:rPr>
          <w:rFonts w:ascii="Times New Roman" w:eastAsia="Times New Roman"/>
          <w:sz w:val="18"/>
        </w:rPr>
        <w:t>5</w:t>
      </w:r>
      <w:r>
        <w:rPr>
          <w:rFonts w:ascii="Times New Roman" w:eastAsia="Times New Roman"/>
          <w:spacing w:val="9"/>
          <w:sz w:val="18"/>
        </w:rPr>
        <w:t> </w:t>
      </w:r>
      <w:r>
        <w:rPr>
          <w:spacing w:val="-4"/>
          <w:sz w:val="18"/>
        </w:rPr>
        <w:t>日から </w:t>
      </w:r>
      <w:r>
        <w:rPr>
          <w:rFonts w:ascii="Times New Roman" w:eastAsia="Times New Roman"/>
          <w:sz w:val="18"/>
        </w:rPr>
        <w:t>9</w:t>
      </w:r>
      <w:r>
        <w:rPr>
          <w:rFonts w:ascii="Times New Roman" w:eastAsia="Times New Roman"/>
          <w:spacing w:val="9"/>
          <w:sz w:val="18"/>
        </w:rPr>
        <w:t> </w:t>
      </w:r>
      <w:r>
        <w:rPr>
          <w:spacing w:val="-17"/>
          <w:sz w:val="18"/>
        </w:rPr>
        <w:t>月 </w:t>
      </w:r>
      <w:r>
        <w:rPr>
          <w:rFonts w:ascii="Times New Roman" w:eastAsia="Times New Roman"/>
          <w:spacing w:val="-2"/>
          <w:sz w:val="18"/>
        </w:rPr>
        <w:t>11</w:t>
      </w:r>
    </w:p>
    <w:p>
      <w:pPr>
        <w:spacing w:before="132"/>
        <w:ind w:left="732" w:right="0" w:firstLine="0"/>
        <w:jc w:val="left"/>
        <w:rPr>
          <w:sz w:val="18"/>
        </w:rPr>
      </w:pPr>
      <w:r>
        <w:rPr>
          <w:sz w:val="18"/>
        </w:rPr>
        <w:t>日，有効回答 </w:t>
      </w:r>
      <w:r>
        <w:rPr>
          <w:rFonts w:ascii="Times New Roman" w:eastAsia="Times New Roman"/>
          <w:sz w:val="18"/>
        </w:rPr>
        <w:t>1500 </w:t>
      </w:r>
      <w:r>
        <w:rPr>
          <w:sz w:val="18"/>
        </w:rPr>
        <w:t>件。</w:t>
      </w:r>
    </w:p>
    <w:p>
      <w:pPr>
        <w:spacing w:before="119"/>
        <w:ind w:left="562" w:right="0" w:firstLine="0"/>
        <w:jc w:val="left"/>
        <w:rPr>
          <w:sz w:val="18"/>
        </w:rPr>
      </w:pPr>
      <w:r>
        <w:rPr>
          <w:rFonts w:ascii="Times New Roman" w:eastAsia="Times New Roman"/>
          <w:position w:val="8"/>
          <w:sz w:val="12"/>
        </w:rPr>
        <w:t>13 </w:t>
      </w:r>
      <w:r>
        <w:rPr>
          <w:sz w:val="18"/>
        </w:rPr>
        <w:t>特に断らない限り，この段落の記述は以下に基づく。「セブンカフェ成功の裏にあった「</w:t>
      </w:r>
      <w:r>
        <w:rPr>
          <w:rFonts w:ascii="Times New Roman" w:eastAsia="Times New Roman"/>
          <w:sz w:val="18"/>
        </w:rPr>
        <w:t>30 </w:t>
      </w:r>
      <w:r>
        <w:rPr>
          <w:sz w:val="18"/>
        </w:rPr>
        <w:t>年戦争」」</w:t>
      </w:r>
    </w:p>
    <w:p>
      <w:pPr>
        <w:spacing w:before="134"/>
        <w:ind w:left="732" w:right="0" w:firstLine="0"/>
        <w:jc w:val="left"/>
        <w:rPr>
          <w:sz w:val="18"/>
        </w:rPr>
      </w:pPr>
      <w:r>
        <w:rPr>
          <w:sz w:val="18"/>
        </w:rPr>
        <w:t>『東洋経済 </w:t>
      </w:r>
      <w:r>
        <w:rPr>
          <w:rFonts w:ascii="Times New Roman" w:eastAsia="Times New Roman"/>
          <w:spacing w:val="4"/>
          <w:w w:val="99"/>
          <w:sz w:val="18"/>
        </w:rPr>
        <w:t>ON</w:t>
      </w:r>
      <w:r>
        <w:rPr>
          <w:rFonts w:ascii="Times New Roman" w:eastAsia="Times New Roman"/>
          <w:spacing w:val="2"/>
          <w:sz w:val="18"/>
        </w:rPr>
        <w:t>L</w:t>
      </w:r>
      <w:r>
        <w:rPr>
          <w:rFonts w:ascii="Times New Roman" w:eastAsia="Times New Roman"/>
          <w:spacing w:val="4"/>
          <w:sz w:val="18"/>
        </w:rPr>
        <w:t>I</w:t>
      </w:r>
      <w:r>
        <w:rPr>
          <w:rFonts w:ascii="Times New Roman" w:eastAsia="Times New Roman"/>
          <w:spacing w:val="4"/>
          <w:w w:val="99"/>
          <w:sz w:val="18"/>
        </w:rPr>
        <w:t>N</w:t>
      </w:r>
      <w:r>
        <w:rPr>
          <w:rFonts w:ascii="Times New Roman" w:eastAsia="Times New Roman"/>
          <w:spacing w:val="5"/>
          <w:sz w:val="18"/>
        </w:rPr>
        <w:t>E</w:t>
      </w:r>
      <w:r>
        <w:rPr>
          <w:spacing w:val="12"/>
          <w:sz w:val="18"/>
        </w:rPr>
        <w:t>』</w:t>
      </w:r>
      <w:r>
        <w:rPr>
          <w:rFonts w:ascii="Times New Roman" w:eastAsia="Times New Roman"/>
          <w:spacing w:val="6"/>
          <w:sz w:val="18"/>
        </w:rPr>
        <w:t>201</w:t>
      </w:r>
      <w:r>
        <w:rPr>
          <w:rFonts w:ascii="Times New Roman" w:eastAsia="Times New Roman"/>
          <w:sz w:val="18"/>
        </w:rPr>
        <w:t>4</w:t>
      </w:r>
      <w:r>
        <w:rPr>
          <w:rFonts w:ascii="Times New Roman" w:eastAsia="Times New Roman"/>
          <w:spacing w:val="6"/>
          <w:sz w:val="18"/>
        </w:rPr>
        <w:t> </w:t>
      </w:r>
      <w:r>
        <w:rPr>
          <w:spacing w:val="-15"/>
          <w:sz w:val="18"/>
        </w:rPr>
        <w:t>年 </w:t>
      </w:r>
      <w:r>
        <w:rPr>
          <w:rFonts w:ascii="Times New Roman" w:eastAsia="Times New Roman"/>
          <w:spacing w:val="-2"/>
          <w:sz w:val="18"/>
        </w:rPr>
        <w:t>1</w:t>
      </w:r>
      <w:r>
        <w:rPr>
          <w:rFonts w:ascii="Times New Roman" w:eastAsia="Times New Roman"/>
          <w:sz w:val="18"/>
        </w:rPr>
        <w:t>1</w:t>
      </w:r>
      <w:r>
        <w:rPr>
          <w:rFonts w:ascii="Times New Roman" w:eastAsia="Times New Roman"/>
          <w:spacing w:val="6"/>
          <w:sz w:val="18"/>
        </w:rPr>
        <w:t> </w:t>
      </w:r>
      <w:r>
        <w:rPr>
          <w:spacing w:val="-15"/>
          <w:sz w:val="18"/>
        </w:rPr>
        <w:t>月 </w:t>
      </w:r>
      <w:r>
        <w:rPr>
          <w:rFonts w:ascii="Times New Roman" w:eastAsia="Times New Roman"/>
          <w:spacing w:val="3"/>
          <w:sz w:val="18"/>
        </w:rPr>
        <w:t>0</w:t>
      </w:r>
      <w:r>
        <w:rPr>
          <w:rFonts w:ascii="Times New Roman" w:eastAsia="Times New Roman"/>
          <w:sz w:val="18"/>
        </w:rPr>
        <w:t>1</w:t>
      </w:r>
      <w:r>
        <w:rPr>
          <w:rFonts w:ascii="Times New Roman" w:eastAsia="Times New Roman"/>
          <w:spacing w:val="9"/>
          <w:sz w:val="18"/>
        </w:rPr>
        <w:t> </w:t>
      </w:r>
      <w:r>
        <w:rPr>
          <w:spacing w:val="10"/>
          <w:sz w:val="18"/>
        </w:rPr>
        <w:t>日付</w:t>
      </w:r>
      <w:r>
        <w:rPr>
          <w:spacing w:val="9"/>
          <w:sz w:val="18"/>
        </w:rPr>
        <w:t>（</w:t>
      </w:r>
      <w:hyperlink r:id="rId27">
        <w:r>
          <w:rPr>
            <w:rFonts w:ascii="Times New Roman" w:eastAsia="Times New Roman"/>
            <w:spacing w:val="5"/>
            <w:sz w:val="18"/>
          </w:rPr>
          <w:t>http://to</w:t>
        </w:r>
        <w:r>
          <w:rPr>
            <w:rFonts w:ascii="Times New Roman" w:eastAsia="Times New Roman"/>
            <w:spacing w:val="1"/>
            <w:sz w:val="18"/>
          </w:rPr>
          <w:t>y</w:t>
        </w:r>
        <w:r>
          <w:rPr>
            <w:rFonts w:ascii="Times New Roman" w:eastAsia="Times New Roman"/>
            <w:spacing w:val="5"/>
            <w:sz w:val="18"/>
          </w:rPr>
          <w:t>ok</w:t>
        </w:r>
        <w:r>
          <w:rPr>
            <w:rFonts w:ascii="Times New Roman" w:eastAsia="Times New Roman"/>
            <w:spacing w:val="3"/>
            <w:sz w:val="18"/>
          </w:rPr>
          <w:t>e</w:t>
        </w:r>
        <w:r>
          <w:rPr>
            <w:rFonts w:ascii="Times New Roman" w:eastAsia="Times New Roman"/>
            <w:spacing w:val="5"/>
            <w:sz w:val="18"/>
          </w:rPr>
          <w:t>i</w:t>
        </w:r>
        <w:r>
          <w:rPr>
            <w:rFonts w:ascii="Times New Roman" w:eastAsia="Times New Roman"/>
            <w:spacing w:val="6"/>
            <w:sz w:val="18"/>
          </w:rPr>
          <w:t>z</w:t>
        </w:r>
        <w:r>
          <w:rPr>
            <w:rFonts w:ascii="Times New Roman" w:eastAsia="Times New Roman"/>
            <w:spacing w:val="3"/>
            <w:sz w:val="18"/>
          </w:rPr>
          <w:t>a</w:t>
        </w:r>
        <w:r>
          <w:rPr>
            <w:rFonts w:ascii="Times New Roman" w:eastAsia="Times New Roman"/>
            <w:spacing w:val="5"/>
            <w:sz w:val="18"/>
          </w:rPr>
          <w:t>i.n</w:t>
        </w:r>
        <w:r>
          <w:rPr>
            <w:rFonts w:ascii="Times New Roman" w:eastAsia="Times New Roman"/>
            <w:spacing w:val="3"/>
            <w:sz w:val="18"/>
          </w:rPr>
          <w:t>e</w:t>
        </w:r>
        <w:r>
          <w:rPr>
            <w:rFonts w:ascii="Times New Roman" w:eastAsia="Times New Roman"/>
            <w:spacing w:val="5"/>
            <w:sz w:val="18"/>
          </w:rPr>
          <w:t>t/</w:t>
        </w:r>
        <w:r>
          <w:rPr>
            <w:rFonts w:ascii="Times New Roman" w:eastAsia="Times New Roman"/>
            <w:spacing w:val="6"/>
            <w:sz w:val="18"/>
          </w:rPr>
          <w:t>a</w:t>
        </w:r>
        <w:r>
          <w:rPr>
            <w:rFonts w:ascii="Times New Roman" w:eastAsia="Times New Roman"/>
            <w:spacing w:val="4"/>
            <w:sz w:val="18"/>
          </w:rPr>
          <w:t>r</w:t>
        </w:r>
        <w:r>
          <w:rPr>
            <w:rFonts w:ascii="Times New Roman" w:eastAsia="Times New Roman"/>
            <w:spacing w:val="5"/>
            <w:sz w:val="18"/>
          </w:rPr>
          <w:t>ti</w:t>
        </w:r>
        <w:r>
          <w:rPr>
            <w:rFonts w:ascii="Times New Roman" w:eastAsia="Times New Roman"/>
            <w:spacing w:val="3"/>
            <w:sz w:val="18"/>
          </w:rPr>
          <w:t>c</w:t>
        </w:r>
        <w:r>
          <w:rPr>
            <w:rFonts w:ascii="Times New Roman" w:eastAsia="Times New Roman"/>
            <w:spacing w:val="7"/>
            <w:sz w:val="18"/>
          </w:rPr>
          <w:t>l</w:t>
        </w:r>
        <w:r>
          <w:rPr>
            <w:rFonts w:ascii="Times New Roman" w:eastAsia="Times New Roman"/>
            <w:spacing w:val="3"/>
            <w:sz w:val="18"/>
          </w:rPr>
          <w:t>e</w:t>
        </w:r>
        <w:r>
          <w:rPr>
            <w:rFonts w:ascii="Times New Roman" w:eastAsia="Times New Roman"/>
            <w:spacing w:val="4"/>
            <w:w w:val="99"/>
            <w:sz w:val="18"/>
          </w:rPr>
          <w:t>s</w:t>
        </w:r>
        <w:r>
          <w:rPr>
            <w:rFonts w:ascii="Times New Roman" w:eastAsia="Times New Roman"/>
            <w:spacing w:val="10"/>
            <w:sz w:val="18"/>
          </w:rPr>
          <w:t>/</w:t>
        </w:r>
        <w:r>
          <w:rPr>
            <w:rFonts w:ascii="Times New Roman" w:eastAsia="Times New Roman"/>
            <w:spacing w:val="7"/>
            <w:sz w:val="18"/>
          </w:rPr>
          <w:t>-</w:t>
        </w:r>
        <w:r>
          <w:rPr>
            <w:rFonts w:ascii="Times New Roman" w:eastAsia="Times New Roman"/>
            <w:spacing w:val="5"/>
            <w:sz w:val="18"/>
          </w:rPr>
          <w:t>/5150</w:t>
        </w:r>
        <w:r>
          <w:rPr>
            <w:rFonts w:ascii="Times New Roman" w:eastAsia="Times New Roman"/>
            <w:spacing w:val="7"/>
            <w:sz w:val="18"/>
          </w:rPr>
          <w:t>9</w:t>
        </w:r>
      </w:hyperlink>
      <w:r>
        <w:rPr>
          <w:spacing w:val="-87"/>
          <w:sz w:val="18"/>
        </w:rPr>
        <w:t>）。</w:t>
      </w:r>
    </w:p>
    <w:p>
      <w:pPr>
        <w:spacing w:before="121"/>
        <w:ind w:left="562" w:right="0" w:firstLine="0"/>
        <w:jc w:val="left"/>
        <w:rPr>
          <w:sz w:val="18"/>
        </w:rPr>
      </w:pPr>
      <w:r>
        <w:rPr>
          <w:rFonts w:ascii="Times New Roman" w:eastAsia="Times New Roman"/>
          <w:position w:val="8"/>
          <w:sz w:val="12"/>
        </w:rPr>
        <w:t>14</w:t>
      </w:r>
      <w:r>
        <w:rPr>
          <w:sz w:val="18"/>
        </w:rPr>
        <w:t>「日本にも逆輸入，台湾のコンビニコーヒーの成功の秘密は日本人並みの細かさ？」，台湾で起業</w:t>
      </w:r>
    </w:p>
    <w:p>
      <w:pPr>
        <w:spacing w:after="0"/>
        <w:jc w:val="left"/>
        <w:rPr>
          <w:sz w:val="18"/>
        </w:rPr>
        <w:sectPr>
          <w:pgSz w:w="11910" w:h="16840"/>
          <w:pgMar w:header="0" w:footer="1272" w:top="1580" w:bottom="1460" w:left="1140" w:right="1120"/>
        </w:sectPr>
      </w:pPr>
    </w:p>
    <w:p>
      <w:pPr>
        <w:pStyle w:val="BodyText"/>
        <w:spacing w:before="153"/>
        <w:ind w:left="281" w:right="89"/>
        <w:jc w:val="center"/>
      </w:pPr>
      <w:r>
        <w:rPr>
          <w:rFonts w:ascii="Times New Roman" w:eastAsia="Times New Roman"/>
        </w:rPr>
        <w:t>2016 </w:t>
      </w:r>
      <w:r>
        <w:rPr/>
        <w:t>年 </w:t>
      </w:r>
      <w:r>
        <w:rPr>
          <w:rFonts w:ascii="Times New Roman" w:eastAsia="Times New Roman"/>
        </w:rPr>
        <w:t>2 </w:t>
      </w:r>
      <w:r>
        <w:rPr/>
        <w:t>月現在，上位 </w:t>
      </w:r>
      <w:r>
        <w:rPr>
          <w:rFonts w:ascii="Times New Roman" w:eastAsia="Times New Roman"/>
        </w:rPr>
        <w:t>5 </w:t>
      </w:r>
      <w:r>
        <w:rPr/>
        <w:t>チェーンによるカウンターコーヒー展開の流れをまとめたのが</w:t>
      </w:r>
    </w:p>
    <w:p>
      <w:pPr>
        <w:pStyle w:val="BodyText"/>
        <w:spacing w:before="93"/>
        <w:ind w:left="562"/>
      </w:pPr>
      <w:r>
        <w:rPr/>
        <w:t>表 </w:t>
      </w:r>
      <w:r>
        <w:rPr>
          <w:rFonts w:ascii="Times New Roman" w:eastAsia="Times New Roman"/>
        </w:rPr>
        <w:t>3-1 </w:t>
      </w:r>
      <w:r>
        <w:rPr/>
        <w:t>である。</w:t>
      </w:r>
    </w:p>
    <w:p>
      <w:pPr>
        <w:pStyle w:val="BodyText"/>
        <w:rPr>
          <w:sz w:val="22"/>
        </w:rPr>
      </w:pPr>
    </w:p>
    <w:p>
      <w:pPr>
        <w:pStyle w:val="Heading4"/>
        <w:tabs>
          <w:tab w:pos="953" w:val="left" w:leader="none"/>
        </w:tabs>
        <w:spacing w:before="174"/>
        <w:ind w:left="191"/>
      </w:pPr>
      <w:r>
        <w:rPr/>
        <w:pict>
          <v:shape style="position:absolute;margin-left:85.160004pt;margin-top:33.131557pt;width:424.95pt;height:472.85pt;mso-position-horizontal-relative:page;mso-position-vertical-relative:paragraph;z-index:251698176"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45"/>
                    <w:gridCol w:w="1910"/>
                    <w:gridCol w:w="5526"/>
                  </w:tblGrid>
                  <w:tr>
                    <w:trPr>
                      <w:trHeight w:val="225" w:hRule="atLeast"/>
                    </w:trPr>
                    <w:tc>
                      <w:tcPr>
                        <w:tcW w:w="1045" w:type="dxa"/>
                      </w:tcPr>
                      <w:p>
                        <w:pPr>
                          <w:pStyle w:val="TableParagraph"/>
                          <w:spacing w:line="195" w:lineRule="exact" w:before="11"/>
                          <w:ind w:left="328"/>
                          <w:rPr>
                            <w:sz w:val="18"/>
                          </w:rPr>
                        </w:pPr>
                        <w:r>
                          <w:rPr>
                            <w:sz w:val="18"/>
                          </w:rPr>
                          <w:t>時期</w:t>
                        </w:r>
                      </w:p>
                    </w:tc>
                    <w:tc>
                      <w:tcPr>
                        <w:tcW w:w="1910" w:type="dxa"/>
                      </w:tcPr>
                      <w:p>
                        <w:pPr>
                          <w:pStyle w:val="TableParagraph"/>
                          <w:spacing w:line="195" w:lineRule="exact" w:before="11"/>
                          <w:ind w:left="569"/>
                          <w:rPr>
                            <w:sz w:val="18"/>
                          </w:rPr>
                        </w:pPr>
                        <w:r>
                          <w:rPr>
                            <w:sz w:val="18"/>
                          </w:rPr>
                          <w:t>チェーン</w:t>
                        </w:r>
                      </w:p>
                    </w:tc>
                    <w:tc>
                      <w:tcPr>
                        <w:tcW w:w="5526" w:type="dxa"/>
                      </w:tcPr>
                      <w:p>
                        <w:pPr>
                          <w:pStyle w:val="TableParagraph"/>
                          <w:spacing w:line="195" w:lineRule="exact" w:before="11"/>
                          <w:ind w:left="2465" w:right="2465"/>
                          <w:jc w:val="center"/>
                          <w:rPr>
                            <w:sz w:val="18"/>
                          </w:rPr>
                        </w:pPr>
                        <w:r>
                          <w:rPr>
                            <w:sz w:val="18"/>
                          </w:rPr>
                          <w:t>取組み</w:t>
                        </w:r>
                      </w:p>
                    </w:tc>
                  </w:tr>
                  <w:tr>
                    <w:trPr>
                      <w:trHeight w:val="225" w:hRule="atLeast"/>
                    </w:trPr>
                    <w:tc>
                      <w:tcPr>
                        <w:tcW w:w="1045" w:type="dxa"/>
                      </w:tcPr>
                      <w:p>
                        <w:pPr>
                          <w:pStyle w:val="TableParagraph"/>
                          <w:spacing w:line="205" w:lineRule="exact"/>
                          <w:ind w:left="28"/>
                          <w:rPr>
                            <w:sz w:val="18"/>
                          </w:rPr>
                        </w:pPr>
                        <w:r>
                          <w:rPr>
                            <w:rFonts w:ascii="Times New Roman" w:eastAsia="Times New Roman"/>
                            <w:sz w:val="18"/>
                          </w:rPr>
                          <w:t>2007</w:t>
                        </w:r>
                        <w:r>
                          <w:rPr>
                            <w:sz w:val="18"/>
                          </w:rPr>
                          <w:t>年</w:t>
                        </w:r>
                      </w:p>
                    </w:tc>
                    <w:tc>
                      <w:tcPr>
                        <w:tcW w:w="1910" w:type="dxa"/>
                      </w:tcPr>
                      <w:p>
                        <w:pPr>
                          <w:pStyle w:val="TableParagraph"/>
                          <w:spacing w:line="205" w:lineRule="exact"/>
                          <w:ind w:left="28"/>
                          <w:rPr>
                            <w:sz w:val="18"/>
                          </w:rPr>
                        </w:pPr>
                        <w:r>
                          <w:rPr>
                            <w:sz w:val="18"/>
                          </w:rPr>
                          <w:t>サークル</w:t>
                        </w:r>
                        <w:r>
                          <w:rPr>
                            <w:rFonts w:ascii="Times New Roman" w:eastAsia="Times New Roman"/>
                            <w:sz w:val="18"/>
                          </w:rPr>
                          <w:t>K</w:t>
                        </w:r>
                        <w:r>
                          <w:rPr>
                            <w:sz w:val="18"/>
                          </w:rPr>
                          <w:t>サンクス</w:t>
                        </w:r>
                      </w:p>
                    </w:tc>
                    <w:tc>
                      <w:tcPr>
                        <w:tcW w:w="5526" w:type="dxa"/>
                      </w:tcPr>
                      <w:p>
                        <w:pPr>
                          <w:pStyle w:val="TableParagraph"/>
                          <w:spacing w:line="195" w:lineRule="exact" w:before="10"/>
                          <w:ind w:left="28"/>
                          <w:rPr>
                            <w:sz w:val="18"/>
                          </w:rPr>
                        </w:pPr>
                        <w:r>
                          <w:rPr>
                            <w:sz w:val="18"/>
                          </w:rPr>
                          <w:t>「淹れたてコーヒー」を展開する。</w:t>
                        </w:r>
                      </w:p>
                    </w:tc>
                  </w:tr>
                  <w:tr>
                    <w:trPr>
                      <w:trHeight w:val="225" w:hRule="atLeast"/>
                    </w:trPr>
                    <w:tc>
                      <w:tcPr>
                        <w:tcW w:w="1045" w:type="dxa"/>
                      </w:tcPr>
                      <w:p>
                        <w:pPr>
                          <w:pStyle w:val="TableParagraph"/>
                          <w:spacing w:line="205" w:lineRule="exact"/>
                          <w:ind w:left="28"/>
                          <w:rPr>
                            <w:sz w:val="18"/>
                          </w:rPr>
                        </w:pPr>
                        <w:r>
                          <w:rPr>
                            <w:rFonts w:ascii="Times New Roman" w:eastAsia="Times New Roman"/>
                            <w:sz w:val="18"/>
                          </w:rPr>
                          <w:t>2009</w:t>
                        </w:r>
                        <w:r>
                          <w:rPr>
                            <w:sz w:val="18"/>
                          </w:rPr>
                          <w:t>年</w:t>
                        </w:r>
                        <w:r>
                          <w:rPr>
                            <w:rFonts w:ascii="Times New Roman" w:eastAsia="Times New Roman"/>
                            <w:sz w:val="18"/>
                          </w:rPr>
                          <w:t>10</w:t>
                        </w:r>
                        <w:r>
                          <w:rPr>
                            <w:sz w:val="18"/>
                          </w:rPr>
                          <w:t>月</w:t>
                        </w:r>
                      </w:p>
                    </w:tc>
                    <w:tc>
                      <w:tcPr>
                        <w:tcW w:w="1910" w:type="dxa"/>
                      </w:tcPr>
                      <w:p>
                        <w:pPr>
                          <w:pStyle w:val="TableParagraph"/>
                          <w:spacing w:line="194" w:lineRule="exact" w:before="10"/>
                          <w:ind w:left="28"/>
                          <w:rPr>
                            <w:sz w:val="18"/>
                          </w:rPr>
                        </w:pPr>
                        <w:r>
                          <w:rPr>
                            <w:sz w:val="18"/>
                          </w:rPr>
                          <w:t>ミニストップ</w:t>
                        </w:r>
                      </w:p>
                    </w:tc>
                    <w:tc>
                      <w:tcPr>
                        <w:tcW w:w="5526" w:type="dxa"/>
                      </w:tcPr>
                      <w:p>
                        <w:pPr>
                          <w:pStyle w:val="TableParagraph"/>
                          <w:spacing w:line="205" w:lineRule="exact"/>
                          <w:ind w:left="28"/>
                          <w:rPr>
                            <w:sz w:val="18"/>
                          </w:rPr>
                        </w:pPr>
                        <w:r>
                          <w:rPr>
                            <w:sz w:val="18"/>
                          </w:rPr>
                          <w:t>「</w:t>
                        </w:r>
                        <w:r>
                          <w:rPr>
                            <w:rFonts w:ascii="Times New Roman" w:eastAsia="Times New Roman"/>
                            <w:sz w:val="18"/>
                          </w:rPr>
                          <w:t>M's STYLE COFFEE</w:t>
                        </w:r>
                        <w:r>
                          <w:rPr>
                            <w:sz w:val="18"/>
                          </w:rPr>
                          <w:t>」を展開する。</w:t>
                        </w:r>
                      </w:p>
                    </w:tc>
                  </w:tr>
                  <w:tr>
                    <w:trPr>
                      <w:trHeight w:val="225" w:hRule="atLeast"/>
                    </w:trPr>
                    <w:tc>
                      <w:tcPr>
                        <w:tcW w:w="1045" w:type="dxa"/>
                      </w:tcPr>
                      <w:p>
                        <w:pPr>
                          <w:pStyle w:val="TableParagraph"/>
                          <w:spacing w:line="205" w:lineRule="exact"/>
                          <w:ind w:left="28"/>
                          <w:rPr>
                            <w:sz w:val="18"/>
                          </w:rPr>
                        </w:pPr>
                        <w:r>
                          <w:rPr>
                            <w:rFonts w:ascii="Times New Roman" w:eastAsia="Times New Roman"/>
                            <w:sz w:val="18"/>
                          </w:rPr>
                          <w:t>2011</w:t>
                        </w:r>
                        <w:r>
                          <w:rPr>
                            <w:sz w:val="18"/>
                          </w:rPr>
                          <w:t>年</w:t>
                        </w:r>
                        <w:r>
                          <w:rPr>
                            <w:rFonts w:ascii="Times New Roman" w:eastAsia="Times New Roman"/>
                            <w:sz w:val="18"/>
                          </w:rPr>
                          <w:t>1</w:t>
                        </w:r>
                        <w:r>
                          <w:rPr>
                            <w:sz w:val="18"/>
                          </w:rPr>
                          <w:t>月</w:t>
                        </w:r>
                      </w:p>
                    </w:tc>
                    <w:tc>
                      <w:tcPr>
                        <w:tcW w:w="1910" w:type="dxa"/>
                      </w:tcPr>
                      <w:p>
                        <w:pPr>
                          <w:pStyle w:val="TableParagraph"/>
                          <w:spacing w:line="195" w:lineRule="exact" w:before="11"/>
                          <w:ind w:left="28"/>
                          <w:rPr>
                            <w:sz w:val="18"/>
                          </w:rPr>
                        </w:pPr>
                        <w:r>
                          <w:rPr>
                            <w:sz w:val="18"/>
                          </w:rPr>
                          <w:t>ローソン</w:t>
                        </w:r>
                      </w:p>
                    </w:tc>
                    <w:tc>
                      <w:tcPr>
                        <w:tcW w:w="5526" w:type="dxa"/>
                      </w:tcPr>
                      <w:p>
                        <w:pPr>
                          <w:pStyle w:val="TableParagraph"/>
                          <w:spacing w:line="205" w:lineRule="exact"/>
                          <w:ind w:left="28"/>
                          <w:rPr>
                            <w:sz w:val="18"/>
                          </w:rPr>
                        </w:pPr>
                        <w:r>
                          <w:rPr>
                            <w:sz w:val="18"/>
                          </w:rPr>
                          <w:t>「</w:t>
                        </w:r>
                        <w:r>
                          <w:rPr>
                            <w:rFonts w:ascii="Times New Roman" w:hAnsi="Times New Roman" w:eastAsia="Times New Roman"/>
                            <w:sz w:val="18"/>
                          </w:rPr>
                          <w:t>MACHI café</w:t>
                        </w:r>
                        <w:r>
                          <w:rPr>
                            <w:sz w:val="18"/>
                          </w:rPr>
                          <w:t>」を展開する。</w:t>
                        </w:r>
                      </w:p>
                    </w:tc>
                  </w:tr>
                  <w:tr>
                    <w:trPr>
                      <w:trHeight w:val="225" w:hRule="atLeast"/>
                    </w:trPr>
                    <w:tc>
                      <w:tcPr>
                        <w:tcW w:w="1045" w:type="dxa"/>
                      </w:tcPr>
                      <w:p>
                        <w:pPr>
                          <w:pStyle w:val="TableParagraph"/>
                          <w:spacing w:line="205" w:lineRule="exact"/>
                          <w:ind w:left="28"/>
                          <w:rPr>
                            <w:sz w:val="18"/>
                          </w:rPr>
                        </w:pPr>
                        <w:r>
                          <w:rPr>
                            <w:rFonts w:ascii="Times New Roman" w:eastAsia="Times New Roman"/>
                            <w:sz w:val="18"/>
                          </w:rPr>
                          <w:t>2012</w:t>
                        </w:r>
                        <w:r>
                          <w:rPr>
                            <w:sz w:val="18"/>
                          </w:rPr>
                          <w:t>年</w:t>
                        </w:r>
                        <w:r>
                          <w:rPr>
                            <w:rFonts w:ascii="Times New Roman" w:eastAsia="Times New Roman"/>
                            <w:sz w:val="18"/>
                          </w:rPr>
                          <w:t>9</w:t>
                        </w:r>
                        <w:r>
                          <w:rPr>
                            <w:sz w:val="18"/>
                          </w:rPr>
                          <w:t>月</w:t>
                        </w:r>
                      </w:p>
                    </w:tc>
                    <w:tc>
                      <w:tcPr>
                        <w:tcW w:w="1910" w:type="dxa"/>
                      </w:tcPr>
                      <w:p>
                        <w:pPr>
                          <w:pStyle w:val="TableParagraph"/>
                          <w:spacing w:line="194" w:lineRule="exact" w:before="11"/>
                          <w:ind w:left="28"/>
                          <w:rPr>
                            <w:sz w:val="18"/>
                          </w:rPr>
                        </w:pPr>
                        <w:r>
                          <w:rPr>
                            <w:sz w:val="18"/>
                          </w:rPr>
                          <w:t>ファミリーマート</w:t>
                        </w:r>
                      </w:p>
                    </w:tc>
                    <w:tc>
                      <w:tcPr>
                        <w:tcW w:w="5526" w:type="dxa"/>
                      </w:tcPr>
                      <w:p>
                        <w:pPr>
                          <w:pStyle w:val="TableParagraph"/>
                          <w:spacing w:line="205" w:lineRule="exact"/>
                          <w:ind w:left="28"/>
                          <w:rPr>
                            <w:sz w:val="18"/>
                          </w:rPr>
                        </w:pPr>
                        <w:r>
                          <w:rPr>
                            <w:sz w:val="18"/>
                          </w:rPr>
                          <w:t>「あじわい</w:t>
                        </w:r>
                        <w:r>
                          <w:rPr>
                            <w:rFonts w:ascii="Times New Roman" w:hAnsi="Times New Roman" w:eastAsia="Times New Roman"/>
                            <w:sz w:val="18"/>
                          </w:rPr>
                          <w:t>Famima Café</w:t>
                        </w:r>
                        <w:r>
                          <w:rPr>
                            <w:sz w:val="18"/>
                          </w:rPr>
                          <w:t>」を本格展開する。</w:t>
                        </w:r>
                      </w:p>
                    </w:tc>
                  </w:tr>
                  <w:tr>
                    <w:trPr>
                      <w:trHeight w:val="225" w:hRule="atLeast"/>
                    </w:trPr>
                    <w:tc>
                      <w:tcPr>
                        <w:tcW w:w="1045" w:type="dxa"/>
                      </w:tcPr>
                      <w:p>
                        <w:pPr>
                          <w:pStyle w:val="TableParagraph"/>
                          <w:spacing w:line="205" w:lineRule="exact"/>
                          <w:ind w:left="28"/>
                          <w:rPr>
                            <w:sz w:val="18"/>
                          </w:rPr>
                        </w:pPr>
                        <w:r>
                          <w:rPr>
                            <w:rFonts w:ascii="Times New Roman" w:eastAsia="Times New Roman"/>
                            <w:sz w:val="18"/>
                          </w:rPr>
                          <w:t>2013</w:t>
                        </w:r>
                        <w:r>
                          <w:rPr>
                            <w:sz w:val="18"/>
                          </w:rPr>
                          <w:t>年</w:t>
                        </w:r>
                        <w:r>
                          <w:rPr>
                            <w:rFonts w:ascii="Times New Roman" w:eastAsia="Times New Roman"/>
                            <w:sz w:val="18"/>
                          </w:rPr>
                          <w:t>1</w:t>
                        </w:r>
                        <w:r>
                          <w:rPr>
                            <w:sz w:val="18"/>
                          </w:rPr>
                          <w:t>月</w:t>
                        </w:r>
                      </w:p>
                    </w:tc>
                    <w:tc>
                      <w:tcPr>
                        <w:tcW w:w="1910" w:type="dxa"/>
                      </w:tcPr>
                      <w:p>
                        <w:pPr>
                          <w:pStyle w:val="TableParagraph"/>
                          <w:spacing w:line="195" w:lineRule="exact" w:before="11"/>
                          <w:ind w:left="28"/>
                          <w:rPr>
                            <w:sz w:val="18"/>
                          </w:rPr>
                        </w:pPr>
                        <w:r>
                          <w:rPr>
                            <w:sz w:val="18"/>
                          </w:rPr>
                          <w:t>セブン-イレブン</w:t>
                        </w:r>
                      </w:p>
                    </w:tc>
                    <w:tc>
                      <w:tcPr>
                        <w:tcW w:w="5526" w:type="dxa"/>
                      </w:tcPr>
                      <w:p>
                        <w:pPr>
                          <w:pStyle w:val="TableParagraph"/>
                          <w:spacing w:line="205" w:lineRule="exact"/>
                          <w:ind w:left="28"/>
                          <w:rPr>
                            <w:sz w:val="18"/>
                          </w:rPr>
                        </w:pPr>
                        <w:r>
                          <w:rPr>
                            <w:sz w:val="18"/>
                          </w:rPr>
                          <w:t>「</w:t>
                        </w:r>
                        <w:r>
                          <w:rPr>
                            <w:rFonts w:ascii="Times New Roman" w:hAnsi="Times New Roman" w:eastAsia="Times New Roman"/>
                            <w:sz w:val="18"/>
                          </w:rPr>
                          <w:t>SEVEN CAFÉ</w:t>
                        </w:r>
                        <w:r>
                          <w:rPr>
                            <w:sz w:val="18"/>
                          </w:rPr>
                          <w:t>」を本格導入し，同</w:t>
                        </w:r>
                        <w:r>
                          <w:rPr>
                            <w:rFonts w:ascii="Times New Roman" w:hAnsi="Times New Roman" w:eastAsia="Times New Roman"/>
                            <w:sz w:val="18"/>
                          </w:rPr>
                          <w:t>9</w:t>
                        </w:r>
                        <w:r>
                          <w:rPr>
                            <w:sz w:val="18"/>
                          </w:rPr>
                          <w:t>月に全店導入を完了する。</w:t>
                        </w:r>
                      </w:p>
                    </w:tc>
                  </w:tr>
                  <w:tr>
                    <w:trPr>
                      <w:trHeight w:val="225" w:hRule="atLeast"/>
                    </w:trPr>
                    <w:tc>
                      <w:tcPr>
                        <w:tcW w:w="1045" w:type="dxa"/>
                      </w:tcPr>
                      <w:p>
                        <w:pPr>
                          <w:pStyle w:val="TableParagraph"/>
                          <w:spacing w:line="205" w:lineRule="exact"/>
                          <w:ind w:left="28"/>
                          <w:rPr>
                            <w:sz w:val="18"/>
                          </w:rPr>
                        </w:pPr>
                        <w:r>
                          <w:rPr>
                            <w:rFonts w:ascii="Times New Roman" w:eastAsia="Times New Roman"/>
                            <w:sz w:val="18"/>
                          </w:rPr>
                          <w:t>2013</w:t>
                        </w:r>
                        <w:r>
                          <w:rPr>
                            <w:sz w:val="18"/>
                          </w:rPr>
                          <w:t>年</w:t>
                        </w:r>
                        <w:r>
                          <w:rPr>
                            <w:rFonts w:ascii="Times New Roman" w:eastAsia="Times New Roman"/>
                            <w:sz w:val="18"/>
                          </w:rPr>
                          <w:t>5</w:t>
                        </w:r>
                        <w:r>
                          <w:rPr>
                            <w:sz w:val="18"/>
                          </w:rPr>
                          <w:t>月</w:t>
                        </w:r>
                      </w:p>
                    </w:tc>
                    <w:tc>
                      <w:tcPr>
                        <w:tcW w:w="1910" w:type="dxa"/>
                      </w:tcPr>
                      <w:p>
                        <w:pPr>
                          <w:pStyle w:val="TableParagraph"/>
                          <w:spacing w:line="205" w:lineRule="exact"/>
                          <w:ind w:left="28"/>
                          <w:rPr>
                            <w:sz w:val="18"/>
                          </w:rPr>
                        </w:pPr>
                        <w:r>
                          <w:rPr>
                            <w:sz w:val="18"/>
                          </w:rPr>
                          <w:t>サークル</w:t>
                        </w:r>
                        <w:r>
                          <w:rPr>
                            <w:rFonts w:ascii="Times New Roman" w:eastAsia="Times New Roman"/>
                            <w:sz w:val="18"/>
                          </w:rPr>
                          <w:t>K</w:t>
                        </w:r>
                        <w:r>
                          <w:rPr>
                            <w:sz w:val="18"/>
                          </w:rPr>
                          <w:t>サンクス</w:t>
                        </w:r>
                      </w:p>
                    </w:tc>
                    <w:tc>
                      <w:tcPr>
                        <w:tcW w:w="5526" w:type="dxa"/>
                      </w:tcPr>
                      <w:p>
                        <w:pPr>
                          <w:pStyle w:val="TableParagraph"/>
                          <w:spacing w:line="205" w:lineRule="exact"/>
                          <w:ind w:left="28"/>
                          <w:rPr>
                            <w:sz w:val="18"/>
                          </w:rPr>
                        </w:pPr>
                        <w:r>
                          <w:rPr>
                            <w:sz w:val="18"/>
                          </w:rPr>
                          <w:t>淹れたてコーヒーを</w:t>
                        </w:r>
                        <w:r>
                          <w:rPr>
                            <w:rFonts w:ascii="Times New Roman" w:eastAsia="Times New Roman"/>
                            <w:sz w:val="18"/>
                          </w:rPr>
                          <w:t>130</w:t>
                        </w:r>
                        <w:r>
                          <w:rPr>
                            <w:sz w:val="18"/>
                          </w:rPr>
                          <w:t>円から</w:t>
                        </w:r>
                        <w:r>
                          <w:rPr>
                            <w:rFonts w:ascii="Times New Roman" w:eastAsia="Times New Roman"/>
                            <w:sz w:val="18"/>
                          </w:rPr>
                          <w:t>100</w:t>
                        </w:r>
                        <w:r>
                          <w:rPr>
                            <w:sz w:val="18"/>
                          </w:rPr>
                          <w:t>円に値下げする。</w:t>
                        </w:r>
                      </w:p>
                    </w:tc>
                  </w:tr>
                  <w:tr>
                    <w:trPr>
                      <w:trHeight w:val="465" w:hRule="atLeast"/>
                    </w:trPr>
                    <w:tc>
                      <w:tcPr>
                        <w:tcW w:w="1045" w:type="dxa"/>
                      </w:tcPr>
                      <w:p>
                        <w:pPr>
                          <w:pStyle w:val="TableParagraph"/>
                          <w:spacing w:before="119"/>
                          <w:ind w:left="28"/>
                          <w:rPr>
                            <w:sz w:val="18"/>
                          </w:rPr>
                        </w:pPr>
                        <w:r>
                          <w:rPr>
                            <w:rFonts w:ascii="Times New Roman" w:eastAsia="Times New Roman"/>
                            <w:sz w:val="18"/>
                          </w:rPr>
                          <w:t>2013</w:t>
                        </w:r>
                        <w:r>
                          <w:rPr>
                            <w:sz w:val="18"/>
                          </w:rPr>
                          <w:t>年</w:t>
                        </w:r>
                        <w:r>
                          <w:rPr>
                            <w:rFonts w:ascii="Times New Roman" w:eastAsia="Times New Roman"/>
                            <w:sz w:val="18"/>
                          </w:rPr>
                          <w:t>11</w:t>
                        </w:r>
                        <w:r>
                          <w:rPr>
                            <w:sz w:val="18"/>
                          </w:rPr>
                          <w:t>月</w:t>
                        </w:r>
                      </w:p>
                    </w:tc>
                    <w:tc>
                      <w:tcPr>
                        <w:tcW w:w="1910" w:type="dxa"/>
                      </w:tcPr>
                      <w:p>
                        <w:pPr>
                          <w:pStyle w:val="TableParagraph"/>
                          <w:spacing w:before="131"/>
                          <w:ind w:left="28"/>
                          <w:rPr>
                            <w:sz w:val="18"/>
                          </w:rPr>
                        </w:pPr>
                        <w:r>
                          <w:rPr>
                            <w:sz w:val="18"/>
                          </w:rPr>
                          <w:t>ファミリーマート</w:t>
                        </w:r>
                      </w:p>
                    </w:tc>
                    <w:tc>
                      <w:tcPr>
                        <w:tcW w:w="5526" w:type="dxa"/>
                      </w:tcPr>
                      <w:p>
                        <w:pPr>
                          <w:pStyle w:val="TableParagraph"/>
                          <w:spacing w:line="230" w:lineRule="exact"/>
                          <w:ind w:left="28"/>
                          <w:rPr>
                            <w:rFonts w:ascii="Times New Roman" w:hAnsi="Times New Roman" w:eastAsia="Times New Roman"/>
                            <w:sz w:val="18"/>
                          </w:rPr>
                        </w:pPr>
                        <w:r>
                          <w:rPr>
                            <w:sz w:val="18"/>
                          </w:rPr>
                          <w:t>ブランド名を「</w:t>
                        </w:r>
                        <w:r>
                          <w:rPr>
                            <w:rFonts w:ascii="Times New Roman" w:hAnsi="Times New Roman" w:eastAsia="Times New Roman"/>
                            <w:sz w:val="18"/>
                          </w:rPr>
                          <w:t>FAMIMA CAFÉ</w:t>
                        </w:r>
                        <w:r>
                          <w:rPr>
                            <w:sz w:val="18"/>
                          </w:rPr>
                          <w:t>」に一新し，ブレンドコーヒー</w:t>
                        </w:r>
                        <w:r>
                          <w:rPr>
                            <w:rFonts w:ascii="Times New Roman" w:hAnsi="Times New Roman" w:eastAsia="Times New Roman"/>
                            <w:sz w:val="18"/>
                          </w:rPr>
                          <w:t>S</w:t>
                        </w:r>
                      </w:p>
                      <w:p>
                        <w:pPr>
                          <w:pStyle w:val="TableParagraph"/>
                          <w:spacing w:line="207" w:lineRule="exact" w:before="9"/>
                          <w:ind w:left="28"/>
                          <w:rPr>
                            <w:sz w:val="18"/>
                          </w:rPr>
                        </w:pPr>
                        <w:r>
                          <w:rPr>
                            <w:sz w:val="18"/>
                          </w:rPr>
                          <w:t>サイズ（</w:t>
                        </w:r>
                        <w:r>
                          <w:rPr>
                            <w:rFonts w:ascii="Times New Roman" w:eastAsia="Times New Roman"/>
                            <w:sz w:val="18"/>
                          </w:rPr>
                          <w:t>120</w:t>
                        </w:r>
                        <w:r>
                          <w:rPr>
                            <w:sz w:val="18"/>
                          </w:rPr>
                          <w:t>円）を新発売する。</w:t>
                        </w:r>
                      </w:p>
                    </w:tc>
                  </w:tr>
                  <w:tr>
                    <w:trPr>
                      <w:trHeight w:val="465" w:hRule="atLeast"/>
                    </w:trPr>
                    <w:tc>
                      <w:tcPr>
                        <w:tcW w:w="1045" w:type="dxa"/>
                      </w:tcPr>
                      <w:p>
                        <w:pPr>
                          <w:pStyle w:val="TableParagraph"/>
                          <w:spacing w:before="119"/>
                          <w:ind w:left="28"/>
                          <w:rPr>
                            <w:sz w:val="18"/>
                          </w:rPr>
                        </w:pPr>
                        <w:r>
                          <w:rPr>
                            <w:rFonts w:ascii="Times New Roman" w:eastAsia="Times New Roman"/>
                            <w:sz w:val="18"/>
                          </w:rPr>
                          <w:t>2013</w:t>
                        </w:r>
                        <w:r>
                          <w:rPr>
                            <w:sz w:val="18"/>
                          </w:rPr>
                          <w:t>年</w:t>
                        </w:r>
                        <w:r>
                          <w:rPr>
                            <w:rFonts w:ascii="Times New Roman" w:eastAsia="Times New Roman"/>
                            <w:sz w:val="18"/>
                          </w:rPr>
                          <w:t>12</w:t>
                        </w:r>
                        <w:r>
                          <w:rPr>
                            <w:sz w:val="18"/>
                          </w:rPr>
                          <w:t>月</w:t>
                        </w:r>
                      </w:p>
                    </w:tc>
                    <w:tc>
                      <w:tcPr>
                        <w:tcW w:w="1910" w:type="dxa"/>
                      </w:tcPr>
                      <w:p>
                        <w:pPr>
                          <w:pStyle w:val="TableParagraph"/>
                          <w:spacing w:before="131"/>
                          <w:ind w:left="28"/>
                          <w:rPr>
                            <w:sz w:val="18"/>
                          </w:rPr>
                        </w:pPr>
                        <w:r>
                          <w:rPr>
                            <w:sz w:val="18"/>
                          </w:rPr>
                          <w:t>ローソン</w:t>
                        </w:r>
                      </w:p>
                    </w:tc>
                    <w:tc>
                      <w:tcPr>
                        <w:tcW w:w="5526" w:type="dxa"/>
                      </w:tcPr>
                      <w:p>
                        <w:pPr>
                          <w:pStyle w:val="TableParagraph"/>
                          <w:spacing w:line="230" w:lineRule="exact"/>
                          <w:ind w:left="28"/>
                          <w:rPr>
                            <w:sz w:val="18"/>
                          </w:rPr>
                        </w:pPr>
                        <w:r>
                          <w:rPr>
                            <w:sz w:val="18"/>
                          </w:rPr>
                          <w:t>希少な豆「イエローブルボン」</w:t>
                        </w:r>
                        <w:r>
                          <w:rPr>
                            <w:rFonts w:ascii="Times New Roman" w:eastAsia="Times New Roman"/>
                            <w:sz w:val="18"/>
                          </w:rPr>
                          <w:t>100</w:t>
                        </w:r>
                        <w:r>
                          <w:rPr>
                            <w:sz w:val="18"/>
                          </w:rPr>
                          <w:t>％使用のスペシャルコーヒー</w:t>
                        </w:r>
                      </w:p>
                      <w:p>
                        <w:pPr>
                          <w:pStyle w:val="TableParagraph"/>
                          <w:spacing w:line="207" w:lineRule="exact" w:before="9"/>
                          <w:ind w:left="28"/>
                          <w:rPr>
                            <w:sz w:val="18"/>
                          </w:rPr>
                        </w:pPr>
                        <w:r>
                          <w:rPr>
                            <w:sz w:val="18"/>
                          </w:rPr>
                          <w:t>を約</w:t>
                        </w:r>
                        <w:r>
                          <w:rPr>
                            <w:rFonts w:ascii="Times New Roman" w:eastAsia="Times New Roman"/>
                            <w:sz w:val="18"/>
                          </w:rPr>
                          <w:t>240</w:t>
                        </w:r>
                        <w:r>
                          <w:rPr>
                            <w:sz w:val="18"/>
                          </w:rPr>
                          <w:t>万杯の数量限定で提供する。</w:t>
                        </w:r>
                      </w:p>
                    </w:tc>
                  </w:tr>
                  <w:tr>
                    <w:trPr>
                      <w:trHeight w:val="441" w:hRule="atLeast"/>
                    </w:trPr>
                    <w:tc>
                      <w:tcPr>
                        <w:tcW w:w="1045" w:type="dxa"/>
                      </w:tcPr>
                      <w:p>
                        <w:pPr>
                          <w:pStyle w:val="TableParagraph"/>
                          <w:spacing w:before="106"/>
                          <w:ind w:left="28"/>
                          <w:rPr>
                            <w:sz w:val="18"/>
                          </w:rPr>
                        </w:pPr>
                        <w:r>
                          <w:rPr>
                            <w:rFonts w:ascii="Times New Roman" w:eastAsia="Times New Roman"/>
                            <w:sz w:val="18"/>
                          </w:rPr>
                          <w:t>2014</w:t>
                        </w:r>
                        <w:r>
                          <w:rPr>
                            <w:sz w:val="18"/>
                          </w:rPr>
                          <w:t>年</w:t>
                        </w:r>
                        <w:r>
                          <w:rPr>
                            <w:rFonts w:ascii="Times New Roman" w:eastAsia="Times New Roman"/>
                            <w:sz w:val="18"/>
                          </w:rPr>
                          <w:t>3</w:t>
                        </w:r>
                        <w:r>
                          <w:rPr>
                            <w:sz w:val="18"/>
                          </w:rPr>
                          <w:t>月</w:t>
                        </w:r>
                      </w:p>
                    </w:tc>
                    <w:tc>
                      <w:tcPr>
                        <w:tcW w:w="1910" w:type="dxa"/>
                      </w:tcPr>
                      <w:p>
                        <w:pPr>
                          <w:pStyle w:val="TableParagraph"/>
                          <w:spacing w:before="118"/>
                          <w:ind w:left="28"/>
                          <w:rPr>
                            <w:sz w:val="18"/>
                          </w:rPr>
                        </w:pPr>
                        <w:r>
                          <w:rPr>
                            <w:sz w:val="18"/>
                          </w:rPr>
                          <w:t>ローソン</w:t>
                        </w:r>
                      </w:p>
                    </w:tc>
                    <w:tc>
                      <w:tcPr>
                        <w:tcW w:w="5526" w:type="dxa"/>
                      </w:tcPr>
                      <w:p>
                        <w:pPr>
                          <w:pStyle w:val="TableParagraph"/>
                          <w:spacing w:line="229" w:lineRule="exact"/>
                          <w:ind w:left="28"/>
                          <w:rPr>
                            <w:sz w:val="18"/>
                          </w:rPr>
                        </w:pPr>
                        <w:r>
                          <w:rPr>
                            <w:sz w:val="18"/>
                          </w:rPr>
                          <w:t>農園・生産地域</w:t>
                        </w:r>
                        <w:r>
                          <w:rPr>
                            <w:rFonts w:ascii="Times New Roman" w:eastAsia="Times New Roman"/>
                            <w:sz w:val="18"/>
                          </w:rPr>
                          <w:t>100</w:t>
                        </w:r>
                        <w:r>
                          <w:rPr>
                            <w:sz w:val="18"/>
                          </w:rPr>
                          <w:t>％指定のコーヒー豆でのブレンドに変更す</w:t>
                        </w:r>
                      </w:p>
                      <w:p>
                        <w:pPr>
                          <w:pStyle w:val="TableParagraph"/>
                          <w:spacing w:line="182" w:lineRule="exact" w:before="10"/>
                          <w:ind w:left="28"/>
                          <w:rPr>
                            <w:sz w:val="18"/>
                          </w:rPr>
                        </w:pPr>
                        <w:r>
                          <w:rPr>
                            <w:sz w:val="18"/>
                          </w:rPr>
                          <w:t>る。</w:t>
                        </w:r>
                      </w:p>
                    </w:tc>
                  </w:tr>
                  <w:tr>
                    <w:trPr>
                      <w:trHeight w:val="417" w:hRule="atLeast"/>
                    </w:trPr>
                    <w:tc>
                      <w:tcPr>
                        <w:tcW w:w="1045" w:type="dxa"/>
                      </w:tcPr>
                      <w:p>
                        <w:pPr>
                          <w:pStyle w:val="TableParagraph"/>
                          <w:spacing w:before="95"/>
                          <w:ind w:left="28"/>
                          <w:rPr>
                            <w:sz w:val="18"/>
                          </w:rPr>
                        </w:pPr>
                        <w:r>
                          <w:rPr>
                            <w:rFonts w:ascii="Times New Roman" w:eastAsia="Times New Roman"/>
                            <w:sz w:val="18"/>
                          </w:rPr>
                          <w:t>2014</w:t>
                        </w:r>
                        <w:r>
                          <w:rPr>
                            <w:sz w:val="18"/>
                          </w:rPr>
                          <w:t>年</w:t>
                        </w:r>
                        <w:r>
                          <w:rPr>
                            <w:rFonts w:ascii="Times New Roman" w:eastAsia="Times New Roman"/>
                            <w:sz w:val="18"/>
                          </w:rPr>
                          <w:t>3</w:t>
                        </w:r>
                        <w:r>
                          <w:rPr>
                            <w:sz w:val="18"/>
                          </w:rPr>
                          <w:t>月</w:t>
                        </w:r>
                      </w:p>
                    </w:tc>
                    <w:tc>
                      <w:tcPr>
                        <w:tcW w:w="1910" w:type="dxa"/>
                      </w:tcPr>
                      <w:p>
                        <w:pPr>
                          <w:pStyle w:val="TableParagraph"/>
                          <w:spacing w:before="107"/>
                          <w:ind w:left="28"/>
                          <w:rPr>
                            <w:sz w:val="18"/>
                          </w:rPr>
                        </w:pPr>
                        <w:r>
                          <w:rPr>
                            <w:sz w:val="18"/>
                          </w:rPr>
                          <w:t>ミニストップ</w:t>
                        </w:r>
                      </w:p>
                    </w:tc>
                    <w:tc>
                      <w:tcPr>
                        <w:tcW w:w="5526" w:type="dxa"/>
                      </w:tcPr>
                      <w:p>
                        <w:pPr>
                          <w:pStyle w:val="TableParagraph"/>
                          <w:spacing w:line="216" w:lineRule="exact" w:before="6"/>
                          <w:ind w:left="28" w:right="95"/>
                          <w:rPr>
                            <w:sz w:val="18"/>
                          </w:rPr>
                        </w:pPr>
                        <w:r>
                          <w:rPr>
                            <w:sz w:val="18"/>
                          </w:rPr>
                          <w:t>コーヒー豆と焙煎方法を見直したブレンドコーヒーを新発売する。</w:t>
                        </w:r>
                      </w:p>
                    </w:tc>
                  </w:tr>
                  <w:tr>
                    <w:trPr>
                      <w:trHeight w:val="396" w:hRule="atLeast"/>
                    </w:trPr>
                    <w:tc>
                      <w:tcPr>
                        <w:tcW w:w="1045" w:type="dxa"/>
                      </w:tcPr>
                      <w:p>
                        <w:pPr>
                          <w:pStyle w:val="TableParagraph"/>
                          <w:spacing w:before="74"/>
                          <w:ind w:left="28"/>
                          <w:rPr>
                            <w:sz w:val="18"/>
                          </w:rPr>
                        </w:pPr>
                        <w:r>
                          <w:rPr>
                            <w:rFonts w:ascii="Times New Roman" w:eastAsia="Times New Roman"/>
                            <w:sz w:val="18"/>
                          </w:rPr>
                          <w:t>2014</w:t>
                        </w:r>
                        <w:r>
                          <w:rPr>
                            <w:sz w:val="18"/>
                          </w:rPr>
                          <w:t>年</w:t>
                        </w:r>
                        <w:r>
                          <w:rPr>
                            <w:rFonts w:ascii="Times New Roman" w:eastAsia="Times New Roman"/>
                            <w:sz w:val="18"/>
                          </w:rPr>
                          <w:t>4</w:t>
                        </w:r>
                        <w:r>
                          <w:rPr>
                            <w:sz w:val="18"/>
                          </w:rPr>
                          <w:t>月</w:t>
                        </w:r>
                      </w:p>
                    </w:tc>
                    <w:tc>
                      <w:tcPr>
                        <w:tcW w:w="1910" w:type="dxa"/>
                      </w:tcPr>
                      <w:p>
                        <w:pPr>
                          <w:pStyle w:val="TableParagraph"/>
                          <w:spacing w:before="86"/>
                          <w:ind w:left="28"/>
                          <w:rPr>
                            <w:sz w:val="18"/>
                          </w:rPr>
                        </w:pPr>
                        <w:r>
                          <w:rPr>
                            <w:sz w:val="18"/>
                          </w:rPr>
                          <w:t>ミニストップ</w:t>
                        </w:r>
                      </w:p>
                    </w:tc>
                    <w:tc>
                      <w:tcPr>
                        <w:tcW w:w="5526" w:type="dxa"/>
                      </w:tcPr>
                      <w:p>
                        <w:pPr>
                          <w:pStyle w:val="TableParagraph"/>
                          <w:spacing w:line="202" w:lineRule="exact"/>
                          <w:ind w:left="28"/>
                          <w:rPr>
                            <w:sz w:val="18"/>
                          </w:rPr>
                        </w:pPr>
                        <w:r>
                          <w:rPr>
                            <w:sz w:val="18"/>
                          </w:rPr>
                          <w:t>アイスコーヒーの上にソフトクリームを乗せた「コーヒーフ</w:t>
                        </w:r>
                      </w:p>
                      <w:p>
                        <w:pPr>
                          <w:pStyle w:val="TableParagraph"/>
                          <w:spacing w:line="175" w:lineRule="exact"/>
                          <w:ind w:left="28"/>
                          <w:rPr>
                            <w:sz w:val="18"/>
                          </w:rPr>
                        </w:pPr>
                        <w:r>
                          <w:rPr>
                            <w:sz w:val="18"/>
                          </w:rPr>
                          <w:t>ロート」を新発売する。</w:t>
                        </w:r>
                      </w:p>
                    </w:tc>
                  </w:tr>
                  <w:tr>
                    <w:trPr>
                      <w:trHeight w:val="225" w:hRule="atLeast"/>
                    </w:trPr>
                    <w:tc>
                      <w:tcPr>
                        <w:tcW w:w="1045" w:type="dxa"/>
                      </w:tcPr>
                      <w:p>
                        <w:pPr>
                          <w:pStyle w:val="TableParagraph"/>
                          <w:spacing w:line="205" w:lineRule="exact"/>
                          <w:ind w:left="28"/>
                          <w:rPr>
                            <w:sz w:val="18"/>
                          </w:rPr>
                        </w:pPr>
                        <w:r>
                          <w:rPr>
                            <w:rFonts w:ascii="Times New Roman" w:eastAsia="Times New Roman"/>
                            <w:sz w:val="18"/>
                          </w:rPr>
                          <w:t>2014</w:t>
                        </w:r>
                        <w:r>
                          <w:rPr>
                            <w:sz w:val="18"/>
                          </w:rPr>
                          <w:t>年</w:t>
                        </w:r>
                        <w:r>
                          <w:rPr>
                            <w:rFonts w:ascii="Times New Roman" w:eastAsia="Times New Roman"/>
                            <w:sz w:val="18"/>
                          </w:rPr>
                          <w:t>4</w:t>
                        </w:r>
                        <w:r>
                          <w:rPr>
                            <w:sz w:val="18"/>
                          </w:rPr>
                          <w:t>月</w:t>
                        </w:r>
                      </w:p>
                    </w:tc>
                    <w:tc>
                      <w:tcPr>
                        <w:tcW w:w="1910" w:type="dxa"/>
                      </w:tcPr>
                      <w:p>
                        <w:pPr>
                          <w:pStyle w:val="TableParagraph"/>
                          <w:spacing w:line="195" w:lineRule="exact" w:before="10"/>
                          <w:ind w:left="28"/>
                          <w:rPr>
                            <w:sz w:val="18"/>
                          </w:rPr>
                        </w:pPr>
                        <w:r>
                          <w:rPr>
                            <w:sz w:val="18"/>
                          </w:rPr>
                          <w:t>ファミリーマート</w:t>
                        </w:r>
                      </w:p>
                    </w:tc>
                    <w:tc>
                      <w:tcPr>
                        <w:tcW w:w="5526" w:type="dxa"/>
                      </w:tcPr>
                      <w:p>
                        <w:pPr>
                          <w:pStyle w:val="TableParagraph"/>
                          <w:spacing w:line="205" w:lineRule="exact"/>
                          <w:ind w:left="28"/>
                          <w:rPr>
                            <w:sz w:val="18"/>
                          </w:rPr>
                        </w:pPr>
                        <w:r>
                          <w:rPr>
                            <w:sz w:val="18"/>
                          </w:rPr>
                          <w:t>ブレンドコーヒー</w:t>
                        </w:r>
                        <w:r>
                          <w:rPr>
                            <w:rFonts w:ascii="Times New Roman" w:eastAsia="Times New Roman"/>
                            <w:sz w:val="18"/>
                          </w:rPr>
                          <w:t>S</w:t>
                        </w:r>
                        <w:r>
                          <w:rPr>
                            <w:sz w:val="18"/>
                          </w:rPr>
                          <w:t>サイズを</w:t>
                        </w:r>
                        <w:r>
                          <w:rPr>
                            <w:rFonts w:ascii="Times New Roman" w:eastAsia="Times New Roman"/>
                            <w:sz w:val="18"/>
                          </w:rPr>
                          <w:t>120</w:t>
                        </w:r>
                        <w:r>
                          <w:rPr>
                            <w:sz w:val="18"/>
                          </w:rPr>
                          <w:t>円から</w:t>
                        </w:r>
                        <w:r>
                          <w:rPr>
                            <w:rFonts w:ascii="Times New Roman" w:eastAsia="Times New Roman"/>
                            <w:sz w:val="18"/>
                          </w:rPr>
                          <w:t>100</w:t>
                        </w:r>
                        <w:r>
                          <w:rPr>
                            <w:sz w:val="18"/>
                          </w:rPr>
                          <w:t>円に値下げする。</w:t>
                        </w:r>
                      </w:p>
                    </w:tc>
                  </w:tr>
                  <w:tr>
                    <w:trPr>
                      <w:trHeight w:val="681" w:hRule="atLeast"/>
                    </w:trPr>
                    <w:tc>
                      <w:tcPr>
                        <w:tcW w:w="1045" w:type="dxa"/>
                      </w:tcPr>
                      <w:p>
                        <w:pPr>
                          <w:pStyle w:val="TableParagraph"/>
                          <w:spacing w:before="9"/>
                          <w:rPr>
                            <w:sz w:val="17"/>
                          </w:rPr>
                        </w:pPr>
                      </w:p>
                      <w:p>
                        <w:pPr>
                          <w:pStyle w:val="TableParagraph"/>
                          <w:ind w:left="28"/>
                          <w:rPr>
                            <w:sz w:val="18"/>
                          </w:rPr>
                        </w:pPr>
                        <w:r>
                          <w:rPr>
                            <w:rFonts w:ascii="Times New Roman" w:eastAsia="Times New Roman"/>
                            <w:sz w:val="18"/>
                          </w:rPr>
                          <w:t>2014</w:t>
                        </w:r>
                        <w:r>
                          <w:rPr>
                            <w:sz w:val="18"/>
                          </w:rPr>
                          <w:t>年</w:t>
                        </w:r>
                        <w:r>
                          <w:rPr>
                            <w:rFonts w:ascii="Times New Roman" w:eastAsia="Times New Roman"/>
                            <w:sz w:val="18"/>
                          </w:rPr>
                          <w:t>5</w:t>
                        </w:r>
                        <w:r>
                          <w:rPr>
                            <w:sz w:val="18"/>
                          </w:rPr>
                          <w:t>月</w:t>
                        </w:r>
                      </w:p>
                    </w:tc>
                    <w:tc>
                      <w:tcPr>
                        <w:tcW w:w="1910" w:type="dxa"/>
                      </w:tcPr>
                      <w:p>
                        <w:pPr>
                          <w:pStyle w:val="TableParagraph"/>
                          <w:spacing w:before="8"/>
                          <w:rPr>
                            <w:sz w:val="18"/>
                          </w:rPr>
                        </w:pPr>
                      </w:p>
                      <w:p>
                        <w:pPr>
                          <w:pStyle w:val="TableParagraph"/>
                          <w:ind w:left="28"/>
                          <w:rPr>
                            <w:sz w:val="18"/>
                          </w:rPr>
                        </w:pPr>
                        <w:r>
                          <w:rPr>
                            <w:sz w:val="18"/>
                          </w:rPr>
                          <w:t>ローソン</w:t>
                        </w:r>
                      </w:p>
                    </w:tc>
                    <w:tc>
                      <w:tcPr>
                        <w:tcW w:w="5526" w:type="dxa"/>
                      </w:tcPr>
                      <w:p>
                        <w:pPr>
                          <w:pStyle w:val="TableParagraph"/>
                          <w:spacing w:line="249" w:lineRule="auto"/>
                          <w:ind w:left="28" w:right="12"/>
                          <w:rPr>
                            <w:sz w:val="18"/>
                          </w:rPr>
                        </w:pPr>
                        <w:r>
                          <w:rPr>
                            <w:sz w:val="18"/>
                          </w:rPr>
                          <w:t>氷菓「グラニッテ」</w:t>
                        </w:r>
                        <w:r>
                          <w:rPr>
                            <w:rFonts w:ascii="Times New Roman" w:eastAsia="Times New Roman"/>
                            <w:sz w:val="18"/>
                          </w:rPr>
                          <w:t>3</w:t>
                        </w:r>
                        <w:r>
                          <w:rPr>
                            <w:sz w:val="18"/>
                          </w:rPr>
                          <w:t>種類，「アイスアールグレイティー」「アイスミルクティー」，</w:t>
                        </w:r>
                        <w:r>
                          <w:rPr>
                            <w:rFonts w:ascii="Times New Roman" w:eastAsia="Times New Roman"/>
                            <w:sz w:val="18"/>
                          </w:rPr>
                          <w:t>1</w:t>
                        </w:r>
                        <w:r>
                          <w:rPr>
                            <w:sz w:val="18"/>
                          </w:rPr>
                          <w:t>種類のコーヒー豆を使う「シングルオリ</w:t>
                        </w:r>
                      </w:p>
                      <w:p>
                        <w:pPr>
                          <w:pStyle w:val="TableParagraph"/>
                          <w:spacing w:line="182" w:lineRule="exact"/>
                          <w:ind w:left="28"/>
                          <w:rPr>
                            <w:sz w:val="18"/>
                          </w:rPr>
                        </w:pPr>
                        <w:r>
                          <w:rPr>
                            <w:sz w:val="18"/>
                          </w:rPr>
                          <w:t>ジンコーヒー」シリーズを新発売する。</w:t>
                        </w:r>
                      </w:p>
                    </w:tc>
                  </w:tr>
                  <w:tr>
                    <w:trPr>
                      <w:trHeight w:val="465" w:hRule="atLeast"/>
                    </w:trPr>
                    <w:tc>
                      <w:tcPr>
                        <w:tcW w:w="1045" w:type="dxa"/>
                      </w:tcPr>
                      <w:p>
                        <w:pPr>
                          <w:pStyle w:val="TableParagraph"/>
                          <w:spacing w:before="119"/>
                          <w:ind w:left="28"/>
                          <w:rPr>
                            <w:sz w:val="18"/>
                          </w:rPr>
                        </w:pPr>
                        <w:r>
                          <w:rPr>
                            <w:rFonts w:ascii="Times New Roman" w:eastAsia="Times New Roman"/>
                            <w:sz w:val="18"/>
                          </w:rPr>
                          <w:t>2014</w:t>
                        </w:r>
                        <w:r>
                          <w:rPr>
                            <w:sz w:val="18"/>
                          </w:rPr>
                          <w:t>年</w:t>
                        </w:r>
                        <w:r>
                          <w:rPr>
                            <w:rFonts w:ascii="Times New Roman" w:eastAsia="Times New Roman"/>
                            <w:sz w:val="18"/>
                          </w:rPr>
                          <w:t>9</w:t>
                        </w:r>
                        <w:r>
                          <w:rPr>
                            <w:sz w:val="18"/>
                          </w:rPr>
                          <w:t>月</w:t>
                        </w:r>
                      </w:p>
                    </w:tc>
                    <w:tc>
                      <w:tcPr>
                        <w:tcW w:w="1910" w:type="dxa"/>
                      </w:tcPr>
                      <w:p>
                        <w:pPr>
                          <w:pStyle w:val="TableParagraph"/>
                          <w:spacing w:before="131"/>
                          <w:ind w:left="28"/>
                          <w:rPr>
                            <w:sz w:val="18"/>
                          </w:rPr>
                        </w:pPr>
                        <w:r>
                          <w:rPr>
                            <w:sz w:val="18"/>
                          </w:rPr>
                          <w:t>ローソン</w:t>
                        </w:r>
                      </w:p>
                    </w:tc>
                    <w:tc>
                      <w:tcPr>
                        <w:tcW w:w="5526" w:type="dxa"/>
                      </w:tcPr>
                      <w:p>
                        <w:pPr>
                          <w:pStyle w:val="TableParagraph"/>
                          <w:spacing w:line="229" w:lineRule="exact"/>
                          <w:ind w:left="28"/>
                          <w:rPr>
                            <w:sz w:val="18"/>
                          </w:rPr>
                        </w:pPr>
                        <w:r>
                          <w:rPr>
                            <w:sz w:val="18"/>
                          </w:rPr>
                          <w:t>全メニューの重量・価格を見直し，ブレンドコーヒー</w:t>
                        </w:r>
                        <w:r>
                          <w:rPr>
                            <w:rFonts w:ascii="Times New Roman" w:eastAsia="Times New Roman"/>
                            <w:sz w:val="18"/>
                          </w:rPr>
                          <w:t>S</w:t>
                        </w:r>
                        <w:r>
                          <w:rPr>
                            <w:sz w:val="18"/>
                          </w:rPr>
                          <w:t>サイズ</w:t>
                        </w:r>
                      </w:p>
                      <w:p>
                        <w:pPr>
                          <w:pStyle w:val="TableParagraph"/>
                          <w:spacing w:line="207" w:lineRule="exact" w:before="9"/>
                          <w:ind w:left="28"/>
                          <w:rPr>
                            <w:sz w:val="18"/>
                          </w:rPr>
                        </w:pPr>
                        <w:r>
                          <w:rPr>
                            <w:sz w:val="18"/>
                          </w:rPr>
                          <w:t>（ホット，アイス，</w:t>
                        </w:r>
                        <w:r>
                          <w:rPr>
                            <w:rFonts w:ascii="Times New Roman" w:eastAsia="Times New Roman"/>
                            <w:sz w:val="18"/>
                          </w:rPr>
                          <w:t>100</w:t>
                        </w:r>
                        <w:r>
                          <w:rPr>
                            <w:sz w:val="18"/>
                          </w:rPr>
                          <w:t>円）を新発売する。</w:t>
                        </w:r>
                      </w:p>
                    </w:tc>
                  </w:tr>
                  <w:tr>
                    <w:trPr>
                      <w:trHeight w:val="417" w:hRule="atLeast"/>
                    </w:trPr>
                    <w:tc>
                      <w:tcPr>
                        <w:tcW w:w="1045" w:type="dxa"/>
                      </w:tcPr>
                      <w:p>
                        <w:pPr>
                          <w:pStyle w:val="TableParagraph"/>
                          <w:spacing w:before="95"/>
                          <w:ind w:left="28"/>
                          <w:rPr>
                            <w:sz w:val="18"/>
                          </w:rPr>
                        </w:pPr>
                        <w:r>
                          <w:rPr>
                            <w:rFonts w:ascii="Times New Roman" w:eastAsia="Times New Roman"/>
                            <w:sz w:val="18"/>
                          </w:rPr>
                          <w:t>2014</w:t>
                        </w:r>
                        <w:r>
                          <w:rPr>
                            <w:sz w:val="18"/>
                          </w:rPr>
                          <w:t>年</w:t>
                        </w:r>
                        <w:r>
                          <w:rPr>
                            <w:rFonts w:ascii="Times New Roman" w:eastAsia="Times New Roman"/>
                            <w:sz w:val="18"/>
                          </w:rPr>
                          <w:t>10</w:t>
                        </w:r>
                        <w:r>
                          <w:rPr>
                            <w:sz w:val="18"/>
                          </w:rPr>
                          <w:t>月</w:t>
                        </w:r>
                      </w:p>
                    </w:tc>
                    <w:tc>
                      <w:tcPr>
                        <w:tcW w:w="1910" w:type="dxa"/>
                      </w:tcPr>
                      <w:p>
                        <w:pPr>
                          <w:pStyle w:val="TableParagraph"/>
                          <w:spacing w:before="107"/>
                          <w:ind w:left="28"/>
                          <w:rPr>
                            <w:sz w:val="18"/>
                          </w:rPr>
                        </w:pPr>
                        <w:r>
                          <w:rPr>
                            <w:sz w:val="18"/>
                          </w:rPr>
                          <w:t>セブン-イレブン</w:t>
                        </w:r>
                      </w:p>
                    </w:tc>
                    <w:tc>
                      <w:tcPr>
                        <w:tcW w:w="5526" w:type="dxa"/>
                      </w:tcPr>
                      <w:p>
                        <w:pPr>
                          <w:pStyle w:val="TableParagraph"/>
                          <w:spacing w:line="222" w:lineRule="exact"/>
                          <w:ind w:left="28"/>
                          <w:rPr>
                            <w:sz w:val="18"/>
                          </w:rPr>
                        </w:pPr>
                        <w:r>
                          <w:rPr>
                            <w:sz w:val="18"/>
                          </w:rPr>
                          <w:t>コーヒー豆の配合・焙煎を見直し，豆の渋皮を除去する独自の</w:t>
                        </w:r>
                      </w:p>
                      <w:p>
                        <w:pPr>
                          <w:pStyle w:val="TableParagraph"/>
                          <w:spacing w:line="175" w:lineRule="exact"/>
                          <w:ind w:left="28"/>
                          <w:rPr>
                            <w:sz w:val="18"/>
                          </w:rPr>
                        </w:pPr>
                        <w:r>
                          <w:rPr>
                            <w:sz w:val="18"/>
                          </w:rPr>
                          <w:t>「磨き工程」を導入し，リニューアルする。</w:t>
                        </w:r>
                      </w:p>
                    </w:tc>
                  </w:tr>
                  <w:tr>
                    <w:trPr>
                      <w:trHeight w:val="225" w:hRule="atLeast"/>
                    </w:trPr>
                    <w:tc>
                      <w:tcPr>
                        <w:tcW w:w="1045" w:type="dxa"/>
                      </w:tcPr>
                      <w:p>
                        <w:pPr>
                          <w:pStyle w:val="TableParagraph"/>
                          <w:spacing w:line="205" w:lineRule="exact"/>
                          <w:ind w:left="28"/>
                          <w:rPr>
                            <w:sz w:val="18"/>
                          </w:rPr>
                        </w:pPr>
                        <w:r>
                          <w:rPr>
                            <w:rFonts w:ascii="Times New Roman" w:eastAsia="Times New Roman"/>
                            <w:sz w:val="18"/>
                          </w:rPr>
                          <w:t>2014</w:t>
                        </w:r>
                        <w:r>
                          <w:rPr>
                            <w:sz w:val="18"/>
                          </w:rPr>
                          <w:t>年</w:t>
                        </w:r>
                        <w:r>
                          <w:rPr>
                            <w:rFonts w:ascii="Times New Roman" w:eastAsia="Times New Roman"/>
                            <w:sz w:val="18"/>
                          </w:rPr>
                          <w:t>10</w:t>
                        </w:r>
                        <w:r>
                          <w:rPr>
                            <w:sz w:val="18"/>
                          </w:rPr>
                          <w:t>月</w:t>
                        </w:r>
                      </w:p>
                    </w:tc>
                    <w:tc>
                      <w:tcPr>
                        <w:tcW w:w="1910" w:type="dxa"/>
                      </w:tcPr>
                      <w:p>
                        <w:pPr>
                          <w:pStyle w:val="TableParagraph"/>
                          <w:spacing w:line="195" w:lineRule="exact" w:before="10"/>
                          <w:ind w:left="28"/>
                          <w:rPr>
                            <w:sz w:val="18"/>
                          </w:rPr>
                        </w:pPr>
                        <w:r>
                          <w:rPr>
                            <w:sz w:val="18"/>
                          </w:rPr>
                          <w:t>セブン-イレブン</w:t>
                        </w:r>
                      </w:p>
                    </w:tc>
                    <w:tc>
                      <w:tcPr>
                        <w:tcW w:w="5526" w:type="dxa"/>
                      </w:tcPr>
                      <w:p>
                        <w:pPr>
                          <w:pStyle w:val="TableParagraph"/>
                          <w:spacing w:line="195" w:lineRule="exact" w:before="10"/>
                          <w:ind w:left="28"/>
                          <w:rPr>
                            <w:sz w:val="18"/>
                          </w:rPr>
                        </w:pPr>
                        <w:r>
                          <w:rPr>
                            <w:sz w:val="18"/>
                          </w:rPr>
                          <w:t>「セブンカフェドーナツ」を新発売する。</w:t>
                        </w:r>
                      </w:p>
                    </w:tc>
                  </w:tr>
                  <w:tr>
                    <w:trPr>
                      <w:trHeight w:val="417" w:hRule="atLeast"/>
                    </w:trPr>
                    <w:tc>
                      <w:tcPr>
                        <w:tcW w:w="1045" w:type="dxa"/>
                      </w:tcPr>
                      <w:p>
                        <w:pPr>
                          <w:pStyle w:val="TableParagraph"/>
                          <w:spacing w:before="95"/>
                          <w:ind w:left="28"/>
                          <w:rPr>
                            <w:sz w:val="18"/>
                          </w:rPr>
                        </w:pPr>
                        <w:r>
                          <w:rPr>
                            <w:rFonts w:ascii="Times New Roman" w:eastAsia="Times New Roman"/>
                            <w:sz w:val="18"/>
                          </w:rPr>
                          <w:t>2014</w:t>
                        </w:r>
                        <w:r>
                          <w:rPr>
                            <w:sz w:val="18"/>
                          </w:rPr>
                          <w:t>年</w:t>
                        </w:r>
                        <w:r>
                          <w:rPr>
                            <w:rFonts w:ascii="Times New Roman" w:eastAsia="Times New Roman"/>
                            <w:sz w:val="18"/>
                          </w:rPr>
                          <w:t>10</w:t>
                        </w:r>
                        <w:r>
                          <w:rPr>
                            <w:sz w:val="18"/>
                          </w:rPr>
                          <w:t>月</w:t>
                        </w:r>
                      </w:p>
                    </w:tc>
                    <w:tc>
                      <w:tcPr>
                        <w:tcW w:w="1910" w:type="dxa"/>
                      </w:tcPr>
                      <w:p>
                        <w:pPr>
                          <w:pStyle w:val="TableParagraph"/>
                          <w:spacing w:before="107"/>
                          <w:ind w:left="28"/>
                          <w:rPr>
                            <w:sz w:val="18"/>
                          </w:rPr>
                        </w:pPr>
                        <w:r>
                          <w:rPr>
                            <w:sz w:val="18"/>
                          </w:rPr>
                          <w:t>ファミリーマート</w:t>
                        </w:r>
                      </w:p>
                    </w:tc>
                    <w:tc>
                      <w:tcPr>
                        <w:tcW w:w="5526" w:type="dxa"/>
                      </w:tcPr>
                      <w:p>
                        <w:pPr>
                          <w:pStyle w:val="TableParagraph"/>
                          <w:spacing w:line="222" w:lineRule="exact"/>
                          <w:ind w:left="28"/>
                          <w:rPr>
                            <w:sz w:val="18"/>
                          </w:rPr>
                        </w:pPr>
                        <w:r>
                          <w:rPr>
                            <w:sz w:val="18"/>
                          </w:rPr>
                          <w:t>エスプレッソ抽出式コーヒーを使ったチョコレートドリンク</w:t>
                        </w:r>
                      </w:p>
                      <w:p>
                        <w:pPr>
                          <w:pStyle w:val="TableParagraph"/>
                          <w:spacing w:line="175" w:lineRule="exact"/>
                          <w:ind w:left="28"/>
                          <w:rPr>
                            <w:sz w:val="18"/>
                          </w:rPr>
                        </w:pPr>
                        <w:r>
                          <w:rPr>
                            <w:sz w:val="18"/>
                          </w:rPr>
                          <w:t>「ショコラ・ラテ」を新発売する。</w:t>
                        </w:r>
                      </w:p>
                    </w:tc>
                  </w:tr>
                  <w:tr>
                    <w:trPr>
                      <w:trHeight w:val="225" w:hRule="atLeast"/>
                    </w:trPr>
                    <w:tc>
                      <w:tcPr>
                        <w:tcW w:w="1045" w:type="dxa"/>
                      </w:tcPr>
                      <w:p>
                        <w:pPr>
                          <w:pStyle w:val="TableParagraph"/>
                          <w:spacing w:line="205" w:lineRule="exact"/>
                          <w:ind w:left="28"/>
                          <w:rPr>
                            <w:sz w:val="18"/>
                          </w:rPr>
                        </w:pPr>
                        <w:r>
                          <w:rPr>
                            <w:rFonts w:ascii="Times New Roman" w:eastAsia="Times New Roman"/>
                            <w:sz w:val="18"/>
                          </w:rPr>
                          <w:t>2015</w:t>
                        </w:r>
                        <w:r>
                          <w:rPr>
                            <w:sz w:val="18"/>
                          </w:rPr>
                          <w:t>年</w:t>
                        </w:r>
                        <w:r>
                          <w:rPr>
                            <w:rFonts w:ascii="Times New Roman" w:eastAsia="Times New Roman"/>
                            <w:sz w:val="18"/>
                          </w:rPr>
                          <w:t>1</w:t>
                        </w:r>
                        <w:r>
                          <w:rPr>
                            <w:sz w:val="18"/>
                          </w:rPr>
                          <w:t>月</w:t>
                        </w:r>
                      </w:p>
                    </w:tc>
                    <w:tc>
                      <w:tcPr>
                        <w:tcW w:w="1910" w:type="dxa"/>
                      </w:tcPr>
                      <w:p>
                        <w:pPr>
                          <w:pStyle w:val="TableParagraph"/>
                          <w:spacing w:line="194" w:lineRule="exact" w:before="11"/>
                          <w:ind w:left="28"/>
                          <w:rPr>
                            <w:sz w:val="18"/>
                          </w:rPr>
                        </w:pPr>
                        <w:r>
                          <w:rPr>
                            <w:sz w:val="18"/>
                          </w:rPr>
                          <w:t>ローソン</w:t>
                        </w:r>
                      </w:p>
                    </w:tc>
                    <w:tc>
                      <w:tcPr>
                        <w:tcW w:w="5526" w:type="dxa"/>
                      </w:tcPr>
                      <w:p>
                        <w:pPr>
                          <w:pStyle w:val="TableParagraph"/>
                          <w:spacing w:line="194" w:lineRule="exact" w:before="11"/>
                          <w:ind w:left="28"/>
                          <w:rPr>
                            <w:sz w:val="18"/>
                          </w:rPr>
                        </w:pPr>
                        <w:r>
                          <w:rPr>
                            <w:sz w:val="18"/>
                          </w:rPr>
                          <w:t>一部の店舗でセルフマシンを導入する。</w:t>
                        </w:r>
                      </w:p>
                    </w:tc>
                  </w:tr>
                  <w:tr>
                    <w:trPr>
                      <w:trHeight w:val="633" w:hRule="atLeast"/>
                    </w:trPr>
                    <w:tc>
                      <w:tcPr>
                        <w:tcW w:w="1045" w:type="dxa"/>
                      </w:tcPr>
                      <w:p>
                        <w:pPr>
                          <w:pStyle w:val="TableParagraph"/>
                          <w:spacing w:before="10"/>
                          <w:rPr>
                            <w:sz w:val="15"/>
                          </w:rPr>
                        </w:pPr>
                      </w:p>
                      <w:p>
                        <w:pPr>
                          <w:pStyle w:val="TableParagraph"/>
                          <w:ind w:left="28"/>
                          <w:rPr>
                            <w:sz w:val="18"/>
                          </w:rPr>
                        </w:pPr>
                        <w:r>
                          <w:rPr>
                            <w:rFonts w:ascii="Times New Roman" w:eastAsia="Times New Roman"/>
                            <w:sz w:val="18"/>
                          </w:rPr>
                          <w:t>2015</w:t>
                        </w:r>
                        <w:r>
                          <w:rPr>
                            <w:sz w:val="18"/>
                          </w:rPr>
                          <w:t>年</w:t>
                        </w:r>
                        <w:r>
                          <w:rPr>
                            <w:rFonts w:ascii="Times New Roman" w:eastAsia="Times New Roman"/>
                            <w:sz w:val="18"/>
                          </w:rPr>
                          <w:t>3</w:t>
                        </w:r>
                        <w:r>
                          <w:rPr>
                            <w:sz w:val="18"/>
                          </w:rPr>
                          <w:t>月</w:t>
                        </w:r>
                      </w:p>
                    </w:tc>
                    <w:tc>
                      <w:tcPr>
                        <w:tcW w:w="1910" w:type="dxa"/>
                      </w:tcPr>
                      <w:p>
                        <w:pPr>
                          <w:pStyle w:val="TableParagraph"/>
                          <w:spacing w:before="9"/>
                          <w:rPr>
                            <w:sz w:val="16"/>
                          </w:rPr>
                        </w:pPr>
                      </w:p>
                      <w:p>
                        <w:pPr>
                          <w:pStyle w:val="TableParagraph"/>
                          <w:spacing w:before="1"/>
                          <w:ind w:left="28"/>
                          <w:rPr>
                            <w:sz w:val="18"/>
                          </w:rPr>
                        </w:pPr>
                        <w:r>
                          <w:rPr>
                            <w:sz w:val="18"/>
                          </w:rPr>
                          <w:t>ローソン</w:t>
                        </w:r>
                      </w:p>
                    </w:tc>
                    <w:tc>
                      <w:tcPr>
                        <w:tcW w:w="5526" w:type="dxa"/>
                      </w:tcPr>
                      <w:p>
                        <w:pPr>
                          <w:pStyle w:val="TableParagraph"/>
                          <w:spacing w:line="216" w:lineRule="exact" w:before="5"/>
                          <w:ind w:left="28" w:right="95"/>
                          <w:jc w:val="both"/>
                          <w:rPr>
                            <w:sz w:val="18"/>
                          </w:rPr>
                        </w:pPr>
                        <w:r>
                          <w:rPr>
                            <w:sz w:val="18"/>
                          </w:rPr>
                          <w:t>レインフォレスト・アライアンス認証を受けた農園で生産されたコーヒー豆のみを使用し，ブレンドコーヒーをリニューアルする。</w:t>
                        </w:r>
                      </w:p>
                    </w:tc>
                  </w:tr>
                  <w:tr>
                    <w:trPr>
                      <w:trHeight w:val="422" w:hRule="atLeast"/>
                    </w:trPr>
                    <w:tc>
                      <w:tcPr>
                        <w:tcW w:w="1045" w:type="dxa"/>
                      </w:tcPr>
                      <w:p>
                        <w:pPr>
                          <w:pStyle w:val="TableParagraph"/>
                          <w:spacing w:before="87"/>
                          <w:ind w:left="28"/>
                          <w:rPr>
                            <w:sz w:val="18"/>
                          </w:rPr>
                        </w:pPr>
                        <w:r>
                          <w:rPr>
                            <w:rFonts w:ascii="Times New Roman" w:eastAsia="Times New Roman"/>
                            <w:sz w:val="18"/>
                          </w:rPr>
                          <w:t>2015</w:t>
                        </w:r>
                        <w:r>
                          <w:rPr>
                            <w:sz w:val="18"/>
                          </w:rPr>
                          <w:t>年</w:t>
                        </w:r>
                        <w:r>
                          <w:rPr>
                            <w:rFonts w:ascii="Times New Roman" w:eastAsia="Times New Roman"/>
                            <w:sz w:val="18"/>
                          </w:rPr>
                          <w:t>4</w:t>
                        </w:r>
                        <w:r>
                          <w:rPr>
                            <w:sz w:val="18"/>
                          </w:rPr>
                          <w:t>月</w:t>
                        </w:r>
                      </w:p>
                    </w:tc>
                    <w:tc>
                      <w:tcPr>
                        <w:tcW w:w="1910" w:type="dxa"/>
                      </w:tcPr>
                      <w:p>
                        <w:pPr>
                          <w:pStyle w:val="TableParagraph"/>
                          <w:spacing w:before="99"/>
                          <w:ind w:left="28"/>
                          <w:rPr>
                            <w:sz w:val="18"/>
                          </w:rPr>
                        </w:pPr>
                        <w:r>
                          <w:rPr>
                            <w:sz w:val="18"/>
                          </w:rPr>
                          <w:t>ローソン</w:t>
                        </w:r>
                      </w:p>
                    </w:tc>
                    <w:tc>
                      <w:tcPr>
                        <w:tcW w:w="5526" w:type="dxa"/>
                      </w:tcPr>
                      <w:p>
                        <w:pPr>
                          <w:pStyle w:val="TableParagraph"/>
                          <w:spacing w:line="210" w:lineRule="exact"/>
                          <w:ind w:left="28"/>
                          <w:rPr>
                            <w:sz w:val="18"/>
                          </w:rPr>
                        </w:pPr>
                        <w:r>
                          <w:rPr>
                            <w:sz w:val="18"/>
                          </w:rPr>
                          <w:t>「カフェラテ」をリニューアル（各</w:t>
                        </w:r>
                        <w:r>
                          <w:rPr>
                            <w:rFonts w:ascii="Times New Roman" w:eastAsia="Times New Roman"/>
                            <w:sz w:val="18"/>
                          </w:rPr>
                          <w:t>30</w:t>
                        </w:r>
                        <w:r>
                          <w:rPr>
                            <w:sz w:val="18"/>
                          </w:rPr>
                          <w:t>円値下げ）する。「マチ</w:t>
                        </w:r>
                      </w:p>
                      <w:p>
                        <w:pPr>
                          <w:pStyle w:val="TableParagraph"/>
                          <w:spacing w:line="183" w:lineRule="exact" w:before="9"/>
                          <w:ind w:left="28"/>
                          <w:rPr>
                            <w:sz w:val="18"/>
                          </w:rPr>
                        </w:pPr>
                        <w:r>
                          <w:rPr>
                            <w:sz w:val="18"/>
                          </w:rPr>
                          <w:t>カフェドーナツ」を本格展開する。</w:t>
                        </w:r>
                      </w:p>
                    </w:tc>
                  </w:tr>
                  <w:tr>
                    <w:trPr>
                      <w:trHeight w:val="225" w:hRule="atLeast"/>
                    </w:trPr>
                    <w:tc>
                      <w:tcPr>
                        <w:tcW w:w="1045" w:type="dxa"/>
                      </w:tcPr>
                      <w:p>
                        <w:pPr>
                          <w:pStyle w:val="TableParagraph"/>
                          <w:spacing w:line="205" w:lineRule="exact"/>
                          <w:ind w:left="28"/>
                          <w:rPr>
                            <w:sz w:val="18"/>
                          </w:rPr>
                        </w:pPr>
                        <w:r>
                          <w:rPr>
                            <w:rFonts w:ascii="Times New Roman" w:eastAsia="Times New Roman"/>
                            <w:sz w:val="18"/>
                          </w:rPr>
                          <w:t>2015</w:t>
                        </w:r>
                        <w:r>
                          <w:rPr>
                            <w:sz w:val="18"/>
                          </w:rPr>
                          <w:t>年</w:t>
                        </w:r>
                        <w:r>
                          <w:rPr>
                            <w:rFonts w:ascii="Times New Roman" w:eastAsia="Times New Roman"/>
                            <w:sz w:val="18"/>
                          </w:rPr>
                          <w:t>4</w:t>
                        </w:r>
                        <w:r>
                          <w:rPr>
                            <w:sz w:val="18"/>
                          </w:rPr>
                          <w:t>月</w:t>
                        </w:r>
                      </w:p>
                    </w:tc>
                    <w:tc>
                      <w:tcPr>
                        <w:tcW w:w="1910" w:type="dxa"/>
                      </w:tcPr>
                      <w:p>
                        <w:pPr>
                          <w:pStyle w:val="TableParagraph"/>
                          <w:spacing w:line="195" w:lineRule="exact" w:before="11"/>
                          <w:ind w:left="28"/>
                          <w:rPr>
                            <w:sz w:val="18"/>
                          </w:rPr>
                        </w:pPr>
                        <w:r>
                          <w:rPr>
                            <w:sz w:val="18"/>
                          </w:rPr>
                          <w:t>ファミリーマート</w:t>
                        </w:r>
                      </w:p>
                    </w:tc>
                    <w:tc>
                      <w:tcPr>
                        <w:tcW w:w="5526" w:type="dxa"/>
                      </w:tcPr>
                      <w:p>
                        <w:pPr>
                          <w:pStyle w:val="TableParagraph"/>
                          <w:spacing w:line="195" w:lineRule="exact" w:before="11"/>
                          <w:ind w:left="28"/>
                          <w:rPr>
                            <w:sz w:val="18"/>
                          </w:rPr>
                        </w:pPr>
                        <w:r>
                          <w:rPr>
                            <w:sz w:val="18"/>
                          </w:rPr>
                          <w:t>「ファミマカフェドーナツ」の販売を強化する。</w:t>
                        </w:r>
                      </w:p>
                    </w:tc>
                  </w:tr>
                  <w:tr>
                    <w:trPr>
                      <w:trHeight w:val="417" w:hRule="atLeast"/>
                    </w:trPr>
                    <w:tc>
                      <w:tcPr>
                        <w:tcW w:w="1045" w:type="dxa"/>
                      </w:tcPr>
                      <w:p>
                        <w:pPr>
                          <w:pStyle w:val="TableParagraph"/>
                          <w:spacing w:before="95"/>
                          <w:ind w:left="28"/>
                          <w:rPr>
                            <w:sz w:val="18"/>
                          </w:rPr>
                        </w:pPr>
                        <w:r>
                          <w:rPr>
                            <w:rFonts w:ascii="Times New Roman" w:eastAsia="Times New Roman"/>
                            <w:sz w:val="18"/>
                          </w:rPr>
                          <w:t>2015</w:t>
                        </w:r>
                        <w:r>
                          <w:rPr>
                            <w:sz w:val="18"/>
                          </w:rPr>
                          <w:t>年</w:t>
                        </w:r>
                        <w:r>
                          <w:rPr>
                            <w:rFonts w:ascii="Times New Roman" w:eastAsia="Times New Roman"/>
                            <w:sz w:val="18"/>
                          </w:rPr>
                          <w:t>4</w:t>
                        </w:r>
                        <w:r>
                          <w:rPr>
                            <w:sz w:val="18"/>
                          </w:rPr>
                          <w:t>月</w:t>
                        </w:r>
                      </w:p>
                    </w:tc>
                    <w:tc>
                      <w:tcPr>
                        <w:tcW w:w="1910" w:type="dxa"/>
                      </w:tcPr>
                      <w:p>
                        <w:pPr>
                          <w:pStyle w:val="TableParagraph"/>
                          <w:spacing w:before="107"/>
                          <w:ind w:left="28"/>
                          <w:rPr>
                            <w:sz w:val="18"/>
                          </w:rPr>
                        </w:pPr>
                        <w:r>
                          <w:rPr>
                            <w:sz w:val="18"/>
                          </w:rPr>
                          <w:t>ミニストップ</w:t>
                        </w:r>
                      </w:p>
                    </w:tc>
                    <w:tc>
                      <w:tcPr>
                        <w:tcW w:w="5526" w:type="dxa"/>
                      </w:tcPr>
                      <w:p>
                        <w:pPr>
                          <w:pStyle w:val="TableParagraph"/>
                          <w:spacing w:line="216" w:lineRule="exact" w:before="6"/>
                          <w:ind w:left="28" w:right="95"/>
                          <w:rPr>
                            <w:sz w:val="18"/>
                          </w:rPr>
                        </w:pPr>
                        <w:r>
                          <w:rPr>
                            <w:sz w:val="18"/>
                          </w:rPr>
                          <w:t>新型コーヒーマシンを導入し，アメリカンコーヒーを新発売する。「おとうふどーなつ」を新発売する。</w:t>
                        </w:r>
                      </w:p>
                    </w:tc>
                  </w:tr>
                  <w:tr>
                    <w:trPr>
                      <w:trHeight w:val="204" w:hRule="atLeast"/>
                    </w:trPr>
                    <w:tc>
                      <w:tcPr>
                        <w:tcW w:w="1045" w:type="dxa"/>
                      </w:tcPr>
                      <w:p>
                        <w:pPr>
                          <w:pStyle w:val="TableParagraph"/>
                          <w:spacing w:line="185" w:lineRule="exact"/>
                          <w:ind w:left="28"/>
                          <w:rPr>
                            <w:sz w:val="18"/>
                          </w:rPr>
                        </w:pPr>
                        <w:r>
                          <w:rPr>
                            <w:rFonts w:ascii="Times New Roman" w:eastAsia="Times New Roman"/>
                            <w:sz w:val="18"/>
                          </w:rPr>
                          <w:t>2015</w:t>
                        </w:r>
                        <w:r>
                          <w:rPr>
                            <w:sz w:val="18"/>
                          </w:rPr>
                          <w:t>年</w:t>
                        </w:r>
                        <w:r>
                          <w:rPr>
                            <w:rFonts w:ascii="Times New Roman" w:eastAsia="Times New Roman"/>
                            <w:sz w:val="18"/>
                          </w:rPr>
                          <w:t>6</w:t>
                        </w:r>
                        <w:r>
                          <w:rPr>
                            <w:sz w:val="18"/>
                          </w:rPr>
                          <w:t>月</w:t>
                        </w:r>
                      </w:p>
                    </w:tc>
                    <w:tc>
                      <w:tcPr>
                        <w:tcW w:w="1910" w:type="dxa"/>
                      </w:tcPr>
                      <w:p>
                        <w:pPr>
                          <w:pStyle w:val="TableParagraph"/>
                          <w:spacing w:line="185" w:lineRule="exact"/>
                          <w:ind w:left="28"/>
                          <w:rPr>
                            <w:sz w:val="18"/>
                          </w:rPr>
                        </w:pPr>
                        <w:r>
                          <w:rPr>
                            <w:sz w:val="18"/>
                          </w:rPr>
                          <w:t>セブン-イレブン</w:t>
                        </w:r>
                      </w:p>
                    </w:tc>
                    <w:tc>
                      <w:tcPr>
                        <w:tcW w:w="5526" w:type="dxa"/>
                      </w:tcPr>
                      <w:p>
                        <w:pPr>
                          <w:pStyle w:val="TableParagraph"/>
                          <w:spacing w:line="185" w:lineRule="exact"/>
                          <w:ind w:left="28"/>
                          <w:rPr>
                            <w:sz w:val="18"/>
                          </w:rPr>
                        </w:pPr>
                        <w:r>
                          <w:rPr>
                            <w:sz w:val="18"/>
                          </w:rPr>
                          <w:t>「アイスカフェラテ」を新発売する。</w:t>
                        </w:r>
                      </w:p>
                    </w:tc>
                  </w:tr>
                  <w:tr>
                    <w:trPr>
                      <w:trHeight w:val="225" w:hRule="atLeast"/>
                    </w:trPr>
                    <w:tc>
                      <w:tcPr>
                        <w:tcW w:w="1045" w:type="dxa"/>
                      </w:tcPr>
                      <w:p>
                        <w:pPr>
                          <w:pStyle w:val="TableParagraph"/>
                          <w:spacing w:line="205" w:lineRule="exact"/>
                          <w:ind w:left="28"/>
                          <w:rPr>
                            <w:sz w:val="18"/>
                          </w:rPr>
                        </w:pPr>
                        <w:r>
                          <w:rPr>
                            <w:rFonts w:ascii="Times New Roman" w:eastAsia="Times New Roman"/>
                            <w:sz w:val="18"/>
                          </w:rPr>
                          <w:t>2015</w:t>
                        </w:r>
                        <w:r>
                          <w:rPr>
                            <w:sz w:val="18"/>
                          </w:rPr>
                          <w:t>年</w:t>
                        </w:r>
                        <w:r>
                          <w:rPr>
                            <w:rFonts w:ascii="Times New Roman" w:eastAsia="Times New Roman"/>
                            <w:sz w:val="18"/>
                          </w:rPr>
                          <w:t>10</w:t>
                        </w:r>
                        <w:r>
                          <w:rPr>
                            <w:sz w:val="18"/>
                          </w:rPr>
                          <w:t>月</w:t>
                        </w:r>
                      </w:p>
                    </w:tc>
                    <w:tc>
                      <w:tcPr>
                        <w:tcW w:w="1910" w:type="dxa"/>
                      </w:tcPr>
                      <w:p>
                        <w:pPr>
                          <w:pStyle w:val="TableParagraph"/>
                          <w:spacing w:line="195" w:lineRule="exact" w:before="11"/>
                          <w:ind w:left="28"/>
                          <w:rPr>
                            <w:sz w:val="18"/>
                          </w:rPr>
                        </w:pPr>
                        <w:r>
                          <w:rPr>
                            <w:sz w:val="18"/>
                          </w:rPr>
                          <w:t>ファミリーマート</w:t>
                        </w:r>
                      </w:p>
                    </w:tc>
                    <w:tc>
                      <w:tcPr>
                        <w:tcW w:w="5526" w:type="dxa"/>
                      </w:tcPr>
                      <w:p>
                        <w:pPr>
                          <w:pStyle w:val="TableParagraph"/>
                          <w:spacing w:line="195" w:lineRule="exact" w:before="11"/>
                          <w:ind w:left="28"/>
                          <w:rPr>
                            <w:sz w:val="18"/>
                          </w:rPr>
                        </w:pPr>
                        <w:r>
                          <w:rPr>
                            <w:sz w:val="18"/>
                          </w:rPr>
                          <w:t>「抹茶ラテ」「ココア」「紅茶」を新発売する。</w:t>
                        </w:r>
                      </w:p>
                    </w:tc>
                  </w:tr>
                  <w:tr>
                    <w:trPr>
                      <w:trHeight w:val="441" w:hRule="atLeast"/>
                    </w:trPr>
                    <w:tc>
                      <w:tcPr>
                        <w:tcW w:w="1045" w:type="dxa"/>
                      </w:tcPr>
                      <w:p>
                        <w:pPr>
                          <w:pStyle w:val="TableParagraph"/>
                          <w:spacing w:before="107"/>
                          <w:ind w:left="28"/>
                          <w:rPr>
                            <w:sz w:val="18"/>
                          </w:rPr>
                        </w:pPr>
                        <w:r>
                          <w:rPr>
                            <w:rFonts w:ascii="Times New Roman" w:eastAsia="Times New Roman"/>
                            <w:sz w:val="18"/>
                          </w:rPr>
                          <w:t>2015</w:t>
                        </w:r>
                        <w:r>
                          <w:rPr>
                            <w:sz w:val="18"/>
                          </w:rPr>
                          <w:t>年</w:t>
                        </w:r>
                        <w:r>
                          <w:rPr>
                            <w:rFonts w:ascii="Times New Roman" w:eastAsia="Times New Roman"/>
                            <w:sz w:val="18"/>
                          </w:rPr>
                          <w:t>10</w:t>
                        </w:r>
                        <w:r>
                          <w:rPr>
                            <w:sz w:val="18"/>
                          </w:rPr>
                          <w:t>月</w:t>
                        </w:r>
                      </w:p>
                    </w:tc>
                    <w:tc>
                      <w:tcPr>
                        <w:tcW w:w="1910" w:type="dxa"/>
                      </w:tcPr>
                      <w:p>
                        <w:pPr>
                          <w:pStyle w:val="TableParagraph"/>
                          <w:spacing w:before="119"/>
                          <w:ind w:left="28"/>
                          <w:rPr>
                            <w:sz w:val="18"/>
                          </w:rPr>
                        </w:pPr>
                        <w:r>
                          <w:rPr>
                            <w:sz w:val="18"/>
                          </w:rPr>
                          <w:t>ミニストップ</w:t>
                        </w:r>
                      </w:p>
                    </w:tc>
                    <w:tc>
                      <w:tcPr>
                        <w:tcW w:w="5526" w:type="dxa"/>
                      </w:tcPr>
                      <w:p>
                        <w:pPr>
                          <w:pStyle w:val="TableParagraph"/>
                          <w:spacing w:line="229" w:lineRule="exact"/>
                          <w:ind w:left="28"/>
                          <w:rPr>
                            <w:sz w:val="18"/>
                          </w:rPr>
                        </w:pPr>
                        <w:r>
                          <w:rPr>
                            <w:sz w:val="18"/>
                          </w:rPr>
                          <w:t>豆のリニューアルと同時に，「</w:t>
                        </w:r>
                        <w:r>
                          <w:rPr>
                            <w:rFonts w:ascii="Times New Roman" w:hAnsi="Times New Roman" w:eastAsia="Times New Roman"/>
                            <w:sz w:val="18"/>
                          </w:rPr>
                          <w:t>MINISTOP CAFÉ</w:t>
                        </w:r>
                        <w:r>
                          <w:rPr>
                            <w:sz w:val="18"/>
                          </w:rPr>
                          <w:t>」へブランドを</w:t>
                        </w:r>
                      </w:p>
                      <w:p>
                        <w:pPr>
                          <w:pStyle w:val="TableParagraph"/>
                          <w:spacing w:line="183" w:lineRule="exact" w:before="9"/>
                          <w:ind w:left="28"/>
                          <w:rPr>
                            <w:sz w:val="18"/>
                          </w:rPr>
                        </w:pPr>
                        <w:r>
                          <w:rPr>
                            <w:sz w:val="18"/>
                          </w:rPr>
                          <w:t>刷新する。</w:t>
                        </w:r>
                      </w:p>
                    </w:tc>
                  </w:tr>
                </w:tbl>
                <w:p>
                  <w:pPr>
                    <w:pStyle w:val="BodyText"/>
                  </w:pPr>
                </w:p>
              </w:txbxContent>
            </v:textbox>
            <w10:wrap type="none"/>
          </v:shape>
        </w:pict>
      </w:r>
      <w:r>
        <w:rPr/>
        <w:t>表</w:t>
      </w:r>
      <w:r>
        <w:rPr>
          <w:spacing w:val="-51"/>
        </w:rPr>
        <w:t> </w:t>
      </w:r>
      <w:r>
        <w:rPr>
          <w:rFonts w:ascii="Times New Roman" w:eastAsia="Times New Roman"/>
        </w:rPr>
        <w:t>3-1</w:t>
        <w:tab/>
        <w:t>CVS</w:t>
      </w:r>
      <w:r>
        <w:rPr>
          <w:rFonts w:ascii="Times New Roman" w:eastAsia="Times New Roman"/>
          <w:spacing w:val="1"/>
        </w:rPr>
        <w:t> </w:t>
      </w:r>
      <w:r>
        <w:rPr/>
        <w:t>上位</w:t>
      </w:r>
      <w:r>
        <w:rPr>
          <w:spacing w:val="-49"/>
        </w:rPr>
        <w:t> </w:t>
      </w:r>
      <w:r>
        <w:rPr>
          <w:rFonts w:ascii="Times New Roman" w:eastAsia="Times New Roman"/>
        </w:rPr>
        <w:t>5</w:t>
      </w:r>
      <w:r>
        <w:rPr>
          <w:rFonts w:ascii="Times New Roman" w:eastAsia="Times New Roman"/>
          <w:spacing w:val="1"/>
        </w:rPr>
        <w:t> </w:t>
      </w:r>
      <w:r>
        <w:rPr/>
        <w:t>チェーンによるカウンターコーヒー展開の流れ</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line="720" w:lineRule="atLeast" w:before="143"/>
        <w:ind w:left="775" w:right="2495" w:hanging="214"/>
      </w:pPr>
      <w:r>
        <w:rPr/>
        <w:t>出所）各社のウェブサイト及び『月刊コンビニ』各号より筆者作成。表 </w:t>
      </w:r>
      <w:r>
        <w:rPr>
          <w:rFonts w:ascii="Times New Roman" w:eastAsia="Times New Roman"/>
        </w:rPr>
        <w:t>3-1 </w:t>
      </w:r>
      <w:r>
        <w:rPr/>
        <w:t>から整理すると，以下のことが判明できる。</w:t>
      </w:r>
    </w:p>
    <w:p>
      <w:pPr>
        <w:pStyle w:val="BodyText"/>
        <w:spacing w:before="101"/>
        <w:ind w:left="281" w:right="85"/>
        <w:jc w:val="center"/>
      </w:pPr>
      <w:r>
        <w:rPr>
          <w:w w:val="100"/>
        </w:rPr>
        <w:t>まず，展開時期について，サークル</w:t>
      </w:r>
      <w:r>
        <w:rPr>
          <w:spacing w:val="-33"/>
        </w:rPr>
        <w:t> </w:t>
      </w:r>
      <w:r>
        <w:rPr>
          <w:rFonts w:ascii="Times New Roman" w:eastAsia="Times New Roman"/>
          <w:w w:val="100"/>
        </w:rPr>
        <w:t>K</w:t>
      </w:r>
      <w:r>
        <w:rPr>
          <w:rFonts w:ascii="Times New Roman" w:eastAsia="Times New Roman"/>
          <w:spacing w:val="13"/>
        </w:rPr>
        <w:t> </w:t>
      </w:r>
      <w:r>
        <w:rPr>
          <w:spacing w:val="1"/>
          <w:w w:val="100"/>
        </w:rPr>
        <w:t>サンクス</w:t>
      </w:r>
      <w:r>
        <w:rPr>
          <w:spacing w:val="3"/>
          <w:w w:val="100"/>
        </w:rPr>
        <w:t>（</w:t>
      </w:r>
      <w:r>
        <w:rPr>
          <w:rFonts w:ascii="Times New Roman" w:eastAsia="Times New Roman"/>
          <w:w w:val="100"/>
        </w:rPr>
        <w:t>20</w:t>
      </w:r>
      <w:r>
        <w:rPr>
          <w:rFonts w:ascii="Times New Roman" w:eastAsia="Times New Roman"/>
          <w:spacing w:val="2"/>
          <w:w w:val="100"/>
        </w:rPr>
        <w:t>0</w:t>
      </w:r>
      <w:r>
        <w:rPr>
          <w:rFonts w:ascii="Times New Roman" w:eastAsia="Times New Roman"/>
          <w:w w:val="100"/>
        </w:rPr>
        <w:t>7</w:t>
      </w:r>
      <w:r>
        <w:rPr>
          <w:rFonts w:ascii="Times New Roman" w:eastAsia="Times New Roman"/>
          <w:spacing w:val="14"/>
        </w:rPr>
        <w:t> </w:t>
      </w:r>
      <w:r>
        <w:rPr>
          <w:w w:val="100"/>
        </w:rPr>
        <w:t>年</w:t>
      </w:r>
      <w:r>
        <w:rPr>
          <w:spacing w:val="-104"/>
          <w:w w:val="100"/>
        </w:rPr>
        <w:t>）</w:t>
      </w:r>
      <w:r>
        <w:rPr>
          <w:w w:val="100"/>
        </w:rPr>
        <w:t>，ミニストップ</w:t>
      </w:r>
      <w:r>
        <w:rPr>
          <w:spacing w:val="2"/>
          <w:w w:val="100"/>
        </w:rPr>
        <w:t>（</w:t>
      </w:r>
      <w:r>
        <w:rPr>
          <w:rFonts w:ascii="Times New Roman" w:eastAsia="Times New Roman"/>
          <w:w w:val="100"/>
        </w:rPr>
        <w:t>20</w:t>
      </w:r>
      <w:r>
        <w:rPr>
          <w:rFonts w:ascii="Times New Roman" w:eastAsia="Times New Roman"/>
          <w:spacing w:val="2"/>
          <w:w w:val="100"/>
        </w:rPr>
        <w:t>0</w:t>
      </w:r>
      <w:r>
        <w:rPr>
          <w:rFonts w:ascii="Times New Roman" w:eastAsia="Times New Roman"/>
          <w:w w:val="100"/>
        </w:rPr>
        <w:t>9</w:t>
      </w:r>
      <w:r>
        <w:rPr>
          <w:rFonts w:ascii="Times New Roman" w:eastAsia="Times New Roman"/>
          <w:spacing w:val="17"/>
        </w:rPr>
        <w:t> </w:t>
      </w:r>
      <w:r>
        <w:rPr>
          <w:w w:val="100"/>
        </w:rPr>
        <w:t>年</w:t>
      </w:r>
      <w:r>
        <w:rPr>
          <w:spacing w:val="-104"/>
          <w:w w:val="100"/>
        </w:rPr>
        <w:t>）</w:t>
      </w:r>
      <w:r>
        <w:rPr>
          <w:w w:val="100"/>
        </w:rPr>
        <w:t>，</w:t>
      </w:r>
    </w:p>
    <w:p>
      <w:pPr>
        <w:pStyle w:val="BodyText"/>
        <w:spacing w:before="10"/>
        <w:rPr>
          <w:sz w:val="20"/>
        </w:rPr>
      </w:pPr>
      <w:r>
        <w:rPr/>
        <w:pict>
          <v:shape style="position:absolute;margin-left:85.103996pt;margin-top:15.54001pt;width:144.050pt;height:.1pt;mso-position-horizontal-relative:page;mso-position-vertical-relative:paragraph;z-index:-251619328;mso-wrap-distance-left:0;mso-wrap-distance-right:0" coordorigin="1702,311" coordsize="2881,0" path="m1702,311l4582,311e" filled="false" stroked="true" strokeweight=".47998pt" strokecolor="#000000">
            <v:path arrowok="t"/>
            <v:stroke dashstyle="solid"/>
            <w10:wrap type="topAndBottom"/>
          </v:shape>
        </w:pict>
      </w:r>
    </w:p>
    <w:p>
      <w:pPr>
        <w:spacing w:before="134"/>
        <w:ind w:left="732" w:right="0" w:firstLine="0"/>
        <w:jc w:val="left"/>
        <w:rPr>
          <w:sz w:val="18"/>
        </w:rPr>
      </w:pPr>
      <w:r>
        <w:rPr>
          <w:spacing w:val="1"/>
          <w:sz w:val="18"/>
        </w:rPr>
        <w:t>ウェブサイト </w:t>
      </w:r>
      <w:r>
        <w:rPr>
          <w:rFonts w:ascii="Times New Roman" w:eastAsia="Times New Roman"/>
          <w:spacing w:val="5"/>
          <w:sz w:val="18"/>
        </w:rPr>
        <w:t>20</w:t>
      </w:r>
      <w:r>
        <w:rPr>
          <w:rFonts w:ascii="Times New Roman" w:eastAsia="Times New Roman"/>
          <w:spacing w:val="3"/>
          <w:sz w:val="18"/>
        </w:rPr>
        <w:t>1</w:t>
      </w:r>
      <w:r>
        <w:rPr>
          <w:rFonts w:ascii="Times New Roman" w:eastAsia="Times New Roman"/>
          <w:sz w:val="18"/>
        </w:rPr>
        <w:t>3</w:t>
      </w:r>
      <w:r>
        <w:rPr>
          <w:rFonts w:ascii="Times New Roman" w:eastAsia="Times New Roman"/>
          <w:spacing w:val="7"/>
          <w:sz w:val="18"/>
        </w:rPr>
        <w:t> </w:t>
      </w:r>
      <w:r>
        <w:rPr>
          <w:spacing w:val="-15"/>
          <w:sz w:val="18"/>
        </w:rPr>
        <w:t>年 </w:t>
      </w:r>
      <w:r>
        <w:rPr>
          <w:rFonts w:ascii="Times New Roman" w:eastAsia="Times New Roman"/>
          <w:spacing w:val="-2"/>
          <w:sz w:val="18"/>
        </w:rPr>
        <w:t>1</w:t>
      </w:r>
      <w:r>
        <w:rPr>
          <w:rFonts w:ascii="Times New Roman" w:eastAsia="Times New Roman"/>
          <w:sz w:val="18"/>
        </w:rPr>
        <w:t>1</w:t>
      </w:r>
      <w:r>
        <w:rPr>
          <w:rFonts w:ascii="Times New Roman" w:eastAsia="Times New Roman"/>
          <w:spacing w:val="6"/>
          <w:sz w:val="18"/>
        </w:rPr>
        <w:t> </w:t>
      </w:r>
      <w:r>
        <w:rPr>
          <w:spacing w:val="-17"/>
          <w:sz w:val="18"/>
        </w:rPr>
        <w:t>月 </w:t>
      </w:r>
      <w:r>
        <w:rPr>
          <w:rFonts w:ascii="Times New Roman" w:eastAsia="Times New Roman"/>
          <w:sz w:val="18"/>
        </w:rPr>
        <w:t>9</w:t>
      </w:r>
      <w:r>
        <w:rPr>
          <w:rFonts w:ascii="Times New Roman" w:eastAsia="Times New Roman"/>
          <w:spacing w:val="9"/>
          <w:sz w:val="18"/>
        </w:rPr>
        <w:t> </w:t>
      </w:r>
      <w:r>
        <w:rPr>
          <w:spacing w:val="10"/>
          <w:sz w:val="18"/>
        </w:rPr>
        <w:t>日付</w:t>
      </w:r>
      <w:r>
        <w:rPr>
          <w:spacing w:val="12"/>
          <w:sz w:val="18"/>
        </w:rPr>
        <w:t>（</w:t>
      </w:r>
      <w:hyperlink r:id="rId28">
        <w:r>
          <w:rPr>
            <w:rFonts w:ascii="Times New Roman" w:eastAsia="Times New Roman"/>
            <w:spacing w:val="5"/>
            <w:sz w:val="18"/>
          </w:rPr>
          <w:t>ht</w:t>
        </w:r>
        <w:r>
          <w:rPr>
            <w:rFonts w:ascii="Times New Roman" w:eastAsia="Times New Roman"/>
            <w:spacing w:val="2"/>
            <w:sz w:val="18"/>
          </w:rPr>
          <w:t>t</w:t>
        </w:r>
        <w:r>
          <w:rPr>
            <w:rFonts w:ascii="Times New Roman" w:eastAsia="Times New Roman"/>
            <w:spacing w:val="5"/>
            <w:sz w:val="18"/>
          </w:rPr>
          <w:t>p://t</w:t>
        </w:r>
        <w:r>
          <w:rPr>
            <w:rFonts w:ascii="Times New Roman" w:eastAsia="Times New Roman"/>
            <w:spacing w:val="3"/>
            <w:sz w:val="18"/>
          </w:rPr>
          <w:t>a</w:t>
        </w:r>
        <w:r>
          <w:rPr>
            <w:rFonts w:ascii="Times New Roman" w:eastAsia="Times New Roman"/>
            <w:spacing w:val="7"/>
            <w:sz w:val="18"/>
          </w:rPr>
          <w:t>i</w:t>
        </w:r>
        <w:r>
          <w:rPr>
            <w:rFonts w:ascii="Times New Roman" w:eastAsia="Times New Roman"/>
            <w:spacing w:val="1"/>
            <w:w w:val="99"/>
            <w:sz w:val="18"/>
          </w:rPr>
          <w:t>w</w:t>
        </w:r>
        <w:r>
          <w:rPr>
            <w:rFonts w:ascii="Times New Roman" w:eastAsia="Times New Roman"/>
            <w:spacing w:val="3"/>
            <w:sz w:val="18"/>
          </w:rPr>
          <w:t>a</w:t>
        </w:r>
        <w:r>
          <w:rPr>
            <w:rFonts w:ascii="Times New Roman" w:eastAsia="Times New Roman"/>
            <w:spacing w:val="5"/>
            <w:sz w:val="18"/>
          </w:rPr>
          <w:t>nkig</w:t>
        </w:r>
        <w:r>
          <w:rPr>
            <w:rFonts w:ascii="Times New Roman" w:eastAsia="Times New Roman"/>
            <w:spacing w:val="3"/>
            <w:sz w:val="18"/>
          </w:rPr>
          <w:t>y</w:t>
        </w:r>
        <w:r>
          <w:rPr>
            <w:rFonts w:ascii="Times New Roman" w:eastAsia="Times New Roman"/>
            <w:spacing w:val="5"/>
            <w:sz w:val="18"/>
          </w:rPr>
          <w:t>o.p</w:t>
        </w:r>
        <w:r>
          <w:rPr>
            <w:rFonts w:ascii="Times New Roman" w:eastAsia="Times New Roman"/>
            <w:spacing w:val="6"/>
            <w:sz w:val="18"/>
          </w:rPr>
          <w:t>a</w:t>
        </w:r>
        <w:r>
          <w:rPr>
            <w:rFonts w:ascii="Times New Roman" w:eastAsia="Times New Roman"/>
            <w:spacing w:val="5"/>
            <w:sz w:val="18"/>
          </w:rPr>
          <w:t>n</w:t>
        </w:r>
        <w:r>
          <w:rPr>
            <w:rFonts w:ascii="Times New Roman" w:eastAsia="Times New Roman"/>
            <w:spacing w:val="3"/>
            <w:sz w:val="18"/>
          </w:rPr>
          <w:t>g</w:t>
        </w:r>
        <w:r>
          <w:rPr>
            <w:rFonts w:ascii="Times New Roman" w:eastAsia="Times New Roman"/>
            <w:spacing w:val="5"/>
            <w:sz w:val="18"/>
          </w:rPr>
          <w:t>oo.t</w:t>
        </w:r>
        <w:r>
          <w:rPr>
            <w:rFonts w:ascii="Times New Roman" w:eastAsia="Times New Roman"/>
            <w:spacing w:val="1"/>
            <w:w w:val="99"/>
            <w:sz w:val="18"/>
          </w:rPr>
          <w:t>w</w:t>
        </w:r>
        <w:r>
          <w:rPr>
            <w:rFonts w:ascii="Times New Roman" w:eastAsia="Times New Roman"/>
            <w:spacing w:val="5"/>
            <w:sz w:val="18"/>
          </w:rPr>
          <w:t>/blog/387</w:t>
        </w:r>
        <w:r>
          <w:rPr>
            <w:rFonts w:ascii="Times New Roman" w:eastAsia="Times New Roman"/>
            <w:spacing w:val="13"/>
            <w:sz w:val="18"/>
          </w:rPr>
          <w:t>8</w:t>
        </w:r>
      </w:hyperlink>
      <w:r>
        <w:rPr>
          <w:spacing w:val="-84"/>
          <w:sz w:val="18"/>
        </w:rPr>
        <w:t>）。</w:t>
      </w:r>
    </w:p>
    <w:p>
      <w:pPr>
        <w:spacing w:after="0"/>
        <w:jc w:val="left"/>
        <w:rPr>
          <w:sz w:val="18"/>
        </w:rPr>
        <w:sectPr>
          <w:pgSz w:w="11910" w:h="16840"/>
          <w:pgMar w:header="0" w:footer="1272" w:top="1580" w:bottom="1460" w:left="1140" w:right="1120"/>
        </w:sectPr>
      </w:pPr>
    </w:p>
    <w:p>
      <w:pPr>
        <w:pStyle w:val="BodyText"/>
        <w:spacing w:line="324" w:lineRule="auto" w:before="153"/>
        <w:ind w:left="562" w:right="577"/>
        <w:jc w:val="both"/>
      </w:pPr>
      <w:r>
        <w:rPr>
          <w:w w:val="100"/>
        </w:rPr>
        <w:t>ローソン</w:t>
      </w:r>
      <w:r>
        <w:rPr>
          <w:spacing w:val="2"/>
          <w:w w:val="100"/>
        </w:rPr>
        <w:t>（</w:t>
      </w:r>
      <w:r>
        <w:rPr>
          <w:rFonts w:ascii="Times New Roman" w:eastAsia="Times New Roman"/>
          <w:w w:val="100"/>
        </w:rPr>
        <w:t>20</w:t>
      </w:r>
      <w:r>
        <w:rPr>
          <w:rFonts w:ascii="Times New Roman" w:eastAsia="Times New Roman"/>
          <w:spacing w:val="-5"/>
          <w:w w:val="100"/>
        </w:rPr>
        <w:t>1</w:t>
      </w:r>
      <w:r>
        <w:rPr>
          <w:rFonts w:ascii="Times New Roman" w:eastAsia="Times New Roman"/>
          <w:w w:val="100"/>
        </w:rPr>
        <w:t>1</w:t>
      </w:r>
      <w:r>
        <w:rPr>
          <w:rFonts w:ascii="Times New Roman" w:eastAsia="Times New Roman"/>
        </w:rPr>
        <w:t>  </w:t>
      </w:r>
      <w:r>
        <w:rPr>
          <w:spacing w:val="2"/>
          <w:w w:val="100"/>
        </w:rPr>
        <w:t>年</w:t>
      </w:r>
      <w:r>
        <w:rPr>
          <w:spacing w:val="-106"/>
          <w:w w:val="100"/>
        </w:rPr>
        <w:t>）</w:t>
      </w:r>
      <w:r>
        <w:rPr>
          <w:w w:val="100"/>
        </w:rPr>
        <w:t>，ファミリーマート</w:t>
      </w:r>
      <w:r>
        <w:rPr>
          <w:spacing w:val="5"/>
          <w:w w:val="100"/>
        </w:rPr>
        <w:t>（</w:t>
      </w:r>
      <w:r>
        <w:rPr>
          <w:rFonts w:ascii="Times New Roman" w:eastAsia="Times New Roman"/>
          <w:w w:val="100"/>
        </w:rPr>
        <w:t>20</w:t>
      </w:r>
      <w:r>
        <w:rPr>
          <w:rFonts w:ascii="Times New Roman" w:eastAsia="Times New Roman"/>
          <w:spacing w:val="2"/>
          <w:w w:val="100"/>
        </w:rPr>
        <w:t>1</w:t>
      </w:r>
      <w:r>
        <w:rPr>
          <w:rFonts w:ascii="Times New Roman" w:eastAsia="Times New Roman"/>
          <w:w w:val="100"/>
        </w:rPr>
        <w:t>2</w:t>
      </w:r>
      <w:r>
        <w:rPr>
          <w:rFonts w:ascii="Times New Roman" w:eastAsia="Times New Roman"/>
          <w:spacing w:val="1"/>
        </w:rPr>
        <w:t>  </w:t>
      </w:r>
      <w:r>
        <w:rPr>
          <w:spacing w:val="2"/>
          <w:w w:val="100"/>
        </w:rPr>
        <w:t>年</w:t>
      </w:r>
      <w:r>
        <w:rPr>
          <w:w w:val="100"/>
        </w:rPr>
        <w:t>）のいずれも，セブン-イレブン（</w:t>
      </w:r>
      <w:r>
        <w:rPr>
          <w:rFonts w:ascii="Times New Roman" w:eastAsia="Times New Roman"/>
          <w:w w:val="100"/>
        </w:rPr>
        <w:t>2</w:t>
      </w:r>
      <w:r>
        <w:rPr>
          <w:rFonts w:ascii="Times New Roman" w:eastAsia="Times New Roman"/>
          <w:spacing w:val="2"/>
          <w:w w:val="100"/>
        </w:rPr>
        <w:t>0</w:t>
      </w:r>
      <w:r>
        <w:rPr>
          <w:rFonts w:ascii="Times New Roman" w:eastAsia="Times New Roman"/>
          <w:w w:val="100"/>
        </w:rPr>
        <w:t>13</w:t>
      </w:r>
      <w:r>
        <w:rPr/>
        <w:t>年</w:t>
      </w:r>
      <w:r>
        <w:rPr>
          <w:spacing w:val="-34"/>
        </w:rPr>
        <w:t>）</w:t>
      </w:r>
      <w:r>
        <w:rPr>
          <w:spacing w:val="-4"/>
        </w:rPr>
        <w:t>より先にカウンターコーヒーを展開していた。しかし，セブン-イレブンは後発者でありながら，ほぼ九ヶ月で全店導入を完成させたのである。</w:t>
      </w:r>
    </w:p>
    <w:p>
      <w:pPr>
        <w:pStyle w:val="BodyText"/>
        <w:spacing w:line="324" w:lineRule="auto"/>
        <w:ind w:left="562" w:right="576" w:firstLine="213"/>
        <w:jc w:val="both"/>
      </w:pPr>
      <w:r>
        <w:rPr/>
        <w:t>次に，価格設定について，展開初期ではチェーンによって大きく異なっていた。しかし</w:t>
      </w:r>
      <w:r>
        <w:rPr>
          <w:spacing w:val="-11"/>
        </w:rPr>
        <w:t>その後，ブレンドコーヒーの一番小さいサイズを </w:t>
      </w:r>
      <w:r>
        <w:rPr>
          <w:rFonts w:ascii="Times New Roman" w:eastAsia="Times New Roman"/>
        </w:rPr>
        <w:t>100</w:t>
      </w:r>
      <w:r>
        <w:rPr>
          <w:rFonts w:ascii="Times New Roman" w:eastAsia="Times New Roman"/>
          <w:spacing w:val="39"/>
        </w:rPr>
        <w:t> </w:t>
      </w:r>
      <w:r>
        <w:rPr/>
        <w:t>円で販売しているセブン-イレブンに</w:t>
      </w:r>
      <w:r>
        <w:rPr>
          <w:spacing w:val="-1"/>
          <w:w w:val="100"/>
        </w:rPr>
        <w:t>対抗するため，サークル</w:t>
      </w:r>
      <w:r>
        <w:rPr>
          <w:spacing w:val="-49"/>
        </w:rPr>
        <w:t> </w:t>
      </w:r>
      <w:r>
        <w:rPr>
          <w:rFonts w:ascii="Times New Roman" w:eastAsia="Times New Roman"/>
          <w:w w:val="100"/>
        </w:rPr>
        <w:t>K</w:t>
      </w:r>
      <w:r>
        <w:rPr>
          <w:rFonts w:ascii="Times New Roman" w:eastAsia="Times New Roman"/>
          <w:spacing w:val="-1"/>
        </w:rPr>
        <w:t> </w:t>
      </w:r>
      <w:r>
        <w:rPr>
          <w:spacing w:val="-2"/>
          <w:w w:val="100"/>
        </w:rPr>
        <w:t>サンクス</w:t>
      </w:r>
      <w:r>
        <w:rPr>
          <w:w w:val="100"/>
        </w:rPr>
        <w:t>（</w:t>
      </w:r>
      <w:r>
        <w:rPr>
          <w:rFonts w:ascii="Times New Roman" w:eastAsia="Times New Roman"/>
          <w:spacing w:val="2"/>
          <w:w w:val="100"/>
        </w:rPr>
        <w:t>2</w:t>
      </w:r>
      <w:r>
        <w:rPr>
          <w:rFonts w:ascii="Times New Roman" w:eastAsia="Times New Roman"/>
          <w:w w:val="100"/>
        </w:rPr>
        <w:t>013</w:t>
      </w:r>
      <w:r>
        <w:rPr>
          <w:rFonts w:ascii="Times New Roman" w:eastAsia="Times New Roman"/>
          <w:spacing w:val="2"/>
        </w:rPr>
        <w:t> </w:t>
      </w:r>
      <w:r>
        <w:rPr>
          <w:w w:val="100"/>
        </w:rPr>
        <w:t>年</w:t>
      </w:r>
      <w:r>
        <w:rPr>
          <w:spacing w:val="-52"/>
        </w:rPr>
        <w:t> </w:t>
      </w:r>
      <w:r>
        <w:rPr>
          <w:rFonts w:ascii="Times New Roman" w:eastAsia="Times New Roman"/>
          <w:w w:val="100"/>
        </w:rPr>
        <w:t>5</w:t>
      </w:r>
      <w:r>
        <w:rPr>
          <w:rFonts w:ascii="Times New Roman" w:eastAsia="Times New Roman"/>
          <w:spacing w:val="2"/>
        </w:rPr>
        <w:t> </w:t>
      </w:r>
      <w:r>
        <w:rPr>
          <w:spacing w:val="2"/>
          <w:w w:val="100"/>
        </w:rPr>
        <w:t>月</w:t>
      </w:r>
      <w:r>
        <w:rPr>
          <w:spacing w:val="-106"/>
          <w:w w:val="100"/>
        </w:rPr>
        <w:t>）</w:t>
      </w:r>
      <w:r>
        <w:rPr>
          <w:spacing w:val="-3"/>
          <w:w w:val="100"/>
        </w:rPr>
        <w:t>，ファミリーマート</w:t>
      </w:r>
      <w:r>
        <w:rPr>
          <w:spacing w:val="4"/>
          <w:w w:val="100"/>
        </w:rPr>
        <w:t>（</w:t>
      </w:r>
      <w:r>
        <w:rPr>
          <w:rFonts w:ascii="Times New Roman" w:eastAsia="Times New Roman"/>
          <w:w w:val="100"/>
        </w:rPr>
        <w:t>2</w:t>
      </w:r>
      <w:r>
        <w:rPr>
          <w:rFonts w:ascii="Times New Roman" w:eastAsia="Times New Roman"/>
          <w:spacing w:val="2"/>
          <w:w w:val="100"/>
        </w:rPr>
        <w:t>0</w:t>
      </w:r>
      <w:r>
        <w:rPr>
          <w:rFonts w:ascii="Times New Roman" w:eastAsia="Times New Roman"/>
          <w:w w:val="100"/>
        </w:rPr>
        <w:t>14</w:t>
      </w:r>
      <w:r>
        <w:rPr>
          <w:rFonts w:ascii="Times New Roman" w:eastAsia="Times New Roman"/>
        </w:rPr>
        <w:t> </w:t>
      </w:r>
      <w:r>
        <w:rPr>
          <w:w w:val="100"/>
        </w:rPr>
        <w:t>年</w:t>
      </w:r>
      <w:r>
        <w:rPr>
          <w:spacing w:val="-50"/>
        </w:rPr>
        <w:t> </w:t>
      </w:r>
      <w:r>
        <w:rPr>
          <w:rFonts w:ascii="Times New Roman" w:eastAsia="Times New Roman"/>
          <w:w w:val="100"/>
        </w:rPr>
        <w:t>4</w:t>
      </w:r>
      <w:r>
        <w:rPr>
          <w:rFonts w:ascii="Times New Roman" w:eastAsia="Times New Roman"/>
          <w:spacing w:val="2"/>
        </w:rPr>
        <w:t> </w:t>
      </w:r>
      <w:r>
        <w:rPr>
          <w:w w:val="100"/>
        </w:rPr>
        <w:t>月</w:t>
      </w:r>
      <w:r>
        <w:rPr>
          <w:spacing w:val="-8"/>
          <w:w w:val="100"/>
        </w:rPr>
        <w:t>）</w:t>
      </w:r>
      <w:r>
        <w:rPr>
          <w:w w:val="100"/>
        </w:rPr>
        <w:t>な</w:t>
      </w:r>
      <w:r>
        <w:rPr>
          <w:spacing w:val="-5"/>
        </w:rPr>
        <w:t>どは同じく </w:t>
      </w:r>
      <w:r>
        <w:rPr>
          <w:rFonts w:ascii="Times New Roman" w:eastAsia="Times New Roman"/>
        </w:rPr>
        <w:t>100</w:t>
      </w:r>
      <w:r>
        <w:rPr>
          <w:rFonts w:ascii="Times New Roman" w:eastAsia="Times New Roman"/>
          <w:spacing w:val="28"/>
        </w:rPr>
        <w:t> </w:t>
      </w:r>
      <w:r>
        <w:rPr>
          <w:spacing w:val="-4"/>
        </w:rPr>
        <w:t>円まで値下げを実施し，これまで高級路線を貫いていたローソン</w:t>
      </w:r>
      <w:r>
        <w:rPr/>
        <w:t>（</w:t>
      </w:r>
      <w:r>
        <w:rPr>
          <w:rFonts w:ascii="Times New Roman" w:eastAsia="Times New Roman"/>
        </w:rPr>
        <w:t>2014</w:t>
      </w:r>
      <w:r>
        <w:rPr>
          <w:rFonts w:ascii="Times New Roman" w:eastAsia="Times New Roman"/>
          <w:spacing w:val="25"/>
        </w:rPr>
        <w:t> </w:t>
      </w:r>
      <w:r>
        <w:rPr/>
        <w:t>年</w:t>
      </w:r>
      <w:r>
        <w:rPr>
          <w:rFonts w:ascii="Times New Roman" w:eastAsia="Times New Roman"/>
        </w:rPr>
        <w:t>9 </w:t>
      </w:r>
      <w:r>
        <w:rPr/>
        <w:t>月）</w:t>
      </w:r>
      <w:r>
        <w:rPr>
          <w:spacing w:val="-25"/>
        </w:rPr>
        <w:t>も </w:t>
      </w:r>
      <w:r>
        <w:rPr>
          <w:rFonts w:ascii="Times New Roman" w:eastAsia="Times New Roman"/>
        </w:rPr>
        <w:t>100</w:t>
      </w:r>
      <w:r>
        <w:rPr>
          <w:rFonts w:ascii="Times New Roman" w:eastAsia="Times New Roman"/>
          <w:spacing w:val="2"/>
        </w:rPr>
        <w:t> </w:t>
      </w:r>
      <w:r>
        <w:rPr/>
        <w:t>円サイズを新設することとなった。</w:t>
      </w:r>
    </w:p>
    <w:p>
      <w:pPr>
        <w:pStyle w:val="BodyText"/>
        <w:spacing w:line="324" w:lineRule="auto"/>
        <w:ind w:left="562" w:right="579" w:firstLine="213"/>
        <w:jc w:val="both"/>
      </w:pPr>
      <w:r>
        <w:rPr/>
        <w:t>そして，販売方式について，セブン-イレブン，ファミリーマートなど各チェーンがセ</w:t>
      </w:r>
      <w:r>
        <w:rPr>
          <w:spacing w:val="-1"/>
        </w:rPr>
        <w:t>ルフ方式を採用しているのに対し，ローソンは直近の一部セルフ実験店を除き，基本的に</w:t>
      </w:r>
      <w:r>
        <w:rPr>
          <w:spacing w:val="-7"/>
        </w:rPr>
        <w:t>はオーダー方式を採用している。また，カウンターコーヒーとの関連購買を狙い，セブン- </w:t>
      </w:r>
      <w:r>
        <w:rPr>
          <w:spacing w:val="-2"/>
          <w:w w:val="100"/>
        </w:rPr>
        <w:t>イレブン</w:t>
      </w:r>
      <w:r>
        <w:rPr>
          <w:spacing w:val="2"/>
          <w:w w:val="100"/>
        </w:rPr>
        <w:t>（</w:t>
      </w:r>
      <w:r>
        <w:rPr>
          <w:rFonts w:ascii="Times New Roman" w:eastAsia="Times New Roman"/>
          <w:w w:val="100"/>
        </w:rPr>
        <w:t>20</w:t>
      </w:r>
      <w:r>
        <w:rPr>
          <w:rFonts w:ascii="Times New Roman" w:eastAsia="Times New Roman"/>
          <w:spacing w:val="2"/>
          <w:w w:val="100"/>
        </w:rPr>
        <w:t>1</w:t>
      </w:r>
      <w:r>
        <w:rPr>
          <w:rFonts w:ascii="Times New Roman" w:eastAsia="Times New Roman"/>
          <w:w w:val="100"/>
        </w:rPr>
        <w:t>4</w:t>
      </w:r>
      <w:r>
        <w:rPr>
          <w:rFonts w:ascii="Times New Roman" w:eastAsia="Times New Roman"/>
        </w:rPr>
        <w:t> </w:t>
      </w:r>
      <w:r>
        <w:rPr>
          <w:w w:val="100"/>
        </w:rPr>
        <w:t>年</w:t>
      </w:r>
      <w:r>
        <w:rPr>
          <w:spacing w:val="-50"/>
        </w:rPr>
        <w:t> </w:t>
      </w:r>
      <w:r>
        <w:rPr>
          <w:rFonts w:ascii="Times New Roman" w:eastAsia="Times New Roman"/>
          <w:w w:val="100"/>
        </w:rPr>
        <w:t>10</w:t>
      </w:r>
      <w:r>
        <w:rPr>
          <w:rFonts w:ascii="Times New Roman" w:eastAsia="Times New Roman"/>
          <w:spacing w:val="3"/>
        </w:rPr>
        <w:t> </w:t>
      </w:r>
      <w:r>
        <w:rPr>
          <w:w w:val="100"/>
        </w:rPr>
        <w:t>月</w:t>
      </w:r>
      <w:r>
        <w:rPr>
          <w:spacing w:val="-104"/>
          <w:w w:val="100"/>
        </w:rPr>
        <w:t>）</w:t>
      </w:r>
      <w:r>
        <w:rPr>
          <w:spacing w:val="-3"/>
          <w:w w:val="100"/>
        </w:rPr>
        <w:t>，ローソン</w:t>
      </w:r>
      <w:r>
        <w:rPr>
          <w:w w:val="100"/>
        </w:rPr>
        <w:t>（</w:t>
      </w:r>
      <w:r>
        <w:rPr>
          <w:rFonts w:ascii="Times New Roman" w:eastAsia="Times New Roman"/>
          <w:spacing w:val="2"/>
          <w:w w:val="100"/>
        </w:rPr>
        <w:t>2</w:t>
      </w:r>
      <w:r>
        <w:rPr>
          <w:rFonts w:ascii="Times New Roman" w:eastAsia="Times New Roman"/>
          <w:w w:val="100"/>
        </w:rPr>
        <w:t>015</w:t>
      </w:r>
      <w:r>
        <w:rPr>
          <w:rFonts w:ascii="Times New Roman" w:eastAsia="Times New Roman"/>
          <w:spacing w:val="2"/>
        </w:rPr>
        <w:t> </w:t>
      </w:r>
      <w:r>
        <w:rPr>
          <w:w w:val="100"/>
        </w:rPr>
        <w:t>年</w:t>
      </w:r>
      <w:r>
        <w:rPr>
          <w:spacing w:val="-50"/>
        </w:rPr>
        <w:t> </w:t>
      </w:r>
      <w:r>
        <w:rPr>
          <w:rFonts w:ascii="Times New Roman" w:eastAsia="Times New Roman"/>
          <w:w w:val="100"/>
        </w:rPr>
        <w:t>4</w:t>
      </w:r>
      <w:r>
        <w:rPr>
          <w:rFonts w:ascii="Times New Roman" w:eastAsia="Times New Roman"/>
        </w:rPr>
        <w:t> </w:t>
      </w:r>
      <w:r>
        <w:rPr>
          <w:spacing w:val="2"/>
          <w:w w:val="100"/>
        </w:rPr>
        <w:t>月</w:t>
      </w:r>
      <w:r>
        <w:rPr>
          <w:spacing w:val="-106"/>
          <w:w w:val="100"/>
        </w:rPr>
        <w:t>）</w:t>
      </w:r>
      <w:r>
        <w:rPr>
          <w:spacing w:val="-2"/>
          <w:w w:val="100"/>
        </w:rPr>
        <w:t>，ファミリーマート</w:t>
      </w:r>
      <w:r>
        <w:rPr>
          <w:w w:val="100"/>
        </w:rPr>
        <w:t>（</w:t>
      </w:r>
      <w:r>
        <w:rPr>
          <w:rFonts w:ascii="Times New Roman" w:eastAsia="Times New Roman"/>
          <w:w w:val="100"/>
        </w:rPr>
        <w:t>2</w:t>
      </w:r>
      <w:r>
        <w:rPr>
          <w:rFonts w:ascii="Times New Roman" w:eastAsia="Times New Roman"/>
          <w:spacing w:val="2"/>
          <w:w w:val="100"/>
        </w:rPr>
        <w:t>0</w:t>
      </w:r>
      <w:r>
        <w:rPr>
          <w:rFonts w:ascii="Times New Roman" w:eastAsia="Times New Roman"/>
          <w:w w:val="100"/>
        </w:rPr>
        <w:t>15</w:t>
      </w:r>
      <w:r>
        <w:rPr>
          <w:rFonts w:ascii="Times New Roman" w:eastAsia="Times New Roman"/>
        </w:rPr>
        <w:t> </w:t>
      </w:r>
      <w:r>
        <w:rPr>
          <w:w w:val="100"/>
        </w:rPr>
        <w:t>年</w:t>
      </w:r>
      <w:r>
        <w:rPr>
          <w:spacing w:val="-50"/>
        </w:rPr>
        <w:t> </w:t>
      </w:r>
      <w:r>
        <w:rPr>
          <w:rFonts w:ascii="Times New Roman" w:eastAsia="Times New Roman"/>
          <w:w w:val="100"/>
        </w:rPr>
        <w:t>4</w:t>
      </w:r>
      <w:r>
        <w:rPr>
          <w:rFonts w:ascii="Times New Roman" w:eastAsia="Times New Roman"/>
          <w:spacing w:val="2"/>
        </w:rPr>
        <w:t> </w:t>
      </w:r>
      <w:r>
        <w:rPr>
          <w:w w:val="100"/>
        </w:rPr>
        <w:t>月</w:t>
      </w:r>
      <w:r>
        <w:rPr>
          <w:spacing w:val="-8"/>
          <w:w w:val="100"/>
        </w:rPr>
        <w:t>）な</w:t>
      </w:r>
      <w:r>
        <w:rPr/>
        <w:t>どはドーナツの販売をも始めた。</w:t>
      </w:r>
    </w:p>
    <w:p>
      <w:pPr>
        <w:pStyle w:val="BodyText"/>
        <w:spacing w:line="268" w:lineRule="exact"/>
        <w:ind w:left="775"/>
        <w:jc w:val="both"/>
      </w:pPr>
      <w:r>
        <w:rPr/>
        <w:t>さらに，上位 </w:t>
      </w:r>
      <w:r>
        <w:rPr>
          <w:rFonts w:ascii="Times New Roman" w:eastAsia="Times New Roman"/>
        </w:rPr>
        <w:t>5 </w:t>
      </w:r>
      <w:r>
        <w:rPr/>
        <w:t>チェーンが展開するカウンターコーヒーについて，マシン，抽出方法，</w:t>
      </w:r>
    </w:p>
    <w:p>
      <w:pPr>
        <w:pStyle w:val="BodyText"/>
        <w:spacing w:before="91"/>
        <w:ind w:left="562"/>
        <w:jc w:val="both"/>
      </w:pPr>
      <w:r>
        <w:rPr/>
        <w:t>使用される原材料の種類や産地，メニューなどを比較したのが表 </w:t>
      </w:r>
      <w:r>
        <w:rPr>
          <w:rFonts w:ascii="Times New Roman" w:eastAsia="Times New Roman"/>
        </w:rPr>
        <w:t>3-2 </w:t>
      </w:r>
      <w:r>
        <w:rPr/>
        <w:t>である。</w:t>
      </w:r>
    </w:p>
    <w:p>
      <w:pPr>
        <w:pStyle w:val="BodyText"/>
        <w:spacing w:line="324" w:lineRule="auto" w:before="93"/>
        <w:ind w:left="562" w:right="576" w:firstLine="213"/>
        <w:jc w:val="both"/>
      </w:pPr>
      <w:r>
        <w:rPr/>
        <w:t>表 </w:t>
      </w:r>
      <w:r>
        <w:rPr>
          <w:rFonts w:ascii="Times New Roman" w:eastAsia="Times New Roman"/>
        </w:rPr>
        <w:t>3-2 </w:t>
      </w:r>
      <w:r>
        <w:rPr/>
        <w:t>をみると，まず抽出方法について，セブン-イレブン，サークル </w:t>
      </w:r>
      <w:r>
        <w:rPr>
          <w:rFonts w:ascii="Times New Roman" w:eastAsia="Times New Roman"/>
        </w:rPr>
        <w:t>K </w:t>
      </w:r>
      <w:r>
        <w:rPr/>
        <w:t>サンクス，ミニストップの </w:t>
      </w:r>
      <w:r>
        <w:rPr>
          <w:rFonts w:ascii="Times New Roman" w:eastAsia="Times New Roman"/>
        </w:rPr>
        <w:t>3 </w:t>
      </w:r>
      <w:r>
        <w:rPr/>
        <w:t>チェーンがドリップ方式を採用しているのに対し，ローソンとファミリーマートは加圧方式をとっており，ともにミルクメニューを充実させている。そして，各チェーンに使用されているコーヒー豆には高品質のアラビカ種が多く，こだわった焙煎方法も見受けられる。また，各チェーンが提供するメニューをみると，ローソンは競合よりも幅の広いメニューで差別化を図っていることが伺える。</w:t>
      </w:r>
    </w:p>
    <w:p>
      <w:pPr>
        <w:spacing w:after="0" w:line="324" w:lineRule="auto"/>
        <w:jc w:val="both"/>
        <w:sectPr>
          <w:pgSz w:w="11910" w:h="16840"/>
          <w:pgMar w:header="0" w:footer="1272" w:top="1580" w:bottom="1460" w:left="1140" w:right="1120"/>
        </w:sectPr>
      </w:pPr>
    </w:p>
    <w:p>
      <w:pPr>
        <w:pStyle w:val="Heading4"/>
        <w:tabs>
          <w:tab w:pos="950" w:val="left" w:leader="none"/>
        </w:tabs>
        <w:spacing w:before="153"/>
        <w:ind w:left="189"/>
      </w:pPr>
      <w:r>
        <w:rPr/>
        <w:t>表</w:t>
      </w:r>
      <w:r>
        <w:rPr>
          <w:spacing w:val="-51"/>
        </w:rPr>
        <w:t> </w:t>
      </w:r>
      <w:r>
        <w:rPr>
          <w:rFonts w:ascii="Times New Roman" w:eastAsia="Times New Roman"/>
        </w:rPr>
        <w:t>3-2</w:t>
        <w:tab/>
      </w:r>
      <w:r>
        <w:rPr/>
        <w:t>上位</w:t>
      </w:r>
      <w:r>
        <w:rPr>
          <w:spacing w:val="-50"/>
        </w:rPr>
        <w:t> </w:t>
      </w:r>
      <w:r>
        <w:rPr>
          <w:rFonts w:ascii="Times New Roman" w:eastAsia="Times New Roman"/>
        </w:rPr>
        <w:t>5</w:t>
      </w:r>
      <w:r>
        <w:rPr>
          <w:rFonts w:ascii="Times New Roman" w:eastAsia="Times New Roman"/>
          <w:spacing w:val="1"/>
        </w:rPr>
        <w:t> </w:t>
      </w:r>
      <w:r>
        <w:rPr/>
        <w:t>チェーンが展開するカウンターコーヒーの比較</w:t>
      </w:r>
    </w:p>
    <w:p>
      <w:pPr>
        <w:pStyle w:val="BodyText"/>
        <w:spacing w:before="5"/>
        <w:rPr>
          <w:b/>
          <w:sz w:val="10"/>
        </w:rPr>
      </w:pPr>
    </w:p>
    <w:tbl>
      <w:tblPr>
        <w:tblW w:w="0" w:type="auto"/>
        <w:jc w:val="left"/>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7"/>
        <w:gridCol w:w="1417"/>
        <w:gridCol w:w="1417"/>
        <w:gridCol w:w="1417"/>
        <w:gridCol w:w="1417"/>
        <w:gridCol w:w="1417"/>
      </w:tblGrid>
      <w:tr>
        <w:trPr>
          <w:trHeight w:val="186" w:hRule="atLeast"/>
        </w:trPr>
        <w:tc>
          <w:tcPr>
            <w:tcW w:w="1407" w:type="dxa"/>
          </w:tcPr>
          <w:p>
            <w:pPr>
              <w:pStyle w:val="TableParagraph"/>
              <w:rPr>
                <w:rFonts w:ascii="Times New Roman"/>
                <w:sz w:val="12"/>
              </w:rPr>
            </w:pPr>
          </w:p>
        </w:tc>
        <w:tc>
          <w:tcPr>
            <w:tcW w:w="1417" w:type="dxa"/>
          </w:tcPr>
          <w:p>
            <w:pPr>
              <w:pStyle w:val="TableParagraph"/>
              <w:spacing w:line="149" w:lineRule="exact" w:before="17"/>
              <w:ind w:left="14" w:right="22"/>
              <w:jc w:val="center"/>
              <w:rPr>
                <w:sz w:val="14"/>
              </w:rPr>
            </w:pPr>
            <w:r>
              <w:rPr>
                <w:w w:val="105"/>
                <w:sz w:val="14"/>
              </w:rPr>
              <w:t>セブン-イレブン</w:t>
            </w:r>
          </w:p>
        </w:tc>
        <w:tc>
          <w:tcPr>
            <w:tcW w:w="1417" w:type="dxa"/>
          </w:tcPr>
          <w:p>
            <w:pPr>
              <w:pStyle w:val="TableParagraph"/>
              <w:spacing w:line="149" w:lineRule="exact" w:before="17"/>
              <w:ind w:left="21" w:right="22"/>
              <w:jc w:val="center"/>
              <w:rPr>
                <w:sz w:val="14"/>
              </w:rPr>
            </w:pPr>
            <w:r>
              <w:rPr>
                <w:w w:val="105"/>
                <w:sz w:val="14"/>
              </w:rPr>
              <w:t>ローソン</w:t>
            </w:r>
          </w:p>
        </w:tc>
        <w:tc>
          <w:tcPr>
            <w:tcW w:w="1417" w:type="dxa"/>
          </w:tcPr>
          <w:p>
            <w:pPr>
              <w:pStyle w:val="TableParagraph"/>
              <w:spacing w:line="149" w:lineRule="exact" w:before="17"/>
              <w:ind w:left="21" w:right="22"/>
              <w:jc w:val="center"/>
              <w:rPr>
                <w:sz w:val="14"/>
              </w:rPr>
            </w:pPr>
            <w:r>
              <w:rPr>
                <w:w w:val="105"/>
                <w:sz w:val="14"/>
              </w:rPr>
              <w:t>ファミリーマート</w:t>
            </w:r>
          </w:p>
        </w:tc>
        <w:tc>
          <w:tcPr>
            <w:tcW w:w="1417" w:type="dxa"/>
          </w:tcPr>
          <w:p>
            <w:pPr>
              <w:pStyle w:val="TableParagraph"/>
              <w:spacing w:line="159" w:lineRule="exact" w:before="7"/>
              <w:ind w:left="29" w:right="22"/>
              <w:jc w:val="center"/>
              <w:rPr>
                <w:sz w:val="14"/>
              </w:rPr>
            </w:pPr>
            <w:r>
              <w:rPr>
                <w:w w:val="105"/>
                <w:sz w:val="14"/>
              </w:rPr>
              <w:t>サークル</w:t>
            </w:r>
            <w:r>
              <w:rPr>
                <w:rFonts w:ascii="Times New Roman" w:eastAsia="Times New Roman"/>
                <w:w w:val="105"/>
                <w:sz w:val="14"/>
              </w:rPr>
              <w:t>K</w:t>
            </w:r>
            <w:r>
              <w:rPr>
                <w:w w:val="105"/>
                <w:sz w:val="14"/>
              </w:rPr>
              <w:t>サンクス</w:t>
            </w:r>
          </w:p>
        </w:tc>
        <w:tc>
          <w:tcPr>
            <w:tcW w:w="1417" w:type="dxa"/>
          </w:tcPr>
          <w:p>
            <w:pPr>
              <w:pStyle w:val="TableParagraph"/>
              <w:spacing w:line="149" w:lineRule="exact" w:before="17"/>
              <w:ind w:left="22" w:right="22"/>
              <w:jc w:val="center"/>
              <w:rPr>
                <w:sz w:val="14"/>
              </w:rPr>
            </w:pPr>
            <w:r>
              <w:rPr>
                <w:w w:val="105"/>
                <w:sz w:val="14"/>
              </w:rPr>
              <w:t>ミニストップ</w:t>
            </w:r>
          </w:p>
        </w:tc>
      </w:tr>
      <w:tr>
        <w:trPr>
          <w:trHeight w:val="560" w:hRule="atLeast"/>
        </w:trPr>
        <w:tc>
          <w:tcPr>
            <w:tcW w:w="1407" w:type="dxa"/>
          </w:tcPr>
          <w:p>
            <w:pPr>
              <w:pStyle w:val="TableParagraph"/>
              <w:spacing w:before="12"/>
              <w:rPr>
                <w:b/>
                <w:sz w:val="15"/>
              </w:rPr>
            </w:pPr>
          </w:p>
          <w:p>
            <w:pPr>
              <w:pStyle w:val="TableParagraph"/>
              <w:ind w:left="95" w:right="85"/>
              <w:jc w:val="center"/>
              <w:rPr>
                <w:sz w:val="14"/>
              </w:rPr>
            </w:pPr>
            <w:r>
              <w:rPr>
                <w:w w:val="105"/>
                <w:sz w:val="14"/>
              </w:rPr>
              <w:t>ブランド名</w:t>
            </w:r>
          </w:p>
        </w:tc>
        <w:tc>
          <w:tcPr>
            <w:tcW w:w="1417" w:type="dxa"/>
          </w:tcPr>
          <w:p>
            <w:pPr>
              <w:pStyle w:val="TableParagraph"/>
              <w:spacing w:before="11"/>
              <w:rPr>
                <w:b/>
                <w:sz w:val="15"/>
              </w:rPr>
            </w:pPr>
          </w:p>
          <w:p>
            <w:pPr>
              <w:pStyle w:val="TableParagraph"/>
              <w:ind w:left="22" w:right="22"/>
              <w:jc w:val="center"/>
              <w:rPr>
                <w:rFonts w:ascii="Times New Roman" w:hAnsi="Times New Roman"/>
                <w:sz w:val="14"/>
              </w:rPr>
            </w:pPr>
            <w:r>
              <w:rPr>
                <w:rFonts w:ascii="Times New Roman" w:hAnsi="Times New Roman"/>
                <w:w w:val="105"/>
                <w:sz w:val="14"/>
              </w:rPr>
              <w:t>SEVEN CAFÉ</w:t>
            </w:r>
          </w:p>
        </w:tc>
        <w:tc>
          <w:tcPr>
            <w:tcW w:w="1417" w:type="dxa"/>
          </w:tcPr>
          <w:p>
            <w:pPr>
              <w:pStyle w:val="TableParagraph"/>
              <w:spacing w:before="11"/>
              <w:rPr>
                <w:b/>
                <w:sz w:val="15"/>
              </w:rPr>
            </w:pPr>
          </w:p>
          <w:p>
            <w:pPr>
              <w:pStyle w:val="TableParagraph"/>
              <w:ind w:left="20" w:right="22"/>
              <w:jc w:val="center"/>
              <w:rPr>
                <w:rFonts w:ascii="Times New Roman" w:hAnsi="Times New Roman"/>
                <w:sz w:val="14"/>
              </w:rPr>
            </w:pPr>
            <w:r>
              <w:rPr>
                <w:rFonts w:ascii="Times New Roman" w:hAnsi="Times New Roman"/>
                <w:w w:val="105"/>
                <w:sz w:val="14"/>
              </w:rPr>
              <w:t>MACHI café</w:t>
            </w:r>
          </w:p>
        </w:tc>
        <w:tc>
          <w:tcPr>
            <w:tcW w:w="1417" w:type="dxa"/>
          </w:tcPr>
          <w:p>
            <w:pPr>
              <w:pStyle w:val="TableParagraph"/>
              <w:spacing w:before="11"/>
              <w:rPr>
                <w:b/>
                <w:sz w:val="15"/>
              </w:rPr>
            </w:pPr>
          </w:p>
          <w:p>
            <w:pPr>
              <w:pStyle w:val="TableParagraph"/>
              <w:ind w:left="30" w:right="22"/>
              <w:jc w:val="center"/>
              <w:rPr>
                <w:rFonts w:ascii="Times New Roman" w:hAnsi="Times New Roman"/>
                <w:sz w:val="14"/>
              </w:rPr>
            </w:pPr>
            <w:r>
              <w:rPr>
                <w:rFonts w:ascii="Times New Roman" w:hAnsi="Times New Roman"/>
                <w:w w:val="105"/>
                <w:sz w:val="14"/>
              </w:rPr>
              <w:t>FAMIMA CAFÉ</w:t>
            </w:r>
          </w:p>
        </w:tc>
        <w:tc>
          <w:tcPr>
            <w:tcW w:w="1417" w:type="dxa"/>
          </w:tcPr>
          <w:p>
            <w:pPr>
              <w:pStyle w:val="TableParagraph"/>
              <w:spacing w:line="178" w:lineRule="exact" w:before="7"/>
              <w:ind w:left="21" w:right="22"/>
              <w:jc w:val="center"/>
              <w:rPr>
                <w:sz w:val="14"/>
              </w:rPr>
            </w:pPr>
            <w:r>
              <w:rPr>
                <w:w w:val="105"/>
                <w:sz w:val="14"/>
              </w:rPr>
              <w:t>淹れたてコーヒー</w:t>
            </w:r>
          </w:p>
          <w:p>
            <w:pPr>
              <w:pStyle w:val="TableParagraph"/>
              <w:spacing w:line="178" w:lineRule="exact"/>
              <w:ind w:left="35" w:right="22"/>
              <w:jc w:val="center"/>
              <w:rPr>
                <w:rFonts w:ascii="Times New Roman" w:eastAsia="Times New Roman"/>
                <w:sz w:val="14"/>
              </w:rPr>
            </w:pPr>
            <w:r>
              <w:rPr>
                <w:w w:val="105"/>
                <w:sz w:val="14"/>
              </w:rPr>
              <w:t>（</w:t>
            </w:r>
            <w:r>
              <w:rPr>
                <w:rFonts w:ascii="Times New Roman" w:eastAsia="Times New Roman"/>
                <w:w w:val="105"/>
                <w:sz w:val="14"/>
              </w:rPr>
              <w:t>FAST RELAX</w:t>
            </w:r>
          </w:p>
          <w:p>
            <w:pPr>
              <w:pStyle w:val="TableParagraph"/>
              <w:spacing w:line="159" w:lineRule="exact" w:before="18"/>
              <w:ind w:left="12" w:right="22"/>
              <w:jc w:val="center"/>
              <w:rPr>
                <w:sz w:val="14"/>
              </w:rPr>
            </w:pPr>
            <w:r>
              <w:rPr>
                <w:rFonts w:ascii="Times New Roman" w:eastAsia="Times New Roman"/>
                <w:w w:val="105"/>
                <w:sz w:val="14"/>
              </w:rPr>
              <w:t>CAFE</w:t>
            </w:r>
            <w:r>
              <w:rPr>
                <w:w w:val="105"/>
                <w:sz w:val="14"/>
              </w:rPr>
              <w:t>）</w:t>
            </w:r>
          </w:p>
        </w:tc>
        <w:tc>
          <w:tcPr>
            <w:tcW w:w="1417" w:type="dxa"/>
          </w:tcPr>
          <w:p>
            <w:pPr>
              <w:pStyle w:val="TableParagraph"/>
              <w:spacing w:before="11"/>
              <w:rPr>
                <w:b/>
                <w:sz w:val="15"/>
              </w:rPr>
            </w:pPr>
          </w:p>
          <w:p>
            <w:pPr>
              <w:pStyle w:val="TableParagraph"/>
              <w:ind w:left="28" w:right="22"/>
              <w:jc w:val="center"/>
              <w:rPr>
                <w:rFonts w:ascii="Times New Roman" w:hAnsi="Times New Roman"/>
                <w:sz w:val="14"/>
              </w:rPr>
            </w:pPr>
            <w:r>
              <w:rPr>
                <w:rFonts w:ascii="Times New Roman" w:hAnsi="Times New Roman"/>
                <w:w w:val="105"/>
                <w:sz w:val="14"/>
              </w:rPr>
              <w:t>MINISTOP CAFÉ</w:t>
            </w:r>
          </w:p>
        </w:tc>
      </w:tr>
      <w:tr>
        <w:trPr>
          <w:trHeight w:val="363" w:hRule="atLeast"/>
        </w:trPr>
        <w:tc>
          <w:tcPr>
            <w:tcW w:w="1407" w:type="dxa"/>
          </w:tcPr>
          <w:p>
            <w:pPr>
              <w:pStyle w:val="TableParagraph"/>
              <w:spacing w:before="106"/>
              <w:ind w:left="95" w:right="85"/>
              <w:jc w:val="center"/>
              <w:rPr>
                <w:sz w:val="14"/>
              </w:rPr>
            </w:pPr>
            <w:r>
              <w:rPr>
                <w:w w:val="105"/>
                <w:sz w:val="14"/>
              </w:rPr>
              <w:t>マシンメーカー</w:t>
            </w:r>
          </w:p>
        </w:tc>
        <w:tc>
          <w:tcPr>
            <w:tcW w:w="1417" w:type="dxa"/>
          </w:tcPr>
          <w:p>
            <w:pPr>
              <w:pStyle w:val="TableParagraph"/>
              <w:spacing w:line="178" w:lineRule="exact" w:before="17"/>
              <w:ind w:left="388"/>
              <w:rPr>
                <w:sz w:val="14"/>
              </w:rPr>
            </w:pPr>
            <w:r>
              <w:rPr>
                <w:w w:val="105"/>
                <w:sz w:val="14"/>
              </w:rPr>
              <w:t>富士電機</w:t>
            </w:r>
          </w:p>
          <w:p>
            <w:pPr>
              <w:pStyle w:val="TableParagraph"/>
              <w:spacing w:line="148" w:lineRule="exact"/>
              <w:ind w:left="309"/>
              <w:rPr>
                <w:sz w:val="14"/>
              </w:rPr>
            </w:pPr>
            <w:r>
              <w:rPr>
                <w:w w:val="105"/>
                <w:sz w:val="14"/>
              </w:rPr>
              <w:t>（日本製）</w:t>
            </w:r>
          </w:p>
        </w:tc>
        <w:tc>
          <w:tcPr>
            <w:tcW w:w="1417" w:type="dxa"/>
          </w:tcPr>
          <w:p>
            <w:pPr>
              <w:pStyle w:val="TableParagraph"/>
              <w:spacing w:before="16"/>
              <w:ind w:left="22" w:right="22"/>
              <w:jc w:val="center"/>
              <w:rPr>
                <w:rFonts w:ascii="Times New Roman"/>
                <w:sz w:val="14"/>
              </w:rPr>
            </w:pPr>
            <w:r>
              <w:rPr>
                <w:rFonts w:ascii="Times New Roman"/>
                <w:w w:val="105"/>
                <w:sz w:val="14"/>
              </w:rPr>
              <w:t>CARIMALI</w:t>
            </w:r>
          </w:p>
          <w:p>
            <w:pPr>
              <w:pStyle w:val="TableParagraph"/>
              <w:spacing w:line="140" w:lineRule="exact" w:before="27"/>
              <w:ind w:left="22" w:right="22"/>
              <w:jc w:val="center"/>
              <w:rPr>
                <w:sz w:val="14"/>
              </w:rPr>
            </w:pPr>
            <w:r>
              <w:rPr>
                <w:w w:val="105"/>
                <w:sz w:val="14"/>
              </w:rPr>
              <w:t>（イタリア製）</w:t>
            </w:r>
          </w:p>
        </w:tc>
        <w:tc>
          <w:tcPr>
            <w:tcW w:w="1417" w:type="dxa"/>
          </w:tcPr>
          <w:p>
            <w:pPr>
              <w:pStyle w:val="TableParagraph"/>
              <w:spacing w:before="16"/>
              <w:ind w:left="32" w:right="22"/>
              <w:jc w:val="center"/>
              <w:rPr>
                <w:rFonts w:ascii="Times New Roman"/>
                <w:sz w:val="14"/>
              </w:rPr>
            </w:pPr>
            <w:r>
              <w:rPr>
                <w:rFonts w:ascii="Times New Roman"/>
                <w:w w:val="105"/>
                <w:sz w:val="14"/>
              </w:rPr>
              <w:t>WMF</w:t>
            </w:r>
          </w:p>
          <w:p>
            <w:pPr>
              <w:pStyle w:val="TableParagraph"/>
              <w:spacing w:line="140" w:lineRule="exact" w:before="27"/>
              <w:ind w:left="21" w:right="22"/>
              <w:jc w:val="center"/>
              <w:rPr>
                <w:sz w:val="14"/>
              </w:rPr>
            </w:pPr>
            <w:r>
              <w:rPr>
                <w:w w:val="105"/>
                <w:sz w:val="14"/>
              </w:rPr>
              <w:t>（ドイツ製）</w:t>
            </w:r>
          </w:p>
        </w:tc>
        <w:tc>
          <w:tcPr>
            <w:tcW w:w="1417" w:type="dxa"/>
          </w:tcPr>
          <w:p>
            <w:pPr>
              <w:pStyle w:val="TableParagraph"/>
              <w:spacing w:before="106"/>
              <w:ind w:left="22" w:right="22"/>
              <w:jc w:val="center"/>
              <w:rPr>
                <w:sz w:val="14"/>
              </w:rPr>
            </w:pPr>
            <w:r>
              <w:rPr>
                <w:w w:val="105"/>
                <w:sz w:val="14"/>
              </w:rPr>
              <w:t>不明</w:t>
            </w:r>
          </w:p>
        </w:tc>
        <w:tc>
          <w:tcPr>
            <w:tcW w:w="1417" w:type="dxa"/>
          </w:tcPr>
          <w:p>
            <w:pPr>
              <w:pStyle w:val="TableParagraph"/>
              <w:spacing w:before="106"/>
              <w:ind w:left="21" w:right="22"/>
              <w:jc w:val="center"/>
              <w:rPr>
                <w:sz w:val="14"/>
              </w:rPr>
            </w:pPr>
            <w:r>
              <w:rPr>
                <w:w w:val="105"/>
                <w:sz w:val="14"/>
              </w:rPr>
              <w:t>不明</w:t>
            </w:r>
          </w:p>
        </w:tc>
      </w:tr>
      <w:tr>
        <w:trPr>
          <w:trHeight w:val="344" w:hRule="atLeast"/>
        </w:trPr>
        <w:tc>
          <w:tcPr>
            <w:tcW w:w="1407" w:type="dxa"/>
          </w:tcPr>
          <w:p>
            <w:pPr>
              <w:pStyle w:val="TableParagraph"/>
              <w:spacing w:before="96"/>
              <w:ind w:left="94" w:right="85"/>
              <w:jc w:val="center"/>
              <w:rPr>
                <w:sz w:val="14"/>
              </w:rPr>
            </w:pPr>
            <w:r>
              <w:rPr>
                <w:w w:val="105"/>
                <w:sz w:val="14"/>
              </w:rPr>
              <w:t>抽出方法</w:t>
            </w:r>
          </w:p>
        </w:tc>
        <w:tc>
          <w:tcPr>
            <w:tcW w:w="1417" w:type="dxa"/>
          </w:tcPr>
          <w:p>
            <w:pPr>
              <w:pStyle w:val="TableParagraph"/>
              <w:spacing w:before="96"/>
              <w:ind w:left="22" w:right="22"/>
              <w:jc w:val="center"/>
              <w:rPr>
                <w:sz w:val="14"/>
              </w:rPr>
            </w:pPr>
            <w:r>
              <w:rPr>
                <w:w w:val="105"/>
                <w:sz w:val="14"/>
              </w:rPr>
              <w:t>ドリップ方式</w:t>
            </w:r>
          </w:p>
        </w:tc>
        <w:tc>
          <w:tcPr>
            <w:tcW w:w="1417" w:type="dxa"/>
          </w:tcPr>
          <w:p>
            <w:pPr>
              <w:pStyle w:val="TableParagraph"/>
              <w:spacing w:line="178" w:lineRule="exact" w:before="7"/>
              <w:ind w:left="21" w:right="22"/>
              <w:jc w:val="center"/>
              <w:rPr>
                <w:sz w:val="14"/>
              </w:rPr>
            </w:pPr>
            <w:r>
              <w:rPr>
                <w:w w:val="105"/>
                <w:sz w:val="14"/>
              </w:rPr>
              <w:t>加圧方式</w:t>
            </w:r>
          </w:p>
          <w:p>
            <w:pPr>
              <w:pStyle w:val="TableParagraph"/>
              <w:spacing w:line="138" w:lineRule="exact"/>
              <w:ind w:left="22" w:right="22"/>
              <w:jc w:val="center"/>
              <w:rPr>
                <w:sz w:val="14"/>
              </w:rPr>
            </w:pPr>
            <w:r>
              <w:rPr>
                <w:w w:val="105"/>
                <w:sz w:val="14"/>
              </w:rPr>
              <w:t>（エスプレッソ）</w:t>
            </w:r>
          </w:p>
        </w:tc>
        <w:tc>
          <w:tcPr>
            <w:tcW w:w="1417" w:type="dxa"/>
          </w:tcPr>
          <w:p>
            <w:pPr>
              <w:pStyle w:val="TableParagraph"/>
              <w:spacing w:line="178" w:lineRule="exact" w:before="7"/>
              <w:ind w:left="21" w:right="22"/>
              <w:jc w:val="center"/>
              <w:rPr>
                <w:sz w:val="14"/>
              </w:rPr>
            </w:pPr>
            <w:r>
              <w:rPr>
                <w:w w:val="105"/>
                <w:sz w:val="14"/>
              </w:rPr>
              <w:t>加圧方式</w:t>
            </w:r>
          </w:p>
          <w:p>
            <w:pPr>
              <w:pStyle w:val="TableParagraph"/>
              <w:spacing w:line="138" w:lineRule="exact"/>
              <w:ind w:left="21" w:right="22"/>
              <w:jc w:val="center"/>
              <w:rPr>
                <w:sz w:val="14"/>
              </w:rPr>
            </w:pPr>
            <w:r>
              <w:rPr>
                <w:w w:val="105"/>
                <w:sz w:val="14"/>
              </w:rPr>
              <w:t>（エスプレッソ）</w:t>
            </w:r>
          </w:p>
        </w:tc>
        <w:tc>
          <w:tcPr>
            <w:tcW w:w="1417" w:type="dxa"/>
          </w:tcPr>
          <w:p>
            <w:pPr>
              <w:pStyle w:val="TableParagraph"/>
              <w:spacing w:before="96"/>
              <w:ind w:left="22" w:right="22"/>
              <w:jc w:val="center"/>
              <w:rPr>
                <w:sz w:val="14"/>
              </w:rPr>
            </w:pPr>
            <w:r>
              <w:rPr>
                <w:w w:val="105"/>
                <w:sz w:val="14"/>
              </w:rPr>
              <w:t>ドリップ方式</w:t>
            </w:r>
          </w:p>
        </w:tc>
        <w:tc>
          <w:tcPr>
            <w:tcW w:w="1417" w:type="dxa"/>
          </w:tcPr>
          <w:p>
            <w:pPr>
              <w:pStyle w:val="TableParagraph"/>
              <w:spacing w:before="96"/>
              <w:ind w:left="22" w:right="22"/>
              <w:jc w:val="center"/>
              <w:rPr>
                <w:sz w:val="14"/>
              </w:rPr>
            </w:pPr>
            <w:r>
              <w:rPr>
                <w:w w:val="105"/>
                <w:sz w:val="14"/>
              </w:rPr>
              <w:t>ドリップ方式</w:t>
            </w:r>
          </w:p>
        </w:tc>
      </w:tr>
      <w:tr>
        <w:trPr>
          <w:trHeight w:val="186" w:hRule="atLeast"/>
        </w:trPr>
        <w:tc>
          <w:tcPr>
            <w:tcW w:w="1407" w:type="dxa"/>
          </w:tcPr>
          <w:p>
            <w:pPr>
              <w:pStyle w:val="TableParagraph"/>
              <w:spacing w:line="149" w:lineRule="exact" w:before="17"/>
              <w:ind w:left="95" w:right="85"/>
              <w:jc w:val="center"/>
              <w:rPr>
                <w:sz w:val="14"/>
              </w:rPr>
            </w:pPr>
            <w:r>
              <w:rPr>
                <w:w w:val="105"/>
                <w:sz w:val="14"/>
              </w:rPr>
              <w:t>コーヒー豆の品種</w:t>
            </w:r>
          </w:p>
        </w:tc>
        <w:tc>
          <w:tcPr>
            <w:tcW w:w="1417" w:type="dxa"/>
          </w:tcPr>
          <w:p>
            <w:pPr>
              <w:pStyle w:val="TableParagraph"/>
              <w:spacing w:line="159" w:lineRule="exact" w:before="7"/>
              <w:ind w:left="22" w:right="22"/>
              <w:jc w:val="center"/>
              <w:rPr>
                <w:sz w:val="14"/>
              </w:rPr>
            </w:pPr>
            <w:r>
              <w:rPr>
                <w:w w:val="105"/>
                <w:sz w:val="14"/>
              </w:rPr>
              <w:t>アラビカ種豆</w:t>
            </w:r>
            <w:r>
              <w:rPr>
                <w:rFonts w:ascii="Times New Roman" w:eastAsia="Times New Roman"/>
                <w:w w:val="105"/>
                <w:sz w:val="14"/>
              </w:rPr>
              <w:t>100</w:t>
            </w:r>
            <w:r>
              <w:rPr>
                <w:w w:val="105"/>
                <w:sz w:val="14"/>
              </w:rPr>
              <w:t>％</w:t>
            </w:r>
          </w:p>
        </w:tc>
        <w:tc>
          <w:tcPr>
            <w:tcW w:w="1417" w:type="dxa"/>
          </w:tcPr>
          <w:p>
            <w:pPr>
              <w:pStyle w:val="TableParagraph"/>
              <w:spacing w:line="149" w:lineRule="exact" w:before="17"/>
              <w:ind w:left="21" w:right="22"/>
              <w:jc w:val="center"/>
              <w:rPr>
                <w:sz w:val="14"/>
              </w:rPr>
            </w:pPr>
            <w:r>
              <w:rPr>
                <w:w w:val="105"/>
                <w:sz w:val="14"/>
              </w:rPr>
              <w:t>不明</w:t>
            </w:r>
          </w:p>
        </w:tc>
        <w:tc>
          <w:tcPr>
            <w:tcW w:w="1417" w:type="dxa"/>
          </w:tcPr>
          <w:p>
            <w:pPr>
              <w:pStyle w:val="TableParagraph"/>
              <w:spacing w:line="149" w:lineRule="exact" w:before="17"/>
              <w:ind w:left="21" w:right="22"/>
              <w:jc w:val="center"/>
              <w:rPr>
                <w:sz w:val="14"/>
              </w:rPr>
            </w:pPr>
            <w:r>
              <w:rPr>
                <w:w w:val="105"/>
                <w:sz w:val="14"/>
              </w:rPr>
              <w:t>不明</w:t>
            </w:r>
          </w:p>
        </w:tc>
        <w:tc>
          <w:tcPr>
            <w:tcW w:w="1417" w:type="dxa"/>
          </w:tcPr>
          <w:p>
            <w:pPr>
              <w:pStyle w:val="TableParagraph"/>
              <w:spacing w:line="159" w:lineRule="exact" w:before="7"/>
              <w:ind w:left="22" w:right="22"/>
              <w:jc w:val="center"/>
              <w:rPr>
                <w:sz w:val="14"/>
              </w:rPr>
            </w:pPr>
            <w:r>
              <w:rPr>
                <w:w w:val="105"/>
                <w:sz w:val="14"/>
              </w:rPr>
              <w:t>アラビカ種豆</w:t>
            </w:r>
            <w:r>
              <w:rPr>
                <w:rFonts w:ascii="Times New Roman" w:eastAsia="Times New Roman"/>
                <w:w w:val="105"/>
                <w:sz w:val="14"/>
              </w:rPr>
              <w:t>100</w:t>
            </w:r>
            <w:r>
              <w:rPr>
                <w:w w:val="105"/>
                <w:sz w:val="14"/>
              </w:rPr>
              <w:t>％</w:t>
            </w:r>
          </w:p>
        </w:tc>
        <w:tc>
          <w:tcPr>
            <w:tcW w:w="1417" w:type="dxa"/>
          </w:tcPr>
          <w:p>
            <w:pPr>
              <w:pStyle w:val="TableParagraph"/>
              <w:spacing w:line="159" w:lineRule="exact" w:before="7"/>
              <w:ind w:left="21" w:right="22"/>
              <w:jc w:val="center"/>
              <w:rPr>
                <w:sz w:val="14"/>
              </w:rPr>
            </w:pPr>
            <w:r>
              <w:rPr>
                <w:w w:val="105"/>
                <w:sz w:val="14"/>
              </w:rPr>
              <w:t>アラビカ種豆</w:t>
            </w:r>
            <w:r>
              <w:rPr>
                <w:rFonts w:ascii="Times New Roman" w:eastAsia="Times New Roman"/>
                <w:w w:val="105"/>
                <w:sz w:val="14"/>
              </w:rPr>
              <w:t>100</w:t>
            </w:r>
            <w:r>
              <w:rPr>
                <w:w w:val="105"/>
                <w:sz w:val="14"/>
              </w:rPr>
              <w:t>％</w:t>
            </w:r>
          </w:p>
        </w:tc>
      </w:tr>
      <w:tr>
        <w:trPr>
          <w:trHeight w:val="521" w:hRule="atLeast"/>
        </w:trPr>
        <w:tc>
          <w:tcPr>
            <w:tcW w:w="1407" w:type="dxa"/>
          </w:tcPr>
          <w:p>
            <w:pPr>
              <w:pStyle w:val="TableParagraph"/>
              <w:spacing w:before="5"/>
              <w:rPr>
                <w:b/>
                <w:sz w:val="14"/>
              </w:rPr>
            </w:pPr>
          </w:p>
          <w:p>
            <w:pPr>
              <w:pStyle w:val="TableParagraph"/>
              <w:ind w:left="95" w:right="85"/>
              <w:jc w:val="center"/>
              <w:rPr>
                <w:sz w:val="14"/>
              </w:rPr>
            </w:pPr>
            <w:r>
              <w:rPr>
                <w:w w:val="105"/>
                <w:sz w:val="14"/>
              </w:rPr>
              <w:t>コーヒー豆の産地</w:t>
            </w:r>
          </w:p>
        </w:tc>
        <w:tc>
          <w:tcPr>
            <w:tcW w:w="1417" w:type="dxa"/>
          </w:tcPr>
          <w:p>
            <w:pPr>
              <w:pStyle w:val="TableParagraph"/>
              <w:spacing w:before="5"/>
              <w:rPr>
                <w:b/>
                <w:sz w:val="14"/>
              </w:rPr>
            </w:pPr>
          </w:p>
          <w:p>
            <w:pPr>
              <w:pStyle w:val="TableParagraph"/>
              <w:ind w:left="22" w:right="22"/>
              <w:jc w:val="center"/>
              <w:rPr>
                <w:sz w:val="14"/>
              </w:rPr>
            </w:pPr>
            <w:r>
              <w:rPr>
                <w:w w:val="105"/>
                <w:sz w:val="14"/>
              </w:rPr>
              <w:t>不明</w:t>
            </w:r>
          </w:p>
        </w:tc>
        <w:tc>
          <w:tcPr>
            <w:tcW w:w="1417" w:type="dxa"/>
          </w:tcPr>
          <w:p>
            <w:pPr>
              <w:pStyle w:val="TableParagraph"/>
              <w:spacing w:before="5"/>
              <w:rPr>
                <w:b/>
                <w:sz w:val="14"/>
              </w:rPr>
            </w:pPr>
          </w:p>
          <w:p>
            <w:pPr>
              <w:pStyle w:val="TableParagraph"/>
              <w:ind w:left="22" w:right="22"/>
              <w:jc w:val="center"/>
              <w:rPr>
                <w:sz w:val="14"/>
              </w:rPr>
            </w:pPr>
            <w:r>
              <w:rPr>
                <w:w w:val="105"/>
                <w:sz w:val="14"/>
              </w:rPr>
              <w:t>五つの国の農園</w:t>
            </w:r>
          </w:p>
        </w:tc>
        <w:tc>
          <w:tcPr>
            <w:tcW w:w="1417" w:type="dxa"/>
          </w:tcPr>
          <w:p>
            <w:pPr>
              <w:pStyle w:val="TableParagraph"/>
              <w:spacing w:before="5"/>
              <w:rPr>
                <w:b/>
                <w:sz w:val="14"/>
              </w:rPr>
            </w:pPr>
          </w:p>
          <w:p>
            <w:pPr>
              <w:pStyle w:val="TableParagraph"/>
              <w:ind w:left="21" w:right="22"/>
              <w:jc w:val="center"/>
              <w:rPr>
                <w:sz w:val="14"/>
              </w:rPr>
            </w:pPr>
            <w:r>
              <w:rPr>
                <w:w w:val="105"/>
                <w:sz w:val="14"/>
              </w:rPr>
              <w:t>不明</w:t>
            </w:r>
          </w:p>
        </w:tc>
        <w:tc>
          <w:tcPr>
            <w:tcW w:w="1417" w:type="dxa"/>
          </w:tcPr>
          <w:p>
            <w:pPr>
              <w:pStyle w:val="TableParagraph"/>
              <w:spacing w:before="5"/>
              <w:rPr>
                <w:b/>
                <w:sz w:val="14"/>
              </w:rPr>
            </w:pPr>
          </w:p>
          <w:p>
            <w:pPr>
              <w:pStyle w:val="TableParagraph"/>
              <w:ind w:left="22" w:right="22"/>
              <w:jc w:val="center"/>
              <w:rPr>
                <w:sz w:val="14"/>
              </w:rPr>
            </w:pPr>
            <w:r>
              <w:rPr>
                <w:w w:val="105"/>
                <w:sz w:val="14"/>
              </w:rPr>
              <w:t>不明</w:t>
            </w:r>
          </w:p>
        </w:tc>
        <w:tc>
          <w:tcPr>
            <w:tcW w:w="1417" w:type="dxa"/>
          </w:tcPr>
          <w:p>
            <w:pPr>
              <w:pStyle w:val="TableParagraph"/>
              <w:spacing w:line="237" w:lineRule="auto" w:before="9"/>
              <w:ind w:left="229" w:right="230"/>
              <w:jc w:val="center"/>
              <w:rPr>
                <w:sz w:val="14"/>
              </w:rPr>
            </w:pPr>
            <w:r>
              <w:rPr>
                <w:w w:val="105"/>
                <w:sz w:val="14"/>
              </w:rPr>
              <w:t>五カ国（ホット），</w:t>
            </w:r>
          </w:p>
          <w:p>
            <w:pPr>
              <w:pStyle w:val="TableParagraph"/>
              <w:spacing w:line="137" w:lineRule="exact"/>
              <w:ind w:left="22" w:right="22"/>
              <w:jc w:val="center"/>
              <w:rPr>
                <w:sz w:val="14"/>
              </w:rPr>
            </w:pPr>
            <w:r>
              <w:rPr>
                <w:w w:val="105"/>
                <w:sz w:val="14"/>
              </w:rPr>
              <w:t>四カ国（アイス）</w:t>
            </w:r>
          </w:p>
        </w:tc>
      </w:tr>
      <w:tr>
        <w:trPr>
          <w:trHeight w:val="521" w:hRule="atLeast"/>
        </w:trPr>
        <w:tc>
          <w:tcPr>
            <w:tcW w:w="1407" w:type="dxa"/>
          </w:tcPr>
          <w:p>
            <w:pPr>
              <w:pStyle w:val="TableParagraph"/>
              <w:spacing w:before="5"/>
              <w:rPr>
                <w:b/>
                <w:sz w:val="14"/>
              </w:rPr>
            </w:pPr>
          </w:p>
          <w:p>
            <w:pPr>
              <w:pStyle w:val="TableParagraph"/>
              <w:ind w:left="95" w:right="85"/>
              <w:jc w:val="center"/>
              <w:rPr>
                <w:sz w:val="14"/>
              </w:rPr>
            </w:pPr>
            <w:r>
              <w:rPr>
                <w:w w:val="105"/>
                <w:sz w:val="14"/>
              </w:rPr>
              <w:t>コーヒー豆の焙煎</w:t>
            </w:r>
          </w:p>
        </w:tc>
        <w:tc>
          <w:tcPr>
            <w:tcW w:w="1417" w:type="dxa"/>
          </w:tcPr>
          <w:p>
            <w:pPr>
              <w:pStyle w:val="TableParagraph"/>
              <w:spacing w:before="5"/>
              <w:rPr>
                <w:b/>
                <w:sz w:val="14"/>
              </w:rPr>
            </w:pPr>
          </w:p>
          <w:p>
            <w:pPr>
              <w:pStyle w:val="TableParagraph"/>
              <w:ind w:left="22" w:right="22"/>
              <w:jc w:val="center"/>
              <w:rPr>
                <w:sz w:val="14"/>
              </w:rPr>
            </w:pPr>
            <w:r>
              <w:rPr>
                <w:w w:val="105"/>
                <w:sz w:val="14"/>
              </w:rPr>
              <w:t>ダブル焙煎</w:t>
            </w:r>
          </w:p>
        </w:tc>
        <w:tc>
          <w:tcPr>
            <w:tcW w:w="1417" w:type="dxa"/>
          </w:tcPr>
          <w:p>
            <w:pPr>
              <w:pStyle w:val="TableParagraph"/>
              <w:spacing w:before="5"/>
              <w:rPr>
                <w:b/>
                <w:sz w:val="14"/>
              </w:rPr>
            </w:pPr>
          </w:p>
          <w:p>
            <w:pPr>
              <w:pStyle w:val="TableParagraph"/>
              <w:ind w:left="22" w:right="22"/>
              <w:jc w:val="center"/>
              <w:rPr>
                <w:sz w:val="14"/>
              </w:rPr>
            </w:pPr>
            <w:r>
              <w:rPr>
                <w:w w:val="105"/>
                <w:sz w:val="14"/>
              </w:rPr>
              <w:t>アフターミックス</w:t>
            </w:r>
          </w:p>
        </w:tc>
        <w:tc>
          <w:tcPr>
            <w:tcW w:w="1417" w:type="dxa"/>
          </w:tcPr>
          <w:p>
            <w:pPr>
              <w:pStyle w:val="TableParagraph"/>
              <w:spacing w:line="237" w:lineRule="auto" w:before="97"/>
              <w:ind w:left="230" w:right="150" w:hanging="79"/>
              <w:rPr>
                <w:sz w:val="14"/>
              </w:rPr>
            </w:pPr>
            <w:r>
              <w:rPr>
                <w:w w:val="105"/>
                <w:sz w:val="14"/>
              </w:rPr>
              <w:t>単品焙煎，アフターミックス</w:t>
            </w:r>
          </w:p>
        </w:tc>
        <w:tc>
          <w:tcPr>
            <w:tcW w:w="1417" w:type="dxa"/>
          </w:tcPr>
          <w:p>
            <w:pPr>
              <w:pStyle w:val="TableParagraph"/>
              <w:spacing w:before="5"/>
              <w:rPr>
                <w:b/>
                <w:sz w:val="14"/>
              </w:rPr>
            </w:pPr>
          </w:p>
          <w:p>
            <w:pPr>
              <w:pStyle w:val="TableParagraph"/>
              <w:ind w:left="22" w:right="22"/>
              <w:jc w:val="center"/>
              <w:rPr>
                <w:sz w:val="14"/>
              </w:rPr>
            </w:pPr>
            <w:r>
              <w:rPr>
                <w:w w:val="105"/>
                <w:sz w:val="14"/>
              </w:rPr>
              <w:t>単品焙煎</w:t>
            </w:r>
          </w:p>
        </w:tc>
        <w:tc>
          <w:tcPr>
            <w:tcW w:w="1417" w:type="dxa"/>
          </w:tcPr>
          <w:p>
            <w:pPr>
              <w:pStyle w:val="TableParagraph"/>
              <w:spacing w:line="178" w:lineRule="exact" w:before="5"/>
              <w:ind w:left="72" w:right="72"/>
              <w:jc w:val="center"/>
              <w:rPr>
                <w:sz w:val="14"/>
              </w:rPr>
            </w:pPr>
            <w:r>
              <w:rPr>
                <w:w w:val="105"/>
                <w:sz w:val="14"/>
              </w:rPr>
              <w:t>熱風式と直火式のツイン焙煎，アフターミックス</w:t>
            </w:r>
          </w:p>
        </w:tc>
      </w:tr>
      <w:tr>
        <w:trPr>
          <w:trHeight w:val="166" w:hRule="atLeast"/>
        </w:trPr>
        <w:tc>
          <w:tcPr>
            <w:tcW w:w="1407" w:type="dxa"/>
            <w:tcBorders>
              <w:bottom w:val="single" w:sz="6" w:space="0" w:color="000000"/>
            </w:tcBorders>
          </w:tcPr>
          <w:p>
            <w:pPr>
              <w:pStyle w:val="TableParagraph"/>
              <w:spacing w:line="147" w:lineRule="exact"/>
              <w:ind w:left="95" w:right="85"/>
              <w:jc w:val="center"/>
              <w:rPr>
                <w:sz w:val="14"/>
              </w:rPr>
            </w:pPr>
            <w:r>
              <w:rPr>
                <w:w w:val="105"/>
                <w:sz w:val="14"/>
              </w:rPr>
              <w:t>牛乳の種類</w:t>
            </w:r>
          </w:p>
        </w:tc>
        <w:tc>
          <w:tcPr>
            <w:tcW w:w="1417" w:type="dxa"/>
            <w:tcBorders>
              <w:bottom w:val="single" w:sz="6" w:space="0" w:color="000000"/>
            </w:tcBorders>
          </w:tcPr>
          <w:p>
            <w:pPr>
              <w:pStyle w:val="TableParagraph"/>
              <w:spacing w:line="147" w:lineRule="exact"/>
              <w:ind w:left="22" w:right="22"/>
              <w:jc w:val="center"/>
              <w:rPr>
                <w:sz w:val="14"/>
              </w:rPr>
            </w:pPr>
            <w:r>
              <w:rPr>
                <w:w w:val="105"/>
                <w:sz w:val="14"/>
              </w:rPr>
              <w:t>ビーズ状アイス</w:t>
            </w:r>
          </w:p>
        </w:tc>
        <w:tc>
          <w:tcPr>
            <w:tcW w:w="1417" w:type="dxa"/>
            <w:tcBorders>
              <w:bottom w:val="single" w:sz="6" w:space="0" w:color="000000"/>
            </w:tcBorders>
          </w:tcPr>
          <w:p>
            <w:pPr>
              <w:pStyle w:val="TableParagraph"/>
              <w:spacing w:line="147" w:lineRule="exact"/>
              <w:ind w:left="21" w:right="22"/>
              <w:jc w:val="center"/>
              <w:rPr>
                <w:sz w:val="14"/>
              </w:rPr>
            </w:pPr>
            <w:r>
              <w:rPr>
                <w:w w:val="105"/>
                <w:sz w:val="14"/>
              </w:rPr>
              <w:t>生乳</w:t>
            </w:r>
            <w:r>
              <w:rPr>
                <w:rFonts w:ascii="Times New Roman" w:eastAsia="Times New Roman"/>
                <w:w w:val="105"/>
                <w:sz w:val="14"/>
              </w:rPr>
              <w:t>100</w:t>
            </w:r>
            <w:r>
              <w:rPr>
                <w:w w:val="105"/>
                <w:sz w:val="14"/>
              </w:rPr>
              <w:t>％</w:t>
            </w:r>
          </w:p>
        </w:tc>
        <w:tc>
          <w:tcPr>
            <w:tcW w:w="1417" w:type="dxa"/>
            <w:tcBorders>
              <w:bottom w:val="single" w:sz="6" w:space="0" w:color="000000"/>
            </w:tcBorders>
          </w:tcPr>
          <w:p>
            <w:pPr>
              <w:pStyle w:val="TableParagraph"/>
              <w:spacing w:line="147" w:lineRule="exact"/>
              <w:ind w:left="22" w:right="22"/>
              <w:jc w:val="center"/>
              <w:rPr>
                <w:sz w:val="14"/>
              </w:rPr>
            </w:pPr>
            <w:r>
              <w:rPr>
                <w:w w:val="105"/>
                <w:sz w:val="14"/>
              </w:rPr>
              <w:t>生乳</w:t>
            </w:r>
            <w:r>
              <w:rPr>
                <w:rFonts w:ascii="Times New Roman" w:eastAsia="Times New Roman"/>
                <w:w w:val="105"/>
                <w:sz w:val="14"/>
              </w:rPr>
              <w:t>100</w:t>
            </w:r>
            <w:r>
              <w:rPr>
                <w:w w:val="105"/>
                <w:sz w:val="14"/>
              </w:rPr>
              <w:t>％</w:t>
            </w:r>
          </w:p>
        </w:tc>
        <w:tc>
          <w:tcPr>
            <w:tcW w:w="1417" w:type="dxa"/>
            <w:tcBorders>
              <w:bottom w:val="single" w:sz="6" w:space="0" w:color="000000"/>
            </w:tcBorders>
          </w:tcPr>
          <w:p>
            <w:pPr>
              <w:pStyle w:val="TableParagraph"/>
              <w:spacing w:line="147" w:lineRule="exact"/>
              <w:ind w:left="22" w:right="22"/>
              <w:jc w:val="center"/>
              <w:rPr>
                <w:sz w:val="14"/>
              </w:rPr>
            </w:pPr>
            <w:r>
              <w:rPr>
                <w:w w:val="105"/>
                <w:sz w:val="14"/>
              </w:rPr>
              <w:t>なし</w:t>
            </w:r>
          </w:p>
        </w:tc>
        <w:tc>
          <w:tcPr>
            <w:tcW w:w="1417" w:type="dxa"/>
            <w:tcBorders>
              <w:bottom w:val="single" w:sz="6" w:space="0" w:color="000000"/>
            </w:tcBorders>
          </w:tcPr>
          <w:p>
            <w:pPr>
              <w:pStyle w:val="TableParagraph"/>
              <w:spacing w:line="147" w:lineRule="exact"/>
              <w:ind w:left="21" w:right="22"/>
              <w:jc w:val="center"/>
              <w:rPr>
                <w:sz w:val="14"/>
              </w:rPr>
            </w:pPr>
            <w:r>
              <w:rPr>
                <w:w w:val="105"/>
                <w:sz w:val="14"/>
              </w:rPr>
              <w:t>なし</w:t>
            </w:r>
          </w:p>
        </w:tc>
      </w:tr>
      <w:tr>
        <w:trPr>
          <w:trHeight w:val="696" w:hRule="atLeast"/>
        </w:trPr>
        <w:tc>
          <w:tcPr>
            <w:tcW w:w="1407" w:type="dxa"/>
            <w:tcBorders>
              <w:top w:val="single" w:sz="6" w:space="0" w:color="000000"/>
            </w:tcBorders>
          </w:tcPr>
          <w:p>
            <w:pPr>
              <w:pStyle w:val="TableParagraph"/>
              <w:rPr>
                <w:b/>
                <w:sz w:val="14"/>
              </w:rPr>
            </w:pPr>
          </w:p>
          <w:p>
            <w:pPr>
              <w:pStyle w:val="TableParagraph"/>
              <w:spacing w:before="91"/>
              <w:ind w:left="95" w:right="85"/>
              <w:jc w:val="center"/>
              <w:rPr>
                <w:sz w:val="14"/>
              </w:rPr>
            </w:pPr>
            <w:r>
              <w:rPr>
                <w:w w:val="105"/>
                <w:sz w:val="14"/>
              </w:rPr>
              <w:t>牛乳の産地</w:t>
            </w:r>
          </w:p>
        </w:tc>
        <w:tc>
          <w:tcPr>
            <w:tcW w:w="1417" w:type="dxa"/>
            <w:tcBorders>
              <w:top w:val="single" w:sz="6" w:space="0" w:color="000000"/>
            </w:tcBorders>
          </w:tcPr>
          <w:p>
            <w:pPr>
              <w:pStyle w:val="TableParagraph"/>
              <w:spacing w:line="237" w:lineRule="auto" w:before="95"/>
              <w:ind w:left="73" w:right="71"/>
              <w:jc w:val="center"/>
              <w:rPr>
                <w:sz w:val="14"/>
              </w:rPr>
            </w:pPr>
            <w:r>
              <w:rPr>
                <w:w w:val="105"/>
                <w:sz w:val="14"/>
              </w:rPr>
              <w:t>産地不明，江崎グリコ社との共同開発</w:t>
            </w:r>
          </w:p>
        </w:tc>
        <w:tc>
          <w:tcPr>
            <w:tcW w:w="1417" w:type="dxa"/>
            <w:tcBorders>
              <w:top w:val="single" w:sz="6" w:space="0" w:color="000000"/>
            </w:tcBorders>
          </w:tcPr>
          <w:p>
            <w:pPr>
              <w:pStyle w:val="TableParagraph"/>
              <w:spacing w:line="237" w:lineRule="auto" w:before="6"/>
              <w:ind w:left="73" w:right="71" w:hanging="1"/>
              <w:jc w:val="center"/>
              <w:rPr>
                <w:sz w:val="14"/>
              </w:rPr>
            </w:pPr>
            <w:r>
              <w:rPr>
                <w:spacing w:val="9"/>
                <w:w w:val="105"/>
                <w:sz w:val="14"/>
              </w:rPr>
              <w:t>北海道産，岩手 </w:t>
            </w:r>
            <w:r>
              <w:rPr>
                <w:spacing w:val="7"/>
                <w:w w:val="105"/>
                <w:sz w:val="14"/>
              </w:rPr>
              <w:t>産，熊本・鹿児島</w:t>
            </w:r>
            <w:r>
              <w:rPr>
                <w:spacing w:val="9"/>
                <w:w w:val="105"/>
                <w:sz w:val="14"/>
              </w:rPr>
              <w:t>産（九州店舗の</w:t>
            </w:r>
          </w:p>
          <w:p>
            <w:pPr>
              <w:pStyle w:val="TableParagraph"/>
              <w:spacing w:line="137" w:lineRule="exact"/>
              <w:ind w:left="21" w:right="22"/>
              <w:jc w:val="center"/>
              <w:rPr>
                <w:sz w:val="14"/>
              </w:rPr>
            </w:pPr>
            <w:r>
              <w:rPr>
                <w:w w:val="105"/>
                <w:sz w:val="14"/>
              </w:rPr>
              <w:t>み）</w:t>
            </w:r>
          </w:p>
        </w:tc>
        <w:tc>
          <w:tcPr>
            <w:tcW w:w="1417" w:type="dxa"/>
            <w:tcBorders>
              <w:top w:val="single" w:sz="6" w:space="0" w:color="000000"/>
            </w:tcBorders>
          </w:tcPr>
          <w:p>
            <w:pPr>
              <w:pStyle w:val="TableParagraph"/>
              <w:rPr>
                <w:b/>
                <w:sz w:val="14"/>
              </w:rPr>
            </w:pPr>
          </w:p>
          <w:p>
            <w:pPr>
              <w:pStyle w:val="TableParagraph"/>
              <w:spacing w:before="91"/>
              <w:ind w:left="21" w:right="22"/>
              <w:jc w:val="center"/>
              <w:rPr>
                <w:sz w:val="14"/>
              </w:rPr>
            </w:pPr>
            <w:r>
              <w:rPr>
                <w:w w:val="105"/>
                <w:sz w:val="14"/>
              </w:rPr>
              <w:t>不明</w:t>
            </w:r>
          </w:p>
        </w:tc>
        <w:tc>
          <w:tcPr>
            <w:tcW w:w="1417" w:type="dxa"/>
            <w:tcBorders>
              <w:top w:val="single" w:sz="6" w:space="0" w:color="000000"/>
            </w:tcBorders>
          </w:tcPr>
          <w:p>
            <w:pPr>
              <w:pStyle w:val="TableParagraph"/>
              <w:rPr>
                <w:b/>
                <w:sz w:val="14"/>
              </w:rPr>
            </w:pPr>
          </w:p>
          <w:p>
            <w:pPr>
              <w:pStyle w:val="TableParagraph"/>
              <w:spacing w:before="91"/>
              <w:ind w:left="22" w:right="22"/>
              <w:jc w:val="center"/>
              <w:rPr>
                <w:sz w:val="14"/>
              </w:rPr>
            </w:pPr>
            <w:r>
              <w:rPr>
                <w:w w:val="105"/>
                <w:sz w:val="14"/>
              </w:rPr>
              <w:t>なし</w:t>
            </w:r>
          </w:p>
        </w:tc>
        <w:tc>
          <w:tcPr>
            <w:tcW w:w="1417" w:type="dxa"/>
            <w:tcBorders>
              <w:top w:val="single" w:sz="6" w:space="0" w:color="000000"/>
            </w:tcBorders>
          </w:tcPr>
          <w:p>
            <w:pPr>
              <w:pStyle w:val="TableParagraph"/>
              <w:rPr>
                <w:b/>
                <w:sz w:val="14"/>
              </w:rPr>
            </w:pPr>
          </w:p>
          <w:p>
            <w:pPr>
              <w:pStyle w:val="TableParagraph"/>
              <w:spacing w:before="91"/>
              <w:ind w:left="21" w:right="22"/>
              <w:jc w:val="center"/>
              <w:rPr>
                <w:sz w:val="14"/>
              </w:rPr>
            </w:pPr>
            <w:r>
              <w:rPr>
                <w:w w:val="105"/>
                <w:sz w:val="14"/>
              </w:rPr>
              <w:t>なし</w:t>
            </w:r>
          </w:p>
        </w:tc>
      </w:tr>
      <w:tr>
        <w:trPr>
          <w:trHeight w:val="1466" w:hRule="atLeast"/>
        </w:trPr>
        <w:tc>
          <w:tcPr>
            <w:tcW w:w="1407" w:type="dxa"/>
          </w:tcPr>
          <w:p>
            <w:pPr>
              <w:pStyle w:val="TableParagraph"/>
              <w:rPr>
                <w:b/>
                <w:sz w:val="14"/>
              </w:rPr>
            </w:pPr>
          </w:p>
          <w:p>
            <w:pPr>
              <w:pStyle w:val="TableParagraph"/>
              <w:rPr>
                <w:b/>
                <w:sz w:val="14"/>
              </w:rPr>
            </w:pPr>
          </w:p>
          <w:p>
            <w:pPr>
              <w:pStyle w:val="TableParagraph"/>
              <w:rPr>
                <w:b/>
                <w:sz w:val="14"/>
              </w:rPr>
            </w:pPr>
          </w:p>
          <w:p>
            <w:pPr>
              <w:pStyle w:val="TableParagraph"/>
              <w:spacing w:before="119"/>
              <w:ind w:left="95" w:right="85"/>
              <w:jc w:val="center"/>
              <w:rPr>
                <w:sz w:val="14"/>
              </w:rPr>
            </w:pPr>
            <w:r>
              <w:rPr>
                <w:w w:val="105"/>
                <w:sz w:val="14"/>
              </w:rPr>
              <w:t>コーヒーメニュー</w:t>
            </w:r>
          </w:p>
        </w:tc>
        <w:tc>
          <w:tcPr>
            <w:tcW w:w="1417" w:type="dxa"/>
          </w:tcPr>
          <w:p>
            <w:pPr>
              <w:pStyle w:val="TableParagraph"/>
              <w:rPr>
                <w:b/>
                <w:sz w:val="14"/>
              </w:rPr>
            </w:pPr>
          </w:p>
          <w:p>
            <w:pPr>
              <w:pStyle w:val="TableParagraph"/>
              <w:rPr>
                <w:b/>
                <w:sz w:val="15"/>
              </w:rPr>
            </w:pPr>
          </w:p>
          <w:p>
            <w:pPr>
              <w:pStyle w:val="TableParagraph"/>
              <w:spacing w:line="178" w:lineRule="exact"/>
              <w:ind w:left="22" w:right="22"/>
              <w:jc w:val="center"/>
              <w:rPr>
                <w:sz w:val="14"/>
              </w:rPr>
            </w:pPr>
            <w:r>
              <w:rPr>
                <w:spacing w:val="9"/>
                <w:w w:val="105"/>
                <w:sz w:val="14"/>
              </w:rPr>
              <w:t>ホットコーヒー</w:t>
            </w:r>
          </w:p>
          <w:p>
            <w:pPr>
              <w:pStyle w:val="TableParagraph"/>
              <w:spacing w:line="264" w:lineRule="auto"/>
              <w:ind w:left="151" w:right="150" w:firstLine="206"/>
              <w:rPr>
                <w:sz w:val="14"/>
              </w:rPr>
            </w:pPr>
            <w:r>
              <w:rPr>
                <w:spacing w:val="3"/>
                <w:w w:val="105"/>
                <w:sz w:val="14"/>
              </w:rPr>
              <w:t>（</w:t>
            </w:r>
            <w:r>
              <w:rPr>
                <w:rFonts w:ascii="Times New Roman" w:eastAsia="Times New Roman"/>
                <w:spacing w:val="3"/>
                <w:w w:val="105"/>
                <w:sz w:val="14"/>
              </w:rPr>
              <w:t>R/L</w:t>
            </w:r>
            <w:r>
              <w:rPr>
                <w:spacing w:val="3"/>
                <w:w w:val="105"/>
                <w:sz w:val="14"/>
              </w:rPr>
              <w:t>）， </w:t>
            </w:r>
            <w:r>
              <w:rPr>
                <w:spacing w:val="7"/>
                <w:w w:val="105"/>
                <w:sz w:val="14"/>
              </w:rPr>
              <w:t>アイスコーヒー</w:t>
            </w:r>
          </w:p>
          <w:p>
            <w:pPr>
              <w:pStyle w:val="TableParagraph"/>
              <w:spacing w:line="159" w:lineRule="exact"/>
              <w:ind w:left="22" w:right="22"/>
              <w:jc w:val="center"/>
              <w:rPr>
                <w:sz w:val="14"/>
              </w:rPr>
            </w:pPr>
            <w:r>
              <w:rPr>
                <w:w w:val="105"/>
                <w:sz w:val="14"/>
              </w:rPr>
              <w:t>（</w:t>
            </w:r>
            <w:r>
              <w:rPr>
                <w:rFonts w:ascii="Times New Roman" w:eastAsia="Times New Roman"/>
                <w:w w:val="105"/>
                <w:sz w:val="14"/>
              </w:rPr>
              <w:t>R/L</w:t>
            </w:r>
            <w:r>
              <w:rPr>
                <w:w w:val="105"/>
                <w:sz w:val="14"/>
              </w:rPr>
              <w:t>）</w:t>
            </w:r>
          </w:p>
        </w:tc>
        <w:tc>
          <w:tcPr>
            <w:tcW w:w="1417" w:type="dxa"/>
          </w:tcPr>
          <w:p>
            <w:pPr>
              <w:pStyle w:val="TableParagraph"/>
              <w:rPr>
                <w:b/>
                <w:sz w:val="14"/>
              </w:rPr>
            </w:pPr>
          </w:p>
          <w:p>
            <w:pPr>
              <w:pStyle w:val="TableParagraph"/>
              <w:rPr>
                <w:b/>
                <w:sz w:val="15"/>
              </w:rPr>
            </w:pPr>
          </w:p>
          <w:p>
            <w:pPr>
              <w:pStyle w:val="TableParagraph"/>
              <w:spacing w:line="178" w:lineRule="exact"/>
              <w:ind w:left="22" w:right="22"/>
              <w:jc w:val="center"/>
              <w:rPr>
                <w:sz w:val="14"/>
              </w:rPr>
            </w:pPr>
            <w:r>
              <w:rPr>
                <w:w w:val="105"/>
                <w:sz w:val="14"/>
              </w:rPr>
              <w:t>ブレンドコーヒー</w:t>
            </w:r>
          </w:p>
          <w:p>
            <w:pPr>
              <w:pStyle w:val="TableParagraph"/>
              <w:spacing w:line="264" w:lineRule="auto"/>
              <w:ind w:left="43" w:right="42"/>
              <w:jc w:val="center"/>
              <w:rPr>
                <w:sz w:val="14"/>
              </w:rPr>
            </w:pPr>
            <w:r>
              <w:rPr>
                <w:w w:val="105"/>
                <w:sz w:val="14"/>
              </w:rPr>
              <w:t>（</w:t>
            </w:r>
            <w:r>
              <w:rPr>
                <w:rFonts w:ascii="Times New Roman" w:eastAsia="Times New Roman"/>
                <w:w w:val="105"/>
                <w:sz w:val="14"/>
              </w:rPr>
              <w:t>S/M/L</w:t>
            </w:r>
            <w:r>
              <w:rPr>
                <w:w w:val="105"/>
                <w:sz w:val="14"/>
              </w:rPr>
              <w:t>），アイスコーヒー</w:t>
            </w:r>
          </w:p>
          <w:p>
            <w:pPr>
              <w:pStyle w:val="TableParagraph"/>
              <w:spacing w:line="159" w:lineRule="exact"/>
              <w:ind w:left="13" w:right="22"/>
              <w:jc w:val="center"/>
              <w:rPr>
                <w:sz w:val="14"/>
              </w:rPr>
            </w:pPr>
            <w:r>
              <w:rPr>
                <w:w w:val="105"/>
                <w:sz w:val="14"/>
              </w:rPr>
              <w:t>（</w:t>
            </w:r>
            <w:r>
              <w:rPr>
                <w:rFonts w:ascii="Times New Roman" w:eastAsia="Times New Roman"/>
                <w:w w:val="105"/>
                <w:sz w:val="14"/>
              </w:rPr>
              <w:t>S/M/MEGA</w:t>
            </w:r>
            <w:r>
              <w:rPr>
                <w:w w:val="105"/>
                <w:sz w:val="14"/>
              </w:rPr>
              <w:t>）</w:t>
            </w:r>
          </w:p>
        </w:tc>
        <w:tc>
          <w:tcPr>
            <w:tcW w:w="1417" w:type="dxa"/>
          </w:tcPr>
          <w:p>
            <w:pPr>
              <w:pStyle w:val="TableParagraph"/>
              <w:rPr>
                <w:b/>
                <w:sz w:val="14"/>
              </w:rPr>
            </w:pPr>
          </w:p>
          <w:p>
            <w:pPr>
              <w:pStyle w:val="TableParagraph"/>
              <w:rPr>
                <w:b/>
                <w:sz w:val="14"/>
              </w:rPr>
            </w:pPr>
          </w:p>
          <w:p>
            <w:pPr>
              <w:pStyle w:val="TableParagraph"/>
              <w:spacing w:line="178" w:lineRule="exact" w:before="101"/>
              <w:ind w:left="72"/>
              <w:rPr>
                <w:sz w:val="14"/>
              </w:rPr>
            </w:pPr>
            <w:r>
              <w:rPr>
                <w:spacing w:val="9"/>
                <w:w w:val="105"/>
                <w:sz w:val="14"/>
              </w:rPr>
              <w:t>ブレンドコーヒー</w:t>
            </w:r>
          </w:p>
          <w:p>
            <w:pPr>
              <w:pStyle w:val="TableParagraph"/>
              <w:spacing w:line="264" w:lineRule="auto"/>
              <w:ind w:left="112" w:right="42" w:hanging="69"/>
              <w:rPr>
                <w:sz w:val="14"/>
              </w:rPr>
            </w:pPr>
            <w:r>
              <w:rPr>
                <w:w w:val="105"/>
                <w:sz w:val="14"/>
              </w:rPr>
              <w:t>（</w:t>
            </w:r>
            <w:r>
              <w:rPr>
                <w:rFonts w:ascii="Times New Roman" w:eastAsia="Times New Roman"/>
                <w:w w:val="105"/>
                <w:sz w:val="14"/>
              </w:rPr>
              <w:t>S/M/L</w:t>
            </w:r>
            <w:r>
              <w:rPr>
                <w:w w:val="105"/>
                <w:sz w:val="14"/>
              </w:rPr>
              <w:t>），</w:t>
            </w:r>
            <w:r>
              <w:rPr>
                <w:spacing w:val="6"/>
                <w:w w:val="105"/>
                <w:sz w:val="14"/>
              </w:rPr>
              <w:t>アイス</w:t>
            </w:r>
            <w:r>
              <w:rPr>
                <w:spacing w:val="9"/>
                <w:w w:val="105"/>
                <w:sz w:val="14"/>
              </w:rPr>
              <w:t>コーヒー</w:t>
            </w:r>
            <w:r>
              <w:rPr>
                <w:w w:val="105"/>
                <w:sz w:val="14"/>
              </w:rPr>
              <w:t>（</w:t>
            </w:r>
            <w:r>
              <w:rPr>
                <w:rFonts w:ascii="Times New Roman" w:eastAsia="Times New Roman"/>
                <w:w w:val="105"/>
                <w:sz w:val="14"/>
              </w:rPr>
              <w:t>S/M</w:t>
            </w:r>
            <w:r>
              <w:rPr>
                <w:w w:val="105"/>
                <w:sz w:val="14"/>
              </w:rPr>
              <w:t>）</w:t>
            </w:r>
          </w:p>
        </w:tc>
        <w:tc>
          <w:tcPr>
            <w:tcW w:w="1417" w:type="dxa"/>
          </w:tcPr>
          <w:p>
            <w:pPr>
              <w:pStyle w:val="TableParagraph"/>
              <w:rPr>
                <w:b/>
                <w:sz w:val="14"/>
              </w:rPr>
            </w:pPr>
          </w:p>
          <w:p>
            <w:pPr>
              <w:pStyle w:val="TableParagraph"/>
              <w:rPr>
                <w:b/>
                <w:sz w:val="15"/>
              </w:rPr>
            </w:pPr>
          </w:p>
          <w:p>
            <w:pPr>
              <w:pStyle w:val="TableParagraph"/>
              <w:spacing w:line="178" w:lineRule="exact"/>
              <w:ind w:left="22" w:right="22"/>
              <w:jc w:val="center"/>
              <w:rPr>
                <w:sz w:val="14"/>
              </w:rPr>
            </w:pPr>
            <w:r>
              <w:rPr>
                <w:spacing w:val="9"/>
                <w:w w:val="105"/>
                <w:sz w:val="14"/>
              </w:rPr>
              <w:t>ホットコーヒー</w:t>
            </w:r>
          </w:p>
          <w:p>
            <w:pPr>
              <w:pStyle w:val="TableParagraph"/>
              <w:spacing w:line="264" w:lineRule="auto"/>
              <w:ind w:left="150" w:right="151" w:firstLine="206"/>
              <w:rPr>
                <w:sz w:val="14"/>
              </w:rPr>
            </w:pPr>
            <w:r>
              <w:rPr>
                <w:spacing w:val="3"/>
                <w:w w:val="105"/>
                <w:sz w:val="14"/>
              </w:rPr>
              <w:t>（</w:t>
            </w:r>
            <w:r>
              <w:rPr>
                <w:rFonts w:ascii="Times New Roman" w:eastAsia="Times New Roman"/>
                <w:spacing w:val="3"/>
                <w:w w:val="105"/>
                <w:sz w:val="14"/>
              </w:rPr>
              <w:t>R/L</w:t>
            </w:r>
            <w:r>
              <w:rPr>
                <w:spacing w:val="3"/>
                <w:w w:val="105"/>
                <w:sz w:val="14"/>
              </w:rPr>
              <w:t>）， </w:t>
            </w:r>
            <w:r>
              <w:rPr>
                <w:spacing w:val="7"/>
                <w:w w:val="105"/>
                <w:sz w:val="14"/>
              </w:rPr>
              <w:t>アイスコーヒー</w:t>
            </w:r>
          </w:p>
          <w:p>
            <w:pPr>
              <w:pStyle w:val="TableParagraph"/>
              <w:spacing w:line="159" w:lineRule="exact"/>
              <w:ind w:left="22" w:right="22"/>
              <w:jc w:val="center"/>
              <w:rPr>
                <w:sz w:val="14"/>
              </w:rPr>
            </w:pPr>
            <w:r>
              <w:rPr>
                <w:w w:val="105"/>
                <w:sz w:val="14"/>
              </w:rPr>
              <w:t>（</w:t>
            </w:r>
            <w:r>
              <w:rPr>
                <w:rFonts w:ascii="Times New Roman" w:eastAsia="Times New Roman"/>
                <w:w w:val="105"/>
                <w:sz w:val="14"/>
              </w:rPr>
              <w:t>R/L</w:t>
            </w:r>
            <w:r>
              <w:rPr>
                <w:w w:val="105"/>
                <w:sz w:val="14"/>
              </w:rPr>
              <w:t>）</w:t>
            </w:r>
          </w:p>
        </w:tc>
        <w:tc>
          <w:tcPr>
            <w:tcW w:w="1417" w:type="dxa"/>
          </w:tcPr>
          <w:p>
            <w:pPr>
              <w:pStyle w:val="TableParagraph"/>
              <w:spacing w:line="178" w:lineRule="exact" w:before="7"/>
              <w:ind w:left="22" w:right="22"/>
              <w:jc w:val="center"/>
              <w:rPr>
                <w:sz w:val="14"/>
              </w:rPr>
            </w:pPr>
            <w:r>
              <w:rPr>
                <w:w w:val="105"/>
                <w:sz w:val="14"/>
              </w:rPr>
              <w:t>ホットコーヒー</w:t>
            </w:r>
          </w:p>
          <w:p>
            <w:pPr>
              <w:pStyle w:val="TableParagraph"/>
              <w:spacing w:line="178" w:lineRule="exact"/>
              <w:ind w:left="21" w:right="22"/>
              <w:jc w:val="center"/>
              <w:rPr>
                <w:sz w:val="14"/>
              </w:rPr>
            </w:pPr>
            <w:r>
              <w:rPr>
                <w:w w:val="105"/>
                <w:sz w:val="14"/>
              </w:rPr>
              <w:t>（</w:t>
            </w:r>
            <w:r>
              <w:rPr>
                <w:rFonts w:ascii="Times New Roman" w:eastAsia="Times New Roman"/>
                <w:w w:val="105"/>
                <w:sz w:val="14"/>
              </w:rPr>
              <w:t>S/</w:t>
            </w:r>
            <w:r>
              <w:rPr>
                <w:w w:val="105"/>
                <w:sz w:val="14"/>
              </w:rPr>
              <w:t>レギュ</w:t>
            </w:r>
          </w:p>
          <w:p>
            <w:pPr>
              <w:pStyle w:val="TableParagraph"/>
              <w:spacing w:line="244" w:lineRule="auto" w:before="18"/>
              <w:ind w:left="72" w:right="72"/>
              <w:jc w:val="both"/>
              <w:rPr>
                <w:sz w:val="14"/>
              </w:rPr>
            </w:pPr>
            <w:r>
              <w:rPr>
                <w:w w:val="105"/>
                <w:sz w:val="14"/>
              </w:rPr>
              <w:t>ラー），アメリカンコーヒー（</w:t>
            </w:r>
            <w:r>
              <w:rPr>
                <w:rFonts w:ascii="Times New Roman" w:eastAsia="Times New Roman"/>
                <w:w w:val="105"/>
                <w:sz w:val="14"/>
              </w:rPr>
              <w:t>S/</w:t>
            </w:r>
            <w:r>
              <w:rPr>
                <w:w w:val="105"/>
                <w:sz w:val="14"/>
              </w:rPr>
              <w:t>レギュラー），アイスコーヒー（</w:t>
            </w:r>
            <w:r>
              <w:rPr>
                <w:rFonts w:ascii="Times New Roman" w:eastAsia="Times New Roman"/>
                <w:w w:val="105"/>
                <w:sz w:val="14"/>
              </w:rPr>
              <w:t>S/</w:t>
            </w:r>
            <w:r>
              <w:rPr>
                <w:w w:val="105"/>
                <w:sz w:val="14"/>
              </w:rPr>
              <w:t>レ</w:t>
            </w:r>
          </w:p>
          <w:p>
            <w:pPr>
              <w:pStyle w:val="TableParagraph"/>
              <w:spacing w:line="176" w:lineRule="exact" w:before="15"/>
              <w:ind w:left="72" w:right="72"/>
              <w:jc w:val="center"/>
              <w:rPr>
                <w:sz w:val="14"/>
              </w:rPr>
            </w:pPr>
            <w:r>
              <w:rPr>
                <w:w w:val="105"/>
                <w:sz w:val="14"/>
              </w:rPr>
              <w:t>ギュラー），ソフトアイスコーヒー</w:t>
            </w:r>
          </w:p>
        </w:tc>
      </w:tr>
      <w:tr>
        <w:trPr>
          <w:trHeight w:val="1235" w:hRule="atLeast"/>
        </w:trPr>
        <w:tc>
          <w:tcPr>
            <w:tcW w:w="1407" w:type="dxa"/>
          </w:tcPr>
          <w:p>
            <w:pPr>
              <w:pStyle w:val="TableParagraph"/>
              <w:rPr>
                <w:b/>
                <w:sz w:val="14"/>
              </w:rPr>
            </w:pPr>
          </w:p>
          <w:p>
            <w:pPr>
              <w:pStyle w:val="TableParagraph"/>
              <w:rPr>
                <w:b/>
                <w:sz w:val="14"/>
              </w:rPr>
            </w:pPr>
          </w:p>
          <w:p>
            <w:pPr>
              <w:pStyle w:val="TableParagraph"/>
              <w:spacing w:before="9"/>
              <w:rPr>
                <w:b/>
                <w:sz w:val="13"/>
              </w:rPr>
            </w:pPr>
          </w:p>
          <w:p>
            <w:pPr>
              <w:pStyle w:val="TableParagraph"/>
              <w:ind w:left="95" w:right="85"/>
              <w:jc w:val="center"/>
              <w:rPr>
                <w:sz w:val="14"/>
              </w:rPr>
            </w:pPr>
            <w:r>
              <w:rPr>
                <w:w w:val="105"/>
                <w:sz w:val="14"/>
              </w:rPr>
              <w:t>ミルクメニュー</w:t>
            </w:r>
          </w:p>
        </w:tc>
        <w:tc>
          <w:tcPr>
            <w:tcW w:w="1417" w:type="dxa"/>
          </w:tcPr>
          <w:p>
            <w:pPr>
              <w:pStyle w:val="TableParagraph"/>
              <w:rPr>
                <w:b/>
                <w:sz w:val="14"/>
              </w:rPr>
            </w:pPr>
          </w:p>
          <w:p>
            <w:pPr>
              <w:pStyle w:val="TableParagraph"/>
              <w:rPr>
                <w:b/>
                <w:sz w:val="14"/>
              </w:rPr>
            </w:pPr>
          </w:p>
          <w:p>
            <w:pPr>
              <w:pStyle w:val="TableParagraph"/>
              <w:spacing w:before="9"/>
              <w:rPr>
                <w:b/>
                <w:sz w:val="13"/>
              </w:rPr>
            </w:pPr>
          </w:p>
          <w:p>
            <w:pPr>
              <w:pStyle w:val="TableParagraph"/>
              <w:ind w:left="22" w:right="22"/>
              <w:jc w:val="center"/>
              <w:rPr>
                <w:sz w:val="14"/>
              </w:rPr>
            </w:pPr>
            <w:r>
              <w:rPr>
                <w:w w:val="105"/>
                <w:sz w:val="14"/>
              </w:rPr>
              <w:t>アイスカフェラテ</w:t>
            </w:r>
          </w:p>
        </w:tc>
        <w:tc>
          <w:tcPr>
            <w:tcW w:w="1417" w:type="dxa"/>
          </w:tcPr>
          <w:p>
            <w:pPr>
              <w:pStyle w:val="TableParagraph"/>
              <w:spacing w:line="172" w:lineRule="exact"/>
              <w:ind w:left="22" w:right="22"/>
              <w:jc w:val="center"/>
              <w:rPr>
                <w:sz w:val="14"/>
              </w:rPr>
            </w:pPr>
            <w:r>
              <w:rPr>
                <w:w w:val="105"/>
                <w:sz w:val="14"/>
              </w:rPr>
              <w:t>カフェラテ</w:t>
            </w:r>
          </w:p>
          <w:p>
            <w:pPr>
              <w:pStyle w:val="TableParagraph"/>
              <w:spacing w:line="244" w:lineRule="auto"/>
              <w:ind w:left="23" w:right="22"/>
              <w:jc w:val="center"/>
              <w:rPr>
                <w:sz w:val="14"/>
              </w:rPr>
            </w:pPr>
            <w:r>
              <w:rPr>
                <w:w w:val="105"/>
                <w:sz w:val="14"/>
              </w:rPr>
              <w:t>（</w:t>
            </w:r>
            <w:r>
              <w:rPr>
                <w:rFonts w:ascii="Times New Roman" w:eastAsia="Times New Roman"/>
                <w:w w:val="105"/>
                <w:sz w:val="14"/>
              </w:rPr>
              <w:t>M/L</w:t>
            </w:r>
            <w:r>
              <w:rPr>
                <w:w w:val="105"/>
                <w:sz w:val="14"/>
              </w:rPr>
              <w:t>），アイスカフェラテ，ロイヤルミルクティー， アイスミルク</w:t>
            </w:r>
          </w:p>
          <w:p>
            <w:pPr>
              <w:pStyle w:val="TableParagraph"/>
              <w:spacing w:line="175" w:lineRule="exact"/>
              <w:ind w:left="22" w:right="22"/>
              <w:jc w:val="center"/>
              <w:rPr>
                <w:sz w:val="14"/>
              </w:rPr>
            </w:pPr>
            <w:r>
              <w:rPr>
                <w:w w:val="105"/>
                <w:sz w:val="14"/>
              </w:rPr>
              <w:t>ティー，フローズ</w:t>
            </w:r>
          </w:p>
          <w:p>
            <w:pPr>
              <w:pStyle w:val="TableParagraph"/>
              <w:spacing w:line="139" w:lineRule="exact"/>
              <w:ind w:left="22" w:right="22"/>
              <w:jc w:val="center"/>
              <w:rPr>
                <w:sz w:val="14"/>
              </w:rPr>
            </w:pPr>
            <w:r>
              <w:rPr>
                <w:w w:val="105"/>
                <w:sz w:val="14"/>
              </w:rPr>
              <w:t>ンラテ</w:t>
            </w:r>
          </w:p>
        </w:tc>
        <w:tc>
          <w:tcPr>
            <w:tcW w:w="1417" w:type="dxa"/>
          </w:tcPr>
          <w:p>
            <w:pPr>
              <w:pStyle w:val="TableParagraph"/>
              <w:rPr>
                <w:b/>
                <w:sz w:val="14"/>
              </w:rPr>
            </w:pPr>
          </w:p>
          <w:p>
            <w:pPr>
              <w:pStyle w:val="TableParagraph"/>
              <w:spacing w:before="11"/>
              <w:rPr>
                <w:b/>
                <w:sz w:val="20"/>
              </w:rPr>
            </w:pPr>
          </w:p>
          <w:p>
            <w:pPr>
              <w:pStyle w:val="TableParagraph"/>
              <w:spacing w:line="237" w:lineRule="auto" w:before="1"/>
              <w:ind w:left="230" w:right="71" w:hanging="158"/>
              <w:rPr>
                <w:sz w:val="14"/>
              </w:rPr>
            </w:pPr>
            <w:r>
              <w:rPr>
                <w:w w:val="105"/>
                <w:sz w:val="14"/>
              </w:rPr>
              <w:t>カフェラテ，アイスカフェラテ</w:t>
            </w:r>
          </w:p>
        </w:tc>
        <w:tc>
          <w:tcPr>
            <w:tcW w:w="1417" w:type="dxa"/>
          </w:tcPr>
          <w:p>
            <w:pPr>
              <w:pStyle w:val="TableParagraph"/>
              <w:rPr>
                <w:b/>
                <w:sz w:val="14"/>
              </w:rPr>
            </w:pPr>
          </w:p>
          <w:p>
            <w:pPr>
              <w:pStyle w:val="TableParagraph"/>
              <w:rPr>
                <w:b/>
                <w:sz w:val="14"/>
              </w:rPr>
            </w:pPr>
          </w:p>
          <w:p>
            <w:pPr>
              <w:pStyle w:val="TableParagraph"/>
              <w:spacing w:before="9"/>
              <w:rPr>
                <w:b/>
                <w:sz w:val="13"/>
              </w:rPr>
            </w:pPr>
          </w:p>
          <w:p>
            <w:pPr>
              <w:pStyle w:val="TableParagraph"/>
              <w:ind w:left="22" w:right="22"/>
              <w:jc w:val="center"/>
              <w:rPr>
                <w:sz w:val="14"/>
              </w:rPr>
            </w:pPr>
            <w:r>
              <w:rPr>
                <w:w w:val="105"/>
                <w:sz w:val="14"/>
              </w:rPr>
              <w:t>なし</w:t>
            </w:r>
          </w:p>
        </w:tc>
        <w:tc>
          <w:tcPr>
            <w:tcW w:w="1417" w:type="dxa"/>
          </w:tcPr>
          <w:p>
            <w:pPr>
              <w:pStyle w:val="TableParagraph"/>
              <w:rPr>
                <w:b/>
                <w:sz w:val="14"/>
              </w:rPr>
            </w:pPr>
          </w:p>
          <w:p>
            <w:pPr>
              <w:pStyle w:val="TableParagraph"/>
              <w:rPr>
                <w:b/>
                <w:sz w:val="14"/>
              </w:rPr>
            </w:pPr>
          </w:p>
          <w:p>
            <w:pPr>
              <w:pStyle w:val="TableParagraph"/>
              <w:spacing w:before="9"/>
              <w:rPr>
                <w:b/>
                <w:sz w:val="13"/>
              </w:rPr>
            </w:pPr>
          </w:p>
          <w:p>
            <w:pPr>
              <w:pStyle w:val="TableParagraph"/>
              <w:ind w:left="21" w:right="22"/>
              <w:jc w:val="center"/>
              <w:rPr>
                <w:sz w:val="14"/>
              </w:rPr>
            </w:pPr>
            <w:r>
              <w:rPr>
                <w:w w:val="105"/>
                <w:sz w:val="14"/>
              </w:rPr>
              <w:t>なし</w:t>
            </w:r>
          </w:p>
        </w:tc>
      </w:tr>
      <w:tr>
        <w:trPr>
          <w:trHeight w:val="1050" w:hRule="atLeast"/>
        </w:trPr>
        <w:tc>
          <w:tcPr>
            <w:tcW w:w="1407" w:type="dxa"/>
            <w:tcBorders>
              <w:bottom w:val="single" w:sz="6" w:space="0" w:color="000000"/>
            </w:tcBorders>
          </w:tcPr>
          <w:p>
            <w:pPr>
              <w:pStyle w:val="TableParagraph"/>
              <w:rPr>
                <w:b/>
                <w:sz w:val="14"/>
              </w:rPr>
            </w:pPr>
          </w:p>
          <w:p>
            <w:pPr>
              <w:pStyle w:val="TableParagraph"/>
              <w:rPr>
                <w:b/>
                <w:sz w:val="14"/>
              </w:rPr>
            </w:pPr>
          </w:p>
          <w:p>
            <w:pPr>
              <w:pStyle w:val="TableParagraph"/>
              <w:spacing w:before="91"/>
              <w:ind w:left="95" w:right="85"/>
              <w:jc w:val="center"/>
              <w:rPr>
                <w:sz w:val="14"/>
              </w:rPr>
            </w:pPr>
            <w:r>
              <w:rPr>
                <w:w w:val="105"/>
                <w:sz w:val="14"/>
              </w:rPr>
              <w:t>パウダーメニュー</w:t>
            </w:r>
          </w:p>
        </w:tc>
        <w:tc>
          <w:tcPr>
            <w:tcW w:w="1417" w:type="dxa"/>
            <w:tcBorders>
              <w:bottom w:val="single" w:sz="6" w:space="0" w:color="000000"/>
            </w:tcBorders>
          </w:tcPr>
          <w:p>
            <w:pPr>
              <w:pStyle w:val="TableParagraph"/>
              <w:rPr>
                <w:b/>
                <w:sz w:val="14"/>
              </w:rPr>
            </w:pPr>
          </w:p>
          <w:p>
            <w:pPr>
              <w:pStyle w:val="TableParagraph"/>
              <w:rPr>
                <w:b/>
                <w:sz w:val="14"/>
              </w:rPr>
            </w:pPr>
          </w:p>
          <w:p>
            <w:pPr>
              <w:pStyle w:val="TableParagraph"/>
              <w:spacing w:before="91"/>
              <w:ind w:left="22" w:right="22"/>
              <w:jc w:val="center"/>
              <w:rPr>
                <w:sz w:val="14"/>
              </w:rPr>
            </w:pPr>
            <w:r>
              <w:rPr>
                <w:w w:val="105"/>
                <w:sz w:val="14"/>
              </w:rPr>
              <w:t>なし</w:t>
            </w:r>
          </w:p>
        </w:tc>
        <w:tc>
          <w:tcPr>
            <w:tcW w:w="1417" w:type="dxa"/>
            <w:tcBorders>
              <w:bottom w:val="single" w:sz="6" w:space="0" w:color="000000"/>
            </w:tcBorders>
          </w:tcPr>
          <w:p>
            <w:pPr>
              <w:pStyle w:val="TableParagraph"/>
              <w:spacing w:line="237" w:lineRule="auto" w:before="8"/>
              <w:ind w:left="73" w:right="71"/>
              <w:jc w:val="center"/>
              <w:rPr>
                <w:sz w:val="14"/>
              </w:rPr>
            </w:pPr>
            <w:r>
              <w:rPr>
                <w:spacing w:val="7"/>
                <w:w w:val="105"/>
                <w:sz w:val="14"/>
              </w:rPr>
              <w:t>抹茶ラテ，アイス抹茶ラテ，カフェ</w:t>
            </w:r>
            <w:r>
              <w:rPr>
                <w:spacing w:val="9"/>
                <w:w w:val="105"/>
                <w:sz w:val="14"/>
              </w:rPr>
              <w:t>モカ，アイスカ </w:t>
            </w:r>
            <w:r>
              <w:rPr>
                <w:spacing w:val="7"/>
                <w:w w:val="105"/>
                <w:sz w:val="14"/>
              </w:rPr>
              <w:t>フェモカ，ミルクココア，アイスミ</w:t>
            </w:r>
          </w:p>
          <w:p>
            <w:pPr>
              <w:pStyle w:val="TableParagraph"/>
              <w:spacing w:line="134" w:lineRule="exact"/>
              <w:ind w:left="22" w:right="22"/>
              <w:jc w:val="center"/>
              <w:rPr>
                <w:sz w:val="14"/>
              </w:rPr>
            </w:pPr>
            <w:r>
              <w:rPr>
                <w:w w:val="105"/>
                <w:sz w:val="14"/>
              </w:rPr>
              <w:t>ルクココア</w:t>
            </w:r>
          </w:p>
        </w:tc>
        <w:tc>
          <w:tcPr>
            <w:tcW w:w="1417" w:type="dxa"/>
            <w:tcBorders>
              <w:bottom w:val="single" w:sz="6" w:space="0" w:color="000000"/>
            </w:tcBorders>
          </w:tcPr>
          <w:p>
            <w:pPr>
              <w:pStyle w:val="TableParagraph"/>
              <w:rPr>
                <w:b/>
                <w:sz w:val="14"/>
              </w:rPr>
            </w:pPr>
          </w:p>
          <w:p>
            <w:pPr>
              <w:pStyle w:val="TableParagraph"/>
              <w:rPr>
                <w:b/>
                <w:sz w:val="14"/>
              </w:rPr>
            </w:pPr>
          </w:p>
          <w:p>
            <w:pPr>
              <w:pStyle w:val="TableParagraph"/>
              <w:spacing w:before="91"/>
              <w:ind w:left="21" w:right="22"/>
              <w:jc w:val="center"/>
              <w:rPr>
                <w:sz w:val="14"/>
              </w:rPr>
            </w:pPr>
            <w:r>
              <w:rPr>
                <w:w w:val="105"/>
                <w:sz w:val="14"/>
              </w:rPr>
              <w:t>抹茶ラテ，ココア</w:t>
            </w:r>
          </w:p>
        </w:tc>
        <w:tc>
          <w:tcPr>
            <w:tcW w:w="1417" w:type="dxa"/>
            <w:tcBorders>
              <w:bottom w:val="single" w:sz="6" w:space="0" w:color="000000"/>
            </w:tcBorders>
          </w:tcPr>
          <w:p>
            <w:pPr>
              <w:pStyle w:val="TableParagraph"/>
              <w:rPr>
                <w:b/>
                <w:sz w:val="14"/>
              </w:rPr>
            </w:pPr>
          </w:p>
          <w:p>
            <w:pPr>
              <w:pStyle w:val="TableParagraph"/>
              <w:rPr>
                <w:b/>
                <w:sz w:val="14"/>
              </w:rPr>
            </w:pPr>
          </w:p>
          <w:p>
            <w:pPr>
              <w:pStyle w:val="TableParagraph"/>
              <w:spacing w:before="91"/>
              <w:ind w:left="22" w:right="22"/>
              <w:jc w:val="center"/>
              <w:rPr>
                <w:sz w:val="14"/>
              </w:rPr>
            </w:pPr>
            <w:r>
              <w:rPr>
                <w:w w:val="105"/>
                <w:sz w:val="14"/>
              </w:rPr>
              <w:t>なし</w:t>
            </w:r>
          </w:p>
        </w:tc>
        <w:tc>
          <w:tcPr>
            <w:tcW w:w="1417" w:type="dxa"/>
            <w:tcBorders>
              <w:bottom w:val="single" w:sz="6" w:space="0" w:color="000000"/>
            </w:tcBorders>
          </w:tcPr>
          <w:p>
            <w:pPr>
              <w:pStyle w:val="TableParagraph"/>
              <w:rPr>
                <w:b/>
                <w:sz w:val="14"/>
              </w:rPr>
            </w:pPr>
          </w:p>
          <w:p>
            <w:pPr>
              <w:pStyle w:val="TableParagraph"/>
              <w:rPr>
                <w:b/>
                <w:sz w:val="14"/>
              </w:rPr>
            </w:pPr>
          </w:p>
          <w:p>
            <w:pPr>
              <w:pStyle w:val="TableParagraph"/>
              <w:spacing w:before="91"/>
              <w:ind w:left="21" w:right="22"/>
              <w:jc w:val="center"/>
              <w:rPr>
                <w:sz w:val="14"/>
              </w:rPr>
            </w:pPr>
            <w:r>
              <w:rPr>
                <w:w w:val="105"/>
                <w:sz w:val="14"/>
              </w:rPr>
              <w:t>なし</w:t>
            </w:r>
          </w:p>
        </w:tc>
      </w:tr>
      <w:tr>
        <w:trPr>
          <w:trHeight w:val="1050" w:hRule="atLeast"/>
        </w:trPr>
        <w:tc>
          <w:tcPr>
            <w:tcW w:w="1407" w:type="dxa"/>
            <w:tcBorders>
              <w:top w:val="single" w:sz="6" w:space="0" w:color="000000"/>
            </w:tcBorders>
          </w:tcPr>
          <w:p>
            <w:pPr>
              <w:pStyle w:val="TableParagraph"/>
              <w:rPr>
                <w:b/>
                <w:sz w:val="14"/>
              </w:rPr>
            </w:pPr>
          </w:p>
          <w:p>
            <w:pPr>
              <w:pStyle w:val="TableParagraph"/>
              <w:spacing w:before="12"/>
              <w:rPr>
                <w:b/>
                <w:sz w:val="20"/>
              </w:rPr>
            </w:pPr>
          </w:p>
          <w:p>
            <w:pPr>
              <w:pStyle w:val="TableParagraph"/>
              <w:ind w:left="95" w:right="85"/>
              <w:jc w:val="center"/>
              <w:rPr>
                <w:sz w:val="14"/>
              </w:rPr>
            </w:pPr>
            <w:r>
              <w:rPr>
                <w:w w:val="105"/>
                <w:sz w:val="14"/>
              </w:rPr>
              <w:t>その他メニュー</w:t>
            </w:r>
          </w:p>
        </w:tc>
        <w:tc>
          <w:tcPr>
            <w:tcW w:w="1417" w:type="dxa"/>
            <w:tcBorders>
              <w:top w:val="single" w:sz="6" w:space="0" w:color="000000"/>
            </w:tcBorders>
          </w:tcPr>
          <w:p>
            <w:pPr>
              <w:pStyle w:val="TableParagraph"/>
              <w:rPr>
                <w:b/>
                <w:sz w:val="14"/>
              </w:rPr>
            </w:pPr>
          </w:p>
          <w:p>
            <w:pPr>
              <w:pStyle w:val="TableParagraph"/>
              <w:spacing w:before="12"/>
              <w:rPr>
                <w:b/>
                <w:sz w:val="20"/>
              </w:rPr>
            </w:pPr>
          </w:p>
          <w:p>
            <w:pPr>
              <w:pStyle w:val="TableParagraph"/>
              <w:ind w:left="22" w:right="22"/>
              <w:jc w:val="center"/>
              <w:rPr>
                <w:sz w:val="14"/>
              </w:rPr>
            </w:pPr>
            <w:r>
              <w:rPr>
                <w:w w:val="105"/>
                <w:sz w:val="14"/>
              </w:rPr>
              <w:t>なし</w:t>
            </w:r>
          </w:p>
        </w:tc>
        <w:tc>
          <w:tcPr>
            <w:tcW w:w="1417" w:type="dxa"/>
            <w:tcBorders>
              <w:top w:val="single" w:sz="6" w:space="0" w:color="000000"/>
            </w:tcBorders>
          </w:tcPr>
          <w:p>
            <w:pPr>
              <w:pStyle w:val="TableParagraph"/>
              <w:spacing w:line="237" w:lineRule="auto" w:before="6"/>
              <w:ind w:left="151" w:right="150" w:firstLine="157"/>
              <w:rPr>
                <w:sz w:val="14"/>
              </w:rPr>
            </w:pPr>
            <w:r>
              <w:rPr>
                <w:spacing w:val="9"/>
                <w:w w:val="105"/>
                <w:sz w:val="14"/>
              </w:rPr>
              <w:t>ダージリン </w:t>
            </w:r>
            <w:r>
              <w:rPr>
                <w:spacing w:val="7"/>
                <w:w w:val="105"/>
                <w:sz w:val="14"/>
              </w:rPr>
              <w:t>ティー，アイス</w:t>
            </w:r>
            <w:r>
              <w:rPr>
                <w:spacing w:val="9"/>
                <w:w w:val="105"/>
                <w:sz w:val="14"/>
              </w:rPr>
              <w:t>アールグレイ </w:t>
            </w:r>
            <w:r>
              <w:rPr>
                <w:spacing w:val="7"/>
                <w:w w:val="105"/>
                <w:sz w:val="14"/>
              </w:rPr>
              <w:t>ティー，北海道コーンのポター</w:t>
            </w:r>
          </w:p>
          <w:p>
            <w:pPr>
              <w:pStyle w:val="TableParagraph"/>
              <w:spacing w:line="136" w:lineRule="exact"/>
              <w:ind w:left="545"/>
              <w:rPr>
                <w:sz w:val="14"/>
              </w:rPr>
            </w:pPr>
            <w:r>
              <w:rPr>
                <w:w w:val="105"/>
                <w:sz w:val="14"/>
              </w:rPr>
              <w:t>ジュ</w:t>
            </w:r>
          </w:p>
        </w:tc>
        <w:tc>
          <w:tcPr>
            <w:tcW w:w="1417" w:type="dxa"/>
            <w:tcBorders>
              <w:top w:val="single" w:sz="6" w:space="0" w:color="000000"/>
            </w:tcBorders>
          </w:tcPr>
          <w:p>
            <w:pPr>
              <w:pStyle w:val="TableParagraph"/>
              <w:spacing w:line="237" w:lineRule="auto" w:before="95"/>
              <w:ind w:left="72" w:right="71" w:firstLine="78"/>
              <w:jc w:val="both"/>
              <w:rPr>
                <w:sz w:val="14"/>
              </w:rPr>
            </w:pPr>
            <w:r>
              <w:rPr>
                <w:spacing w:val="9"/>
                <w:w w:val="105"/>
                <w:sz w:val="14"/>
              </w:rPr>
              <w:t>紅茶，カフェフラッペ，抹茶フ ラッペ，マンゴー</w:t>
            </w:r>
          </w:p>
          <w:p>
            <w:pPr>
              <w:pStyle w:val="TableParagraph"/>
              <w:spacing w:line="237" w:lineRule="auto"/>
              <w:ind w:left="623" w:right="71" w:hanging="551"/>
              <w:rPr>
                <w:sz w:val="14"/>
              </w:rPr>
            </w:pPr>
            <w:r>
              <w:rPr>
                <w:w w:val="105"/>
                <w:sz w:val="14"/>
              </w:rPr>
              <w:t>＆オレンジフラッペ</w:t>
            </w:r>
          </w:p>
        </w:tc>
        <w:tc>
          <w:tcPr>
            <w:tcW w:w="1417" w:type="dxa"/>
            <w:tcBorders>
              <w:top w:val="single" w:sz="6" w:space="0" w:color="000000"/>
            </w:tcBorders>
          </w:tcPr>
          <w:p>
            <w:pPr>
              <w:pStyle w:val="TableParagraph"/>
              <w:rPr>
                <w:b/>
                <w:sz w:val="14"/>
              </w:rPr>
            </w:pPr>
          </w:p>
          <w:p>
            <w:pPr>
              <w:pStyle w:val="TableParagraph"/>
              <w:spacing w:before="12"/>
              <w:rPr>
                <w:b/>
                <w:sz w:val="20"/>
              </w:rPr>
            </w:pPr>
          </w:p>
          <w:p>
            <w:pPr>
              <w:pStyle w:val="TableParagraph"/>
              <w:ind w:left="22" w:right="22"/>
              <w:jc w:val="center"/>
              <w:rPr>
                <w:sz w:val="14"/>
              </w:rPr>
            </w:pPr>
            <w:r>
              <w:rPr>
                <w:w w:val="105"/>
                <w:sz w:val="14"/>
              </w:rPr>
              <w:t>なし</w:t>
            </w:r>
          </w:p>
        </w:tc>
        <w:tc>
          <w:tcPr>
            <w:tcW w:w="1417" w:type="dxa"/>
            <w:tcBorders>
              <w:top w:val="single" w:sz="6" w:space="0" w:color="000000"/>
            </w:tcBorders>
          </w:tcPr>
          <w:p>
            <w:pPr>
              <w:pStyle w:val="TableParagraph"/>
              <w:rPr>
                <w:b/>
                <w:sz w:val="14"/>
              </w:rPr>
            </w:pPr>
          </w:p>
          <w:p>
            <w:pPr>
              <w:pStyle w:val="TableParagraph"/>
              <w:spacing w:before="12"/>
              <w:rPr>
                <w:b/>
                <w:sz w:val="20"/>
              </w:rPr>
            </w:pPr>
          </w:p>
          <w:p>
            <w:pPr>
              <w:pStyle w:val="TableParagraph"/>
              <w:ind w:left="21" w:right="22"/>
              <w:jc w:val="center"/>
              <w:rPr>
                <w:sz w:val="14"/>
              </w:rPr>
            </w:pPr>
            <w:r>
              <w:rPr>
                <w:w w:val="105"/>
                <w:sz w:val="14"/>
              </w:rPr>
              <w:t>なし</w:t>
            </w:r>
          </w:p>
        </w:tc>
      </w:tr>
    </w:tbl>
    <w:p>
      <w:pPr>
        <w:pStyle w:val="BodyText"/>
        <w:spacing w:before="140"/>
        <w:ind w:left="562"/>
      </w:pPr>
      <w:r>
        <w:rPr/>
        <w:t>注）</w:t>
      </w:r>
      <w:r>
        <w:rPr>
          <w:rFonts w:ascii="Times New Roman" w:eastAsia="Times New Roman"/>
        </w:rPr>
        <w:t>2016 </w:t>
      </w:r>
      <w:r>
        <w:rPr/>
        <w:t>年 </w:t>
      </w:r>
      <w:r>
        <w:rPr>
          <w:rFonts w:ascii="Times New Roman" w:eastAsia="Times New Roman"/>
        </w:rPr>
        <w:t>2 </w:t>
      </w:r>
      <w:r>
        <w:rPr/>
        <w:t>月現在のデータである。</w:t>
      </w:r>
    </w:p>
    <w:p>
      <w:pPr>
        <w:pStyle w:val="BodyText"/>
        <w:spacing w:before="93"/>
        <w:ind w:left="562"/>
      </w:pPr>
      <w:r>
        <w:rPr/>
        <w:t>出所）各社のウェブサイトより筆者作成。</w:t>
      </w:r>
    </w:p>
    <w:p>
      <w:pPr>
        <w:pStyle w:val="BodyText"/>
        <w:rPr>
          <w:sz w:val="20"/>
        </w:rPr>
      </w:pPr>
    </w:p>
    <w:p>
      <w:pPr>
        <w:pStyle w:val="BodyText"/>
        <w:rPr>
          <w:sz w:val="20"/>
        </w:rPr>
      </w:pPr>
    </w:p>
    <w:p>
      <w:pPr>
        <w:pStyle w:val="BodyText"/>
        <w:spacing w:before="4"/>
        <w:rPr>
          <w:sz w:val="23"/>
        </w:rPr>
      </w:pPr>
    </w:p>
    <w:p>
      <w:pPr>
        <w:pStyle w:val="Heading3"/>
        <w:numPr>
          <w:ilvl w:val="0"/>
          <w:numId w:val="20"/>
        </w:numPr>
        <w:tabs>
          <w:tab w:pos="2263" w:val="left" w:leader="none"/>
          <w:tab w:pos="2264" w:val="left" w:leader="none"/>
        </w:tabs>
        <w:spacing w:line="240" w:lineRule="auto" w:before="0" w:after="0"/>
        <w:ind w:left="2263" w:right="0" w:hanging="1278"/>
        <w:jc w:val="left"/>
      </w:pPr>
      <w:bookmarkStart w:name="_bookmark32" w:id="54"/>
      <w:bookmarkEnd w:id="54"/>
      <w:r>
        <w:rPr/>
      </w:r>
      <w:bookmarkStart w:name="_bookmark32" w:id="55"/>
      <w:bookmarkEnd w:id="55"/>
      <w:r>
        <w:rPr/>
        <w:t>販売実績と消費傾向</w:t>
      </w:r>
    </w:p>
    <w:p>
      <w:pPr>
        <w:pStyle w:val="BodyText"/>
        <w:rPr>
          <w:rFonts w:ascii="MS Gothic"/>
          <w:sz w:val="22"/>
        </w:rPr>
      </w:pPr>
    </w:p>
    <w:p>
      <w:pPr>
        <w:pStyle w:val="BodyText"/>
        <w:spacing w:before="167"/>
        <w:ind w:left="775"/>
        <w:jc w:val="both"/>
      </w:pPr>
      <w:r>
        <w:rPr>
          <w:rFonts w:ascii="Times New Roman" w:eastAsia="Times New Roman"/>
        </w:rPr>
        <w:t>CVS</w:t>
      </w:r>
      <w:r>
        <w:rPr>
          <w:rFonts w:ascii="Times New Roman" w:eastAsia="Times New Roman"/>
          <w:spacing w:val="6"/>
        </w:rPr>
        <w:t> </w:t>
      </w:r>
      <w:r>
        <w:rPr>
          <w:spacing w:val="-7"/>
        </w:rPr>
        <w:t>におけるカウンターコーヒーの販売実績をみると，大手 </w:t>
      </w:r>
      <w:r>
        <w:rPr>
          <w:rFonts w:ascii="Times New Roman" w:eastAsia="Times New Roman"/>
        </w:rPr>
        <w:t>5</w:t>
      </w:r>
      <w:r>
        <w:rPr>
          <w:rFonts w:ascii="Times New Roman" w:eastAsia="Times New Roman"/>
          <w:spacing w:val="7"/>
        </w:rPr>
        <w:t> </w:t>
      </w:r>
      <w:r>
        <w:rPr>
          <w:spacing w:val="-15"/>
        </w:rPr>
        <w:t>社は </w:t>
      </w:r>
      <w:r>
        <w:rPr>
          <w:rFonts w:ascii="Times New Roman" w:eastAsia="Times New Roman"/>
        </w:rPr>
        <w:t>2013</w:t>
      </w:r>
      <w:r>
        <w:rPr>
          <w:rFonts w:ascii="Times New Roman" w:eastAsia="Times New Roman"/>
          <w:spacing w:val="9"/>
        </w:rPr>
        <w:t> </w:t>
      </w:r>
      <w:r>
        <w:rPr>
          <w:spacing w:val="-12"/>
        </w:rPr>
        <w:t>年度に </w:t>
      </w:r>
      <w:r>
        <w:rPr>
          <w:rFonts w:ascii="Times New Roman" w:eastAsia="Times New Roman"/>
        </w:rPr>
        <w:t>7</w:t>
      </w:r>
      <w:r>
        <w:rPr>
          <w:rFonts w:ascii="Times New Roman" w:eastAsia="Times New Roman"/>
          <w:spacing w:val="7"/>
        </w:rPr>
        <w:t> </w:t>
      </w:r>
      <w:r>
        <w:rPr/>
        <w:t>億杯，</w:t>
      </w:r>
    </w:p>
    <w:p>
      <w:pPr>
        <w:pStyle w:val="BodyText"/>
        <w:spacing w:line="324" w:lineRule="auto" w:before="93"/>
        <w:ind w:left="562" w:right="574"/>
        <w:jc w:val="both"/>
      </w:pPr>
      <w:r>
        <w:rPr>
          <w:rFonts w:ascii="Times New Roman" w:hAnsi="Times New Roman" w:eastAsia="Times New Roman"/>
          <w:w w:val="100"/>
        </w:rPr>
        <w:t>2014</w:t>
      </w:r>
      <w:r>
        <w:rPr>
          <w:rFonts w:ascii="Times New Roman" w:hAnsi="Times New Roman" w:eastAsia="Times New Roman"/>
          <w:spacing w:val="2"/>
        </w:rPr>
        <w:t> </w:t>
      </w:r>
      <w:r>
        <w:rPr>
          <w:w w:val="100"/>
        </w:rPr>
        <w:t>年度に</w:t>
      </w:r>
      <w:r>
        <w:rPr>
          <w:spacing w:val="-50"/>
        </w:rPr>
        <w:t> </w:t>
      </w:r>
      <w:r>
        <w:rPr>
          <w:rFonts w:ascii="Times New Roman" w:hAnsi="Times New Roman" w:eastAsia="Times New Roman"/>
          <w:w w:val="100"/>
        </w:rPr>
        <w:t>15</w:t>
      </w:r>
      <w:r>
        <w:rPr>
          <w:rFonts w:ascii="Times New Roman" w:hAnsi="Times New Roman" w:eastAsia="Times New Roman"/>
          <w:spacing w:val="2"/>
        </w:rPr>
        <w:t> </w:t>
      </w:r>
      <w:r>
        <w:rPr>
          <w:spacing w:val="-11"/>
          <w:w w:val="100"/>
        </w:rPr>
        <w:t>億杯を販売しており，</w:t>
      </w:r>
      <w:r>
        <w:rPr>
          <w:rFonts w:ascii="Times New Roman" w:hAnsi="Times New Roman" w:eastAsia="Times New Roman"/>
          <w:w w:val="100"/>
        </w:rPr>
        <w:t>20</w:t>
      </w:r>
      <w:r>
        <w:rPr>
          <w:rFonts w:ascii="Times New Roman" w:hAnsi="Times New Roman" w:eastAsia="Times New Roman"/>
          <w:spacing w:val="2"/>
          <w:w w:val="100"/>
        </w:rPr>
        <w:t>1</w:t>
      </w:r>
      <w:r>
        <w:rPr>
          <w:rFonts w:ascii="Times New Roman" w:hAnsi="Times New Roman" w:eastAsia="Times New Roman"/>
          <w:w w:val="100"/>
        </w:rPr>
        <w:t>5</w:t>
      </w:r>
      <w:r>
        <w:rPr>
          <w:rFonts w:ascii="Times New Roman" w:hAnsi="Times New Roman" w:eastAsia="Times New Roman"/>
        </w:rPr>
        <w:t> </w:t>
      </w:r>
      <w:r>
        <w:rPr>
          <w:w w:val="100"/>
        </w:rPr>
        <w:t>年度にはさらに約</w:t>
      </w:r>
      <w:r>
        <w:rPr>
          <w:spacing w:val="-49"/>
        </w:rPr>
        <w:t> </w:t>
      </w:r>
      <w:r>
        <w:rPr>
          <w:rFonts w:ascii="Times New Roman" w:hAnsi="Times New Roman" w:eastAsia="Times New Roman"/>
          <w:w w:val="100"/>
        </w:rPr>
        <w:t>3</w:t>
      </w:r>
      <w:r>
        <w:rPr>
          <w:rFonts w:ascii="Times New Roman" w:hAnsi="Times New Roman" w:eastAsia="Times New Roman"/>
        </w:rPr>
        <w:t> </w:t>
      </w:r>
      <w:r>
        <w:rPr>
          <w:w w:val="100"/>
        </w:rPr>
        <w:t>割増の</w:t>
      </w:r>
      <w:r>
        <w:rPr>
          <w:spacing w:val="-50"/>
        </w:rPr>
        <w:t> </w:t>
      </w:r>
      <w:r>
        <w:rPr>
          <w:rFonts w:ascii="Times New Roman" w:hAnsi="Times New Roman" w:eastAsia="Times New Roman"/>
          <w:w w:val="100"/>
        </w:rPr>
        <w:t>19</w:t>
      </w:r>
      <w:r>
        <w:rPr>
          <w:rFonts w:ascii="Times New Roman" w:hAnsi="Times New Roman" w:eastAsia="Times New Roman"/>
          <w:spacing w:val="3"/>
        </w:rPr>
        <w:t> </w:t>
      </w:r>
      <w:r>
        <w:rPr>
          <w:w w:val="100"/>
        </w:rPr>
        <w:t>億杯を計画してい</w:t>
      </w:r>
      <w:r>
        <w:rPr/>
        <w:t>る</w:t>
      </w:r>
      <w:r>
        <w:rPr>
          <w:rFonts w:ascii="Times New Roman" w:hAnsi="Times New Roman" w:eastAsia="Times New Roman"/>
          <w:spacing w:val="7"/>
          <w:vertAlign w:val="superscript"/>
        </w:rPr>
        <w:t>15</w:t>
      </w:r>
      <w:r>
        <w:rPr>
          <w:spacing w:val="-9"/>
          <w:vertAlign w:val="baseline"/>
        </w:rPr>
        <w:t>。その中でも，例えばセブン-イレブンが展開する </w:t>
      </w:r>
      <w:r>
        <w:rPr>
          <w:rFonts w:ascii="Times New Roman" w:hAnsi="Times New Roman" w:eastAsia="Times New Roman"/>
          <w:vertAlign w:val="baseline"/>
        </w:rPr>
        <w:t>SEVEN</w:t>
      </w:r>
      <w:r>
        <w:rPr>
          <w:rFonts w:ascii="Times New Roman" w:hAnsi="Times New Roman" w:eastAsia="Times New Roman"/>
          <w:spacing w:val="11"/>
          <w:vertAlign w:val="baseline"/>
        </w:rPr>
        <w:t> </w:t>
      </w:r>
      <w:r>
        <w:rPr>
          <w:rFonts w:ascii="Times New Roman" w:hAnsi="Times New Roman" w:eastAsia="Times New Roman"/>
          <w:vertAlign w:val="baseline"/>
        </w:rPr>
        <w:t>CAFÉ</w:t>
      </w:r>
      <w:r>
        <w:rPr>
          <w:rFonts w:ascii="Times New Roman" w:hAnsi="Times New Roman" w:eastAsia="Times New Roman"/>
          <w:spacing w:val="12"/>
          <w:vertAlign w:val="baseline"/>
        </w:rPr>
        <w:t> </w:t>
      </w:r>
      <w:r>
        <w:rPr>
          <w:spacing w:val="-21"/>
          <w:vertAlign w:val="baseline"/>
        </w:rPr>
        <w:t>は </w:t>
      </w:r>
      <w:r>
        <w:rPr>
          <w:rFonts w:ascii="Times New Roman" w:hAnsi="Times New Roman" w:eastAsia="Times New Roman"/>
          <w:vertAlign w:val="baseline"/>
        </w:rPr>
        <w:t>2013</w:t>
      </w:r>
      <w:r>
        <w:rPr>
          <w:rFonts w:ascii="Times New Roman" w:hAnsi="Times New Roman" w:eastAsia="Times New Roman"/>
          <w:spacing w:val="12"/>
          <w:vertAlign w:val="baseline"/>
        </w:rPr>
        <w:t> </w:t>
      </w:r>
      <w:r>
        <w:rPr>
          <w:spacing w:val="-22"/>
          <w:vertAlign w:val="baseline"/>
        </w:rPr>
        <w:t>年 </w:t>
      </w:r>
      <w:r>
        <w:rPr>
          <w:rFonts w:ascii="Times New Roman" w:hAnsi="Times New Roman" w:eastAsia="Times New Roman"/>
          <w:vertAlign w:val="baseline"/>
        </w:rPr>
        <w:t>1</w:t>
      </w:r>
      <w:r>
        <w:rPr>
          <w:rFonts w:ascii="Times New Roman" w:hAnsi="Times New Roman" w:eastAsia="Times New Roman"/>
          <w:spacing w:val="12"/>
          <w:vertAlign w:val="baseline"/>
        </w:rPr>
        <w:t> </w:t>
      </w:r>
      <w:r>
        <w:rPr>
          <w:vertAlign w:val="baseline"/>
        </w:rPr>
        <w:t>月に発売開始され，</w:t>
      </w:r>
      <w:r>
        <w:rPr>
          <w:rFonts w:ascii="Times New Roman" w:hAnsi="Times New Roman" w:eastAsia="Times New Roman"/>
          <w:vertAlign w:val="baseline"/>
        </w:rPr>
        <w:t>2013</w:t>
      </w:r>
      <w:r>
        <w:rPr>
          <w:rFonts w:ascii="Times New Roman" w:hAnsi="Times New Roman" w:eastAsia="Times New Roman"/>
          <w:spacing w:val="8"/>
          <w:vertAlign w:val="baseline"/>
        </w:rPr>
        <w:t> </w:t>
      </w:r>
      <w:r>
        <w:rPr>
          <w:spacing w:val="-11"/>
          <w:vertAlign w:val="baseline"/>
        </w:rPr>
        <w:t>年度に </w:t>
      </w:r>
      <w:r>
        <w:rPr>
          <w:rFonts w:ascii="Times New Roman" w:hAnsi="Times New Roman" w:eastAsia="Times New Roman"/>
          <w:vertAlign w:val="baseline"/>
        </w:rPr>
        <w:t>4.5</w:t>
      </w:r>
      <w:r>
        <w:rPr>
          <w:rFonts w:ascii="Times New Roman" w:hAnsi="Times New Roman" w:eastAsia="Times New Roman"/>
          <w:spacing w:val="8"/>
          <w:vertAlign w:val="baseline"/>
        </w:rPr>
        <w:t> </w:t>
      </w:r>
      <w:r>
        <w:rPr>
          <w:spacing w:val="-1"/>
          <w:vertAlign w:val="baseline"/>
        </w:rPr>
        <w:t>億杯，</w:t>
      </w:r>
      <w:r>
        <w:rPr>
          <w:rFonts w:ascii="Times New Roman" w:hAnsi="Times New Roman" w:eastAsia="Times New Roman"/>
          <w:spacing w:val="-3"/>
          <w:vertAlign w:val="baseline"/>
        </w:rPr>
        <w:t>2014</w:t>
      </w:r>
      <w:r>
        <w:rPr>
          <w:rFonts w:ascii="Times New Roman" w:hAnsi="Times New Roman" w:eastAsia="Times New Roman"/>
          <w:spacing w:val="10"/>
          <w:vertAlign w:val="baseline"/>
        </w:rPr>
        <w:t> </w:t>
      </w:r>
      <w:r>
        <w:rPr>
          <w:spacing w:val="-11"/>
          <w:vertAlign w:val="baseline"/>
        </w:rPr>
        <w:t>年度に </w:t>
      </w:r>
      <w:r>
        <w:rPr>
          <w:rFonts w:ascii="Times New Roman" w:hAnsi="Times New Roman" w:eastAsia="Times New Roman"/>
          <w:vertAlign w:val="baseline"/>
        </w:rPr>
        <w:t>7</w:t>
      </w:r>
      <w:r>
        <w:rPr>
          <w:rFonts w:ascii="Times New Roman" w:hAnsi="Times New Roman" w:eastAsia="Times New Roman"/>
          <w:spacing w:val="10"/>
          <w:vertAlign w:val="baseline"/>
        </w:rPr>
        <w:t> </w:t>
      </w:r>
      <w:r>
        <w:rPr>
          <w:spacing w:val="-5"/>
          <w:vertAlign w:val="baseline"/>
        </w:rPr>
        <w:t>億杯・</w:t>
      </w:r>
      <w:r>
        <w:rPr>
          <w:rFonts w:ascii="Times New Roman" w:hAnsi="Times New Roman" w:eastAsia="Times New Roman"/>
          <w:vertAlign w:val="baseline"/>
        </w:rPr>
        <w:t>735</w:t>
      </w:r>
      <w:r>
        <w:rPr>
          <w:rFonts w:ascii="Times New Roman" w:hAnsi="Times New Roman" w:eastAsia="Times New Roman"/>
          <w:spacing w:val="8"/>
          <w:vertAlign w:val="baseline"/>
        </w:rPr>
        <w:t> </w:t>
      </w:r>
      <w:r>
        <w:rPr>
          <w:vertAlign w:val="baseline"/>
        </w:rPr>
        <w:t>億円を達成しており，</w:t>
      </w:r>
      <w:r>
        <w:rPr>
          <w:rFonts w:ascii="Times New Roman" w:hAnsi="Times New Roman" w:eastAsia="Times New Roman"/>
          <w:vertAlign w:val="baseline"/>
        </w:rPr>
        <w:t>2015</w:t>
      </w:r>
      <w:r>
        <w:rPr>
          <w:rFonts w:ascii="Times New Roman" w:hAnsi="Times New Roman" w:eastAsia="Times New Roman"/>
          <w:spacing w:val="8"/>
          <w:vertAlign w:val="baseline"/>
        </w:rPr>
        <w:t> </w:t>
      </w:r>
      <w:r>
        <w:rPr>
          <w:vertAlign w:val="baseline"/>
        </w:rPr>
        <w:t>年度</w:t>
      </w:r>
    </w:p>
    <w:p>
      <w:pPr>
        <w:pStyle w:val="BodyText"/>
        <w:spacing w:before="11"/>
        <w:rPr>
          <w:sz w:val="13"/>
        </w:rPr>
      </w:pPr>
      <w:r>
        <w:rPr/>
        <w:pict>
          <v:shape style="position:absolute;margin-left:85.103996pt;margin-top:11.103484pt;width:144.050pt;height:.1pt;mso-position-horizontal-relative:page;mso-position-vertical-relative:paragraph;z-index:-251617280;mso-wrap-distance-left:0;mso-wrap-distance-right:0" coordorigin="1702,222" coordsize="2881,0" path="m1702,222l4582,222e" filled="false" stroked="true" strokeweight=".47998pt" strokecolor="#000000">
            <v:path arrowok="t"/>
            <v:stroke dashstyle="solid"/>
            <w10:wrap type="topAndBottom"/>
          </v:shape>
        </w:pict>
      </w:r>
    </w:p>
    <w:p>
      <w:pPr>
        <w:tabs>
          <w:tab w:pos="3128" w:val="left" w:leader="none"/>
        </w:tabs>
        <w:spacing w:before="122"/>
        <w:ind w:left="562" w:right="0" w:firstLine="0"/>
        <w:jc w:val="left"/>
        <w:rPr>
          <w:sz w:val="18"/>
        </w:rPr>
      </w:pPr>
      <w:r>
        <w:rPr>
          <w:rFonts w:ascii="Times New Roman" w:eastAsia="Times New Roman"/>
          <w:spacing w:val="7"/>
          <w:position w:val="8"/>
          <w:sz w:val="12"/>
        </w:rPr>
        <w:t>15</w:t>
      </w:r>
      <w:r>
        <w:rPr>
          <w:spacing w:val="11"/>
          <w:sz w:val="18"/>
        </w:rPr>
        <w:t>「</w:t>
      </w:r>
      <w:r>
        <w:rPr>
          <w:spacing w:val="9"/>
          <w:sz w:val="18"/>
        </w:rPr>
        <w:t>コ</w:t>
      </w:r>
      <w:r>
        <w:rPr>
          <w:spacing w:val="11"/>
          <w:sz w:val="18"/>
        </w:rPr>
        <w:t>ン</w:t>
      </w:r>
      <w:r>
        <w:rPr>
          <w:spacing w:val="9"/>
          <w:sz w:val="18"/>
        </w:rPr>
        <w:t>ビ</w:t>
      </w:r>
      <w:r>
        <w:rPr>
          <w:spacing w:val="11"/>
          <w:sz w:val="18"/>
        </w:rPr>
        <w:t>ニ</w:t>
      </w:r>
      <w:r>
        <w:rPr>
          <w:spacing w:val="9"/>
          <w:sz w:val="18"/>
        </w:rPr>
        <w:t>コー</w:t>
      </w:r>
      <w:r>
        <w:rPr>
          <w:spacing w:val="11"/>
          <w:sz w:val="18"/>
        </w:rPr>
        <w:t>ヒ</w:t>
      </w:r>
      <w:r>
        <w:rPr>
          <w:spacing w:val="10"/>
          <w:sz w:val="18"/>
        </w:rPr>
        <w:t>ー</w:t>
      </w:r>
      <w:r>
        <w:rPr>
          <w:rFonts w:ascii="Times New Roman" w:eastAsia="Times New Roman"/>
          <w:sz w:val="18"/>
        </w:rPr>
        <w:t>3</w:t>
      </w:r>
      <w:r>
        <w:rPr>
          <w:rFonts w:ascii="Times New Roman" w:eastAsia="Times New Roman"/>
          <w:spacing w:val="9"/>
          <w:sz w:val="18"/>
        </w:rPr>
        <w:t> </w:t>
      </w:r>
      <w:r>
        <w:rPr>
          <w:spacing w:val="9"/>
          <w:sz w:val="18"/>
        </w:rPr>
        <w:t>割</w:t>
      </w:r>
      <w:r>
        <w:rPr>
          <w:sz w:val="18"/>
        </w:rPr>
        <w:t>増</w:t>
        <w:tab/>
      </w:r>
      <w:r>
        <w:rPr>
          <w:spacing w:val="12"/>
          <w:sz w:val="18"/>
        </w:rPr>
        <w:t>大</w:t>
      </w:r>
      <w:r>
        <w:rPr>
          <w:sz w:val="18"/>
        </w:rPr>
        <w:t>手</w:t>
      </w:r>
      <w:r>
        <w:rPr>
          <w:spacing w:val="-33"/>
          <w:sz w:val="18"/>
        </w:rPr>
        <w:t> </w:t>
      </w:r>
      <w:r>
        <w:rPr>
          <w:rFonts w:ascii="Times New Roman" w:eastAsia="Times New Roman"/>
          <w:sz w:val="18"/>
        </w:rPr>
        <w:t>5</w:t>
      </w:r>
      <w:r>
        <w:rPr>
          <w:rFonts w:ascii="Times New Roman" w:eastAsia="Times New Roman"/>
          <w:spacing w:val="9"/>
          <w:sz w:val="18"/>
        </w:rPr>
        <w:t> </w:t>
      </w:r>
      <w:r>
        <w:rPr>
          <w:spacing w:val="9"/>
          <w:sz w:val="18"/>
        </w:rPr>
        <w:t>社</w:t>
      </w:r>
      <w:r>
        <w:rPr>
          <w:spacing w:val="12"/>
          <w:sz w:val="18"/>
        </w:rPr>
        <w:t>，</w:t>
      </w:r>
      <w:r>
        <w:rPr>
          <w:spacing w:val="9"/>
          <w:sz w:val="18"/>
        </w:rPr>
        <w:t>今年</w:t>
      </w:r>
      <w:r>
        <w:rPr>
          <w:sz w:val="18"/>
        </w:rPr>
        <w:t>度</w:t>
      </w:r>
      <w:r>
        <w:rPr>
          <w:spacing w:val="-30"/>
          <w:sz w:val="18"/>
        </w:rPr>
        <w:t> </w:t>
      </w:r>
      <w:r>
        <w:rPr>
          <w:rFonts w:ascii="Times New Roman" w:eastAsia="Times New Roman"/>
          <w:sz w:val="18"/>
        </w:rPr>
        <w:t>19</w:t>
      </w:r>
      <w:r>
        <w:rPr>
          <w:rFonts w:ascii="Times New Roman" w:eastAsia="Times New Roman"/>
          <w:spacing w:val="9"/>
          <w:sz w:val="18"/>
        </w:rPr>
        <w:t> </w:t>
      </w:r>
      <w:r>
        <w:rPr>
          <w:spacing w:val="9"/>
          <w:sz w:val="18"/>
        </w:rPr>
        <w:t>億</w:t>
      </w:r>
      <w:r>
        <w:rPr>
          <w:spacing w:val="11"/>
          <w:sz w:val="18"/>
        </w:rPr>
        <w:t>杯</w:t>
      </w:r>
      <w:r>
        <w:rPr>
          <w:spacing w:val="9"/>
          <w:sz w:val="18"/>
        </w:rPr>
        <w:t>に</w:t>
      </w:r>
      <w:r>
        <w:rPr>
          <w:spacing w:val="-84"/>
          <w:sz w:val="18"/>
        </w:rPr>
        <w:t>」</w:t>
      </w:r>
      <w:r>
        <w:rPr>
          <w:spacing w:val="12"/>
          <w:sz w:val="18"/>
        </w:rPr>
        <w:t>『</w:t>
      </w:r>
      <w:r>
        <w:rPr>
          <w:spacing w:val="9"/>
          <w:sz w:val="18"/>
        </w:rPr>
        <w:t>日本</w:t>
      </w:r>
      <w:r>
        <w:rPr>
          <w:spacing w:val="11"/>
          <w:sz w:val="18"/>
        </w:rPr>
        <w:t>経</w:t>
      </w:r>
      <w:r>
        <w:rPr>
          <w:spacing w:val="9"/>
          <w:sz w:val="18"/>
        </w:rPr>
        <w:t>済</w:t>
      </w:r>
      <w:r>
        <w:rPr>
          <w:spacing w:val="11"/>
          <w:sz w:val="18"/>
        </w:rPr>
        <w:t>新</w:t>
      </w:r>
      <w:r>
        <w:rPr>
          <w:spacing w:val="10"/>
          <w:sz w:val="18"/>
        </w:rPr>
        <w:t>聞</w:t>
      </w:r>
      <w:r>
        <w:rPr>
          <w:spacing w:val="12"/>
          <w:sz w:val="18"/>
        </w:rPr>
        <w:t>』</w:t>
      </w:r>
      <w:r>
        <w:rPr>
          <w:rFonts w:ascii="Times New Roman" w:eastAsia="Times New Roman"/>
          <w:spacing w:val="3"/>
          <w:sz w:val="18"/>
        </w:rPr>
        <w:t>2015</w:t>
      </w:r>
      <w:r>
        <w:rPr>
          <w:rFonts w:ascii="Times New Roman" w:eastAsia="Times New Roman"/>
          <w:spacing w:val="7"/>
          <w:sz w:val="18"/>
        </w:rPr>
        <w:t> </w:t>
      </w:r>
      <w:r>
        <w:rPr>
          <w:sz w:val="18"/>
        </w:rPr>
        <w:t>年</w:t>
      </w:r>
      <w:r>
        <w:rPr>
          <w:spacing w:val="-29"/>
          <w:sz w:val="18"/>
        </w:rPr>
        <w:t> </w:t>
      </w:r>
      <w:r>
        <w:rPr>
          <w:rFonts w:ascii="Times New Roman" w:eastAsia="Times New Roman"/>
          <w:sz w:val="18"/>
        </w:rPr>
        <w:t>5</w:t>
      </w:r>
      <w:r>
        <w:rPr>
          <w:rFonts w:ascii="Times New Roman" w:eastAsia="Times New Roman"/>
          <w:spacing w:val="6"/>
          <w:sz w:val="18"/>
        </w:rPr>
        <w:t> </w:t>
      </w:r>
      <w:r>
        <w:rPr>
          <w:sz w:val="18"/>
        </w:rPr>
        <w:t>月</w:t>
      </w:r>
      <w:r>
        <w:rPr>
          <w:spacing w:val="-30"/>
          <w:sz w:val="18"/>
        </w:rPr>
        <w:t> </w:t>
      </w:r>
      <w:r>
        <w:rPr>
          <w:rFonts w:ascii="Times New Roman" w:eastAsia="Times New Roman"/>
          <w:sz w:val="18"/>
        </w:rPr>
        <w:t>8</w:t>
      </w:r>
      <w:r>
        <w:rPr>
          <w:rFonts w:ascii="Times New Roman" w:eastAsia="Times New Roman"/>
          <w:spacing w:val="6"/>
          <w:sz w:val="18"/>
        </w:rPr>
        <w:t> </w:t>
      </w:r>
      <w:r>
        <w:rPr>
          <w:spacing w:val="11"/>
          <w:sz w:val="18"/>
        </w:rPr>
        <w:t>日</w:t>
      </w:r>
      <w:r>
        <w:rPr>
          <w:spacing w:val="9"/>
          <w:sz w:val="18"/>
        </w:rPr>
        <w:t>付</w:t>
      </w:r>
      <w:r>
        <w:rPr>
          <w:sz w:val="18"/>
        </w:rPr>
        <w:t>。</w:t>
      </w:r>
    </w:p>
    <w:p>
      <w:pPr>
        <w:spacing w:after="0"/>
        <w:jc w:val="left"/>
        <w:rPr>
          <w:sz w:val="18"/>
        </w:rPr>
        <w:sectPr>
          <w:pgSz w:w="11910" w:h="16840"/>
          <w:pgMar w:header="0" w:footer="1272" w:top="1580" w:bottom="1460" w:left="1140" w:right="1120"/>
        </w:sectPr>
      </w:pPr>
    </w:p>
    <w:p>
      <w:pPr>
        <w:pStyle w:val="BodyText"/>
        <w:spacing w:before="153"/>
        <w:ind w:left="562"/>
        <w:jc w:val="both"/>
      </w:pPr>
      <w:r>
        <w:rPr/>
        <w:t>では </w:t>
      </w:r>
      <w:r>
        <w:rPr>
          <w:rFonts w:ascii="Times New Roman" w:eastAsia="Times New Roman"/>
        </w:rPr>
        <w:t>8.5 </w:t>
      </w:r>
      <w:r>
        <w:rPr/>
        <w:t>億杯・</w:t>
      </w:r>
      <w:r>
        <w:rPr>
          <w:rFonts w:ascii="Times New Roman" w:eastAsia="Times New Roman"/>
        </w:rPr>
        <w:t>900 </w:t>
      </w:r>
      <w:r>
        <w:rPr/>
        <w:t>億円を計画しているという</w:t>
      </w:r>
      <w:r>
        <w:rPr>
          <w:rFonts w:ascii="Times New Roman" w:eastAsia="Times New Roman"/>
          <w:vertAlign w:val="superscript"/>
        </w:rPr>
        <w:t>16</w:t>
      </w:r>
      <w:r>
        <w:rPr>
          <w:vertAlign w:val="baseline"/>
        </w:rPr>
        <w:t>。</w:t>
      </w:r>
    </w:p>
    <w:p>
      <w:pPr>
        <w:pStyle w:val="BodyText"/>
        <w:spacing w:line="324" w:lineRule="auto" w:before="93"/>
        <w:ind w:left="562" w:right="578" w:firstLine="213"/>
        <w:jc w:val="both"/>
      </w:pPr>
      <w:r>
        <w:rPr/>
        <w:t>カウンターコーヒーの消費傾向として，他商品とのあわせ買いや繰り返し購買が見られる。例えば，</w:t>
      </w:r>
      <w:r>
        <w:rPr>
          <w:rFonts w:ascii="Times New Roman" w:hAnsi="Times New Roman" w:eastAsia="Times New Roman"/>
        </w:rPr>
        <w:t>SEVEN CAFÉ </w:t>
      </w:r>
      <w:r>
        <w:rPr/>
        <w:t>購入者のうち </w:t>
      </w:r>
      <w:r>
        <w:rPr>
          <w:rFonts w:ascii="Times New Roman" w:hAnsi="Times New Roman" w:eastAsia="Times New Roman"/>
        </w:rPr>
        <w:t>2 </w:t>
      </w:r>
      <w:r>
        <w:rPr/>
        <w:t>割が </w:t>
      </w:r>
      <w:r>
        <w:rPr>
          <w:rFonts w:ascii="Times New Roman" w:hAnsi="Times New Roman" w:eastAsia="Times New Roman"/>
        </w:rPr>
        <w:t>SEVEN CAFÉ </w:t>
      </w:r>
      <w:r>
        <w:rPr/>
        <w:t>と一緒にサンドイッチ，菓子パンやスイーツを購入しており</w:t>
      </w:r>
      <w:r>
        <w:rPr>
          <w:rFonts w:ascii="Times New Roman" w:hAnsi="Times New Roman" w:eastAsia="Times New Roman"/>
          <w:vertAlign w:val="superscript"/>
        </w:rPr>
        <w:t>17</w:t>
      </w:r>
      <w:r>
        <w:rPr>
          <w:vertAlign w:val="baseline"/>
        </w:rPr>
        <w:t>，</w:t>
      </w:r>
      <w:r>
        <w:rPr>
          <w:rFonts w:ascii="Times New Roman" w:hAnsi="Times New Roman" w:eastAsia="Times New Roman"/>
          <w:vertAlign w:val="baseline"/>
        </w:rPr>
        <w:t>MACHI café </w:t>
      </w:r>
      <w:r>
        <w:rPr>
          <w:vertAlign w:val="baseline"/>
        </w:rPr>
        <w:t>の「カフェラテ」のリピート率が約 </w:t>
      </w:r>
      <w:r>
        <w:rPr>
          <w:rFonts w:ascii="Times New Roman" w:hAnsi="Times New Roman" w:eastAsia="Times New Roman"/>
          <w:vertAlign w:val="baseline"/>
        </w:rPr>
        <w:t>60% </w:t>
      </w:r>
      <w:r>
        <w:rPr>
          <w:vertAlign w:val="baseline"/>
        </w:rPr>
        <w:t>であるという</w:t>
      </w:r>
      <w:r>
        <w:rPr>
          <w:rFonts w:ascii="Times New Roman" w:hAnsi="Times New Roman" w:eastAsia="Times New Roman"/>
          <w:vertAlign w:val="superscript"/>
        </w:rPr>
        <w:t>18</w:t>
      </w:r>
      <w:r>
        <w:rPr>
          <w:vertAlign w:val="baseline"/>
        </w:rPr>
        <w:t>。</w:t>
      </w:r>
    </w:p>
    <w:p>
      <w:pPr>
        <w:pStyle w:val="BodyText"/>
        <w:spacing w:line="324" w:lineRule="auto"/>
        <w:ind w:left="562" w:right="473" w:firstLine="213"/>
        <w:jc w:val="both"/>
      </w:pPr>
      <w:r>
        <w:rPr>
          <w:spacing w:val="-5"/>
        </w:rPr>
        <w:t>また，株式会社ドゥ・ハウスが実施した「コーヒーに関する調査」によれば，</w:t>
      </w:r>
      <w:r>
        <w:rPr>
          <w:rFonts w:ascii="Times New Roman" w:eastAsia="Times New Roman"/>
        </w:rPr>
        <w:t>CVS </w:t>
      </w:r>
      <w:r>
        <w:rPr/>
        <w:t>のカ</w:t>
      </w:r>
      <w:r>
        <w:rPr>
          <w:spacing w:val="-2"/>
          <w:w w:val="100"/>
        </w:rPr>
        <w:t>ウンターコーヒーの飲用率は「缶コーヒー</w:t>
      </w:r>
      <w:r>
        <w:rPr>
          <w:spacing w:val="2"/>
          <w:w w:val="100"/>
        </w:rPr>
        <w:t>（</w:t>
      </w:r>
      <w:r>
        <w:rPr>
          <w:rFonts w:ascii="Times New Roman" w:eastAsia="Times New Roman"/>
          <w:w w:val="100"/>
        </w:rPr>
        <w:t>4</w:t>
      </w:r>
      <w:r>
        <w:rPr>
          <w:rFonts w:ascii="Times New Roman" w:eastAsia="Times New Roman"/>
          <w:spacing w:val="2"/>
          <w:w w:val="100"/>
        </w:rPr>
        <w:t>7</w:t>
      </w:r>
      <w:r>
        <w:rPr>
          <w:rFonts w:ascii="Times New Roman" w:eastAsia="Times New Roman"/>
          <w:w w:val="100"/>
        </w:rPr>
        <w:t>.4</w:t>
      </w:r>
      <w:r>
        <w:rPr>
          <w:rFonts w:ascii="Times New Roman" w:eastAsia="Times New Roman"/>
          <w:spacing w:val="1"/>
          <w:w w:val="100"/>
        </w:rPr>
        <w:t>%</w:t>
      </w:r>
      <w:r>
        <w:rPr>
          <w:spacing w:val="-106"/>
          <w:w w:val="100"/>
        </w:rPr>
        <w:t>）</w:t>
      </w:r>
      <w:r>
        <w:rPr>
          <w:spacing w:val="-18"/>
          <w:w w:val="100"/>
        </w:rPr>
        <w:t>」，「インスタントコーヒー</w:t>
      </w:r>
      <w:r>
        <w:rPr>
          <w:spacing w:val="5"/>
          <w:w w:val="100"/>
        </w:rPr>
        <w:t>（</w:t>
      </w:r>
      <w:r>
        <w:rPr>
          <w:rFonts w:ascii="Times New Roman" w:eastAsia="Times New Roman"/>
          <w:w w:val="100"/>
        </w:rPr>
        <w:t>46</w:t>
      </w:r>
      <w:r>
        <w:rPr>
          <w:rFonts w:ascii="Times New Roman" w:eastAsia="Times New Roman"/>
          <w:spacing w:val="2"/>
          <w:w w:val="100"/>
        </w:rPr>
        <w:t>.</w:t>
      </w:r>
      <w:r>
        <w:rPr>
          <w:rFonts w:ascii="Times New Roman" w:eastAsia="Times New Roman"/>
          <w:w w:val="100"/>
        </w:rPr>
        <w:t>9</w:t>
      </w:r>
      <w:r>
        <w:rPr>
          <w:rFonts w:ascii="Times New Roman" w:eastAsia="Times New Roman"/>
          <w:spacing w:val="-1"/>
          <w:w w:val="100"/>
        </w:rPr>
        <w:t>%</w:t>
      </w:r>
      <w:r>
        <w:rPr>
          <w:spacing w:val="-104"/>
          <w:w w:val="100"/>
        </w:rPr>
        <w:t>）</w:t>
      </w:r>
      <w:r>
        <w:rPr>
          <w:spacing w:val="-53"/>
          <w:w w:val="100"/>
        </w:rPr>
        <w:t>」，</w:t>
      </w:r>
    </w:p>
    <w:p>
      <w:pPr>
        <w:pStyle w:val="BodyText"/>
        <w:spacing w:line="324" w:lineRule="auto"/>
        <w:ind w:left="562" w:right="474"/>
      </w:pPr>
      <w:r>
        <w:rPr>
          <w:w w:val="100"/>
        </w:rPr>
        <w:t>「コーヒーチェーンのコーヒー</w:t>
      </w:r>
      <w:r>
        <w:rPr>
          <w:spacing w:val="4"/>
          <w:w w:val="100"/>
        </w:rPr>
        <w:t>（</w:t>
      </w:r>
      <w:r>
        <w:rPr>
          <w:rFonts w:ascii="Times New Roman" w:eastAsia="Times New Roman"/>
          <w:w w:val="100"/>
        </w:rPr>
        <w:t>31</w:t>
      </w:r>
      <w:r>
        <w:rPr>
          <w:rFonts w:ascii="Times New Roman" w:eastAsia="Times New Roman"/>
          <w:spacing w:val="2"/>
          <w:w w:val="100"/>
        </w:rPr>
        <w:t>.</w:t>
      </w:r>
      <w:r>
        <w:rPr>
          <w:rFonts w:ascii="Times New Roman" w:eastAsia="Times New Roman"/>
          <w:w w:val="100"/>
        </w:rPr>
        <w:t>4</w:t>
      </w:r>
      <w:r>
        <w:rPr>
          <w:rFonts w:ascii="Times New Roman" w:eastAsia="Times New Roman"/>
          <w:spacing w:val="-1"/>
          <w:w w:val="100"/>
        </w:rPr>
        <w:t>%</w:t>
      </w:r>
      <w:r>
        <w:rPr>
          <w:spacing w:val="-104"/>
          <w:w w:val="100"/>
        </w:rPr>
        <w:t>）</w:t>
      </w:r>
      <w:r>
        <w:rPr>
          <w:w w:val="100"/>
        </w:rPr>
        <w:t>」に次ぐ第</w:t>
      </w:r>
      <w:r>
        <w:rPr/>
        <w:t> </w:t>
      </w:r>
      <w:r>
        <w:rPr>
          <w:rFonts w:ascii="Times New Roman" w:eastAsia="Times New Roman"/>
          <w:w w:val="100"/>
        </w:rPr>
        <w:t>4</w:t>
      </w:r>
      <w:r>
        <w:rPr>
          <w:rFonts w:ascii="Times New Roman" w:eastAsia="Times New Roman"/>
          <w:spacing w:val="-7"/>
        </w:rPr>
        <w:t>  </w:t>
      </w:r>
      <w:r>
        <w:rPr>
          <w:w w:val="100"/>
        </w:rPr>
        <w:t>位（</w:t>
      </w:r>
      <w:r>
        <w:rPr>
          <w:rFonts w:ascii="Times New Roman" w:eastAsia="Times New Roman"/>
          <w:spacing w:val="2"/>
          <w:w w:val="100"/>
        </w:rPr>
        <w:t>3</w:t>
      </w:r>
      <w:r>
        <w:rPr>
          <w:rFonts w:ascii="Times New Roman" w:eastAsia="Times New Roman"/>
          <w:w w:val="100"/>
        </w:rPr>
        <w:t>1.</w:t>
      </w:r>
      <w:r>
        <w:rPr>
          <w:rFonts w:ascii="Times New Roman" w:eastAsia="Times New Roman"/>
          <w:spacing w:val="2"/>
          <w:w w:val="100"/>
        </w:rPr>
        <w:t>1</w:t>
      </w:r>
      <w:r>
        <w:rPr>
          <w:rFonts w:ascii="Times New Roman" w:eastAsia="Times New Roman"/>
          <w:spacing w:val="-1"/>
          <w:w w:val="100"/>
        </w:rPr>
        <w:t>%</w:t>
      </w:r>
      <w:r>
        <w:rPr>
          <w:spacing w:val="2"/>
          <w:w w:val="100"/>
        </w:rPr>
        <w:t>）</w:t>
      </w:r>
      <w:r>
        <w:rPr>
          <w:w w:val="100"/>
        </w:rPr>
        <w:t>であり，コーヒーチェ</w:t>
      </w:r>
      <w:r>
        <w:rPr>
          <w:spacing w:val="-5"/>
          <w:w w:val="100"/>
        </w:rPr>
        <w:t>ーンとの差がほぼ見られない。購入時間は昼間の「</w:t>
      </w:r>
      <w:r>
        <w:rPr>
          <w:rFonts w:ascii="Times New Roman" w:eastAsia="Times New Roman"/>
          <w:w w:val="100"/>
        </w:rPr>
        <w:t>12</w:t>
      </w:r>
      <w:r>
        <w:rPr>
          <w:rFonts w:ascii="Times New Roman" w:eastAsia="Times New Roman"/>
        </w:rPr>
        <w:t> </w:t>
      </w:r>
      <w:r>
        <w:rPr>
          <w:spacing w:val="2"/>
          <w:w w:val="100"/>
        </w:rPr>
        <w:t>時</w:t>
      </w:r>
      <w:r>
        <w:rPr>
          <w:w w:val="100"/>
        </w:rPr>
        <w:t>～</w:t>
      </w:r>
      <w:r>
        <w:rPr>
          <w:rFonts w:ascii="Times New Roman" w:eastAsia="Times New Roman"/>
          <w:w w:val="100"/>
        </w:rPr>
        <w:t>14</w:t>
      </w:r>
      <w:r>
        <w:rPr>
          <w:rFonts w:ascii="Times New Roman" w:eastAsia="Times New Roman"/>
        </w:rPr>
        <w:t> </w:t>
      </w:r>
      <w:r>
        <w:rPr>
          <w:spacing w:val="-15"/>
          <w:w w:val="100"/>
        </w:rPr>
        <w:t>時台</w:t>
      </w:r>
      <w:r>
        <w:rPr>
          <w:spacing w:val="2"/>
          <w:w w:val="100"/>
        </w:rPr>
        <w:t>（</w:t>
      </w:r>
      <w:r>
        <w:rPr>
          <w:rFonts w:ascii="Times New Roman" w:eastAsia="Times New Roman"/>
          <w:w w:val="100"/>
        </w:rPr>
        <w:t>43</w:t>
      </w:r>
      <w:r>
        <w:rPr>
          <w:rFonts w:ascii="Times New Roman" w:eastAsia="Times New Roman"/>
          <w:spacing w:val="2"/>
          <w:w w:val="100"/>
        </w:rPr>
        <w:t>.</w:t>
      </w:r>
      <w:r>
        <w:rPr>
          <w:rFonts w:ascii="Times New Roman" w:eastAsia="Times New Roman"/>
          <w:w w:val="100"/>
        </w:rPr>
        <w:t>4</w:t>
      </w:r>
      <w:r>
        <w:rPr>
          <w:rFonts w:ascii="Times New Roman" w:eastAsia="Times New Roman"/>
          <w:spacing w:val="-1"/>
          <w:w w:val="100"/>
        </w:rPr>
        <w:t>%</w:t>
      </w:r>
      <w:r>
        <w:rPr>
          <w:spacing w:val="-104"/>
          <w:w w:val="100"/>
        </w:rPr>
        <w:t>）</w:t>
      </w:r>
      <w:r>
        <w:rPr>
          <w:spacing w:val="-5"/>
          <w:w w:val="100"/>
        </w:rPr>
        <w:t>」が一番多く，</w:t>
      </w:r>
      <w:r>
        <w:rPr>
          <w:spacing w:val="-1"/>
          <w:w w:val="100"/>
        </w:rPr>
        <w:t>それ以外では「</w:t>
      </w:r>
      <w:r>
        <w:rPr>
          <w:rFonts w:ascii="Times New Roman" w:eastAsia="Times New Roman"/>
          <w:spacing w:val="2"/>
          <w:w w:val="100"/>
        </w:rPr>
        <w:t>1</w:t>
      </w:r>
      <w:r>
        <w:rPr>
          <w:rFonts w:ascii="Times New Roman" w:eastAsia="Times New Roman"/>
          <w:w w:val="100"/>
        </w:rPr>
        <w:t>5</w:t>
      </w:r>
      <w:r>
        <w:rPr>
          <w:rFonts w:ascii="Times New Roman" w:eastAsia="Times New Roman"/>
        </w:rPr>
        <w:t> </w:t>
      </w:r>
      <w:r>
        <w:rPr>
          <w:w w:val="100"/>
        </w:rPr>
        <w:t>時</w:t>
      </w:r>
      <w:r>
        <w:rPr>
          <w:spacing w:val="3"/>
          <w:w w:val="100"/>
        </w:rPr>
        <w:t>～</w:t>
      </w:r>
      <w:r>
        <w:rPr>
          <w:rFonts w:ascii="Times New Roman" w:eastAsia="Times New Roman"/>
          <w:spacing w:val="2"/>
          <w:w w:val="100"/>
        </w:rPr>
        <w:t>1</w:t>
      </w:r>
      <w:r>
        <w:rPr>
          <w:rFonts w:ascii="Times New Roman" w:eastAsia="Times New Roman"/>
          <w:w w:val="100"/>
        </w:rPr>
        <w:t>7</w:t>
      </w:r>
      <w:r>
        <w:rPr>
          <w:rFonts w:ascii="Times New Roman" w:eastAsia="Times New Roman"/>
        </w:rPr>
        <w:t> </w:t>
      </w:r>
      <w:r>
        <w:rPr>
          <w:spacing w:val="1"/>
          <w:w w:val="100"/>
        </w:rPr>
        <w:t>時台</w:t>
      </w:r>
      <w:r>
        <w:rPr>
          <w:spacing w:val="2"/>
          <w:w w:val="100"/>
        </w:rPr>
        <w:t>（</w:t>
      </w:r>
      <w:r>
        <w:rPr>
          <w:rFonts w:ascii="Times New Roman" w:eastAsia="Times New Roman"/>
          <w:w w:val="100"/>
        </w:rPr>
        <w:t>42</w:t>
      </w:r>
      <w:r>
        <w:rPr>
          <w:rFonts w:ascii="Times New Roman" w:eastAsia="Times New Roman"/>
          <w:spacing w:val="2"/>
          <w:w w:val="100"/>
        </w:rPr>
        <w:t>.</w:t>
      </w:r>
      <w:r>
        <w:rPr>
          <w:rFonts w:ascii="Times New Roman" w:eastAsia="Times New Roman"/>
          <w:w w:val="100"/>
        </w:rPr>
        <w:t>6</w:t>
      </w:r>
      <w:r>
        <w:rPr>
          <w:rFonts w:ascii="Times New Roman" w:eastAsia="Times New Roman"/>
          <w:spacing w:val="1"/>
          <w:w w:val="100"/>
        </w:rPr>
        <w:t>%</w:t>
      </w:r>
      <w:r>
        <w:rPr>
          <w:spacing w:val="-106"/>
          <w:w w:val="100"/>
        </w:rPr>
        <w:t>）</w:t>
      </w:r>
      <w:r>
        <w:rPr>
          <w:spacing w:val="1"/>
          <w:w w:val="100"/>
        </w:rPr>
        <w:t>」と「</w:t>
      </w:r>
      <w:r>
        <w:rPr>
          <w:rFonts w:ascii="Times New Roman" w:eastAsia="Times New Roman"/>
          <w:w w:val="100"/>
        </w:rPr>
        <w:t>9</w:t>
      </w:r>
      <w:r>
        <w:rPr>
          <w:rFonts w:ascii="Times New Roman" w:eastAsia="Times New Roman"/>
        </w:rPr>
        <w:t> </w:t>
      </w:r>
      <w:r>
        <w:rPr>
          <w:w w:val="100"/>
        </w:rPr>
        <w:t>時～</w:t>
      </w:r>
      <w:r>
        <w:rPr>
          <w:rFonts w:ascii="Times New Roman" w:eastAsia="Times New Roman"/>
          <w:spacing w:val="-5"/>
          <w:w w:val="100"/>
        </w:rPr>
        <w:t>1</w:t>
      </w:r>
      <w:r>
        <w:rPr>
          <w:rFonts w:ascii="Times New Roman" w:eastAsia="Times New Roman"/>
          <w:w w:val="100"/>
        </w:rPr>
        <w:t>1</w:t>
      </w:r>
      <w:r>
        <w:rPr>
          <w:rFonts w:ascii="Times New Roman" w:eastAsia="Times New Roman"/>
        </w:rPr>
        <w:t> </w:t>
      </w:r>
      <w:r>
        <w:rPr>
          <w:spacing w:val="1"/>
          <w:w w:val="100"/>
        </w:rPr>
        <w:t>時台</w:t>
      </w:r>
      <w:r>
        <w:rPr>
          <w:w w:val="100"/>
        </w:rPr>
        <w:t>（</w:t>
      </w:r>
      <w:r>
        <w:rPr>
          <w:rFonts w:ascii="Times New Roman" w:eastAsia="Times New Roman"/>
          <w:w w:val="100"/>
        </w:rPr>
        <w:t>3</w:t>
      </w:r>
      <w:r>
        <w:rPr>
          <w:rFonts w:ascii="Times New Roman" w:eastAsia="Times New Roman"/>
          <w:spacing w:val="2"/>
          <w:w w:val="100"/>
        </w:rPr>
        <w:t>1</w:t>
      </w:r>
      <w:r>
        <w:rPr>
          <w:rFonts w:ascii="Times New Roman" w:eastAsia="Times New Roman"/>
          <w:w w:val="100"/>
        </w:rPr>
        <w:t>.7</w:t>
      </w:r>
      <w:r>
        <w:rPr>
          <w:rFonts w:ascii="Times New Roman" w:eastAsia="Times New Roman"/>
          <w:spacing w:val="1"/>
          <w:w w:val="100"/>
        </w:rPr>
        <w:t>%</w:t>
      </w:r>
      <w:r>
        <w:rPr>
          <w:spacing w:val="-106"/>
          <w:w w:val="100"/>
        </w:rPr>
        <w:t>）</w:t>
      </w:r>
      <w:r>
        <w:rPr>
          <w:w w:val="100"/>
        </w:rPr>
        <w:t>」の利用も著しい。</w:t>
      </w:r>
      <w:r>
        <w:rPr>
          <w:spacing w:val="2"/>
          <w:w w:val="100"/>
        </w:rPr>
        <w:t>そして，カウンターコーヒーの飲む場所は「車内</w:t>
      </w:r>
      <w:r>
        <w:rPr>
          <w:spacing w:val="8"/>
          <w:w w:val="100"/>
        </w:rPr>
        <w:t>（</w:t>
      </w:r>
      <w:r>
        <w:rPr>
          <w:rFonts w:ascii="Times New Roman" w:eastAsia="Times New Roman"/>
          <w:w w:val="100"/>
        </w:rPr>
        <w:t>43</w:t>
      </w:r>
      <w:r>
        <w:rPr>
          <w:rFonts w:ascii="Times New Roman" w:eastAsia="Times New Roman"/>
          <w:spacing w:val="2"/>
          <w:w w:val="100"/>
        </w:rPr>
        <w:t>.</w:t>
      </w:r>
      <w:r>
        <w:rPr>
          <w:rFonts w:ascii="Times New Roman" w:eastAsia="Times New Roman"/>
          <w:w w:val="100"/>
        </w:rPr>
        <w:t>8</w:t>
      </w:r>
      <w:r>
        <w:rPr>
          <w:rFonts w:ascii="Times New Roman" w:eastAsia="Times New Roman"/>
          <w:spacing w:val="1"/>
          <w:w w:val="100"/>
        </w:rPr>
        <w:t>%</w:t>
      </w:r>
      <w:r>
        <w:rPr>
          <w:spacing w:val="-104"/>
          <w:w w:val="100"/>
        </w:rPr>
        <w:t>）</w:t>
      </w:r>
      <w:r>
        <w:rPr>
          <w:spacing w:val="2"/>
          <w:w w:val="100"/>
        </w:rPr>
        <w:t>」と「職場</w:t>
      </w:r>
      <w:r>
        <w:rPr>
          <w:spacing w:val="6"/>
          <w:w w:val="100"/>
        </w:rPr>
        <w:t>（</w:t>
      </w:r>
      <w:r>
        <w:rPr>
          <w:rFonts w:ascii="Times New Roman" w:eastAsia="Times New Roman"/>
          <w:w w:val="100"/>
        </w:rPr>
        <w:t>41</w:t>
      </w:r>
      <w:r>
        <w:rPr>
          <w:rFonts w:ascii="Times New Roman" w:eastAsia="Times New Roman"/>
          <w:spacing w:val="2"/>
          <w:w w:val="100"/>
        </w:rPr>
        <w:t>.</w:t>
      </w:r>
      <w:r>
        <w:rPr>
          <w:rFonts w:ascii="Times New Roman" w:eastAsia="Times New Roman"/>
          <w:w w:val="100"/>
        </w:rPr>
        <w:t>8</w:t>
      </w:r>
      <w:r>
        <w:rPr>
          <w:rFonts w:ascii="Times New Roman" w:eastAsia="Times New Roman"/>
          <w:spacing w:val="1"/>
          <w:w w:val="100"/>
        </w:rPr>
        <w:t>%</w:t>
      </w:r>
      <w:r>
        <w:rPr>
          <w:spacing w:val="-104"/>
          <w:w w:val="100"/>
        </w:rPr>
        <w:t>）</w:t>
      </w:r>
      <w:r>
        <w:rPr>
          <w:spacing w:val="1"/>
          <w:w w:val="100"/>
        </w:rPr>
        <w:t>」が多く，</w:t>
      </w:r>
      <w:r>
        <w:rPr>
          <w:spacing w:val="-6"/>
        </w:rPr>
        <w:t>満足点としては「本格的な味がする」「香がいい」などが挙げられている</w:t>
      </w:r>
      <w:r>
        <w:rPr>
          <w:rFonts w:ascii="Times New Roman" w:eastAsia="Times New Roman"/>
          <w:spacing w:val="7"/>
          <w:vertAlign w:val="superscript"/>
        </w:rPr>
        <w:t>19</w:t>
      </w:r>
      <w:r>
        <w:rPr>
          <w:vertAlign w:val="baseline"/>
        </w:rPr>
        <w:t>。</w:t>
      </w:r>
    </w:p>
    <w:p>
      <w:pPr>
        <w:pStyle w:val="BodyText"/>
        <w:spacing w:line="324" w:lineRule="auto"/>
        <w:ind w:left="562" w:right="579" w:firstLine="213"/>
        <w:jc w:val="both"/>
      </w:pPr>
      <w:r>
        <w:rPr/>
        <w:t>以上のような消費傾向から，カウンターコーヒーの主なターゲットは昼食後の眠気覚ましや集中力を高めたいドライバーやサラリーマンなどであると考えられる。カウンターコーヒーはそれらの消費者に，缶コーヒー並みの価格で本格的な淹れたてコーヒーを楽しめながら，眠気を覚まして集中力を高められる，または気分転換やリラックスできるという価値を提案している。一方，カウンターコーヒーは女性が缶コーヒーを好まない事情を踏まえ，飲みやすくて持ち歩けるおしゃれなデザインと，ラテやココアといった女性志向のメニューを提供することで，客層を女性にまで広げようとしている。</w:t>
      </w:r>
    </w:p>
    <w:p>
      <w:pPr>
        <w:pStyle w:val="BodyText"/>
        <w:spacing w:before="2"/>
        <w:rPr>
          <w:sz w:val="27"/>
        </w:rPr>
      </w:pPr>
    </w:p>
    <w:p>
      <w:pPr>
        <w:pStyle w:val="Heading3"/>
        <w:numPr>
          <w:ilvl w:val="0"/>
          <w:numId w:val="20"/>
        </w:numPr>
        <w:tabs>
          <w:tab w:pos="2263" w:val="left" w:leader="none"/>
          <w:tab w:pos="2264" w:val="left" w:leader="none"/>
        </w:tabs>
        <w:spacing w:line="240" w:lineRule="auto" w:before="0" w:after="0"/>
        <w:ind w:left="2263" w:right="0" w:hanging="1278"/>
        <w:jc w:val="left"/>
      </w:pPr>
      <w:bookmarkStart w:name="_bookmark33" w:id="56"/>
      <w:bookmarkEnd w:id="56"/>
      <w:r>
        <w:rPr/>
      </w:r>
      <w:bookmarkStart w:name="_bookmark33" w:id="57"/>
      <w:bookmarkEnd w:id="57"/>
      <w:r>
        <w:rPr/>
        <w:t>コーヒー市場に対する影響</w:t>
      </w:r>
    </w:p>
    <w:p>
      <w:pPr>
        <w:pStyle w:val="BodyText"/>
        <w:rPr>
          <w:rFonts w:ascii="MS Gothic"/>
          <w:sz w:val="22"/>
        </w:rPr>
      </w:pPr>
    </w:p>
    <w:p>
      <w:pPr>
        <w:pStyle w:val="BodyText"/>
        <w:spacing w:line="324" w:lineRule="auto" w:before="169"/>
        <w:ind w:left="562" w:right="577" w:firstLine="213"/>
        <w:jc w:val="both"/>
      </w:pPr>
      <w:r>
        <w:rPr>
          <w:rFonts w:ascii="Times New Roman" w:eastAsia="Times New Roman"/>
        </w:rPr>
        <w:t>CVS</w:t>
      </w:r>
      <w:r>
        <w:rPr>
          <w:rFonts w:ascii="Times New Roman" w:eastAsia="Times New Roman"/>
          <w:spacing w:val="7"/>
        </w:rPr>
        <w:t> </w:t>
      </w:r>
      <w:r>
        <w:rPr>
          <w:spacing w:val="-4"/>
        </w:rPr>
        <w:t>におけるカウンターコーヒーの展開は，既存のコーヒー市場にどのような影響を与</w:t>
      </w:r>
      <w:r>
        <w:rPr/>
        <w:t>えているだろうか。まず，コーヒー市場全体の変化について，全日本コーヒー協会によれば，</w:t>
      </w:r>
      <w:r>
        <w:rPr>
          <w:rFonts w:ascii="Times New Roman" w:eastAsia="Times New Roman"/>
        </w:rPr>
        <w:t>2015</w:t>
      </w:r>
      <w:r>
        <w:rPr>
          <w:rFonts w:ascii="Times New Roman" w:eastAsia="Times New Roman"/>
          <w:spacing w:val="24"/>
        </w:rPr>
        <w:t> </w:t>
      </w:r>
      <w:r>
        <w:rPr>
          <w:spacing w:val="-2"/>
        </w:rPr>
        <w:t>年の国内のコーヒー消費量は約 </w:t>
      </w:r>
      <w:r>
        <w:rPr>
          <w:rFonts w:ascii="Times New Roman" w:eastAsia="Times New Roman"/>
        </w:rPr>
        <w:t>46.2</w:t>
      </w:r>
      <w:r>
        <w:rPr>
          <w:rFonts w:ascii="Times New Roman" w:eastAsia="Times New Roman"/>
          <w:spacing w:val="25"/>
        </w:rPr>
        <w:t> </w:t>
      </w:r>
      <w:r>
        <w:rPr/>
        <w:t>万トンであり，</w:t>
      </w:r>
      <w:r>
        <w:rPr>
          <w:rFonts w:ascii="Times New Roman" w:eastAsia="Times New Roman"/>
        </w:rPr>
        <w:t>2014</w:t>
      </w:r>
      <w:r>
        <w:rPr>
          <w:rFonts w:ascii="Times New Roman" w:eastAsia="Times New Roman"/>
          <w:spacing w:val="25"/>
        </w:rPr>
        <w:t> </w:t>
      </w:r>
      <w:r>
        <w:rPr>
          <w:spacing w:val="-7"/>
        </w:rPr>
        <w:t>年から </w:t>
      </w:r>
      <w:r>
        <w:rPr>
          <w:rFonts w:ascii="Times New Roman" w:eastAsia="Times New Roman"/>
        </w:rPr>
        <w:t>4</w:t>
      </w:r>
      <w:r>
        <w:rPr>
          <w:rFonts w:ascii="Times New Roman" w:eastAsia="Times New Roman"/>
          <w:spacing w:val="25"/>
        </w:rPr>
        <w:t> </w:t>
      </w:r>
      <w:r>
        <w:rPr>
          <w:spacing w:val="-2"/>
        </w:rPr>
        <w:t>年連続で過去</w:t>
      </w:r>
    </w:p>
    <w:p>
      <w:pPr>
        <w:pStyle w:val="BodyText"/>
        <w:rPr>
          <w:sz w:val="20"/>
        </w:rPr>
      </w:pPr>
    </w:p>
    <w:p>
      <w:pPr>
        <w:pStyle w:val="BodyText"/>
        <w:spacing w:before="2"/>
        <w:rPr>
          <w:sz w:val="22"/>
        </w:rPr>
      </w:pPr>
      <w:r>
        <w:rPr/>
        <w:pict>
          <v:shape style="position:absolute;margin-left:85.103996pt;margin-top:16.393917pt;width:144.050pt;height:.1pt;mso-position-horizontal-relative:page;mso-position-vertical-relative:paragraph;z-index:-251616256;mso-wrap-distance-left:0;mso-wrap-distance-right:0" coordorigin="1702,328" coordsize="2881,0" path="m1702,328l4582,328e" filled="false" stroked="true" strokeweight=".47998pt" strokecolor="#000000">
            <v:path arrowok="t"/>
            <v:stroke dashstyle="solid"/>
            <w10:wrap type="topAndBottom"/>
          </v:shape>
        </w:pict>
      </w:r>
    </w:p>
    <w:p>
      <w:pPr>
        <w:tabs>
          <w:tab w:pos="2318" w:val="left" w:leader="none"/>
        </w:tabs>
        <w:spacing w:before="122"/>
        <w:ind w:left="562" w:right="0" w:firstLine="0"/>
        <w:jc w:val="left"/>
        <w:rPr>
          <w:rFonts w:ascii="Times New Roman" w:eastAsia="Times New Roman"/>
          <w:sz w:val="18"/>
        </w:rPr>
      </w:pPr>
      <w:r>
        <w:rPr>
          <w:rFonts w:ascii="Times New Roman" w:eastAsia="Times New Roman"/>
          <w:spacing w:val="7"/>
          <w:position w:val="8"/>
          <w:sz w:val="12"/>
        </w:rPr>
        <w:t>16</w:t>
      </w:r>
      <w:r>
        <w:rPr>
          <w:spacing w:val="-84"/>
          <w:sz w:val="18"/>
        </w:rPr>
        <w:t>「</w:t>
      </w:r>
      <w:r>
        <w:rPr>
          <w:spacing w:val="11"/>
          <w:sz w:val="18"/>
        </w:rPr>
        <w:t>「</w:t>
      </w:r>
      <w:r>
        <w:rPr>
          <w:spacing w:val="9"/>
          <w:sz w:val="18"/>
        </w:rPr>
        <w:t>セブ</w:t>
      </w:r>
      <w:r>
        <w:rPr>
          <w:spacing w:val="11"/>
          <w:sz w:val="18"/>
        </w:rPr>
        <w:t>ン</w:t>
      </w:r>
      <w:r>
        <w:rPr>
          <w:spacing w:val="9"/>
          <w:sz w:val="18"/>
        </w:rPr>
        <w:t>カ</w:t>
      </w:r>
      <w:r>
        <w:rPr>
          <w:spacing w:val="11"/>
          <w:sz w:val="18"/>
        </w:rPr>
        <w:t>フ</w:t>
      </w:r>
      <w:r>
        <w:rPr>
          <w:sz w:val="18"/>
        </w:rPr>
        <w:t>ェ</w:t>
        <w:tab/>
      </w:r>
      <w:r>
        <w:rPr>
          <w:spacing w:val="9"/>
          <w:sz w:val="18"/>
        </w:rPr>
        <w:t>アイ</w:t>
      </w:r>
      <w:r>
        <w:rPr>
          <w:spacing w:val="11"/>
          <w:sz w:val="18"/>
        </w:rPr>
        <w:t>ス</w:t>
      </w:r>
      <w:r>
        <w:rPr>
          <w:spacing w:val="9"/>
          <w:sz w:val="18"/>
        </w:rPr>
        <w:t>カ</w:t>
      </w:r>
      <w:r>
        <w:rPr>
          <w:spacing w:val="11"/>
          <w:sz w:val="18"/>
        </w:rPr>
        <w:t>フ</w:t>
      </w:r>
      <w:r>
        <w:rPr>
          <w:spacing w:val="9"/>
          <w:sz w:val="18"/>
        </w:rPr>
        <w:t>ェ</w:t>
      </w:r>
      <w:r>
        <w:rPr>
          <w:spacing w:val="11"/>
          <w:sz w:val="18"/>
        </w:rPr>
        <w:t>ラ</w:t>
      </w:r>
      <w:r>
        <w:rPr>
          <w:spacing w:val="9"/>
          <w:sz w:val="18"/>
        </w:rPr>
        <w:t>テ</w:t>
      </w:r>
      <w:r>
        <w:rPr>
          <w:spacing w:val="11"/>
          <w:sz w:val="18"/>
        </w:rPr>
        <w:t>」</w:t>
      </w:r>
      <w:r>
        <w:rPr>
          <w:spacing w:val="9"/>
          <w:sz w:val="18"/>
        </w:rPr>
        <w:t>発</w:t>
      </w:r>
      <w:r>
        <w:rPr>
          <w:spacing w:val="14"/>
          <w:sz w:val="18"/>
        </w:rPr>
        <w:t>売</w:t>
      </w:r>
      <w:r>
        <w:rPr>
          <w:spacing w:val="-87"/>
          <w:sz w:val="18"/>
        </w:rPr>
        <w:t>」</w:t>
      </w:r>
      <w:r>
        <w:rPr>
          <w:spacing w:val="12"/>
          <w:sz w:val="18"/>
        </w:rPr>
        <w:t>，</w:t>
      </w:r>
      <w:r>
        <w:rPr>
          <w:spacing w:val="9"/>
          <w:sz w:val="18"/>
        </w:rPr>
        <w:t>フー</w:t>
      </w:r>
      <w:r>
        <w:rPr>
          <w:spacing w:val="11"/>
          <w:sz w:val="18"/>
        </w:rPr>
        <w:t>ド</w:t>
      </w:r>
      <w:r>
        <w:rPr>
          <w:spacing w:val="9"/>
          <w:sz w:val="18"/>
        </w:rPr>
        <w:t>ナ</w:t>
      </w:r>
      <w:r>
        <w:rPr>
          <w:spacing w:val="11"/>
          <w:sz w:val="18"/>
        </w:rPr>
        <w:t>ビ</w:t>
      </w:r>
      <w:r>
        <w:rPr>
          <w:spacing w:val="9"/>
          <w:sz w:val="18"/>
        </w:rPr>
        <w:t>ゲ</w:t>
      </w:r>
      <w:r>
        <w:rPr>
          <w:spacing w:val="11"/>
          <w:sz w:val="18"/>
        </w:rPr>
        <w:t>ー</w:t>
      </w:r>
      <w:r>
        <w:rPr>
          <w:spacing w:val="9"/>
          <w:sz w:val="18"/>
        </w:rPr>
        <w:t>シ</w:t>
      </w:r>
      <w:r>
        <w:rPr>
          <w:spacing w:val="11"/>
          <w:sz w:val="18"/>
        </w:rPr>
        <w:t>ョン</w:t>
      </w:r>
      <w:r>
        <w:rPr>
          <w:spacing w:val="9"/>
          <w:sz w:val="18"/>
        </w:rPr>
        <w:t>ウ</w:t>
      </w:r>
      <w:r>
        <w:rPr>
          <w:spacing w:val="11"/>
          <w:sz w:val="18"/>
        </w:rPr>
        <w:t>ェ</w:t>
      </w:r>
      <w:r>
        <w:rPr>
          <w:spacing w:val="9"/>
          <w:sz w:val="18"/>
        </w:rPr>
        <w:t>ブ</w:t>
      </w:r>
      <w:r>
        <w:rPr>
          <w:spacing w:val="11"/>
          <w:sz w:val="18"/>
        </w:rPr>
        <w:t>サ</w:t>
      </w:r>
      <w:r>
        <w:rPr>
          <w:spacing w:val="9"/>
          <w:sz w:val="18"/>
        </w:rPr>
        <w:t>イ</w:t>
      </w:r>
      <w:r>
        <w:rPr>
          <w:sz w:val="18"/>
        </w:rPr>
        <w:t>ト</w:t>
      </w:r>
      <w:r>
        <w:rPr>
          <w:spacing w:val="-29"/>
          <w:sz w:val="18"/>
        </w:rPr>
        <w:t> </w:t>
      </w:r>
      <w:r>
        <w:rPr>
          <w:rFonts w:ascii="Times New Roman" w:eastAsia="Times New Roman"/>
          <w:spacing w:val="3"/>
          <w:sz w:val="18"/>
        </w:rPr>
        <w:t>2015</w:t>
      </w:r>
      <w:r>
        <w:rPr>
          <w:rFonts w:ascii="Times New Roman" w:eastAsia="Times New Roman"/>
          <w:spacing w:val="7"/>
          <w:sz w:val="18"/>
        </w:rPr>
        <w:t> </w:t>
      </w:r>
      <w:r>
        <w:rPr>
          <w:sz w:val="18"/>
        </w:rPr>
        <w:t>年</w:t>
      </w:r>
      <w:r>
        <w:rPr>
          <w:spacing w:val="-30"/>
          <w:sz w:val="18"/>
        </w:rPr>
        <w:t> </w:t>
      </w:r>
      <w:r>
        <w:rPr>
          <w:rFonts w:ascii="Times New Roman" w:eastAsia="Times New Roman"/>
          <w:sz w:val="18"/>
        </w:rPr>
        <w:t>6</w:t>
      </w:r>
      <w:r>
        <w:rPr>
          <w:rFonts w:ascii="Times New Roman" w:eastAsia="Times New Roman"/>
          <w:spacing w:val="6"/>
          <w:sz w:val="18"/>
        </w:rPr>
        <w:t> </w:t>
      </w:r>
      <w:r>
        <w:rPr>
          <w:sz w:val="18"/>
        </w:rPr>
        <w:t>月</w:t>
      </w:r>
      <w:r>
        <w:rPr>
          <w:spacing w:val="-29"/>
          <w:sz w:val="18"/>
        </w:rPr>
        <w:t> </w:t>
      </w:r>
      <w:r>
        <w:rPr>
          <w:rFonts w:ascii="Times New Roman" w:eastAsia="Times New Roman"/>
          <w:spacing w:val="6"/>
          <w:sz w:val="18"/>
        </w:rPr>
        <w:t>22</w:t>
      </w:r>
    </w:p>
    <w:p>
      <w:pPr>
        <w:spacing w:before="132"/>
        <w:ind w:left="732" w:right="0" w:firstLine="0"/>
        <w:jc w:val="left"/>
        <w:rPr>
          <w:sz w:val="18"/>
        </w:rPr>
      </w:pPr>
      <w:r>
        <w:rPr>
          <w:spacing w:val="10"/>
          <w:sz w:val="18"/>
        </w:rPr>
        <w:t>日付</w:t>
      </w:r>
      <w:r>
        <w:rPr>
          <w:spacing w:val="12"/>
          <w:sz w:val="18"/>
        </w:rPr>
        <w:t>（</w:t>
      </w:r>
      <w:hyperlink r:id="rId29">
        <w:r>
          <w:rPr>
            <w:rFonts w:ascii="Times New Roman" w:eastAsia="Times New Roman"/>
            <w:spacing w:val="5"/>
            <w:sz w:val="18"/>
          </w:rPr>
          <w:t>http://</w:t>
        </w:r>
        <w:r>
          <w:rPr>
            <w:rFonts w:ascii="Times New Roman" w:eastAsia="Times New Roman"/>
            <w:spacing w:val="4"/>
            <w:w w:val="99"/>
            <w:sz w:val="18"/>
          </w:rPr>
          <w:t>ww</w:t>
        </w:r>
        <w:r>
          <w:rPr>
            <w:rFonts w:ascii="Times New Roman" w:eastAsia="Times New Roman"/>
            <w:spacing w:val="-10"/>
            <w:w w:val="99"/>
            <w:sz w:val="18"/>
          </w:rPr>
          <w:t>w</w:t>
        </w:r>
        <w:r>
          <w:rPr>
            <w:rFonts w:ascii="Times New Roman" w:eastAsia="Times New Roman"/>
            <w:spacing w:val="7"/>
            <w:sz w:val="18"/>
          </w:rPr>
          <w:t>.</w:t>
        </w:r>
        <w:r>
          <w:rPr>
            <w:rFonts w:ascii="Times New Roman" w:eastAsia="Times New Roman"/>
            <w:spacing w:val="2"/>
            <w:sz w:val="18"/>
          </w:rPr>
          <w:t>f</w:t>
        </w:r>
        <w:r>
          <w:rPr>
            <w:rFonts w:ascii="Times New Roman" w:eastAsia="Times New Roman"/>
            <w:spacing w:val="5"/>
            <w:sz w:val="18"/>
          </w:rPr>
          <w:t>oodn</w:t>
        </w:r>
        <w:r>
          <w:rPr>
            <w:rFonts w:ascii="Times New Roman" w:eastAsia="Times New Roman"/>
            <w:spacing w:val="3"/>
            <w:sz w:val="18"/>
          </w:rPr>
          <w:t>av</w:t>
        </w:r>
        <w:r>
          <w:rPr>
            <w:rFonts w:ascii="Times New Roman" w:eastAsia="Times New Roman"/>
            <w:spacing w:val="7"/>
            <w:sz w:val="18"/>
          </w:rPr>
          <w:t>i</w:t>
        </w:r>
        <w:r>
          <w:rPr>
            <w:rFonts w:ascii="Times New Roman" w:eastAsia="Times New Roman"/>
            <w:spacing w:val="5"/>
            <w:sz w:val="18"/>
          </w:rPr>
          <w:t>g</w:t>
        </w:r>
        <w:r>
          <w:rPr>
            <w:rFonts w:ascii="Times New Roman" w:eastAsia="Times New Roman"/>
            <w:spacing w:val="3"/>
            <w:sz w:val="18"/>
          </w:rPr>
          <w:t>a</w:t>
        </w:r>
        <w:r>
          <w:rPr>
            <w:rFonts w:ascii="Times New Roman" w:eastAsia="Times New Roman"/>
            <w:spacing w:val="7"/>
            <w:sz w:val="18"/>
          </w:rPr>
          <w:t>t</w:t>
        </w:r>
        <w:r>
          <w:rPr>
            <w:rFonts w:ascii="Times New Roman" w:eastAsia="Times New Roman"/>
            <w:spacing w:val="5"/>
            <w:sz w:val="18"/>
          </w:rPr>
          <w:t>ion.</w:t>
        </w:r>
        <w:r>
          <w:rPr>
            <w:rFonts w:ascii="Times New Roman" w:eastAsia="Times New Roman"/>
            <w:spacing w:val="3"/>
            <w:sz w:val="18"/>
          </w:rPr>
          <w:t>c</w:t>
        </w:r>
        <w:r>
          <w:rPr>
            <w:rFonts w:ascii="Times New Roman" w:eastAsia="Times New Roman"/>
            <w:spacing w:val="5"/>
            <w:sz w:val="18"/>
          </w:rPr>
          <w:t>o</w:t>
        </w:r>
        <w:r>
          <w:rPr>
            <w:rFonts w:ascii="Times New Roman" w:eastAsia="Times New Roman"/>
            <w:spacing w:val="1"/>
            <w:sz w:val="18"/>
          </w:rPr>
          <w:t>m</w:t>
        </w:r>
        <w:r>
          <w:rPr>
            <w:rFonts w:ascii="Times New Roman" w:eastAsia="Times New Roman"/>
            <w:spacing w:val="7"/>
            <w:sz w:val="18"/>
          </w:rPr>
          <w:t>/</w:t>
        </w:r>
        <w:r>
          <w:rPr>
            <w:rFonts w:ascii="Times New Roman" w:eastAsia="Times New Roman"/>
            <w:spacing w:val="1"/>
            <w:w w:val="99"/>
            <w:sz w:val="18"/>
          </w:rPr>
          <w:t>w</w:t>
        </w:r>
        <w:r>
          <w:rPr>
            <w:rFonts w:ascii="Times New Roman" w:eastAsia="Times New Roman"/>
            <w:spacing w:val="14"/>
            <w:sz w:val="18"/>
          </w:rPr>
          <w:t>p</w:t>
        </w:r>
        <w:r>
          <w:rPr>
            <w:rFonts w:ascii="Times New Roman" w:eastAsia="Times New Roman"/>
            <w:spacing w:val="4"/>
            <w:sz w:val="18"/>
          </w:rPr>
          <w:t>-</w:t>
        </w:r>
        <w:r>
          <w:rPr>
            <w:rFonts w:ascii="Times New Roman" w:eastAsia="Times New Roman"/>
            <w:spacing w:val="3"/>
            <w:sz w:val="18"/>
          </w:rPr>
          <w:t>c</w:t>
        </w:r>
        <w:r>
          <w:rPr>
            <w:rFonts w:ascii="Times New Roman" w:eastAsia="Times New Roman"/>
            <w:spacing w:val="5"/>
            <w:sz w:val="18"/>
          </w:rPr>
          <w:t>ont</w:t>
        </w:r>
        <w:r>
          <w:rPr>
            <w:rFonts w:ascii="Times New Roman" w:eastAsia="Times New Roman"/>
            <w:spacing w:val="3"/>
            <w:sz w:val="18"/>
          </w:rPr>
          <w:t>e</w:t>
        </w:r>
        <w:r>
          <w:rPr>
            <w:rFonts w:ascii="Times New Roman" w:eastAsia="Times New Roman"/>
            <w:spacing w:val="5"/>
            <w:sz w:val="18"/>
          </w:rPr>
          <w:t>nt/uplo</w:t>
        </w:r>
        <w:r>
          <w:rPr>
            <w:rFonts w:ascii="Times New Roman" w:eastAsia="Times New Roman"/>
            <w:spacing w:val="3"/>
            <w:sz w:val="18"/>
          </w:rPr>
          <w:t>a</w:t>
        </w:r>
        <w:r>
          <w:rPr>
            <w:rFonts w:ascii="Times New Roman" w:eastAsia="Times New Roman"/>
            <w:spacing w:val="5"/>
            <w:sz w:val="18"/>
          </w:rPr>
          <w:t>d</w:t>
        </w:r>
        <w:r>
          <w:rPr>
            <w:rFonts w:ascii="Times New Roman" w:eastAsia="Times New Roman"/>
            <w:spacing w:val="4"/>
            <w:w w:val="99"/>
            <w:sz w:val="18"/>
          </w:rPr>
          <w:t>s</w:t>
        </w:r>
        <w:r>
          <w:rPr>
            <w:rFonts w:ascii="Times New Roman" w:eastAsia="Times New Roman"/>
            <w:spacing w:val="5"/>
            <w:sz w:val="18"/>
          </w:rPr>
          <w:t>/2015/06/</w:t>
        </w:r>
        <w:r>
          <w:rPr>
            <w:rFonts w:ascii="Times New Roman" w:eastAsia="Times New Roman"/>
            <w:spacing w:val="2"/>
            <w:sz w:val="18"/>
          </w:rPr>
          <w:t>f</w:t>
        </w:r>
        <w:r>
          <w:rPr>
            <w:rFonts w:ascii="Times New Roman" w:eastAsia="Times New Roman"/>
            <w:spacing w:val="5"/>
            <w:sz w:val="18"/>
          </w:rPr>
          <w:t>n201</w:t>
        </w:r>
        <w:r>
          <w:rPr>
            <w:rFonts w:ascii="Times New Roman" w:eastAsia="Times New Roman"/>
            <w:spacing w:val="3"/>
            <w:sz w:val="18"/>
          </w:rPr>
          <w:t>5</w:t>
        </w:r>
        <w:r>
          <w:rPr>
            <w:rFonts w:ascii="Times New Roman" w:eastAsia="Times New Roman"/>
            <w:spacing w:val="5"/>
            <w:sz w:val="18"/>
          </w:rPr>
          <w:t>062</w:t>
        </w:r>
        <w:r>
          <w:rPr>
            <w:rFonts w:ascii="Times New Roman" w:eastAsia="Times New Roman"/>
            <w:spacing w:val="3"/>
            <w:sz w:val="18"/>
          </w:rPr>
          <w:t>2</w:t>
        </w:r>
        <w:r>
          <w:rPr>
            <w:rFonts w:ascii="Times New Roman" w:eastAsia="Times New Roman"/>
            <w:spacing w:val="5"/>
            <w:sz w:val="18"/>
          </w:rPr>
          <w:t>.pd</w:t>
        </w:r>
        <w:r>
          <w:rPr>
            <w:rFonts w:ascii="Times New Roman" w:eastAsia="Times New Roman"/>
            <w:spacing w:val="10"/>
            <w:sz w:val="18"/>
          </w:rPr>
          <w:t>f</w:t>
        </w:r>
      </w:hyperlink>
      <w:r>
        <w:rPr>
          <w:spacing w:val="-84"/>
          <w:sz w:val="18"/>
        </w:rPr>
        <w:t>）。</w:t>
      </w:r>
    </w:p>
    <w:p>
      <w:pPr>
        <w:spacing w:before="120"/>
        <w:ind w:left="562" w:right="0" w:firstLine="0"/>
        <w:jc w:val="left"/>
        <w:rPr>
          <w:sz w:val="18"/>
        </w:rPr>
      </w:pPr>
      <w:r>
        <w:rPr>
          <w:rFonts w:ascii="Times New Roman" w:eastAsia="Times New Roman"/>
          <w:position w:val="8"/>
          <w:sz w:val="12"/>
        </w:rPr>
        <w:t>17</w:t>
      </w:r>
      <w:r>
        <w:rPr>
          <w:sz w:val="18"/>
        </w:rPr>
        <w:t>「セブン，独り勝ちの秘密」『東洋経済 </w:t>
      </w:r>
      <w:r>
        <w:rPr>
          <w:rFonts w:ascii="Times New Roman" w:eastAsia="Times New Roman"/>
          <w:sz w:val="18"/>
        </w:rPr>
        <w:t>ONLINE</w:t>
      </w:r>
      <w:r>
        <w:rPr>
          <w:sz w:val="18"/>
        </w:rPr>
        <w:t>』</w:t>
      </w:r>
      <w:r>
        <w:rPr>
          <w:rFonts w:ascii="Times New Roman" w:eastAsia="Times New Roman"/>
          <w:sz w:val="18"/>
        </w:rPr>
        <w:t>2013 </w:t>
      </w:r>
      <w:r>
        <w:rPr>
          <w:sz w:val="18"/>
        </w:rPr>
        <w:t>年 </w:t>
      </w:r>
      <w:r>
        <w:rPr>
          <w:rFonts w:ascii="Times New Roman" w:eastAsia="Times New Roman"/>
          <w:sz w:val="18"/>
        </w:rPr>
        <w:t>7 </w:t>
      </w:r>
      <w:r>
        <w:rPr>
          <w:sz w:val="18"/>
        </w:rPr>
        <w:t>月 </w:t>
      </w:r>
      <w:r>
        <w:rPr>
          <w:rFonts w:ascii="Times New Roman" w:eastAsia="Times New Roman"/>
          <w:sz w:val="18"/>
        </w:rPr>
        <w:t>8 </w:t>
      </w:r>
      <w:r>
        <w:rPr>
          <w:sz w:val="18"/>
        </w:rPr>
        <w:t>日付</w:t>
      </w:r>
    </w:p>
    <w:p>
      <w:pPr>
        <w:spacing w:before="132"/>
        <w:ind w:left="732" w:right="0" w:firstLine="0"/>
        <w:jc w:val="left"/>
        <w:rPr>
          <w:sz w:val="18"/>
        </w:rPr>
      </w:pPr>
      <w:r>
        <w:rPr>
          <w:spacing w:val="11"/>
          <w:sz w:val="18"/>
        </w:rPr>
        <w:t>（</w:t>
      </w:r>
      <w:hyperlink r:id="rId30">
        <w:r>
          <w:rPr>
            <w:rFonts w:ascii="Times New Roman" w:eastAsia="Times New Roman"/>
            <w:spacing w:val="5"/>
            <w:sz w:val="18"/>
          </w:rPr>
          <w:t>http://to</w:t>
        </w:r>
        <w:r>
          <w:rPr>
            <w:rFonts w:ascii="Times New Roman" w:eastAsia="Times New Roman"/>
            <w:spacing w:val="1"/>
            <w:sz w:val="18"/>
          </w:rPr>
          <w:t>y</w:t>
        </w:r>
        <w:r>
          <w:rPr>
            <w:rFonts w:ascii="Times New Roman" w:eastAsia="Times New Roman"/>
            <w:spacing w:val="5"/>
            <w:sz w:val="18"/>
          </w:rPr>
          <w:t>ok</w:t>
        </w:r>
        <w:r>
          <w:rPr>
            <w:rFonts w:ascii="Times New Roman" w:eastAsia="Times New Roman"/>
            <w:spacing w:val="3"/>
            <w:sz w:val="18"/>
          </w:rPr>
          <w:t>e</w:t>
        </w:r>
        <w:r>
          <w:rPr>
            <w:rFonts w:ascii="Times New Roman" w:eastAsia="Times New Roman"/>
            <w:spacing w:val="5"/>
            <w:sz w:val="18"/>
          </w:rPr>
          <w:t>i</w:t>
        </w:r>
        <w:r>
          <w:rPr>
            <w:rFonts w:ascii="Times New Roman" w:eastAsia="Times New Roman"/>
            <w:spacing w:val="6"/>
            <w:sz w:val="18"/>
          </w:rPr>
          <w:t>z</w:t>
        </w:r>
        <w:r>
          <w:rPr>
            <w:rFonts w:ascii="Times New Roman" w:eastAsia="Times New Roman"/>
            <w:spacing w:val="3"/>
            <w:sz w:val="18"/>
          </w:rPr>
          <w:t>a</w:t>
        </w:r>
        <w:r>
          <w:rPr>
            <w:rFonts w:ascii="Times New Roman" w:eastAsia="Times New Roman"/>
            <w:spacing w:val="5"/>
            <w:sz w:val="18"/>
          </w:rPr>
          <w:t>i.n</w:t>
        </w:r>
        <w:r>
          <w:rPr>
            <w:rFonts w:ascii="Times New Roman" w:eastAsia="Times New Roman"/>
            <w:spacing w:val="3"/>
            <w:sz w:val="18"/>
          </w:rPr>
          <w:t>e</w:t>
        </w:r>
        <w:r>
          <w:rPr>
            <w:rFonts w:ascii="Times New Roman" w:eastAsia="Times New Roman"/>
            <w:spacing w:val="5"/>
            <w:sz w:val="18"/>
          </w:rPr>
          <w:t>t/</w:t>
        </w:r>
        <w:r>
          <w:rPr>
            <w:rFonts w:ascii="Times New Roman" w:eastAsia="Times New Roman"/>
            <w:spacing w:val="6"/>
            <w:sz w:val="18"/>
          </w:rPr>
          <w:t>a</w:t>
        </w:r>
        <w:r>
          <w:rPr>
            <w:rFonts w:ascii="Times New Roman" w:eastAsia="Times New Roman"/>
            <w:spacing w:val="4"/>
            <w:sz w:val="18"/>
          </w:rPr>
          <w:t>r</w:t>
        </w:r>
        <w:r>
          <w:rPr>
            <w:rFonts w:ascii="Times New Roman" w:eastAsia="Times New Roman"/>
            <w:spacing w:val="5"/>
            <w:sz w:val="18"/>
          </w:rPr>
          <w:t>ti</w:t>
        </w:r>
        <w:r>
          <w:rPr>
            <w:rFonts w:ascii="Times New Roman" w:eastAsia="Times New Roman"/>
            <w:spacing w:val="3"/>
            <w:sz w:val="18"/>
          </w:rPr>
          <w:t>c</w:t>
        </w:r>
        <w:r>
          <w:rPr>
            <w:rFonts w:ascii="Times New Roman" w:eastAsia="Times New Roman"/>
            <w:spacing w:val="7"/>
            <w:sz w:val="18"/>
          </w:rPr>
          <w:t>l</w:t>
        </w:r>
        <w:r>
          <w:rPr>
            <w:rFonts w:ascii="Times New Roman" w:eastAsia="Times New Roman"/>
            <w:spacing w:val="3"/>
            <w:sz w:val="18"/>
          </w:rPr>
          <w:t>e</w:t>
        </w:r>
        <w:r>
          <w:rPr>
            <w:rFonts w:ascii="Times New Roman" w:eastAsia="Times New Roman"/>
            <w:spacing w:val="4"/>
            <w:w w:val="99"/>
            <w:sz w:val="18"/>
          </w:rPr>
          <w:t>s</w:t>
        </w:r>
        <w:r>
          <w:rPr>
            <w:rFonts w:ascii="Times New Roman" w:eastAsia="Times New Roman"/>
            <w:spacing w:val="13"/>
            <w:sz w:val="18"/>
          </w:rPr>
          <w:t>/</w:t>
        </w:r>
        <w:r>
          <w:rPr>
            <w:rFonts w:ascii="Times New Roman" w:eastAsia="Times New Roman"/>
            <w:spacing w:val="4"/>
            <w:sz w:val="18"/>
          </w:rPr>
          <w:t>-</w:t>
        </w:r>
        <w:r>
          <w:rPr>
            <w:rFonts w:ascii="Times New Roman" w:eastAsia="Times New Roman"/>
            <w:spacing w:val="5"/>
            <w:sz w:val="18"/>
          </w:rPr>
          <w:t>/14644</w:t>
        </w:r>
        <w:r>
          <w:rPr>
            <w:rFonts w:ascii="Times New Roman" w:eastAsia="Times New Roman"/>
            <w:spacing w:val="3"/>
            <w:sz w:val="18"/>
          </w:rPr>
          <w:t>?</w:t>
        </w:r>
        <w:r>
          <w:rPr>
            <w:rFonts w:ascii="Times New Roman" w:eastAsia="Times New Roman"/>
            <w:spacing w:val="5"/>
            <w:sz w:val="18"/>
          </w:rPr>
          <w:t>p</w:t>
        </w:r>
        <w:r>
          <w:rPr>
            <w:rFonts w:ascii="Times New Roman" w:eastAsia="Times New Roman"/>
            <w:spacing w:val="3"/>
            <w:sz w:val="18"/>
          </w:rPr>
          <w:t>age=</w:t>
        </w:r>
        <w:r>
          <w:rPr>
            <w:rFonts w:ascii="Times New Roman" w:eastAsia="Times New Roman"/>
            <w:spacing w:val="8"/>
            <w:sz w:val="18"/>
          </w:rPr>
          <w:t>3</w:t>
        </w:r>
      </w:hyperlink>
      <w:r>
        <w:rPr>
          <w:spacing w:val="-84"/>
          <w:sz w:val="18"/>
        </w:rPr>
        <w:t>）。</w:t>
      </w:r>
    </w:p>
    <w:p>
      <w:pPr>
        <w:spacing w:line="376" w:lineRule="auto" w:before="122"/>
        <w:ind w:left="732" w:right="587" w:hanging="171"/>
        <w:jc w:val="left"/>
        <w:rPr>
          <w:sz w:val="18"/>
        </w:rPr>
      </w:pPr>
      <w:r>
        <w:rPr>
          <w:rFonts w:ascii="Times New Roman" w:hAnsi="Times New Roman" w:eastAsia="Times New Roman"/>
          <w:spacing w:val="3"/>
          <w:position w:val="8"/>
          <w:sz w:val="12"/>
        </w:rPr>
        <w:t>18 </w:t>
      </w:r>
      <w:r>
        <w:rPr>
          <w:spacing w:val="8"/>
          <w:sz w:val="18"/>
        </w:rPr>
        <w:t>ローソンウェブサイト「ニュースリリース」</w:t>
      </w:r>
      <w:r>
        <w:rPr>
          <w:rFonts w:ascii="Times New Roman" w:hAnsi="Times New Roman" w:eastAsia="Times New Roman"/>
          <w:spacing w:val="3"/>
          <w:sz w:val="18"/>
        </w:rPr>
        <w:t>2014 </w:t>
      </w:r>
      <w:r>
        <w:rPr>
          <w:spacing w:val="-17"/>
          <w:sz w:val="18"/>
        </w:rPr>
        <w:t>年 </w:t>
      </w:r>
      <w:r>
        <w:rPr>
          <w:rFonts w:ascii="Times New Roman" w:hAnsi="Times New Roman" w:eastAsia="Times New Roman"/>
          <w:sz w:val="18"/>
        </w:rPr>
        <w:t>3 </w:t>
      </w:r>
      <w:r>
        <w:rPr>
          <w:spacing w:val="-15"/>
          <w:sz w:val="18"/>
        </w:rPr>
        <w:t>月 </w:t>
      </w:r>
      <w:r>
        <w:rPr>
          <w:rFonts w:ascii="Times New Roman" w:hAnsi="Times New Roman" w:eastAsia="Times New Roman"/>
          <w:spacing w:val="3"/>
          <w:sz w:val="18"/>
        </w:rPr>
        <w:t>28 </w:t>
      </w:r>
      <w:r>
        <w:rPr>
          <w:spacing w:val="10"/>
          <w:sz w:val="18"/>
        </w:rPr>
        <w:t>日付「</w:t>
      </w:r>
      <w:r>
        <w:rPr>
          <w:rFonts w:ascii="Times New Roman" w:hAnsi="Times New Roman" w:eastAsia="Times New Roman"/>
          <w:spacing w:val="2"/>
          <w:sz w:val="18"/>
        </w:rPr>
        <w:t>MACHI </w:t>
      </w:r>
      <w:r>
        <w:rPr>
          <w:rFonts w:ascii="Times New Roman" w:hAnsi="Times New Roman" w:eastAsia="Times New Roman"/>
          <w:spacing w:val="5"/>
          <w:sz w:val="18"/>
        </w:rPr>
        <w:t>Café </w:t>
      </w:r>
      <w:r>
        <w:rPr>
          <w:spacing w:val="7"/>
          <w:sz w:val="18"/>
        </w:rPr>
        <w:t>コーヒーをリニュ</w:t>
      </w:r>
      <w:r>
        <w:rPr>
          <w:spacing w:val="-15"/>
          <w:w w:val="99"/>
          <w:sz w:val="18"/>
        </w:rPr>
        <w:t>ーアル」</w:t>
      </w:r>
      <w:r>
        <w:rPr>
          <w:spacing w:val="12"/>
          <w:w w:val="99"/>
          <w:sz w:val="18"/>
        </w:rPr>
        <w:t>（</w:t>
      </w:r>
      <w:hyperlink r:id="rId31">
        <w:r>
          <w:rPr>
            <w:rFonts w:ascii="Times New Roman" w:hAnsi="Times New Roman" w:eastAsia="Times New Roman"/>
            <w:spacing w:val="5"/>
            <w:w w:val="99"/>
            <w:sz w:val="18"/>
          </w:rPr>
          <w:t>http://</w:t>
        </w:r>
        <w:r>
          <w:rPr>
            <w:rFonts w:ascii="Times New Roman" w:hAnsi="Times New Roman" w:eastAsia="Times New Roman"/>
            <w:spacing w:val="4"/>
            <w:w w:val="99"/>
            <w:sz w:val="18"/>
          </w:rPr>
          <w:t>ww</w:t>
        </w:r>
        <w:r>
          <w:rPr>
            <w:rFonts w:ascii="Times New Roman" w:hAnsi="Times New Roman" w:eastAsia="Times New Roman"/>
            <w:spacing w:val="-10"/>
            <w:w w:val="99"/>
            <w:sz w:val="18"/>
          </w:rPr>
          <w:t>w</w:t>
        </w:r>
        <w:r>
          <w:rPr>
            <w:rFonts w:ascii="Times New Roman" w:hAnsi="Times New Roman" w:eastAsia="Times New Roman"/>
            <w:spacing w:val="5"/>
            <w:sz w:val="18"/>
          </w:rPr>
          <w:t>.</w:t>
        </w:r>
        <w:r>
          <w:rPr>
            <w:rFonts w:ascii="Times New Roman" w:hAnsi="Times New Roman" w:eastAsia="Times New Roman"/>
            <w:spacing w:val="7"/>
            <w:sz w:val="18"/>
          </w:rPr>
          <w:t>l</w:t>
        </w:r>
        <w:r>
          <w:rPr>
            <w:rFonts w:ascii="Times New Roman" w:hAnsi="Times New Roman" w:eastAsia="Times New Roman"/>
            <w:spacing w:val="6"/>
            <w:sz w:val="18"/>
          </w:rPr>
          <w:t>a</w:t>
        </w:r>
        <w:r>
          <w:rPr>
            <w:rFonts w:ascii="Times New Roman" w:hAnsi="Times New Roman" w:eastAsia="Times New Roman"/>
            <w:spacing w:val="4"/>
            <w:w w:val="99"/>
            <w:sz w:val="18"/>
          </w:rPr>
          <w:t>w</w:t>
        </w:r>
        <w:r>
          <w:rPr>
            <w:rFonts w:ascii="Times New Roman" w:hAnsi="Times New Roman" w:eastAsia="Times New Roman"/>
            <w:spacing w:val="4"/>
            <w:w w:val="99"/>
            <w:sz w:val="18"/>
          </w:rPr>
          <w:t>s</w:t>
        </w:r>
        <w:r>
          <w:rPr>
            <w:rFonts w:ascii="Times New Roman" w:hAnsi="Times New Roman" w:eastAsia="Times New Roman"/>
            <w:spacing w:val="5"/>
            <w:sz w:val="18"/>
          </w:rPr>
          <w:t>on.</w:t>
        </w:r>
        <w:r>
          <w:rPr>
            <w:rFonts w:ascii="Times New Roman" w:hAnsi="Times New Roman" w:eastAsia="Times New Roman"/>
            <w:spacing w:val="3"/>
            <w:sz w:val="18"/>
          </w:rPr>
          <w:t>c</w:t>
        </w:r>
        <w:r>
          <w:rPr>
            <w:rFonts w:ascii="Times New Roman" w:hAnsi="Times New Roman" w:eastAsia="Times New Roman"/>
            <w:spacing w:val="5"/>
            <w:sz w:val="18"/>
          </w:rPr>
          <w:t>o.jp/</w:t>
        </w:r>
        <w:r>
          <w:rPr>
            <w:rFonts w:ascii="Times New Roman" w:hAnsi="Times New Roman" w:eastAsia="Times New Roman"/>
            <w:spacing w:val="3"/>
            <w:sz w:val="18"/>
          </w:rPr>
          <w:t>c</w:t>
        </w:r>
        <w:r>
          <w:rPr>
            <w:rFonts w:ascii="Times New Roman" w:hAnsi="Times New Roman" w:eastAsia="Times New Roman"/>
            <w:spacing w:val="5"/>
            <w:sz w:val="18"/>
          </w:rPr>
          <w:t>o</w:t>
        </w:r>
        <w:r>
          <w:rPr>
            <w:rFonts w:ascii="Times New Roman" w:hAnsi="Times New Roman" w:eastAsia="Times New Roman"/>
            <w:spacing w:val="1"/>
            <w:sz w:val="18"/>
          </w:rPr>
          <w:t>m</w:t>
        </w:r>
        <w:r>
          <w:rPr>
            <w:rFonts w:ascii="Times New Roman" w:hAnsi="Times New Roman" w:eastAsia="Times New Roman"/>
            <w:spacing w:val="5"/>
            <w:sz w:val="18"/>
          </w:rPr>
          <w:t>p</w:t>
        </w:r>
        <w:r>
          <w:rPr>
            <w:rFonts w:ascii="Times New Roman" w:hAnsi="Times New Roman" w:eastAsia="Times New Roman"/>
            <w:spacing w:val="3"/>
            <w:sz w:val="18"/>
          </w:rPr>
          <w:t>a</w:t>
        </w:r>
        <w:r>
          <w:rPr>
            <w:rFonts w:ascii="Times New Roman" w:hAnsi="Times New Roman" w:eastAsia="Times New Roman"/>
            <w:spacing w:val="8"/>
            <w:sz w:val="18"/>
          </w:rPr>
          <w:t>n</w:t>
        </w:r>
        <w:r>
          <w:rPr>
            <w:rFonts w:ascii="Times New Roman" w:hAnsi="Times New Roman" w:eastAsia="Times New Roman"/>
            <w:spacing w:val="3"/>
            <w:sz w:val="18"/>
          </w:rPr>
          <w:t>y</w:t>
        </w:r>
        <w:r>
          <w:rPr>
            <w:rFonts w:ascii="Times New Roman" w:hAnsi="Times New Roman" w:eastAsia="Times New Roman"/>
            <w:spacing w:val="5"/>
            <w:sz w:val="18"/>
          </w:rPr>
          <w:t>/n</w:t>
        </w:r>
        <w:r>
          <w:rPr>
            <w:rFonts w:ascii="Times New Roman" w:hAnsi="Times New Roman" w:eastAsia="Times New Roman"/>
            <w:spacing w:val="6"/>
            <w:sz w:val="18"/>
          </w:rPr>
          <w:t>e</w:t>
        </w:r>
        <w:r>
          <w:rPr>
            <w:rFonts w:ascii="Times New Roman" w:hAnsi="Times New Roman" w:eastAsia="Times New Roman"/>
            <w:spacing w:val="4"/>
            <w:w w:val="99"/>
            <w:sz w:val="18"/>
          </w:rPr>
          <w:t>w</w:t>
        </w:r>
        <w:r>
          <w:rPr>
            <w:rFonts w:ascii="Times New Roman" w:hAnsi="Times New Roman" w:eastAsia="Times New Roman"/>
            <w:spacing w:val="4"/>
            <w:w w:val="99"/>
            <w:sz w:val="18"/>
          </w:rPr>
          <w:t>s</w:t>
        </w:r>
        <w:r>
          <w:rPr>
            <w:rFonts w:ascii="Times New Roman" w:hAnsi="Times New Roman" w:eastAsia="Times New Roman"/>
            <w:spacing w:val="5"/>
            <w:sz w:val="18"/>
          </w:rPr>
          <w:t>/088358</w:t>
        </w:r>
        <w:r>
          <w:rPr>
            <w:rFonts w:ascii="Times New Roman" w:hAnsi="Times New Roman" w:eastAsia="Times New Roman"/>
            <w:spacing w:val="13"/>
            <w:sz w:val="18"/>
          </w:rPr>
          <w:t>/</w:t>
        </w:r>
      </w:hyperlink>
      <w:r>
        <w:rPr>
          <w:spacing w:val="-87"/>
          <w:sz w:val="18"/>
        </w:rPr>
        <w:t>）</w:t>
      </w:r>
      <w:r>
        <w:rPr>
          <w:spacing w:val="12"/>
          <w:sz w:val="18"/>
        </w:rPr>
        <w:t>，</w:t>
      </w:r>
      <w:r>
        <w:rPr>
          <w:rFonts w:ascii="Times New Roman" w:hAnsi="Times New Roman" w:eastAsia="Times New Roman"/>
          <w:spacing w:val="5"/>
          <w:sz w:val="18"/>
        </w:rPr>
        <w:t>20</w:t>
      </w:r>
      <w:r>
        <w:rPr>
          <w:rFonts w:ascii="Times New Roman" w:hAnsi="Times New Roman" w:eastAsia="Times New Roman"/>
          <w:spacing w:val="3"/>
          <w:sz w:val="18"/>
        </w:rPr>
        <w:t>1</w:t>
      </w:r>
      <w:r>
        <w:rPr>
          <w:rFonts w:ascii="Times New Roman" w:hAnsi="Times New Roman" w:eastAsia="Times New Roman"/>
          <w:sz w:val="18"/>
        </w:rPr>
        <w:t>4 </w:t>
      </w:r>
      <w:r>
        <w:rPr>
          <w:spacing w:val="-15"/>
          <w:sz w:val="18"/>
        </w:rPr>
        <w:t>年 </w:t>
      </w:r>
      <w:r>
        <w:rPr>
          <w:rFonts w:ascii="Times New Roman" w:hAnsi="Times New Roman" w:eastAsia="Times New Roman"/>
          <w:sz w:val="18"/>
        </w:rPr>
        <w:t>2 </w:t>
      </w:r>
      <w:r>
        <w:rPr>
          <w:spacing w:val="-15"/>
          <w:sz w:val="18"/>
        </w:rPr>
        <w:t>月 </w:t>
      </w:r>
      <w:r>
        <w:rPr>
          <w:rFonts w:ascii="Times New Roman" w:hAnsi="Times New Roman" w:eastAsia="Times New Roman"/>
          <w:spacing w:val="6"/>
          <w:sz w:val="18"/>
        </w:rPr>
        <w:t>2</w:t>
      </w:r>
      <w:r>
        <w:rPr>
          <w:rFonts w:ascii="Times New Roman" w:hAnsi="Times New Roman" w:eastAsia="Times New Roman"/>
          <w:sz w:val="18"/>
        </w:rPr>
        <w:t>5 </w:t>
      </w:r>
      <w:r>
        <w:rPr>
          <w:spacing w:val="9"/>
          <w:sz w:val="18"/>
        </w:rPr>
        <w:t>日</w:t>
      </w:r>
      <w:r>
        <w:rPr>
          <w:spacing w:val="12"/>
          <w:sz w:val="18"/>
        </w:rPr>
        <w:t>～</w:t>
      </w:r>
      <w:r>
        <w:rPr>
          <w:rFonts w:ascii="Times New Roman" w:hAnsi="Times New Roman" w:eastAsia="Times New Roman"/>
          <w:spacing w:val="5"/>
          <w:sz w:val="18"/>
        </w:rPr>
        <w:t>2</w:t>
      </w:r>
      <w:r>
        <w:rPr>
          <w:rFonts w:ascii="Times New Roman" w:hAnsi="Times New Roman" w:eastAsia="Times New Roman"/>
          <w:spacing w:val="3"/>
          <w:sz w:val="18"/>
        </w:rPr>
        <w:t>0</w:t>
      </w:r>
      <w:r>
        <w:rPr>
          <w:rFonts w:ascii="Times New Roman" w:hAnsi="Times New Roman" w:eastAsia="Times New Roman"/>
          <w:spacing w:val="5"/>
          <w:sz w:val="18"/>
        </w:rPr>
        <w:t>1</w:t>
      </w:r>
      <w:r>
        <w:rPr>
          <w:rFonts w:ascii="Times New Roman" w:hAnsi="Times New Roman" w:eastAsia="Times New Roman"/>
          <w:sz w:val="18"/>
        </w:rPr>
        <w:t>4 </w:t>
      </w:r>
      <w:r>
        <w:rPr>
          <w:spacing w:val="-15"/>
          <w:sz w:val="18"/>
        </w:rPr>
        <w:t>年 </w:t>
      </w:r>
      <w:r>
        <w:rPr>
          <w:rFonts w:ascii="Times New Roman" w:hAnsi="Times New Roman" w:eastAsia="Times New Roman"/>
          <w:sz w:val="18"/>
        </w:rPr>
        <w:t>3 </w:t>
      </w:r>
      <w:r>
        <w:rPr>
          <w:spacing w:val="-15"/>
          <w:sz w:val="18"/>
        </w:rPr>
        <w:t>月 </w:t>
      </w:r>
      <w:r>
        <w:rPr>
          <w:rFonts w:ascii="Times New Roman" w:hAnsi="Times New Roman" w:eastAsia="Times New Roman"/>
          <w:spacing w:val="3"/>
          <w:sz w:val="18"/>
        </w:rPr>
        <w:t>2</w:t>
      </w:r>
      <w:r>
        <w:rPr>
          <w:rFonts w:ascii="Times New Roman" w:hAnsi="Times New Roman" w:eastAsia="Times New Roman"/>
          <w:sz w:val="18"/>
        </w:rPr>
        <w:t>4 </w:t>
      </w:r>
      <w:r>
        <w:rPr>
          <w:spacing w:val="9"/>
          <w:sz w:val="18"/>
        </w:rPr>
        <w:t>日に</w:t>
      </w:r>
      <w:r>
        <w:rPr>
          <w:spacing w:val="3"/>
          <w:sz w:val="18"/>
        </w:rPr>
        <w:t>おけるカフェラテ </w:t>
      </w:r>
      <w:r>
        <w:rPr>
          <w:rFonts w:ascii="Times New Roman" w:hAnsi="Times New Roman" w:eastAsia="Times New Roman"/>
          <w:sz w:val="18"/>
        </w:rPr>
        <w:t>L </w:t>
      </w:r>
      <w:r>
        <w:rPr>
          <w:spacing w:val="8"/>
          <w:sz w:val="18"/>
        </w:rPr>
        <w:t>サイズのリピート購入率。</w:t>
      </w:r>
    </w:p>
    <w:p>
      <w:pPr>
        <w:spacing w:line="232" w:lineRule="exact" w:before="0"/>
        <w:ind w:left="562" w:right="0" w:firstLine="0"/>
        <w:jc w:val="left"/>
        <w:rPr>
          <w:sz w:val="18"/>
        </w:rPr>
      </w:pPr>
      <w:r>
        <w:rPr>
          <w:rFonts w:ascii="Times New Roman" w:eastAsia="Times New Roman"/>
          <w:position w:val="8"/>
          <w:sz w:val="12"/>
        </w:rPr>
        <w:t>19 </w:t>
      </w:r>
      <w:r>
        <w:rPr>
          <w:sz w:val="18"/>
        </w:rPr>
        <w:t>株式会社ドゥ・ハウスウェブサイト </w:t>
      </w:r>
      <w:r>
        <w:rPr>
          <w:rFonts w:ascii="Times New Roman" w:eastAsia="Times New Roman"/>
          <w:sz w:val="18"/>
        </w:rPr>
        <w:t>2015 </w:t>
      </w:r>
      <w:r>
        <w:rPr>
          <w:sz w:val="18"/>
        </w:rPr>
        <w:t>年 </w:t>
      </w:r>
      <w:r>
        <w:rPr>
          <w:rFonts w:ascii="Times New Roman" w:eastAsia="Times New Roman"/>
          <w:sz w:val="18"/>
        </w:rPr>
        <w:t>7 </w:t>
      </w:r>
      <w:r>
        <w:rPr>
          <w:sz w:val="18"/>
        </w:rPr>
        <w:t>月 </w:t>
      </w:r>
      <w:r>
        <w:rPr>
          <w:rFonts w:ascii="Times New Roman" w:eastAsia="Times New Roman"/>
          <w:sz w:val="18"/>
        </w:rPr>
        <w:t>16 </w:t>
      </w:r>
      <w:r>
        <w:rPr>
          <w:sz w:val="18"/>
        </w:rPr>
        <w:t>日付「「コーヒー」に関する調査結果を発表」</w:t>
      </w:r>
    </w:p>
    <w:p>
      <w:pPr>
        <w:spacing w:line="376" w:lineRule="auto" w:before="134"/>
        <w:ind w:left="732" w:right="584" w:firstLine="0"/>
        <w:jc w:val="left"/>
        <w:rPr>
          <w:sz w:val="18"/>
        </w:rPr>
      </w:pPr>
      <w:r>
        <w:rPr>
          <w:spacing w:val="11"/>
          <w:sz w:val="18"/>
        </w:rPr>
        <w:t>（</w:t>
      </w:r>
      <w:hyperlink r:id="rId32">
        <w:r>
          <w:rPr>
            <w:rFonts w:ascii="Times New Roman" w:eastAsia="Times New Roman"/>
            <w:spacing w:val="5"/>
            <w:sz w:val="18"/>
          </w:rPr>
          <w:t>http://</w:t>
        </w:r>
        <w:r>
          <w:rPr>
            <w:rFonts w:ascii="Times New Roman" w:eastAsia="Times New Roman"/>
            <w:spacing w:val="4"/>
            <w:w w:val="99"/>
            <w:sz w:val="18"/>
          </w:rPr>
          <w:t>ww</w:t>
        </w:r>
        <w:r>
          <w:rPr>
            <w:rFonts w:ascii="Times New Roman" w:eastAsia="Times New Roman"/>
            <w:spacing w:val="-10"/>
            <w:w w:val="99"/>
            <w:sz w:val="18"/>
          </w:rPr>
          <w:t>w</w:t>
        </w:r>
        <w:r>
          <w:rPr>
            <w:rFonts w:ascii="Times New Roman" w:eastAsia="Times New Roman"/>
            <w:spacing w:val="5"/>
            <w:sz w:val="18"/>
          </w:rPr>
          <w:t>.dohou</w:t>
        </w:r>
        <w:r>
          <w:rPr>
            <w:rFonts w:ascii="Times New Roman" w:eastAsia="Times New Roman"/>
            <w:spacing w:val="4"/>
            <w:w w:val="99"/>
            <w:sz w:val="18"/>
          </w:rPr>
          <w:t>s</w:t>
        </w:r>
        <w:r>
          <w:rPr>
            <w:rFonts w:ascii="Times New Roman" w:eastAsia="Times New Roman"/>
            <w:spacing w:val="3"/>
            <w:sz w:val="18"/>
          </w:rPr>
          <w:t>e</w:t>
        </w:r>
        <w:r>
          <w:rPr>
            <w:rFonts w:ascii="Times New Roman" w:eastAsia="Times New Roman"/>
            <w:spacing w:val="5"/>
            <w:sz w:val="18"/>
          </w:rPr>
          <w:t>.</w:t>
        </w:r>
        <w:r>
          <w:rPr>
            <w:rFonts w:ascii="Times New Roman" w:eastAsia="Times New Roman"/>
            <w:spacing w:val="3"/>
            <w:sz w:val="18"/>
          </w:rPr>
          <w:t>c</w:t>
        </w:r>
        <w:r>
          <w:rPr>
            <w:rFonts w:ascii="Times New Roman" w:eastAsia="Times New Roman"/>
            <w:spacing w:val="5"/>
            <w:sz w:val="18"/>
          </w:rPr>
          <w:t>o.jp/n</w:t>
        </w:r>
        <w:r>
          <w:rPr>
            <w:rFonts w:ascii="Times New Roman" w:eastAsia="Times New Roman"/>
            <w:spacing w:val="6"/>
            <w:sz w:val="18"/>
          </w:rPr>
          <w:t>e</w:t>
        </w:r>
        <w:r>
          <w:rPr>
            <w:rFonts w:ascii="Times New Roman" w:eastAsia="Times New Roman"/>
            <w:spacing w:val="4"/>
            <w:w w:val="99"/>
            <w:sz w:val="18"/>
          </w:rPr>
          <w:t>w</w:t>
        </w:r>
        <w:r>
          <w:rPr>
            <w:rFonts w:ascii="Times New Roman" w:eastAsia="Times New Roman"/>
            <w:spacing w:val="4"/>
            <w:w w:val="99"/>
            <w:sz w:val="18"/>
          </w:rPr>
          <w:t>s</w:t>
        </w:r>
        <w:r>
          <w:rPr>
            <w:rFonts w:ascii="Times New Roman" w:eastAsia="Times New Roman"/>
            <w:spacing w:val="5"/>
            <w:sz w:val="18"/>
          </w:rPr>
          <w:t>/</w:t>
        </w:r>
        <w:r>
          <w:rPr>
            <w:rFonts w:ascii="Times New Roman" w:eastAsia="Times New Roman"/>
            <w:spacing w:val="4"/>
            <w:sz w:val="18"/>
          </w:rPr>
          <w:t>r</w:t>
        </w:r>
        <w:r>
          <w:rPr>
            <w:rFonts w:ascii="Times New Roman" w:eastAsia="Times New Roman"/>
            <w:spacing w:val="6"/>
            <w:sz w:val="18"/>
          </w:rPr>
          <w:t>e</w:t>
        </w:r>
        <w:r>
          <w:rPr>
            <w:rFonts w:ascii="Times New Roman" w:eastAsia="Times New Roman"/>
            <w:spacing w:val="4"/>
            <w:w w:val="99"/>
            <w:sz w:val="18"/>
          </w:rPr>
          <w:t>s</w:t>
        </w:r>
        <w:r>
          <w:rPr>
            <w:rFonts w:ascii="Times New Roman" w:eastAsia="Times New Roman"/>
            <w:spacing w:val="6"/>
            <w:sz w:val="18"/>
          </w:rPr>
          <w:t>e</w:t>
        </w:r>
        <w:r>
          <w:rPr>
            <w:rFonts w:ascii="Times New Roman" w:eastAsia="Times New Roman"/>
            <w:spacing w:val="3"/>
            <w:sz w:val="18"/>
          </w:rPr>
          <w:t>a</w:t>
        </w:r>
        <w:r>
          <w:rPr>
            <w:rFonts w:ascii="Times New Roman" w:eastAsia="Times New Roman"/>
            <w:spacing w:val="7"/>
            <w:sz w:val="18"/>
          </w:rPr>
          <w:t>r</w:t>
        </w:r>
        <w:r>
          <w:rPr>
            <w:rFonts w:ascii="Times New Roman" w:eastAsia="Times New Roman"/>
            <w:spacing w:val="3"/>
            <w:sz w:val="18"/>
          </w:rPr>
          <w:t>c</w:t>
        </w:r>
        <w:r>
          <w:rPr>
            <w:rFonts w:ascii="Times New Roman" w:eastAsia="Times New Roman"/>
            <w:spacing w:val="5"/>
            <w:sz w:val="18"/>
          </w:rPr>
          <w:t>h/20150</w:t>
        </w:r>
        <w:r>
          <w:rPr>
            <w:rFonts w:ascii="Times New Roman" w:eastAsia="Times New Roman"/>
            <w:spacing w:val="3"/>
            <w:sz w:val="18"/>
          </w:rPr>
          <w:t>7</w:t>
        </w:r>
        <w:r>
          <w:rPr>
            <w:rFonts w:ascii="Times New Roman" w:eastAsia="Times New Roman"/>
            <w:spacing w:val="5"/>
            <w:sz w:val="18"/>
          </w:rPr>
          <w:t>16</w:t>
        </w:r>
        <w:r>
          <w:rPr>
            <w:rFonts w:ascii="Times New Roman" w:eastAsia="Times New Roman"/>
            <w:spacing w:val="15"/>
            <w:sz w:val="18"/>
          </w:rPr>
          <w:t>/</w:t>
        </w:r>
      </w:hyperlink>
      <w:r>
        <w:rPr>
          <w:spacing w:val="-84"/>
          <w:sz w:val="18"/>
        </w:rPr>
        <w:t>）</w:t>
      </w:r>
      <w:r>
        <w:rPr>
          <w:spacing w:val="-2"/>
          <w:sz w:val="18"/>
        </w:rPr>
        <w:t>，調査対象は全国に住む </w:t>
      </w:r>
      <w:r>
        <w:rPr>
          <w:rFonts w:ascii="Times New Roman" w:eastAsia="Times New Roman"/>
          <w:spacing w:val="3"/>
          <w:sz w:val="18"/>
        </w:rPr>
        <w:t>2</w:t>
      </w:r>
      <w:r>
        <w:rPr>
          <w:rFonts w:ascii="Times New Roman" w:eastAsia="Times New Roman"/>
          <w:sz w:val="18"/>
        </w:rPr>
        <w:t>0</w:t>
      </w:r>
      <w:r>
        <w:rPr>
          <w:rFonts w:ascii="Times New Roman" w:eastAsia="Times New Roman"/>
          <w:spacing w:val="9"/>
          <w:sz w:val="18"/>
        </w:rPr>
        <w:t> </w:t>
      </w:r>
      <w:r>
        <w:rPr>
          <w:spacing w:val="9"/>
          <w:sz w:val="18"/>
        </w:rPr>
        <w:t>代</w:t>
      </w:r>
      <w:r>
        <w:rPr>
          <w:spacing w:val="12"/>
          <w:sz w:val="18"/>
        </w:rPr>
        <w:t>～</w:t>
      </w:r>
      <w:r>
        <w:rPr>
          <w:rFonts w:ascii="Times New Roman" w:eastAsia="Times New Roman"/>
          <w:spacing w:val="6"/>
          <w:sz w:val="18"/>
        </w:rPr>
        <w:t>5</w:t>
      </w:r>
      <w:r>
        <w:rPr>
          <w:rFonts w:ascii="Times New Roman" w:eastAsia="Times New Roman"/>
          <w:sz w:val="18"/>
        </w:rPr>
        <w:t>0</w:t>
      </w:r>
      <w:r>
        <w:rPr>
          <w:rFonts w:ascii="Times New Roman" w:eastAsia="Times New Roman"/>
          <w:spacing w:val="6"/>
          <w:sz w:val="18"/>
        </w:rPr>
        <w:t> </w:t>
      </w:r>
      <w:r>
        <w:rPr>
          <w:sz w:val="18"/>
        </w:rPr>
        <w:t>代の男女，調</w:t>
      </w:r>
      <w:r>
        <w:rPr>
          <w:spacing w:val="-1"/>
          <w:sz w:val="18"/>
        </w:rPr>
        <w:t>査期間は </w:t>
      </w:r>
      <w:r>
        <w:rPr>
          <w:rFonts w:ascii="Times New Roman" w:eastAsia="Times New Roman"/>
          <w:spacing w:val="5"/>
          <w:sz w:val="18"/>
        </w:rPr>
        <w:t>20</w:t>
      </w:r>
      <w:r>
        <w:rPr>
          <w:rFonts w:ascii="Times New Roman" w:eastAsia="Times New Roman"/>
          <w:spacing w:val="3"/>
          <w:sz w:val="18"/>
        </w:rPr>
        <w:t>1</w:t>
      </w:r>
      <w:r>
        <w:rPr>
          <w:rFonts w:ascii="Times New Roman" w:eastAsia="Times New Roman"/>
          <w:sz w:val="18"/>
        </w:rPr>
        <w:t>5</w:t>
      </w:r>
      <w:r>
        <w:rPr>
          <w:rFonts w:ascii="Times New Roman" w:eastAsia="Times New Roman"/>
          <w:spacing w:val="9"/>
          <w:sz w:val="18"/>
        </w:rPr>
        <w:t> </w:t>
      </w:r>
      <w:r>
        <w:rPr>
          <w:spacing w:val="-17"/>
          <w:sz w:val="18"/>
        </w:rPr>
        <w:t>年 </w:t>
      </w:r>
      <w:r>
        <w:rPr>
          <w:rFonts w:ascii="Times New Roman" w:eastAsia="Times New Roman"/>
          <w:sz w:val="18"/>
        </w:rPr>
        <w:t>6</w:t>
      </w:r>
      <w:r>
        <w:rPr>
          <w:rFonts w:ascii="Times New Roman" w:eastAsia="Times New Roman"/>
          <w:spacing w:val="6"/>
          <w:sz w:val="18"/>
        </w:rPr>
        <w:t> </w:t>
      </w:r>
      <w:r>
        <w:rPr>
          <w:spacing w:val="-15"/>
          <w:sz w:val="18"/>
        </w:rPr>
        <w:t>月 </w:t>
      </w:r>
      <w:r>
        <w:rPr>
          <w:rFonts w:ascii="Times New Roman" w:eastAsia="Times New Roman"/>
          <w:spacing w:val="6"/>
          <w:sz w:val="18"/>
        </w:rPr>
        <w:t>1</w:t>
      </w:r>
      <w:r>
        <w:rPr>
          <w:rFonts w:ascii="Times New Roman" w:eastAsia="Times New Roman"/>
          <w:sz w:val="18"/>
        </w:rPr>
        <w:t>5</w:t>
      </w:r>
      <w:r>
        <w:rPr>
          <w:rFonts w:ascii="Times New Roman" w:eastAsia="Times New Roman"/>
          <w:spacing w:val="6"/>
          <w:sz w:val="18"/>
        </w:rPr>
        <w:t> </w:t>
      </w:r>
      <w:r>
        <w:rPr>
          <w:spacing w:val="9"/>
          <w:sz w:val="18"/>
        </w:rPr>
        <w:t>日</w:t>
      </w:r>
      <w:r>
        <w:rPr>
          <w:spacing w:val="11"/>
          <w:sz w:val="18"/>
        </w:rPr>
        <w:t>（</w:t>
      </w:r>
      <w:r>
        <w:rPr>
          <w:spacing w:val="9"/>
          <w:sz w:val="18"/>
        </w:rPr>
        <w:t>月</w:t>
      </w:r>
      <w:r>
        <w:rPr>
          <w:spacing w:val="11"/>
          <w:sz w:val="18"/>
        </w:rPr>
        <w:t>）</w:t>
      </w:r>
      <w:r>
        <w:rPr>
          <w:spacing w:val="10"/>
          <w:sz w:val="18"/>
        </w:rPr>
        <w:t>～</w:t>
      </w:r>
      <w:r>
        <w:rPr>
          <w:rFonts w:ascii="Times New Roman" w:eastAsia="Times New Roman"/>
          <w:sz w:val="18"/>
        </w:rPr>
        <w:t>6</w:t>
      </w:r>
      <w:r>
        <w:rPr>
          <w:rFonts w:ascii="Times New Roman" w:eastAsia="Times New Roman"/>
          <w:spacing w:val="9"/>
          <w:sz w:val="18"/>
        </w:rPr>
        <w:t> </w:t>
      </w:r>
      <w:r>
        <w:rPr>
          <w:spacing w:val="-17"/>
          <w:sz w:val="18"/>
        </w:rPr>
        <w:t>月 </w:t>
      </w:r>
      <w:r>
        <w:rPr>
          <w:rFonts w:ascii="Times New Roman" w:eastAsia="Times New Roman"/>
          <w:spacing w:val="6"/>
          <w:sz w:val="18"/>
        </w:rPr>
        <w:t>2</w:t>
      </w:r>
      <w:r>
        <w:rPr>
          <w:rFonts w:ascii="Times New Roman" w:eastAsia="Times New Roman"/>
          <w:sz w:val="18"/>
        </w:rPr>
        <w:t>0</w:t>
      </w:r>
      <w:r>
        <w:rPr>
          <w:rFonts w:ascii="Times New Roman" w:eastAsia="Times New Roman"/>
          <w:spacing w:val="6"/>
          <w:sz w:val="18"/>
        </w:rPr>
        <w:t> </w:t>
      </w:r>
      <w:r>
        <w:rPr>
          <w:spacing w:val="11"/>
          <w:sz w:val="18"/>
        </w:rPr>
        <w:t>日</w:t>
      </w:r>
      <w:r>
        <w:rPr>
          <w:spacing w:val="9"/>
          <w:sz w:val="18"/>
        </w:rPr>
        <w:t>（</w:t>
      </w:r>
      <w:r>
        <w:rPr>
          <w:spacing w:val="11"/>
          <w:sz w:val="18"/>
        </w:rPr>
        <w:t>土</w:t>
      </w:r>
      <w:r>
        <w:rPr>
          <w:spacing w:val="-87"/>
          <w:sz w:val="18"/>
        </w:rPr>
        <w:t>）</w:t>
      </w:r>
      <w:r>
        <w:rPr>
          <w:spacing w:val="1"/>
          <w:sz w:val="18"/>
        </w:rPr>
        <w:t>，有効回答は </w:t>
      </w:r>
      <w:r>
        <w:rPr>
          <w:rFonts w:ascii="Times New Roman" w:eastAsia="Times New Roman"/>
          <w:spacing w:val="6"/>
          <w:sz w:val="18"/>
        </w:rPr>
        <w:t>80</w:t>
      </w:r>
      <w:r>
        <w:rPr>
          <w:rFonts w:ascii="Times New Roman" w:eastAsia="Times New Roman"/>
          <w:sz w:val="18"/>
        </w:rPr>
        <w:t>0</w:t>
      </w:r>
      <w:r>
        <w:rPr>
          <w:rFonts w:ascii="Times New Roman" w:eastAsia="Times New Roman"/>
          <w:spacing w:val="6"/>
          <w:sz w:val="18"/>
        </w:rPr>
        <w:t> </w:t>
      </w:r>
      <w:r>
        <w:rPr>
          <w:spacing w:val="4"/>
          <w:sz w:val="18"/>
        </w:rPr>
        <w:t>名。</w:t>
      </w:r>
    </w:p>
    <w:p>
      <w:pPr>
        <w:spacing w:after="0" w:line="376" w:lineRule="auto"/>
        <w:jc w:val="left"/>
        <w:rPr>
          <w:sz w:val="18"/>
        </w:rPr>
        <w:sectPr>
          <w:pgSz w:w="11910" w:h="16840"/>
          <w:pgMar w:header="0" w:footer="1272" w:top="1580" w:bottom="1460" w:left="1140" w:right="1120"/>
        </w:sectPr>
      </w:pPr>
    </w:p>
    <w:p>
      <w:pPr>
        <w:pStyle w:val="BodyText"/>
        <w:spacing w:line="324" w:lineRule="auto" w:before="153"/>
        <w:ind w:left="562" w:right="580"/>
        <w:jc w:val="both"/>
      </w:pPr>
      <w:r>
        <w:rPr/>
        <w:t>最高の消費量を更新した</w:t>
      </w:r>
      <w:r>
        <w:rPr>
          <w:rFonts w:ascii="Times New Roman" w:eastAsia="Times New Roman"/>
          <w:vertAlign w:val="superscript"/>
        </w:rPr>
        <w:t>20</w:t>
      </w:r>
      <w:r>
        <w:rPr>
          <w:vertAlign w:val="baseline"/>
        </w:rPr>
        <w:t>。その理由として，健康志向の高まりや </w:t>
      </w:r>
      <w:r>
        <w:rPr>
          <w:rFonts w:ascii="Times New Roman" w:eastAsia="Times New Roman"/>
          <w:vertAlign w:val="baseline"/>
        </w:rPr>
        <w:t>CVS </w:t>
      </w:r>
      <w:r>
        <w:rPr>
          <w:vertAlign w:val="baseline"/>
        </w:rPr>
        <w:t>のカウンターコーヒーの普及などが挙げられている</w:t>
      </w:r>
      <w:r>
        <w:rPr>
          <w:rFonts w:ascii="Times New Roman" w:eastAsia="Times New Roman"/>
          <w:vertAlign w:val="superscript"/>
        </w:rPr>
        <w:t>21</w:t>
      </w:r>
      <w:r>
        <w:rPr>
          <w:vertAlign w:val="baseline"/>
        </w:rPr>
        <w:t>。</w:t>
      </w:r>
    </w:p>
    <w:p>
      <w:pPr>
        <w:pStyle w:val="BodyText"/>
        <w:spacing w:line="267" w:lineRule="exact"/>
        <w:ind w:left="775"/>
        <w:jc w:val="both"/>
        <w:rPr>
          <w:rFonts w:ascii="Times New Roman" w:eastAsia="Times New Roman"/>
        </w:rPr>
      </w:pPr>
      <w:r>
        <w:rPr/>
        <w:t>一方，飲料総研によれば，缶コーヒーの市場規模は </w:t>
      </w:r>
      <w:r>
        <w:rPr>
          <w:rFonts w:ascii="Times New Roman" w:eastAsia="Times New Roman"/>
        </w:rPr>
        <w:t>2005 </w:t>
      </w:r>
      <w:r>
        <w:rPr/>
        <w:t>年の </w:t>
      </w:r>
      <w:r>
        <w:rPr>
          <w:rFonts w:ascii="Times New Roman" w:eastAsia="Times New Roman"/>
        </w:rPr>
        <w:t>4 </w:t>
      </w:r>
      <w:r>
        <w:rPr/>
        <w:t>億 </w:t>
      </w:r>
      <w:r>
        <w:rPr>
          <w:rFonts w:ascii="Times New Roman" w:eastAsia="Times New Roman"/>
        </w:rPr>
        <w:t>200 </w:t>
      </w:r>
      <w:r>
        <w:rPr/>
        <w:t>万ケースから </w:t>
      </w:r>
      <w:r>
        <w:rPr>
          <w:rFonts w:ascii="Times New Roman" w:eastAsia="Times New Roman"/>
        </w:rPr>
        <w:t>2010</w:t>
      </w:r>
    </w:p>
    <w:p>
      <w:pPr>
        <w:pStyle w:val="BodyText"/>
        <w:spacing w:line="324" w:lineRule="auto" w:before="93"/>
        <w:ind w:left="562" w:right="577"/>
        <w:jc w:val="both"/>
      </w:pPr>
      <w:r>
        <w:rPr>
          <w:spacing w:val="-13"/>
        </w:rPr>
        <w:t>年の </w:t>
      </w:r>
      <w:r>
        <w:rPr>
          <w:rFonts w:ascii="Times New Roman" w:eastAsia="Times New Roman"/>
        </w:rPr>
        <w:t>3 </w:t>
      </w:r>
      <w:r>
        <w:rPr>
          <w:spacing w:val="-21"/>
        </w:rPr>
        <w:t>億 </w:t>
      </w:r>
      <w:r>
        <w:rPr>
          <w:rFonts w:ascii="Times New Roman" w:eastAsia="Times New Roman"/>
        </w:rPr>
        <w:t>8450 </w:t>
      </w:r>
      <w:r>
        <w:rPr>
          <w:spacing w:val="-1"/>
        </w:rPr>
        <w:t>万ケースにまで縮小し，</w:t>
      </w:r>
      <w:r>
        <w:rPr>
          <w:rFonts w:ascii="Times New Roman" w:eastAsia="Times New Roman"/>
          <w:spacing w:val="-6"/>
        </w:rPr>
        <w:t>2011 </w:t>
      </w:r>
      <w:r>
        <w:rPr>
          <w:spacing w:val="-14"/>
        </w:rPr>
        <w:t>年と </w:t>
      </w:r>
      <w:r>
        <w:rPr>
          <w:rFonts w:ascii="Times New Roman" w:eastAsia="Times New Roman"/>
        </w:rPr>
        <w:t>2012 </w:t>
      </w:r>
      <w:r>
        <w:rPr>
          <w:spacing w:val="-2"/>
        </w:rPr>
        <w:t>年に少し回復していたが，カウンタ</w:t>
      </w:r>
      <w:r>
        <w:rPr>
          <w:spacing w:val="-3"/>
        </w:rPr>
        <w:t>ーコーヒーがヒットした </w:t>
      </w:r>
      <w:r>
        <w:rPr>
          <w:rFonts w:ascii="Times New Roman" w:eastAsia="Times New Roman"/>
        </w:rPr>
        <w:t>2013 </w:t>
      </w:r>
      <w:r>
        <w:rPr/>
        <w:t>年からは再び減少に転じた</w:t>
      </w:r>
      <w:r>
        <w:rPr>
          <w:rFonts w:ascii="Times New Roman" w:eastAsia="Times New Roman"/>
          <w:spacing w:val="7"/>
          <w:vertAlign w:val="superscript"/>
        </w:rPr>
        <w:t>22</w:t>
      </w:r>
      <w:r>
        <w:rPr>
          <w:spacing w:val="-8"/>
          <w:vertAlign w:val="baseline"/>
        </w:rPr>
        <w:t>。実際に，朝日大学マーケティング研究所が実施した調査によれば，コンビニのテイクアウトコーヒーを利用するように</w:t>
      </w:r>
      <w:r>
        <w:rPr>
          <w:spacing w:val="-4"/>
          <w:w w:val="100"/>
          <w:vertAlign w:val="baseline"/>
        </w:rPr>
        <w:t>なることで，利用が減ったコーヒーとして，「コンビニの缶コーヒー</w:t>
      </w:r>
      <w:r>
        <w:rPr>
          <w:spacing w:val="5"/>
          <w:w w:val="100"/>
          <w:vertAlign w:val="baseline"/>
        </w:rPr>
        <w:t>（</w:t>
      </w:r>
      <w:r>
        <w:rPr>
          <w:rFonts w:ascii="Times New Roman" w:eastAsia="Times New Roman"/>
          <w:w w:val="100"/>
          <w:vertAlign w:val="baseline"/>
        </w:rPr>
        <w:t>3</w:t>
      </w:r>
      <w:r>
        <w:rPr>
          <w:rFonts w:ascii="Times New Roman" w:eastAsia="Times New Roman"/>
          <w:spacing w:val="2"/>
          <w:w w:val="100"/>
          <w:vertAlign w:val="baseline"/>
        </w:rPr>
        <w:t>6.</w:t>
      </w:r>
      <w:r>
        <w:rPr>
          <w:rFonts w:ascii="Times New Roman" w:eastAsia="Times New Roman"/>
          <w:w w:val="100"/>
          <w:vertAlign w:val="baseline"/>
        </w:rPr>
        <w:t>3</w:t>
      </w:r>
      <w:r>
        <w:rPr>
          <w:rFonts w:ascii="Times New Roman" w:eastAsia="Times New Roman"/>
          <w:spacing w:val="2"/>
          <w:w w:val="100"/>
          <w:vertAlign w:val="baseline"/>
        </w:rPr>
        <w:t>%</w:t>
      </w:r>
      <w:r>
        <w:rPr>
          <w:spacing w:val="-101"/>
          <w:w w:val="100"/>
          <w:vertAlign w:val="baseline"/>
        </w:rPr>
        <w:t>）</w:t>
      </w:r>
      <w:r>
        <w:rPr>
          <w:spacing w:val="1"/>
          <w:w w:val="100"/>
          <w:vertAlign w:val="baseline"/>
        </w:rPr>
        <w:t>」や「自販</w:t>
      </w:r>
      <w:r>
        <w:rPr>
          <w:spacing w:val="2"/>
          <w:w w:val="100"/>
          <w:vertAlign w:val="baseline"/>
        </w:rPr>
        <w:t>機の缶コーヒー（</w:t>
      </w:r>
      <w:r>
        <w:rPr>
          <w:rFonts w:ascii="Times New Roman" w:eastAsia="Times New Roman"/>
          <w:w w:val="100"/>
          <w:vertAlign w:val="baseline"/>
        </w:rPr>
        <w:t>33</w:t>
      </w:r>
      <w:r>
        <w:rPr>
          <w:rFonts w:ascii="Times New Roman" w:eastAsia="Times New Roman"/>
          <w:spacing w:val="2"/>
          <w:w w:val="100"/>
          <w:vertAlign w:val="baseline"/>
        </w:rPr>
        <w:t>.</w:t>
      </w:r>
      <w:r>
        <w:rPr>
          <w:rFonts w:ascii="Times New Roman" w:eastAsia="Times New Roman"/>
          <w:w w:val="100"/>
          <w:vertAlign w:val="baseline"/>
        </w:rPr>
        <w:t>8</w:t>
      </w:r>
      <w:r>
        <w:rPr>
          <w:rFonts w:ascii="Times New Roman" w:eastAsia="Times New Roman"/>
          <w:spacing w:val="2"/>
          <w:w w:val="100"/>
          <w:vertAlign w:val="baseline"/>
        </w:rPr>
        <w:t>%</w:t>
      </w:r>
      <w:r>
        <w:rPr>
          <w:spacing w:val="-104"/>
          <w:w w:val="100"/>
          <w:vertAlign w:val="baseline"/>
        </w:rPr>
        <w:t>）</w:t>
      </w:r>
      <w:r>
        <w:rPr>
          <w:spacing w:val="2"/>
          <w:w w:val="100"/>
          <w:vertAlign w:val="baseline"/>
        </w:rPr>
        <w:t>」がもっとも多い</w:t>
      </w:r>
      <w:r>
        <w:rPr>
          <w:rFonts w:ascii="Times New Roman" w:eastAsia="Times New Roman"/>
          <w:spacing w:val="7"/>
          <w:w w:val="97"/>
          <w:vertAlign w:val="superscript"/>
        </w:rPr>
        <w:t>23</w:t>
      </w:r>
      <w:r>
        <w:rPr>
          <w:spacing w:val="2"/>
          <w:w w:val="100"/>
          <w:vertAlign w:val="baseline"/>
        </w:rPr>
        <w:t>。そのため，缶コーヒーはカウンターコーヒ</w:t>
      </w:r>
      <w:r>
        <w:rPr>
          <w:vertAlign w:val="baseline"/>
        </w:rPr>
        <w:t>ーの影響を大きく受けたと考えられる。</w:t>
      </w:r>
    </w:p>
    <w:p>
      <w:pPr>
        <w:pStyle w:val="BodyText"/>
        <w:spacing w:line="324" w:lineRule="auto"/>
        <w:ind w:left="562" w:right="577" w:firstLine="213"/>
        <w:jc w:val="both"/>
      </w:pPr>
      <w:r>
        <w:rPr/>
        <w:t>それに対し，ボトルやプラスチックカップのコーヒーまたはコーヒー飲料を含めたコーヒー飲料等の生産量と販売金額はともに順調に推移しており，カウンターコーヒーの展開による大きな影響は見られない</w:t>
      </w:r>
      <w:r>
        <w:rPr>
          <w:rFonts w:ascii="Times New Roman" w:eastAsia="Times New Roman"/>
          <w:spacing w:val="8"/>
          <w:vertAlign w:val="superscript"/>
        </w:rPr>
        <w:t>24</w:t>
      </w:r>
      <w:r>
        <w:rPr>
          <w:vertAlign w:val="baseline"/>
        </w:rPr>
        <w:t>。また，喫茶店の市場規模は近年では横ばいか微増の傾向にあり</w:t>
      </w:r>
      <w:r>
        <w:rPr>
          <w:rFonts w:ascii="Times New Roman" w:eastAsia="Times New Roman"/>
          <w:spacing w:val="-4"/>
          <w:vertAlign w:val="superscript"/>
        </w:rPr>
        <w:t>25</w:t>
      </w:r>
      <w:r>
        <w:rPr>
          <w:spacing w:val="-4"/>
          <w:vertAlign w:val="baseline"/>
        </w:rPr>
        <w:t>，主要コーヒーチェーンの </w:t>
      </w:r>
      <w:r>
        <w:rPr>
          <w:rFonts w:ascii="Times New Roman" w:eastAsia="Times New Roman"/>
          <w:vertAlign w:val="baseline"/>
        </w:rPr>
        <w:t>2015 </w:t>
      </w:r>
      <w:r>
        <w:rPr>
          <w:spacing w:val="-3"/>
          <w:vertAlign w:val="baseline"/>
        </w:rPr>
        <w:t>年の業績をみても，スターバックスコーヒージ</w:t>
      </w:r>
      <w:r>
        <w:rPr>
          <w:spacing w:val="-6"/>
          <w:vertAlign w:val="baseline"/>
        </w:rPr>
        <w:t>ャパンが前年比 </w:t>
      </w:r>
      <w:r>
        <w:rPr>
          <w:rFonts w:ascii="Times New Roman" w:eastAsia="Times New Roman"/>
          <w:vertAlign w:val="baseline"/>
        </w:rPr>
        <w:t>9.6%</w:t>
      </w:r>
      <w:r>
        <w:rPr>
          <w:spacing w:val="-3"/>
          <w:vertAlign w:val="baseline"/>
        </w:rPr>
        <w:t>増，タリーズが前年比 </w:t>
      </w:r>
      <w:r>
        <w:rPr>
          <w:rFonts w:ascii="Times New Roman" w:eastAsia="Times New Roman"/>
          <w:vertAlign w:val="baseline"/>
        </w:rPr>
        <w:t>6.6%</w:t>
      </w:r>
      <w:r>
        <w:rPr>
          <w:spacing w:val="-2"/>
          <w:vertAlign w:val="baseline"/>
        </w:rPr>
        <w:t>増，ドトールが前年比 </w:t>
      </w:r>
      <w:r>
        <w:rPr>
          <w:rFonts w:ascii="Times New Roman" w:eastAsia="Times New Roman"/>
          <w:vertAlign w:val="baseline"/>
        </w:rPr>
        <w:t>2.9%</w:t>
      </w:r>
      <w:r>
        <w:rPr>
          <w:vertAlign w:val="baseline"/>
        </w:rPr>
        <w:t>増など，カウンターコーヒーの影響を受けて売り上げが下がる形跡はない</w:t>
      </w:r>
      <w:r>
        <w:rPr>
          <w:rFonts w:ascii="Times New Roman" w:eastAsia="Times New Roman"/>
          <w:spacing w:val="7"/>
          <w:vertAlign w:val="superscript"/>
        </w:rPr>
        <w:t>26</w:t>
      </w:r>
      <w:r>
        <w:rPr>
          <w:vertAlign w:val="baseline"/>
        </w:rPr>
        <w:t>。</w:t>
      </w:r>
    </w:p>
    <w:p>
      <w:pPr>
        <w:pStyle w:val="BodyText"/>
        <w:spacing w:before="3"/>
        <w:rPr>
          <w:sz w:val="28"/>
        </w:rPr>
      </w:pPr>
    </w:p>
    <w:p>
      <w:pPr>
        <w:pStyle w:val="Heading4"/>
        <w:tabs>
          <w:tab w:pos="950" w:val="left" w:leader="none"/>
        </w:tabs>
        <w:spacing w:before="1"/>
        <w:ind w:left="188"/>
      </w:pPr>
      <w:r>
        <w:rPr/>
        <w:t>表</w:t>
      </w:r>
      <w:r>
        <w:rPr>
          <w:spacing w:val="-51"/>
        </w:rPr>
        <w:t> </w:t>
      </w:r>
      <w:r>
        <w:rPr>
          <w:rFonts w:ascii="Times New Roman" w:eastAsia="Times New Roman"/>
        </w:rPr>
        <w:t>3-3</w:t>
        <w:tab/>
      </w:r>
      <w:r>
        <w:rPr/>
        <w:t>コーヒー市場に対するカウンターコーヒーの影響</w:t>
      </w:r>
    </w:p>
    <w:p>
      <w:pPr>
        <w:pStyle w:val="BodyText"/>
        <w:spacing w:before="10"/>
        <w:rPr>
          <w:b/>
          <w:sz w:val="6"/>
        </w:rPr>
      </w:pPr>
    </w:p>
    <w:tbl>
      <w:tblPr>
        <w:tblW w:w="0" w:type="auto"/>
        <w:jc w:val="left"/>
        <w:tblInd w:w="15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90"/>
        <w:gridCol w:w="3750"/>
      </w:tblGrid>
      <w:tr>
        <w:trPr>
          <w:trHeight w:val="255" w:hRule="atLeast"/>
        </w:trPr>
        <w:tc>
          <w:tcPr>
            <w:tcW w:w="2790" w:type="dxa"/>
            <w:tcBorders>
              <w:right w:val="single" w:sz="8" w:space="0" w:color="000000"/>
            </w:tcBorders>
          </w:tcPr>
          <w:p>
            <w:pPr>
              <w:pStyle w:val="TableParagraph"/>
              <w:spacing w:line="235" w:lineRule="exact"/>
              <w:ind w:left="542" w:right="510"/>
              <w:jc w:val="center"/>
              <w:rPr>
                <w:sz w:val="21"/>
              </w:rPr>
            </w:pPr>
            <w:r>
              <w:rPr>
                <w:sz w:val="21"/>
              </w:rPr>
              <w:t>コーヒー市場全体</w:t>
            </w:r>
          </w:p>
        </w:tc>
        <w:tc>
          <w:tcPr>
            <w:tcW w:w="3750" w:type="dxa"/>
            <w:tcBorders>
              <w:left w:val="single" w:sz="8" w:space="0" w:color="000000"/>
              <w:right w:val="single" w:sz="8" w:space="0" w:color="000000"/>
            </w:tcBorders>
          </w:tcPr>
          <w:p>
            <w:pPr>
              <w:pStyle w:val="TableParagraph"/>
              <w:spacing w:line="220" w:lineRule="exact" w:before="15"/>
              <w:ind w:left="34"/>
              <w:rPr>
                <w:sz w:val="21"/>
              </w:rPr>
            </w:pPr>
            <w:r>
              <w:rPr>
                <w:sz w:val="21"/>
              </w:rPr>
              <w:t>拡大している</w:t>
            </w:r>
          </w:p>
        </w:tc>
      </w:tr>
      <w:tr>
        <w:trPr>
          <w:trHeight w:val="255" w:hRule="atLeast"/>
        </w:trPr>
        <w:tc>
          <w:tcPr>
            <w:tcW w:w="2790" w:type="dxa"/>
            <w:tcBorders>
              <w:right w:val="single" w:sz="8" w:space="0" w:color="000000"/>
            </w:tcBorders>
          </w:tcPr>
          <w:p>
            <w:pPr>
              <w:pStyle w:val="TableParagraph"/>
              <w:spacing w:line="235" w:lineRule="exact"/>
              <w:ind w:left="542" w:right="510"/>
              <w:jc w:val="center"/>
              <w:rPr>
                <w:sz w:val="21"/>
              </w:rPr>
            </w:pPr>
            <w:r>
              <w:rPr>
                <w:sz w:val="21"/>
              </w:rPr>
              <w:t>缶コーヒー</w:t>
            </w:r>
          </w:p>
        </w:tc>
        <w:tc>
          <w:tcPr>
            <w:tcW w:w="3750" w:type="dxa"/>
            <w:tcBorders>
              <w:left w:val="single" w:sz="8" w:space="0" w:color="000000"/>
              <w:right w:val="single" w:sz="8" w:space="0" w:color="000000"/>
            </w:tcBorders>
          </w:tcPr>
          <w:p>
            <w:pPr>
              <w:pStyle w:val="TableParagraph"/>
              <w:spacing w:line="220" w:lineRule="exact" w:before="15"/>
              <w:ind w:left="34"/>
              <w:rPr>
                <w:sz w:val="21"/>
              </w:rPr>
            </w:pPr>
            <w:r>
              <w:rPr>
                <w:sz w:val="21"/>
              </w:rPr>
              <w:t>出荷量が減少している</w:t>
            </w:r>
          </w:p>
        </w:tc>
      </w:tr>
      <w:tr>
        <w:trPr>
          <w:trHeight w:val="255" w:hRule="atLeast"/>
        </w:trPr>
        <w:tc>
          <w:tcPr>
            <w:tcW w:w="2790" w:type="dxa"/>
            <w:tcBorders>
              <w:right w:val="single" w:sz="8" w:space="0" w:color="000000"/>
            </w:tcBorders>
          </w:tcPr>
          <w:p>
            <w:pPr>
              <w:pStyle w:val="TableParagraph"/>
              <w:spacing w:line="235" w:lineRule="exact"/>
              <w:ind w:left="542" w:right="510"/>
              <w:jc w:val="center"/>
              <w:rPr>
                <w:sz w:val="21"/>
              </w:rPr>
            </w:pPr>
            <w:r>
              <w:rPr>
                <w:sz w:val="21"/>
              </w:rPr>
              <w:t>コーヒー飲料等</w:t>
            </w:r>
          </w:p>
        </w:tc>
        <w:tc>
          <w:tcPr>
            <w:tcW w:w="3750" w:type="dxa"/>
            <w:tcBorders>
              <w:left w:val="single" w:sz="8" w:space="0" w:color="000000"/>
              <w:right w:val="single" w:sz="8" w:space="0" w:color="000000"/>
            </w:tcBorders>
          </w:tcPr>
          <w:p>
            <w:pPr>
              <w:pStyle w:val="TableParagraph"/>
              <w:spacing w:line="220" w:lineRule="exact" w:before="15"/>
              <w:ind w:left="34"/>
              <w:rPr>
                <w:sz w:val="21"/>
              </w:rPr>
            </w:pPr>
            <w:r>
              <w:rPr>
                <w:sz w:val="21"/>
              </w:rPr>
              <w:t>販売額が順調に推移している</w:t>
            </w:r>
          </w:p>
        </w:tc>
      </w:tr>
      <w:tr>
        <w:trPr>
          <w:trHeight w:val="255" w:hRule="atLeast"/>
        </w:trPr>
        <w:tc>
          <w:tcPr>
            <w:tcW w:w="2790" w:type="dxa"/>
            <w:tcBorders>
              <w:right w:val="single" w:sz="8" w:space="0" w:color="000000"/>
            </w:tcBorders>
          </w:tcPr>
          <w:p>
            <w:pPr>
              <w:pStyle w:val="TableParagraph"/>
              <w:spacing w:line="235" w:lineRule="exact"/>
              <w:ind w:left="542" w:right="510"/>
              <w:jc w:val="center"/>
              <w:rPr>
                <w:sz w:val="21"/>
              </w:rPr>
            </w:pPr>
            <w:r>
              <w:rPr>
                <w:sz w:val="21"/>
              </w:rPr>
              <w:t>喫茶店</w:t>
            </w:r>
          </w:p>
        </w:tc>
        <w:tc>
          <w:tcPr>
            <w:tcW w:w="3750" w:type="dxa"/>
            <w:tcBorders>
              <w:left w:val="single" w:sz="8" w:space="0" w:color="000000"/>
              <w:right w:val="single" w:sz="8" w:space="0" w:color="000000"/>
            </w:tcBorders>
          </w:tcPr>
          <w:p>
            <w:pPr>
              <w:pStyle w:val="TableParagraph"/>
              <w:spacing w:line="220" w:lineRule="exact" w:before="15"/>
              <w:ind w:left="34"/>
              <w:rPr>
                <w:sz w:val="21"/>
              </w:rPr>
            </w:pPr>
            <w:r>
              <w:rPr>
                <w:sz w:val="21"/>
              </w:rPr>
              <w:t>売上高が横ばいか微増傾向にある</w:t>
            </w:r>
          </w:p>
        </w:tc>
      </w:tr>
      <w:tr>
        <w:trPr>
          <w:trHeight w:val="255" w:hRule="atLeast"/>
        </w:trPr>
        <w:tc>
          <w:tcPr>
            <w:tcW w:w="2790" w:type="dxa"/>
            <w:tcBorders>
              <w:right w:val="single" w:sz="8" w:space="0" w:color="000000"/>
            </w:tcBorders>
          </w:tcPr>
          <w:p>
            <w:pPr>
              <w:pStyle w:val="TableParagraph"/>
              <w:spacing w:line="235" w:lineRule="exact"/>
              <w:ind w:left="542" w:right="510"/>
              <w:jc w:val="center"/>
              <w:rPr>
                <w:sz w:val="21"/>
              </w:rPr>
            </w:pPr>
            <w:r>
              <w:rPr>
                <w:sz w:val="21"/>
              </w:rPr>
              <w:t>コーヒーチェーン</w:t>
            </w:r>
          </w:p>
        </w:tc>
        <w:tc>
          <w:tcPr>
            <w:tcW w:w="3750" w:type="dxa"/>
            <w:tcBorders>
              <w:left w:val="single" w:sz="8" w:space="0" w:color="000000"/>
              <w:right w:val="single" w:sz="8" w:space="0" w:color="000000"/>
            </w:tcBorders>
          </w:tcPr>
          <w:p>
            <w:pPr>
              <w:pStyle w:val="TableParagraph"/>
              <w:spacing w:line="220" w:lineRule="exact" w:before="15"/>
              <w:ind w:left="34"/>
              <w:rPr>
                <w:sz w:val="21"/>
              </w:rPr>
            </w:pPr>
            <w:r>
              <w:rPr>
                <w:sz w:val="21"/>
              </w:rPr>
              <w:t>好調を維持している</w:t>
            </w:r>
          </w:p>
        </w:tc>
      </w:tr>
    </w:tbl>
    <w:p>
      <w:pPr>
        <w:pStyle w:val="BodyText"/>
        <w:spacing w:before="93"/>
        <w:ind w:left="562"/>
      </w:pPr>
      <w:r>
        <w:rPr/>
        <w:t>出所）筆者作成。</w:t>
      </w:r>
    </w:p>
    <w:p>
      <w:pPr>
        <w:pStyle w:val="BodyText"/>
        <w:rPr>
          <w:sz w:val="20"/>
        </w:rPr>
      </w:pPr>
    </w:p>
    <w:p>
      <w:pPr>
        <w:pStyle w:val="BodyText"/>
        <w:rPr>
          <w:sz w:val="29"/>
        </w:rPr>
      </w:pPr>
      <w:r>
        <w:rPr/>
        <w:pict>
          <v:shape style="position:absolute;margin-left:85.103996pt;margin-top:20.824453pt;width:144.050pt;height:.1pt;mso-position-horizontal-relative:page;mso-position-vertical-relative:paragraph;z-index:-251615232;mso-wrap-distance-left:0;mso-wrap-distance-right:0" coordorigin="1702,416" coordsize="2881,0" path="m1702,416l4582,416e" filled="false" stroked="true" strokeweight=".48004pt" strokecolor="#000000">
            <v:path arrowok="t"/>
            <v:stroke dashstyle="solid"/>
            <w10:wrap type="topAndBottom"/>
          </v:shape>
        </w:pict>
      </w:r>
    </w:p>
    <w:p>
      <w:pPr>
        <w:spacing w:before="122"/>
        <w:ind w:left="562" w:right="0" w:firstLine="0"/>
        <w:jc w:val="left"/>
        <w:rPr>
          <w:sz w:val="18"/>
        </w:rPr>
      </w:pPr>
      <w:r>
        <w:rPr>
          <w:rFonts w:ascii="Times New Roman" w:eastAsia="Times New Roman"/>
          <w:position w:val="8"/>
          <w:sz w:val="12"/>
        </w:rPr>
        <w:t>20 </w:t>
      </w:r>
      <w:r>
        <w:rPr>
          <w:sz w:val="18"/>
        </w:rPr>
        <w:t>全日本コーヒー協会ウェブサイト「日本のコーヒー需給表」</w:t>
      </w:r>
    </w:p>
    <w:p>
      <w:pPr>
        <w:spacing w:before="131"/>
        <w:ind w:left="732" w:right="0" w:firstLine="0"/>
        <w:jc w:val="left"/>
        <w:rPr>
          <w:sz w:val="18"/>
        </w:rPr>
      </w:pPr>
      <w:r>
        <w:rPr>
          <w:sz w:val="18"/>
        </w:rPr>
        <w:t>（</w:t>
      </w:r>
      <w:hyperlink r:id="rId33">
        <w:r>
          <w:rPr>
            <w:rFonts w:ascii="Times New Roman" w:eastAsia="Times New Roman"/>
            <w:sz w:val="18"/>
          </w:rPr>
          <w:t>http://coffee.ajca.or.jp/wp-content/uploads/2011/08/data00_2015_11.pdf</w:t>
        </w:r>
      </w:hyperlink>
      <w:r>
        <w:rPr>
          <w:sz w:val="18"/>
        </w:rPr>
        <w:t>）による。</w:t>
      </w:r>
    </w:p>
    <w:p>
      <w:pPr>
        <w:tabs>
          <w:tab w:pos="2506" w:val="left" w:leader="none"/>
        </w:tabs>
        <w:spacing w:before="120"/>
        <w:ind w:left="562" w:right="0" w:firstLine="0"/>
        <w:jc w:val="left"/>
        <w:rPr>
          <w:sz w:val="18"/>
        </w:rPr>
      </w:pPr>
      <w:r>
        <w:rPr>
          <w:rFonts w:ascii="Times New Roman" w:hAnsi="Times New Roman" w:eastAsia="Times New Roman"/>
          <w:spacing w:val="3"/>
          <w:position w:val="8"/>
          <w:sz w:val="12"/>
        </w:rPr>
        <w:t>21  </w:t>
      </w:r>
      <w:r>
        <w:rPr>
          <w:rFonts w:ascii="Times New Roman" w:hAnsi="Times New Roman" w:eastAsia="Times New Roman"/>
          <w:spacing w:val="4"/>
          <w:position w:val="8"/>
          <w:sz w:val="12"/>
        </w:rPr>
        <w:t> </w:t>
      </w:r>
      <w:r>
        <w:rPr>
          <w:spacing w:val="11"/>
          <w:sz w:val="18"/>
        </w:rPr>
        <w:t>「</w:t>
      </w:r>
      <w:r>
        <w:rPr>
          <w:spacing w:val="9"/>
          <w:sz w:val="18"/>
        </w:rPr>
        <w:t>コ</w:t>
      </w:r>
      <w:r>
        <w:rPr>
          <w:spacing w:val="11"/>
          <w:sz w:val="18"/>
        </w:rPr>
        <w:t>ー</w:t>
      </w:r>
      <w:r>
        <w:rPr>
          <w:spacing w:val="9"/>
          <w:sz w:val="18"/>
        </w:rPr>
        <w:t>ヒー</w:t>
      </w:r>
      <w:r>
        <w:rPr>
          <w:spacing w:val="11"/>
          <w:sz w:val="18"/>
        </w:rPr>
        <w:t>市</w:t>
      </w:r>
      <w:r>
        <w:rPr>
          <w:spacing w:val="9"/>
          <w:sz w:val="18"/>
        </w:rPr>
        <w:t>場</w:t>
      </w:r>
      <w:r>
        <w:rPr>
          <w:sz w:val="18"/>
        </w:rPr>
        <w:t>①</w:t>
        <w:tab/>
      </w:r>
      <w:r>
        <w:rPr>
          <w:spacing w:val="11"/>
          <w:sz w:val="18"/>
        </w:rPr>
        <w:t>コ</w:t>
      </w:r>
      <w:r>
        <w:rPr>
          <w:spacing w:val="9"/>
          <w:sz w:val="18"/>
        </w:rPr>
        <w:t>ンビ</w:t>
      </w:r>
      <w:r>
        <w:rPr>
          <w:spacing w:val="11"/>
          <w:sz w:val="18"/>
        </w:rPr>
        <w:t>ニ</w:t>
      </w:r>
      <w:r>
        <w:rPr>
          <w:spacing w:val="9"/>
          <w:sz w:val="18"/>
        </w:rPr>
        <w:t>け</w:t>
      </w:r>
      <w:r>
        <w:rPr>
          <w:spacing w:val="11"/>
          <w:sz w:val="18"/>
        </w:rPr>
        <w:t>ん</w:t>
      </w:r>
      <w:r>
        <w:rPr>
          <w:spacing w:val="9"/>
          <w:sz w:val="18"/>
        </w:rPr>
        <w:t>引</w:t>
      </w:r>
      <w:r>
        <w:rPr>
          <w:spacing w:val="11"/>
          <w:sz w:val="18"/>
        </w:rPr>
        <w:t>急</w:t>
      </w:r>
      <w:r>
        <w:rPr>
          <w:spacing w:val="9"/>
          <w:sz w:val="18"/>
        </w:rPr>
        <w:t>拡</w:t>
      </w:r>
      <w:r>
        <w:rPr>
          <w:spacing w:val="11"/>
          <w:sz w:val="18"/>
        </w:rPr>
        <w:t>大</w:t>
      </w:r>
      <w:r>
        <w:rPr>
          <w:spacing w:val="-87"/>
          <w:sz w:val="18"/>
        </w:rPr>
        <w:t>」</w:t>
      </w:r>
      <w:r>
        <w:rPr>
          <w:spacing w:val="11"/>
          <w:sz w:val="18"/>
        </w:rPr>
        <w:t>『</w:t>
      </w:r>
      <w:r>
        <w:rPr>
          <w:spacing w:val="9"/>
          <w:sz w:val="18"/>
        </w:rPr>
        <w:t>日本</w:t>
      </w:r>
      <w:r>
        <w:rPr>
          <w:spacing w:val="11"/>
          <w:sz w:val="18"/>
        </w:rPr>
        <w:t>経</w:t>
      </w:r>
      <w:r>
        <w:rPr>
          <w:spacing w:val="9"/>
          <w:sz w:val="18"/>
        </w:rPr>
        <w:t>済</w:t>
      </w:r>
      <w:r>
        <w:rPr>
          <w:spacing w:val="11"/>
          <w:sz w:val="18"/>
        </w:rPr>
        <w:t>新</w:t>
      </w:r>
      <w:r>
        <w:rPr>
          <w:spacing w:val="9"/>
          <w:sz w:val="18"/>
        </w:rPr>
        <w:t>聞</w:t>
      </w:r>
      <w:r>
        <w:rPr>
          <w:spacing w:val="15"/>
          <w:sz w:val="18"/>
        </w:rPr>
        <w:t>』</w:t>
      </w:r>
      <w:r>
        <w:rPr>
          <w:rFonts w:ascii="Times New Roman" w:hAnsi="Times New Roman" w:eastAsia="Times New Roman"/>
          <w:spacing w:val="3"/>
          <w:sz w:val="18"/>
        </w:rPr>
        <w:t>2015</w:t>
      </w:r>
      <w:r>
        <w:rPr>
          <w:rFonts w:ascii="Times New Roman" w:hAnsi="Times New Roman" w:eastAsia="Times New Roman"/>
          <w:spacing w:val="7"/>
          <w:sz w:val="18"/>
        </w:rPr>
        <w:t> </w:t>
      </w:r>
      <w:r>
        <w:rPr>
          <w:sz w:val="18"/>
        </w:rPr>
        <w:t>年</w:t>
      </w:r>
      <w:r>
        <w:rPr>
          <w:spacing w:val="-30"/>
          <w:sz w:val="18"/>
        </w:rPr>
        <w:t> </w:t>
      </w:r>
      <w:r>
        <w:rPr>
          <w:rFonts w:ascii="Times New Roman" w:hAnsi="Times New Roman" w:eastAsia="Times New Roman"/>
          <w:spacing w:val="3"/>
          <w:sz w:val="18"/>
        </w:rPr>
        <w:t>10</w:t>
      </w:r>
      <w:r>
        <w:rPr>
          <w:rFonts w:ascii="Times New Roman" w:hAnsi="Times New Roman" w:eastAsia="Times New Roman"/>
          <w:spacing w:val="6"/>
          <w:sz w:val="18"/>
        </w:rPr>
        <w:t> </w:t>
      </w:r>
      <w:r>
        <w:rPr>
          <w:sz w:val="18"/>
        </w:rPr>
        <w:t>月</w:t>
      </w:r>
      <w:r>
        <w:rPr>
          <w:spacing w:val="-33"/>
          <w:sz w:val="18"/>
        </w:rPr>
        <w:t> </w:t>
      </w:r>
      <w:r>
        <w:rPr>
          <w:rFonts w:ascii="Times New Roman" w:hAnsi="Times New Roman" w:eastAsia="Times New Roman"/>
          <w:spacing w:val="3"/>
          <w:sz w:val="18"/>
        </w:rPr>
        <w:t>19</w:t>
      </w:r>
      <w:r>
        <w:rPr>
          <w:rFonts w:ascii="Times New Roman" w:hAnsi="Times New Roman" w:eastAsia="Times New Roman"/>
          <w:spacing w:val="7"/>
          <w:sz w:val="18"/>
        </w:rPr>
        <w:t> </w:t>
      </w:r>
      <w:r>
        <w:rPr>
          <w:spacing w:val="11"/>
          <w:sz w:val="18"/>
        </w:rPr>
        <w:t>日</w:t>
      </w:r>
      <w:r>
        <w:rPr>
          <w:spacing w:val="9"/>
          <w:sz w:val="18"/>
        </w:rPr>
        <w:t>付</w:t>
      </w:r>
      <w:r>
        <w:rPr>
          <w:spacing w:val="11"/>
          <w:sz w:val="18"/>
        </w:rPr>
        <w:t>に</w:t>
      </w:r>
      <w:r>
        <w:rPr>
          <w:spacing w:val="9"/>
          <w:sz w:val="18"/>
        </w:rPr>
        <w:t>よ</w:t>
      </w:r>
      <w:r>
        <w:rPr>
          <w:spacing w:val="11"/>
          <w:sz w:val="18"/>
        </w:rPr>
        <w:t>る</w:t>
      </w:r>
      <w:r>
        <w:rPr>
          <w:sz w:val="18"/>
        </w:rPr>
        <w:t>。</w:t>
      </w:r>
    </w:p>
    <w:p>
      <w:pPr>
        <w:spacing w:before="123"/>
        <w:ind w:left="562" w:right="0" w:firstLine="0"/>
        <w:jc w:val="left"/>
        <w:rPr>
          <w:sz w:val="18"/>
        </w:rPr>
      </w:pPr>
      <w:r>
        <w:rPr>
          <w:rFonts w:ascii="Times New Roman" w:eastAsia="Times New Roman"/>
          <w:position w:val="8"/>
          <w:sz w:val="12"/>
        </w:rPr>
        <w:t>22 </w:t>
      </w:r>
      <w:r>
        <w:rPr>
          <w:sz w:val="18"/>
        </w:rPr>
        <w:t>飲料総研『飲料ブランドブック </w:t>
      </w:r>
      <w:r>
        <w:rPr>
          <w:rFonts w:ascii="Times New Roman" w:eastAsia="Times New Roman"/>
          <w:sz w:val="18"/>
        </w:rPr>
        <w:t>2015 </w:t>
      </w:r>
      <w:r>
        <w:rPr>
          <w:sz w:val="18"/>
        </w:rPr>
        <w:t>年版』</w:t>
      </w:r>
      <w:r>
        <w:rPr>
          <w:rFonts w:ascii="Times New Roman" w:eastAsia="Times New Roman"/>
          <w:sz w:val="18"/>
        </w:rPr>
        <w:t>98-101 </w:t>
      </w:r>
      <w:r>
        <w:rPr>
          <w:sz w:val="18"/>
        </w:rPr>
        <w:t>頁。</w:t>
      </w:r>
    </w:p>
    <w:p>
      <w:pPr>
        <w:tabs>
          <w:tab w:pos="2640" w:val="left" w:leader="none"/>
        </w:tabs>
        <w:spacing w:line="376" w:lineRule="auto" w:before="120"/>
        <w:ind w:left="732" w:right="663" w:hanging="171"/>
        <w:jc w:val="left"/>
        <w:rPr>
          <w:sz w:val="18"/>
        </w:rPr>
      </w:pPr>
      <w:r>
        <w:rPr>
          <w:rFonts w:ascii="Times New Roman" w:eastAsia="Times New Roman"/>
          <w:spacing w:val="3"/>
          <w:position w:val="8"/>
          <w:sz w:val="12"/>
        </w:rPr>
        <w:t>23</w:t>
      </w:r>
      <w:r>
        <w:rPr>
          <w:rFonts w:ascii="Times New Roman" w:eastAsia="Times New Roman"/>
          <w:spacing w:val="5"/>
          <w:position w:val="8"/>
          <w:sz w:val="12"/>
        </w:rPr>
        <w:t> </w:t>
      </w:r>
      <w:r>
        <w:rPr>
          <w:spacing w:val="11"/>
          <w:sz w:val="18"/>
        </w:rPr>
        <w:t>朝</w:t>
      </w:r>
      <w:r>
        <w:rPr>
          <w:spacing w:val="9"/>
          <w:sz w:val="18"/>
        </w:rPr>
        <w:t>日</w:t>
      </w:r>
      <w:r>
        <w:rPr>
          <w:spacing w:val="11"/>
          <w:sz w:val="18"/>
        </w:rPr>
        <w:t>大</w:t>
      </w:r>
      <w:r>
        <w:rPr>
          <w:spacing w:val="9"/>
          <w:sz w:val="18"/>
        </w:rPr>
        <w:t>学マ</w:t>
      </w:r>
      <w:r>
        <w:rPr>
          <w:spacing w:val="11"/>
          <w:sz w:val="18"/>
        </w:rPr>
        <w:t>ー</w:t>
      </w:r>
      <w:r>
        <w:rPr>
          <w:spacing w:val="9"/>
          <w:sz w:val="18"/>
        </w:rPr>
        <w:t>ケ</w:t>
      </w:r>
      <w:r>
        <w:rPr>
          <w:spacing w:val="11"/>
          <w:sz w:val="18"/>
        </w:rPr>
        <w:t>テ</w:t>
      </w:r>
      <w:r>
        <w:rPr>
          <w:spacing w:val="9"/>
          <w:sz w:val="18"/>
        </w:rPr>
        <w:t>ィ</w:t>
      </w:r>
      <w:r>
        <w:rPr>
          <w:spacing w:val="11"/>
          <w:sz w:val="18"/>
        </w:rPr>
        <w:t>ン</w:t>
      </w:r>
      <w:r>
        <w:rPr>
          <w:spacing w:val="9"/>
          <w:sz w:val="18"/>
        </w:rPr>
        <w:t>グ研</w:t>
      </w:r>
      <w:r>
        <w:rPr>
          <w:spacing w:val="11"/>
          <w:sz w:val="18"/>
        </w:rPr>
        <w:t>究</w:t>
      </w:r>
      <w:r>
        <w:rPr>
          <w:spacing w:val="9"/>
          <w:sz w:val="18"/>
        </w:rPr>
        <w:t>所</w:t>
      </w:r>
      <w:r>
        <w:rPr>
          <w:spacing w:val="11"/>
          <w:sz w:val="18"/>
        </w:rPr>
        <w:t>ウ</w:t>
      </w:r>
      <w:r>
        <w:rPr>
          <w:spacing w:val="9"/>
          <w:sz w:val="18"/>
        </w:rPr>
        <w:t>ェ</w:t>
      </w:r>
      <w:r>
        <w:rPr>
          <w:spacing w:val="11"/>
          <w:sz w:val="18"/>
        </w:rPr>
        <w:t>ブ</w:t>
      </w:r>
      <w:r>
        <w:rPr>
          <w:spacing w:val="9"/>
          <w:sz w:val="18"/>
        </w:rPr>
        <w:t>サイ</w:t>
      </w:r>
      <w:r>
        <w:rPr>
          <w:sz w:val="18"/>
        </w:rPr>
        <w:t>ト</w:t>
      </w:r>
      <w:r>
        <w:rPr>
          <w:spacing w:val="-25"/>
          <w:sz w:val="18"/>
        </w:rPr>
        <w:t> </w:t>
      </w:r>
      <w:r>
        <w:rPr>
          <w:rFonts w:ascii="Times New Roman" w:eastAsia="Times New Roman"/>
          <w:spacing w:val="3"/>
          <w:sz w:val="18"/>
        </w:rPr>
        <w:t>2013</w:t>
      </w:r>
      <w:r>
        <w:rPr>
          <w:rFonts w:ascii="Times New Roman" w:eastAsia="Times New Roman"/>
          <w:spacing w:val="7"/>
          <w:sz w:val="18"/>
        </w:rPr>
        <w:t> </w:t>
      </w:r>
      <w:r>
        <w:rPr>
          <w:sz w:val="18"/>
        </w:rPr>
        <w:t>年</w:t>
      </w:r>
      <w:r>
        <w:rPr>
          <w:spacing w:val="-29"/>
          <w:sz w:val="18"/>
        </w:rPr>
        <w:t> </w:t>
      </w:r>
      <w:r>
        <w:rPr>
          <w:rFonts w:ascii="Times New Roman" w:eastAsia="Times New Roman"/>
          <w:sz w:val="18"/>
        </w:rPr>
        <w:t>10</w:t>
      </w:r>
      <w:r>
        <w:rPr>
          <w:rFonts w:ascii="Times New Roman" w:eastAsia="Times New Roman"/>
          <w:spacing w:val="10"/>
          <w:sz w:val="18"/>
        </w:rPr>
        <w:t> </w:t>
      </w:r>
      <w:r>
        <w:rPr>
          <w:spacing w:val="9"/>
          <w:sz w:val="18"/>
        </w:rPr>
        <w:t>月</w:t>
      </w:r>
      <w:r>
        <w:rPr>
          <w:spacing w:val="11"/>
          <w:sz w:val="18"/>
        </w:rPr>
        <w:t>付</w:t>
      </w:r>
      <w:r>
        <w:rPr>
          <w:spacing w:val="9"/>
          <w:sz w:val="18"/>
        </w:rPr>
        <w:t>「</w:t>
      </w:r>
      <w:r>
        <w:rPr>
          <w:spacing w:val="11"/>
          <w:sz w:val="18"/>
        </w:rPr>
        <w:t>外</w:t>
      </w:r>
      <w:r>
        <w:rPr>
          <w:spacing w:val="9"/>
          <w:sz w:val="18"/>
        </w:rPr>
        <w:t>出</w:t>
      </w:r>
      <w:r>
        <w:rPr>
          <w:spacing w:val="11"/>
          <w:sz w:val="18"/>
        </w:rPr>
        <w:t>先</w:t>
      </w:r>
      <w:r>
        <w:rPr>
          <w:spacing w:val="9"/>
          <w:sz w:val="18"/>
        </w:rPr>
        <w:t>で買</w:t>
      </w:r>
      <w:r>
        <w:rPr>
          <w:spacing w:val="11"/>
          <w:sz w:val="18"/>
        </w:rPr>
        <w:t>う</w:t>
      </w:r>
      <w:r>
        <w:rPr>
          <w:spacing w:val="9"/>
          <w:sz w:val="18"/>
        </w:rPr>
        <w:t>コ</w:t>
      </w:r>
      <w:r>
        <w:rPr>
          <w:spacing w:val="11"/>
          <w:sz w:val="18"/>
        </w:rPr>
        <w:t>ー</w:t>
      </w:r>
      <w:r>
        <w:rPr>
          <w:spacing w:val="9"/>
          <w:sz w:val="18"/>
        </w:rPr>
        <w:t>ヒ</w:t>
      </w:r>
      <w:r>
        <w:rPr>
          <w:spacing w:val="11"/>
          <w:sz w:val="18"/>
        </w:rPr>
        <w:t>ー</w:t>
      </w:r>
      <w:r>
        <w:rPr>
          <w:spacing w:val="9"/>
          <w:sz w:val="18"/>
        </w:rPr>
        <w:t>に</w:t>
      </w:r>
      <w:r>
        <w:rPr>
          <w:spacing w:val="11"/>
          <w:sz w:val="18"/>
        </w:rPr>
        <w:t>関</w:t>
      </w:r>
      <w:r>
        <w:rPr>
          <w:spacing w:val="9"/>
          <w:sz w:val="18"/>
        </w:rPr>
        <w:t>す</w:t>
      </w:r>
      <w:r>
        <w:rPr>
          <w:spacing w:val="15"/>
          <w:sz w:val="18"/>
        </w:rPr>
        <w:t>る</w:t>
      </w:r>
      <w:r>
        <w:rPr>
          <w:sz w:val="18"/>
        </w:rPr>
        <w:t>マ</w:t>
      </w:r>
      <w:r>
        <w:rPr>
          <w:spacing w:val="11"/>
          <w:sz w:val="18"/>
        </w:rPr>
        <w:t>ー</w:t>
      </w:r>
      <w:r>
        <w:rPr>
          <w:spacing w:val="9"/>
          <w:sz w:val="18"/>
        </w:rPr>
        <w:t>ケ</w:t>
      </w:r>
      <w:r>
        <w:rPr>
          <w:spacing w:val="11"/>
          <w:sz w:val="18"/>
        </w:rPr>
        <w:t>テ</w:t>
      </w:r>
      <w:r>
        <w:rPr>
          <w:spacing w:val="9"/>
          <w:sz w:val="18"/>
        </w:rPr>
        <w:t>ィ</w:t>
      </w:r>
      <w:r>
        <w:rPr>
          <w:spacing w:val="11"/>
          <w:sz w:val="18"/>
        </w:rPr>
        <w:t>ン</w:t>
      </w:r>
      <w:r>
        <w:rPr>
          <w:spacing w:val="9"/>
          <w:sz w:val="18"/>
        </w:rPr>
        <w:t>グデ</w:t>
      </w:r>
      <w:r>
        <w:rPr>
          <w:spacing w:val="11"/>
          <w:sz w:val="18"/>
        </w:rPr>
        <w:t>ー</w:t>
      </w:r>
      <w:r>
        <w:rPr>
          <w:sz w:val="18"/>
        </w:rPr>
        <w:t>タ</w:t>
        <w:tab/>
      </w:r>
      <w:r>
        <w:rPr>
          <w:spacing w:val="9"/>
          <w:sz w:val="18"/>
        </w:rPr>
        <w:t>～コ</w:t>
      </w:r>
      <w:r>
        <w:rPr>
          <w:spacing w:val="11"/>
          <w:sz w:val="18"/>
        </w:rPr>
        <w:t>ン</w:t>
      </w:r>
      <w:r>
        <w:rPr>
          <w:spacing w:val="9"/>
          <w:sz w:val="18"/>
        </w:rPr>
        <w:t>ビ</w:t>
      </w:r>
      <w:r>
        <w:rPr>
          <w:spacing w:val="11"/>
          <w:sz w:val="18"/>
        </w:rPr>
        <w:t>ニ</w:t>
      </w:r>
      <w:r>
        <w:rPr>
          <w:spacing w:val="9"/>
          <w:sz w:val="18"/>
        </w:rPr>
        <w:t>コ</w:t>
      </w:r>
      <w:r>
        <w:rPr>
          <w:spacing w:val="11"/>
          <w:sz w:val="18"/>
        </w:rPr>
        <w:t>ー</w:t>
      </w:r>
      <w:r>
        <w:rPr>
          <w:spacing w:val="9"/>
          <w:sz w:val="18"/>
        </w:rPr>
        <w:t>ヒー</w:t>
      </w:r>
      <w:r>
        <w:rPr>
          <w:spacing w:val="11"/>
          <w:sz w:val="18"/>
        </w:rPr>
        <w:t>の</w:t>
      </w:r>
      <w:r>
        <w:rPr>
          <w:spacing w:val="9"/>
          <w:sz w:val="18"/>
        </w:rPr>
        <w:t>利</w:t>
      </w:r>
      <w:r>
        <w:rPr>
          <w:spacing w:val="11"/>
          <w:sz w:val="18"/>
        </w:rPr>
        <w:t>用</w:t>
      </w:r>
      <w:r>
        <w:rPr>
          <w:spacing w:val="9"/>
          <w:sz w:val="18"/>
        </w:rPr>
        <w:t>状況</w:t>
      </w:r>
      <w:r>
        <w:rPr>
          <w:spacing w:val="11"/>
          <w:sz w:val="18"/>
        </w:rPr>
        <w:t>編～</w:t>
      </w:r>
      <w:r>
        <w:rPr>
          <w:sz w:val="18"/>
        </w:rPr>
        <w:t>」</w:t>
      </w:r>
    </w:p>
    <w:p>
      <w:pPr>
        <w:spacing w:before="0"/>
        <w:ind w:left="732" w:right="0" w:firstLine="0"/>
        <w:jc w:val="left"/>
        <w:rPr>
          <w:rFonts w:ascii="Times New Roman" w:eastAsia="Times New Roman"/>
          <w:sz w:val="18"/>
        </w:rPr>
      </w:pPr>
      <w:r>
        <w:rPr>
          <w:spacing w:val="11"/>
          <w:sz w:val="18"/>
        </w:rPr>
        <w:t>（</w:t>
      </w:r>
      <w:hyperlink r:id="rId34">
        <w:r>
          <w:rPr>
            <w:rFonts w:ascii="Times New Roman" w:eastAsia="Times New Roman"/>
            <w:spacing w:val="5"/>
            <w:sz w:val="18"/>
          </w:rPr>
          <w:t>http://</w:t>
        </w:r>
        <w:r>
          <w:rPr>
            <w:rFonts w:ascii="Times New Roman" w:eastAsia="Times New Roman"/>
            <w:spacing w:val="1"/>
            <w:sz w:val="18"/>
          </w:rPr>
          <w:t>m</w:t>
        </w:r>
        <w:r>
          <w:rPr>
            <w:rFonts w:ascii="Times New Roman" w:eastAsia="Times New Roman"/>
            <w:spacing w:val="3"/>
            <w:sz w:val="18"/>
          </w:rPr>
          <w:t>a</w:t>
        </w:r>
        <w:r>
          <w:rPr>
            <w:rFonts w:ascii="Times New Roman" w:eastAsia="Times New Roman"/>
            <w:spacing w:val="7"/>
            <w:sz w:val="18"/>
          </w:rPr>
          <w:t>r</w:t>
        </w:r>
        <w:r>
          <w:rPr>
            <w:rFonts w:ascii="Times New Roman" w:eastAsia="Times New Roman"/>
            <w:spacing w:val="5"/>
            <w:sz w:val="18"/>
          </w:rPr>
          <w:t>k</w:t>
        </w:r>
        <w:r>
          <w:rPr>
            <w:rFonts w:ascii="Times New Roman" w:eastAsia="Times New Roman"/>
            <w:spacing w:val="3"/>
            <w:sz w:val="18"/>
          </w:rPr>
          <w:t>e</w:t>
        </w:r>
        <w:r>
          <w:rPr>
            <w:rFonts w:ascii="Times New Roman" w:eastAsia="Times New Roman"/>
            <w:spacing w:val="5"/>
            <w:sz w:val="18"/>
          </w:rPr>
          <w:t>tin</w:t>
        </w:r>
        <w:r>
          <w:rPr>
            <w:rFonts w:ascii="Times New Roman" w:eastAsia="Times New Roman"/>
            <w:spacing w:val="3"/>
            <w:sz w:val="18"/>
          </w:rPr>
          <w:t>g</w:t>
        </w:r>
        <w:r>
          <w:rPr>
            <w:rFonts w:ascii="Times New Roman" w:eastAsia="Times New Roman"/>
            <w:spacing w:val="7"/>
            <w:sz w:val="18"/>
          </w:rPr>
          <w:t>.</w:t>
        </w:r>
        <w:r>
          <w:rPr>
            <w:rFonts w:ascii="Times New Roman" w:eastAsia="Times New Roman"/>
            <w:spacing w:val="3"/>
            <w:sz w:val="18"/>
          </w:rPr>
          <w:t>a</w:t>
        </w:r>
        <w:r>
          <w:rPr>
            <w:rFonts w:ascii="Times New Roman" w:eastAsia="Times New Roman"/>
            <w:spacing w:val="6"/>
            <w:w w:val="99"/>
            <w:sz w:val="18"/>
          </w:rPr>
          <w:t>s</w:t>
        </w:r>
        <w:r>
          <w:rPr>
            <w:rFonts w:ascii="Times New Roman" w:eastAsia="Times New Roman"/>
            <w:spacing w:val="3"/>
            <w:sz w:val="18"/>
          </w:rPr>
          <w:t>a</w:t>
        </w:r>
        <w:r>
          <w:rPr>
            <w:rFonts w:ascii="Times New Roman" w:eastAsia="Times New Roman"/>
            <w:spacing w:val="5"/>
            <w:sz w:val="18"/>
          </w:rPr>
          <w:t>h</w:t>
        </w:r>
        <w:r>
          <w:rPr>
            <w:rFonts w:ascii="Times New Roman" w:eastAsia="Times New Roman"/>
            <w:spacing w:val="9"/>
            <w:sz w:val="18"/>
          </w:rPr>
          <w:t>i</w:t>
        </w:r>
        <w:r>
          <w:rPr>
            <w:rFonts w:ascii="Times New Roman" w:eastAsia="Times New Roman"/>
            <w:spacing w:val="4"/>
            <w:sz w:val="18"/>
          </w:rPr>
          <w:t>-</w:t>
        </w:r>
        <w:r>
          <w:rPr>
            <w:rFonts w:ascii="Times New Roman" w:eastAsia="Times New Roman"/>
            <w:spacing w:val="5"/>
            <w:sz w:val="18"/>
          </w:rPr>
          <w:t>u.</w:t>
        </w:r>
        <w:r>
          <w:rPr>
            <w:rFonts w:ascii="Times New Roman" w:eastAsia="Times New Roman"/>
            <w:spacing w:val="3"/>
            <w:sz w:val="18"/>
          </w:rPr>
          <w:t>ac</w:t>
        </w:r>
        <w:r>
          <w:rPr>
            <w:rFonts w:ascii="Times New Roman" w:eastAsia="Times New Roman"/>
            <w:spacing w:val="5"/>
            <w:sz w:val="18"/>
          </w:rPr>
          <w:t>.</w:t>
        </w:r>
        <w:r>
          <w:rPr>
            <w:rFonts w:ascii="Times New Roman" w:eastAsia="Times New Roman"/>
            <w:spacing w:val="7"/>
            <w:sz w:val="18"/>
          </w:rPr>
          <w:t>j</w:t>
        </w:r>
        <w:r>
          <w:rPr>
            <w:rFonts w:ascii="Times New Roman" w:eastAsia="Times New Roman"/>
            <w:spacing w:val="5"/>
            <w:sz w:val="18"/>
          </w:rPr>
          <w:t>p/</w:t>
        </w:r>
        <w:r>
          <w:rPr>
            <w:rFonts w:ascii="Times New Roman" w:eastAsia="Times New Roman"/>
            <w:spacing w:val="1"/>
            <w:w w:val="99"/>
            <w:sz w:val="18"/>
          </w:rPr>
          <w:t>w</w:t>
        </w:r>
        <w:r>
          <w:rPr>
            <w:rFonts w:ascii="Times New Roman" w:eastAsia="Times New Roman"/>
            <w:spacing w:val="5"/>
            <w:sz w:val="18"/>
          </w:rPr>
          <w:t>o</w:t>
        </w:r>
        <w:r>
          <w:rPr>
            <w:rFonts w:ascii="Times New Roman" w:eastAsia="Times New Roman"/>
            <w:spacing w:val="4"/>
            <w:sz w:val="18"/>
          </w:rPr>
          <w:t>r</w:t>
        </w:r>
        <w:r>
          <w:rPr>
            <w:rFonts w:ascii="Times New Roman" w:eastAsia="Times New Roman"/>
            <w:spacing w:val="5"/>
            <w:sz w:val="18"/>
          </w:rPr>
          <w:t>dp</w:t>
        </w:r>
        <w:r>
          <w:rPr>
            <w:rFonts w:ascii="Times New Roman" w:eastAsia="Times New Roman"/>
            <w:spacing w:val="4"/>
            <w:sz w:val="18"/>
          </w:rPr>
          <w:t>r</w:t>
        </w:r>
        <w:r>
          <w:rPr>
            <w:rFonts w:ascii="Times New Roman" w:eastAsia="Times New Roman"/>
            <w:spacing w:val="6"/>
            <w:sz w:val="18"/>
          </w:rPr>
          <w:t>e</w:t>
        </w:r>
        <w:r>
          <w:rPr>
            <w:rFonts w:ascii="Times New Roman" w:eastAsia="Times New Roman"/>
            <w:spacing w:val="4"/>
            <w:w w:val="99"/>
            <w:sz w:val="18"/>
          </w:rPr>
          <w:t>ss</w:t>
        </w:r>
        <w:r>
          <w:rPr>
            <w:rFonts w:ascii="Times New Roman" w:eastAsia="Times New Roman"/>
            <w:spacing w:val="7"/>
            <w:sz w:val="18"/>
          </w:rPr>
          <w:t>/</w:t>
        </w:r>
        <w:r>
          <w:rPr>
            <w:rFonts w:ascii="Times New Roman" w:eastAsia="Times New Roman"/>
            <w:spacing w:val="1"/>
            <w:w w:val="99"/>
            <w:sz w:val="18"/>
          </w:rPr>
          <w:t>w</w:t>
        </w:r>
        <w:r>
          <w:rPr>
            <w:rFonts w:ascii="Times New Roman" w:eastAsia="Times New Roman"/>
            <w:spacing w:val="9"/>
            <w:sz w:val="18"/>
          </w:rPr>
          <w:t>p</w:t>
        </w:r>
        <w:r>
          <w:rPr>
            <w:rFonts w:ascii="Times New Roman" w:eastAsia="Times New Roman"/>
            <w:spacing w:val="7"/>
            <w:sz w:val="18"/>
          </w:rPr>
          <w:t>-</w:t>
        </w:r>
        <w:r>
          <w:rPr>
            <w:rFonts w:ascii="Times New Roman" w:eastAsia="Times New Roman"/>
            <w:spacing w:val="3"/>
            <w:sz w:val="18"/>
          </w:rPr>
          <w:t>c</w:t>
        </w:r>
        <w:r>
          <w:rPr>
            <w:rFonts w:ascii="Times New Roman" w:eastAsia="Times New Roman"/>
            <w:spacing w:val="5"/>
            <w:sz w:val="18"/>
          </w:rPr>
          <w:t>ont</w:t>
        </w:r>
        <w:r>
          <w:rPr>
            <w:rFonts w:ascii="Times New Roman" w:eastAsia="Times New Roman"/>
            <w:spacing w:val="3"/>
            <w:sz w:val="18"/>
          </w:rPr>
          <w:t>e</w:t>
        </w:r>
        <w:r>
          <w:rPr>
            <w:rFonts w:ascii="Times New Roman" w:eastAsia="Times New Roman"/>
            <w:spacing w:val="5"/>
            <w:sz w:val="18"/>
          </w:rPr>
          <w:t>nt/uplo</w:t>
        </w:r>
        <w:r>
          <w:rPr>
            <w:rFonts w:ascii="Times New Roman" w:eastAsia="Times New Roman"/>
            <w:spacing w:val="3"/>
            <w:sz w:val="18"/>
          </w:rPr>
          <w:t>a</w:t>
        </w:r>
        <w:r>
          <w:rPr>
            <w:rFonts w:ascii="Times New Roman" w:eastAsia="Times New Roman"/>
            <w:spacing w:val="5"/>
            <w:sz w:val="18"/>
          </w:rPr>
          <w:t>d</w:t>
        </w:r>
        <w:r>
          <w:rPr>
            <w:rFonts w:ascii="Times New Roman" w:eastAsia="Times New Roman"/>
            <w:spacing w:val="4"/>
            <w:w w:val="99"/>
            <w:sz w:val="18"/>
          </w:rPr>
          <w:t>s</w:t>
        </w:r>
        <w:r>
          <w:rPr>
            <w:rFonts w:ascii="Times New Roman" w:eastAsia="Times New Roman"/>
            <w:spacing w:val="5"/>
            <w:sz w:val="18"/>
          </w:rPr>
          <w:t>/1310.pd</w:t>
        </w:r>
        <w:r>
          <w:rPr>
            <w:rFonts w:ascii="Times New Roman" w:eastAsia="Times New Roman"/>
            <w:spacing w:val="7"/>
            <w:sz w:val="18"/>
          </w:rPr>
          <w:t>f</w:t>
        </w:r>
      </w:hyperlink>
      <w:r>
        <w:rPr>
          <w:spacing w:val="-85"/>
          <w:sz w:val="18"/>
        </w:rPr>
        <w:t>）</w:t>
      </w:r>
      <w:r>
        <w:rPr>
          <w:spacing w:val="5"/>
          <w:sz w:val="18"/>
        </w:rPr>
        <w:t>，調査対象は首都圏在住の </w:t>
      </w:r>
      <w:r>
        <w:rPr>
          <w:rFonts w:ascii="Times New Roman" w:eastAsia="Times New Roman"/>
          <w:spacing w:val="6"/>
          <w:sz w:val="18"/>
        </w:rPr>
        <w:t>20</w:t>
      </w:r>
    </w:p>
    <w:p>
      <w:pPr>
        <w:spacing w:before="134"/>
        <w:ind w:left="732" w:right="0" w:firstLine="0"/>
        <w:jc w:val="left"/>
        <w:rPr>
          <w:sz w:val="18"/>
        </w:rPr>
      </w:pPr>
      <w:r>
        <w:rPr>
          <w:spacing w:val="12"/>
          <w:sz w:val="18"/>
        </w:rPr>
        <w:t>歳</w:t>
      </w:r>
      <w:r>
        <w:rPr>
          <w:spacing w:val="11"/>
          <w:sz w:val="18"/>
        </w:rPr>
        <w:t>～</w:t>
      </w:r>
      <w:r>
        <w:rPr>
          <w:rFonts w:ascii="Times New Roman" w:eastAsia="Times New Roman"/>
          <w:spacing w:val="3"/>
          <w:sz w:val="18"/>
        </w:rPr>
        <w:t>4</w:t>
      </w:r>
      <w:r>
        <w:rPr>
          <w:rFonts w:ascii="Times New Roman" w:eastAsia="Times New Roman"/>
          <w:sz w:val="18"/>
        </w:rPr>
        <w:t>9</w:t>
      </w:r>
      <w:r>
        <w:rPr>
          <w:rFonts w:ascii="Times New Roman" w:eastAsia="Times New Roman"/>
          <w:spacing w:val="9"/>
          <w:sz w:val="18"/>
        </w:rPr>
        <w:t> </w:t>
      </w:r>
      <w:r>
        <w:rPr>
          <w:spacing w:val="4"/>
          <w:sz w:val="18"/>
        </w:rPr>
        <w:t>歳の男女，調査期間は </w:t>
      </w:r>
      <w:r>
        <w:rPr>
          <w:rFonts w:ascii="Times New Roman" w:eastAsia="Times New Roman"/>
          <w:spacing w:val="5"/>
          <w:sz w:val="18"/>
        </w:rPr>
        <w:t>2</w:t>
      </w:r>
      <w:r>
        <w:rPr>
          <w:rFonts w:ascii="Times New Roman" w:eastAsia="Times New Roman"/>
          <w:spacing w:val="3"/>
          <w:sz w:val="18"/>
        </w:rPr>
        <w:t>0</w:t>
      </w:r>
      <w:r>
        <w:rPr>
          <w:rFonts w:ascii="Times New Roman" w:eastAsia="Times New Roman"/>
          <w:spacing w:val="5"/>
          <w:sz w:val="18"/>
        </w:rPr>
        <w:t>1</w:t>
      </w:r>
      <w:r>
        <w:rPr>
          <w:rFonts w:ascii="Times New Roman" w:eastAsia="Times New Roman"/>
          <w:sz w:val="18"/>
        </w:rPr>
        <w:t>3</w:t>
      </w:r>
      <w:r>
        <w:rPr>
          <w:rFonts w:ascii="Times New Roman" w:eastAsia="Times New Roman"/>
          <w:spacing w:val="7"/>
          <w:sz w:val="18"/>
        </w:rPr>
        <w:t> </w:t>
      </w:r>
      <w:r>
        <w:rPr>
          <w:spacing w:val="-15"/>
          <w:sz w:val="18"/>
        </w:rPr>
        <w:t>年 </w:t>
      </w:r>
      <w:r>
        <w:rPr>
          <w:rFonts w:ascii="Times New Roman" w:eastAsia="Times New Roman"/>
          <w:sz w:val="18"/>
        </w:rPr>
        <w:t>8</w:t>
      </w:r>
      <w:r>
        <w:rPr>
          <w:rFonts w:ascii="Times New Roman" w:eastAsia="Times New Roman"/>
          <w:spacing w:val="6"/>
          <w:sz w:val="18"/>
        </w:rPr>
        <w:t> </w:t>
      </w:r>
      <w:r>
        <w:rPr>
          <w:spacing w:val="-15"/>
          <w:sz w:val="18"/>
        </w:rPr>
        <w:t>月 </w:t>
      </w:r>
      <w:r>
        <w:rPr>
          <w:rFonts w:ascii="Times New Roman" w:eastAsia="Times New Roman"/>
          <w:spacing w:val="3"/>
          <w:sz w:val="18"/>
        </w:rPr>
        <w:t>2</w:t>
      </w:r>
      <w:r>
        <w:rPr>
          <w:rFonts w:ascii="Times New Roman" w:eastAsia="Times New Roman"/>
          <w:sz w:val="18"/>
        </w:rPr>
        <w:t>8</w:t>
      </w:r>
      <w:r>
        <w:rPr>
          <w:rFonts w:ascii="Times New Roman" w:eastAsia="Times New Roman"/>
          <w:spacing w:val="9"/>
          <w:sz w:val="18"/>
        </w:rPr>
        <w:t> </w:t>
      </w:r>
      <w:r>
        <w:rPr>
          <w:spacing w:val="9"/>
          <w:sz w:val="18"/>
        </w:rPr>
        <w:t>日</w:t>
      </w:r>
      <w:r>
        <w:rPr>
          <w:spacing w:val="11"/>
          <w:sz w:val="18"/>
        </w:rPr>
        <w:t>（</w:t>
      </w:r>
      <w:r>
        <w:rPr>
          <w:spacing w:val="9"/>
          <w:sz w:val="18"/>
        </w:rPr>
        <w:t>木）</w:t>
      </w:r>
      <w:r>
        <w:rPr>
          <w:spacing w:val="13"/>
          <w:sz w:val="18"/>
        </w:rPr>
        <w:t>～</w:t>
      </w:r>
      <w:r>
        <w:rPr>
          <w:rFonts w:ascii="Times New Roman" w:eastAsia="Times New Roman"/>
          <w:sz w:val="18"/>
        </w:rPr>
        <w:t>9</w:t>
      </w:r>
      <w:r>
        <w:rPr>
          <w:rFonts w:ascii="Times New Roman" w:eastAsia="Times New Roman"/>
          <w:spacing w:val="6"/>
          <w:sz w:val="18"/>
        </w:rPr>
        <w:t> </w:t>
      </w:r>
      <w:r>
        <w:rPr>
          <w:spacing w:val="-15"/>
          <w:sz w:val="18"/>
        </w:rPr>
        <w:t>月 </w:t>
      </w:r>
      <w:r>
        <w:rPr>
          <w:rFonts w:ascii="Times New Roman" w:eastAsia="Times New Roman"/>
          <w:sz w:val="18"/>
        </w:rPr>
        <w:t>2</w:t>
      </w:r>
      <w:r>
        <w:rPr>
          <w:rFonts w:ascii="Times New Roman" w:eastAsia="Times New Roman"/>
          <w:spacing w:val="6"/>
          <w:sz w:val="18"/>
        </w:rPr>
        <w:t> </w:t>
      </w:r>
      <w:r>
        <w:rPr>
          <w:spacing w:val="11"/>
          <w:sz w:val="18"/>
        </w:rPr>
        <w:t>日</w:t>
      </w:r>
      <w:r>
        <w:rPr>
          <w:spacing w:val="9"/>
          <w:sz w:val="18"/>
        </w:rPr>
        <w:t>（</w:t>
      </w:r>
      <w:r>
        <w:rPr>
          <w:spacing w:val="11"/>
          <w:sz w:val="18"/>
        </w:rPr>
        <w:t>月</w:t>
      </w:r>
      <w:r>
        <w:rPr>
          <w:spacing w:val="-87"/>
          <w:sz w:val="18"/>
        </w:rPr>
        <w:t>）</w:t>
      </w:r>
      <w:r>
        <w:rPr>
          <w:sz w:val="18"/>
        </w:rPr>
        <w:t>，有効回答 </w:t>
      </w:r>
      <w:r>
        <w:rPr>
          <w:rFonts w:ascii="Times New Roman" w:eastAsia="Times New Roman"/>
          <w:spacing w:val="6"/>
          <w:sz w:val="18"/>
        </w:rPr>
        <w:t>43</w:t>
      </w:r>
      <w:r>
        <w:rPr>
          <w:rFonts w:ascii="Times New Roman" w:eastAsia="Times New Roman"/>
          <w:sz w:val="18"/>
        </w:rPr>
        <w:t>7</w:t>
      </w:r>
      <w:r>
        <w:rPr>
          <w:rFonts w:ascii="Times New Roman" w:eastAsia="Times New Roman"/>
          <w:spacing w:val="6"/>
          <w:sz w:val="18"/>
        </w:rPr>
        <w:t> </w:t>
      </w:r>
      <w:r>
        <w:rPr>
          <w:spacing w:val="12"/>
          <w:sz w:val="18"/>
        </w:rPr>
        <w:t>名。</w:t>
      </w:r>
    </w:p>
    <w:p>
      <w:pPr>
        <w:spacing w:line="376" w:lineRule="auto" w:before="120"/>
        <w:ind w:left="732" w:right="585" w:hanging="171"/>
        <w:jc w:val="left"/>
        <w:rPr>
          <w:sz w:val="18"/>
        </w:rPr>
      </w:pPr>
      <w:r>
        <w:rPr>
          <w:rFonts w:ascii="Times New Roman" w:eastAsia="Times New Roman"/>
          <w:position w:val="8"/>
          <w:sz w:val="12"/>
        </w:rPr>
        <w:t>24 </w:t>
      </w:r>
      <w:r>
        <w:rPr>
          <w:sz w:val="18"/>
        </w:rPr>
        <w:t>一般社団法人全国清涼飲料工業会</w:t>
      </w:r>
      <w:r>
        <w:rPr>
          <w:rFonts w:ascii="Times New Roman" w:eastAsia="Times New Roman"/>
          <w:sz w:val="18"/>
        </w:rPr>
        <w:t>[2015]</w:t>
      </w:r>
      <w:r>
        <w:rPr>
          <w:sz w:val="18"/>
        </w:rPr>
        <w:t>『清涼飲料水関係統計資料』による。コーヒー飲料等にはコーヒー，コーヒー飲料，コーヒー入り清涼飲料等，コーヒー入り乳飲料が含まれる。</w:t>
      </w:r>
    </w:p>
    <w:p>
      <w:pPr>
        <w:spacing w:line="231" w:lineRule="exact" w:before="0"/>
        <w:ind w:left="562" w:right="0" w:firstLine="0"/>
        <w:jc w:val="left"/>
        <w:rPr>
          <w:sz w:val="18"/>
        </w:rPr>
      </w:pPr>
      <w:r>
        <w:rPr>
          <w:rFonts w:ascii="Times New Roman" w:eastAsia="Times New Roman"/>
          <w:position w:val="8"/>
          <w:sz w:val="12"/>
        </w:rPr>
        <w:t>25 </w:t>
      </w:r>
      <w:r>
        <w:rPr>
          <w:sz w:val="18"/>
        </w:rPr>
        <w:t>公益財団法人食の安全・安心財団ウェブサイト「外食産業市場規模推移」</w:t>
      </w:r>
    </w:p>
    <w:p>
      <w:pPr>
        <w:spacing w:before="134"/>
        <w:ind w:left="732" w:right="0" w:firstLine="0"/>
        <w:jc w:val="left"/>
        <w:rPr>
          <w:sz w:val="18"/>
        </w:rPr>
      </w:pPr>
      <w:r>
        <w:rPr>
          <w:spacing w:val="11"/>
          <w:sz w:val="18"/>
        </w:rPr>
        <w:t>（</w:t>
      </w:r>
      <w:hyperlink r:id="rId35">
        <w:r>
          <w:rPr>
            <w:rFonts w:ascii="Times New Roman" w:eastAsia="Times New Roman"/>
            <w:spacing w:val="5"/>
            <w:sz w:val="18"/>
          </w:rPr>
          <w:t>http://</w:t>
        </w:r>
        <w:r>
          <w:rPr>
            <w:rFonts w:ascii="Times New Roman" w:eastAsia="Times New Roman"/>
            <w:spacing w:val="3"/>
            <w:sz w:val="18"/>
          </w:rPr>
          <w:t>a</w:t>
        </w:r>
        <w:r>
          <w:rPr>
            <w:rFonts w:ascii="Times New Roman" w:eastAsia="Times New Roman"/>
            <w:spacing w:val="5"/>
            <w:sz w:val="18"/>
          </w:rPr>
          <w:t>n</w:t>
        </w:r>
        <w:r>
          <w:rPr>
            <w:rFonts w:ascii="Times New Roman" w:eastAsia="Times New Roman"/>
            <w:spacing w:val="3"/>
            <w:sz w:val="18"/>
          </w:rPr>
          <w:t>a</w:t>
        </w:r>
        <w:r>
          <w:rPr>
            <w:rFonts w:ascii="Times New Roman" w:eastAsia="Times New Roman"/>
            <w:spacing w:val="7"/>
            <w:sz w:val="18"/>
          </w:rPr>
          <w:t>n</w:t>
        </w:r>
        <w:r>
          <w:rPr>
            <w:rFonts w:ascii="Times New Roman" w:eastAsia="Times New Roman"/>
            <w:spacing w:val="4"/>
            <w:sz w:val="18"/>
          </w:rPr>
          <w:t>-</w:t>
        </w:r>
        <w:r>
          <w:rPr>
            <w:rFonts w:ascii="Times New Roman" w:eastAsia="Times New Roman"/>
            <w:spacing w:val="3"/>
            <w:sz w:val="18"/>
          </w:rPr>
          <w:t>za</w:t>
        </w:r>
        <w:r>
          <w:rPr>
            <w:rFonts w:ascii="Times New Roman" w:eastAsia="Times New Roman"/>
            <w:spacing w:val="5"/>
            <w:sz w:val="18"/>
          </w:rPr>
          <w:t>id</w:t>
        </w:r>
        <w:r>
          <w:rPr>
            <w:rFonts w:ascii="Times New Roman" w:eastAsia="Times New Roman"/>
            <w:spacing w:val="3"/>
            <w:sz w:val="18"/>
          </w:rPr>
          <w:t>a</w:t>
        </w:r>
        <w:r>
          <w:rPr>
            <w:rFonts w:ascii="Times New Roman" w:eastAsia="Times New Roman"/>
            <w:spacing w:val="5"/>
            <w:sz w:val="18"/>
          </w:rPr>
          <w:t>n.o</w:t>
        </w:r>
        <w:r>
          <w:rPr>
            <w:rFonts w:ascii="Times New Roman" w:eastAsia="Times New Roman"/>
            <w:spacing w:val="-5"/>
            <w:sz w:val="18"/>
          </w:rPr>
          <w:t>r</w:t>
        </w:r>
        <w:r>
          <w:rPr>
            <w:rFonts w:ascii="Times New Roman" w:eastAsia="Times New Roman"/>
            <w:spacing w:val="5"/>
            <w:sz w:val="18"/>
          </w:rPr>
          <w:t>.jp/d</w:t>
        </w:r>
        <w:r>
          <w:rPr>
            <w:rFonts w:ascii="Times New Roman" w:eastAsia="Times New Roman"/>
            <w:spacing w:val="3"/>
            <w:sz w:val="18"/>
          </w:rPr>
          <w:t>a</w:t>
        </w:r>
        <w:r>
          <w:rPr>
            <w:rFonts w:ascii="Times New Roman" w:eastAsia="Times New Roman"/>
            <w:spacing w:val="5"/>
            <w:sz w:val="18"/>
          </w:rPr>
          <w:t>t</w:t>
        </w:r>
        <w:r>
          <w:rPr>
            <w:rFonts w:ascii="Times New Roman" w:eastAsia="Times New Roman"/>
            <w:spacing w:val="3"/>
            <w:sz w:val="18"/>
          </w:rPr>
          <w:t>a</w:t>
        </w:r>
        <w:r>
          <w:rPr>
            <w:rFonts w:ascii="Times New Roman" w:eastAsia="Times New Roman"/>
            <w:spacing w:val="7"/>
            <w:sz w:val="18"/>
          </w:rPr>
          <w:t>/</w:t>
        </w:r>
        <w:r>
          <w:rPr>
            <w:rFonts w:ascii="Times New Roman" w:eastAsia="Times New Roman"/>
            <w:spacing w:val="5"/>
            <w:sz w:val="18"/>
          </w:rPr>
          <w:t>201</w:t>
        </w:r>
        <w:r>
          <w:rPr>
            <w:rFonts w:ascii="Times New Roman" w:eastAsia="Times New Roman"/>
            <w:spacing w:val="10"/>
            <w:sz w:val="18"/>
          </w:rPr>
          <w:t>5</w:t>
        </w:r>
        <w:r>
          <w:rPr>
            <w:rFonts w:ascii="Times New Roman" w:eastAsia="Times New Roman"/>
            <w:spacing w:val="4"/>
            <w:sz w:val="18"/>
          </w:rPr>
          <w:t>-</w:t>
        </w:r>
        <w:r>
          <w:rPr>
            <w:rFonts w:ascii="Times New Roman" w:eastAsia="Times New Roman"/>
            <w:spacing w:val="6"/>
            <w:sz w:val="18"/>
          </w:rPr>
          <w:t>1</w:t>
        </w:r>
        <w:r>
          <w:rPr>
            <w:rFonts w:ascii="Times New Roman" w:eastAsia="Times New Roman"/>
            <w:spacing w:val="4"/>
            <w:sz w:val="18"/>
          </w:rPr>
          <w:t>-</w:t>
        </w:r>
        <w:r>
          <w:rPr>
            <w:rFonts w:ascii="Times New Roman" w:eastAsia="Times New Roman"/>
            <w:spacing w:val="5"/>
            <w:sz w:val="18"/>
          </w:rPr>
          <w:t>2.</w:t>
        </w:r>
        <w:r>
          <w:rPr>
            <w:rFonts w:ascii="Times New Roman" w:eastAsia="Times New Roman"/>
            <w:spacing w:val="3"/>
            <w:sz w:val="18"/>
          </w:rPr>
          <w:t>x</w:t>
        </w:r>
        <w:r>
          <w:rPr>
            <w:rFonts w:ascii="Times New Roman" w:eastAsia="Times New Roman"/>
            <w:spacing w:val="5"/>
            <w:sz w:val="18"/>
          </w:rPr>
          <w:t>l</w:t>
        </w:r>
        <w:r>
          <w:rPr>
            <w:rFonts w:ascii="Times New Roman" w:eastAsia="Times New Roman"/>
            <w:spacing w:val="5"/>
            <w:w w:val="99"/>
            <w:sz w:val="18"/>
          </w:rPr>
          <w:t>s</w:t>
        </w:r>
      </w:hyperlink>
      <w:r>
        <w:rPr>
          <w:spacing w:val="-84"/>
          <w:sz w:val="18"/>
        </w:rPr>
        <w:t>）。</w:t>
      </w:r>
    </w:p>
    <w:p>
      <w:pPr>
        <w:spacing w:before="121"/>
        <w:ind w:left="562" w:right="0" w:firstLine="0"/>
        <w:jc w:val="left"/>
        <w:rPr>
          <w:sz w:val="18"/>
        </w:rPr>
      </w:pPr>
      <w:r>
        <w:rPr>
          <w:rFonts w:ascii="Times New Roman" w:eastAsia="Times New Roman"/>
          <w:position w:val="8"/>
          <w:sz w:val="12"/>
        </w:rPr>
        <w:t>26 </w:t>
      </w:r>
      <w:r>
        <w:rPr>
          <w:sz w:val="18"/>
        </w:rPr>
        <w:t>各社の『有価証券報告書』，および「スタバ全国制覇」『日本経済新聞』</w:t>
      </w:r>
      <w:r>
        <w:rPr>
          <w:rFonts w:ascii="Times New Roman" w:eastAsia="Times New Roman"/>
          <w:sz w:val="18"/>
        </w:rPr>
        <w:t>2014 </w:t>
      </w:r>
      <w:r>
        <w:rPr>
          <w:sz w:val="18"/>
        </w:rPr>
        <w:t>年 </w:t>
      </w:r>
      <w:r>
        <w:rPr>
          <w:rFonts w:ascii="Times New Roman" w:eastAsia="Times New Roman"/>
          <w:sz w:val="18"/>
        </w:rPr>
        <w:t>9 </w:t>
      </w:r>
      <w:r>
        <w:rPr>
          <w:sz w:val="18"/>
        </w:rPr>
        <w:t>月 </w:t>
      </w:r>
      <w:r>
        <w:rPr>
          <w:rFonts w:ascii="Times New Roman" w:eastAsia="Times New Roman"/>
          <w:sz w:val="18"/>
        </w:rPr>
        <w:t>12 </w:t>
      </w:r>
      <w:r>
        <w:rPr>
          <w:sz w:val="18"/>
        </w:rPr>
        <w:t>日付による。</w:t>
      </w:r>
    </w:p>
    <w:p>
      <w:pPr>
        <w:spacing w:after="0"/>
        <w:jc w:val="left"/>
        <w:rPr>
          <w:sz w:val="18"/>
        </w:rPr>
        <w:sectPr>
          <w:pgSz w:w="11910" w:h="16840"/>
          <w:pgMar w:header="0" w:footer="1272" w:top="1580" w:bottom="1460" w:left="1140" w:right="1120"/>
        </w:sectPr>
      </w:pPr>
    </w:p>
    <w:p>
      <w:pPr>
        <w:pStyle w:val="BodyText"/>
        <w:spacing w:line="324" w:lineRule="auto" w:before="153"/>
        <w:ind w:left="562" w:right="576" w:firstLine="213"/>
        <w:jc w:val="both"/>
      </w:pPr>
      <w:r>
        <w:rPr/>
        <w:t>以上のようなことは，表 </w:t>
      </w:r>
      <w:r>
        <w:rPr>
          <w:rFonts w:ascii="Times New Roman" w:eastAsia="Times New Roman"/>
        </w:rPr>
        <w:t>3-3 </w:t>
      </w:r>
      <w:r>
        <w:rPr/>
        <w:t>のようにまとめることができる。総じていえば，</w:t>
      </w:r>
      <w:r>
        <w:rPr>
          <w:rFonts w:ascii="Times New Roman" w:eastAsia="Times New Roman"/>
        </w:rPr>
        <w:t>CVS </w:t>
      </w:r>
      <w:r>
        <w:rPr/>
        <w:t>におけるカウンターコーヒーは，一方では缶コーヒーを代替しつつ，他方ではコーヒー市場を盛り上げながら，ある程度の新市場を開いていると言える。</w:t>
      </w:r>
    </w:p>
    <w:p>
      <w:pPr>
        <w:pStyle w:val="BodyText"/>
        <w:rPr>
          <w:sz w:val="20"/>
        </w:rPr>
      </w:pPr>
    </w:p>
    <w:p>
      <w:pPr>
        <w:pStyle w:val="BodyText"/>
        <w:rPr>
          <w:sz w:val="20"/>
        </w:rPr>
      </w:pPr>
    </w:p>
    <w:p>
      <w:pPr>
        <w:pStyle w:val="BodyText"/>
        <w:spacing w:before="9"/>
        <w:rPr>
          <w:sz w:val="14"/>
        </w:rPr>
      </w:pPr>
    </w:p>
    <w:p>
      <w:pPr>
        <w:pStyle w:val="Heading2"/>
        <w:tabs>
          <w:tab w:pos="1128" w:val="left" w:leader="none"/>
        </w:tabs>
        <w:spacing w:before="1"/>
      </w:pPr>
      <w:bookmarkStart w:name="_bookmark34" w:id="58"/>
      <w:bookmarkEnd w:id="58"/>
      <w:r>
        <w:rPr/>
      </w:r>
      <w:r>
        <w:rPr/>
        <w:t>３</w:t>
        <w:tab/>
        <w:t>カウンターコーヒーの仕組み：MACHI</w:t>
      </w:r>
      <w:r>
        <w:rPr>
          <w:spacing w:val="3"/>
        </w:rPr>
        <w:t> </w:t>
      </w:r>
      <w:r>
        <w:rPr/>
        <w:t>café</w:t>
      </w:r>
      <w:r>
        <w:rPr>
          <w:spacing w:val="-15"/>
        </w:rPr>
        <w:t> の場合</w:t>
      </w:r>
    </w:p>
    <w:p>
      <w:pPr>
        <w:pStyle w:val="BodyText"/>
        <w:spacing w:before="12"/>
        <w:rPr>
          <w:rFonts w:ascii="MS Gothic"/>
          <w:sz w:val="33"/>
        </w:rPr>
      </w:pPr>
    </w:p>
    <w:p>
      <w:pPr>
        <w:pStyle w:val="BodyText"/>
        <w:spacing w:line="324" w:lineRule="auto"/>
        <w:ind w:left="562" w:right="580" w:firstLine="213"/>
        <w:jc w:val="both"/>
      </w:pPr>
      <w:r>
        <w:rPr/>
        <w:t>カウンターコーヒーの仕組みについて，</w:t>
      </w:r>
      <w:r>
        <w:rPr>
          <w:rFonts w:ascii="Times New Roman" w:hAnsi="Times New Roman" w:eastAsia="Times New Roman"/>
        </w:rPr>
        <w:t>SEVEN CAFÉ </w:t>
      </w:r>
      <w:r>
        <w:rPr/>
        <w:t>のチームマーチャンダイジングを紹介する記事</w:t>
      </w:r>
      <w:r>
        <w:rPr>
          <w:rFonts w:ascii="Times New Roman" w:hAnsi="Times New Roman" w:eastAsia="Times New Roman"/>
          <w:vertAlign w:val="superscript"/>
        </w:rPr>
        <w:t>27</w:t>
      </w:r>
      <w:r>
        <w:rPr>
          <w:vertAlign w:val="baseline"/>
        </w:rPr>
        <w:t>があるものの，その他の </w:t>
      </w:r>
      <w:r>
        <w:rPr>
          <w:rFonts w:ascii="Times New Roman" w:hAnsi="Times New Roman" w:eastAsia="Times New Roman"/>
          <w:vertAlign w:val="baseline"/>
        </w:rPr>
        <w:t>CVS </w:t>
      </w:r>
      <w:r>
        <w:rPr>
          <w:vertAlign w:val="baseline"/>
        </w:rPr>
        <w:t>チェーンが展開するカウンターコーヒーにふれる新聞記事や研究は極めて少なく，カウンターコーヒーのオペレーションやサプライチェーンマネジメントを解明するものも見られない。そのため，この節では株式会社ローソンが展開する </w:t>
      </w:r>
      <w:r>
        <w:rPr>
          <w:rFonts w:ascii="Times New Roman" w:hAnsi="Times New Roman" w:eastAsia="Times New Roman"/>
          <w:vertAlign w:val="baseline"/>
        </w:rPr>
        <w:t>MACHI café </w:t>
      </w:r>
      <w:r>
        <w:rPr>
          <w:vertAlign w:val="baseline"/>
        </w:rPr>
        <w:t>の事例を通して，カウンターコーヒーの仕組みを検討する。</w:t>
      </w:r>
    </w:p>
    <w:p>
      <w:pPr>
        <w:pStyle w:val="BodyText"/>
        <w:spacing w:line="324" w:lineRule="auto"/>
        <w:ind w:left="562" w:right="579" w:firstLine="213"/>
        <w:jc w:val="both"/>
        <w:rPr>
          <w:rFonts w:ascii="Times New Roman" w:hAnsi="Times New Roman" w:eastAsia="Times New Roman"/>
        </w:rPr>
      </w:pPr>
      <w:r>
        <w:rPr/>
        <w:t>調査方法としては，公開資料のほか，筆者による株式会社ローソンの商品本部カウンター商品部への質問票調査（</w:t>
      </w:r>
      <w:r>
        <w:rPr>
          <w:rFonts w:ascii="Times New Roman" w:hAnsi="Times New Roman" w:eastAsia="Times New Roman"/>
        </w:rPr>
        <w:t>2015 </w:t>
      </w:r>
      <w:r>
        <w:rPr/>
        <w:t>年 </w:t>
      </w:r>
      <w:r>
        <w:rPr>
          <w:rFonts w:ascii="Times New Roman" w:hAnsi="Times New Roman" w:eastAsia="Times New Roman"/>
        </w:rPr>
        <w:t>8 </w:t>
      </w:r>
      <w:r>
        <w:rPr/>
        <w:t>月 </w:t>
      </w:r>
      <w:r>
        <w:rPr>
          <w:rFonts w:ascii="Times New Roman" w:hAnsi="Times New Roman" w:eastAsia="Times New Roman"/>
        </w:rPr>
        <w:t>25 </w:t>
      </w:r>
      <w:r>
        <w:rPr/>
        <w:t>日実施）が用いられる。同部門は，店内調理及びカウンターで提供するサービスの一環としてカウンターコーヒーに関する事業全般を担っている部門である。主な事業内容は，①事業計画・営業計画の立案と事業採算に関する責務，②商品開発，原材料調達から製品，店頭販売にいたるまでの一連の管理，③什器・備品の選定と調達，メンテナンス体制の構築と管理，④店舗オペレーションの確立と育成プログラムの策定，⑤その他カウンターコーヒーに関する業務全般などである。また，一部では筆者の勤務経験に依拠する記述があるが，その内容については，株式会社ローソン東北支社宮城南支店 </w:t>
      </w:r>
      <w:r>
        <w:rPr>
          <w:rFonts w:ascii="Times New Roman" w:hAnsi="Times New Roman" w:eastAsia="Times New Roman"/>
        </w:rPr>
        <w:t>K </w:t>
      </w:r>
      <w:r>
        <w:rPr/>
        <w:t>店（フランチャイズ加盟店）の店長への聞き取り調査を </w:t>
      </w:r>
      <w:r>
        <w:rPr>
          <w:rFonts w:ascii="Times New Roman" w:hAnsi="Times New Roman" w:eastAsia="Times New Roman"/>
        </w:rPr>
        <w:t>2015 </w:t>
      </w:r>
      <w:r>
        <w:rPr/>
        <w:t>年 </w:t>
      </w:r>
      <w:r>
        <w:rPr>
          <w:rFonts w:ascii="Times New Roman" w:hAnsi="Times New Roman" w:eastAsia="Times New Roman"/>
        </w:rPr>
        <w:t>8</w:t>
      </w:r>
    </w:p>
    <w:p>
      <w:pPr>
        <w:pStyle w:val="BodyText"/>
        <w:spacing w:line="267" w:lineRule="exact"/>
        <w:ind w:left="562"/>
        <w:jc w:val="both"/>
      </w:pPr>
      <w:r>
        <w:rPr/>
        <w:t>月 </w:t>
      </w:r>
      <w:r>
        <w:rPr>
          <w:rFonts w:ascii="Times New Roman" w:eastAsia="Times New Roman"/>
        </w:rPr>
        <w:t>25 </w:t>
      </w:r>
      <w:r>
        <w:rPr/>
        <w:t>日と </w:t>
      </w:r>
      <w:r>
        <w:rPr>
          <w:rFonts w:ascii="Times New Roman" w:eastAsia="Times New Roman"/>
        </w:rPr>
        <w:t>9 </w:t>
      </w:r>
      <w:r>
        <w:rPr/>
        <w:t>月 </w:t>
      </w:r>
      <w:r>
        <w:rPr>
          <w:rFonts w:ascii="Times New Roman" w:eastAsia="Times New Roman"/>
        </w:rPr>
        <w:t>15 </w:t>
      </w:r>
      <w:r>
        <w:rPr/>
        <w:t>日に各 </w:t>
      </w:r>
      <w:r>
        <w:rPr>
          <w:rFonts w:ascii="Times New Roman" w:eastAsia="Times New Roman"/>
        </w:rPr>
        <w:t>1 </w:t>
      </w:r>
      <w:r>
        <w:rPr/>
        <w:t>回実施し，事実関係を確認した。</w:t>
      </w:r>
    </w:p>
    <w:p>
      <w:pPr>
        <w:pStyle w:val="BodyText"/>
        <w:rPr>
          <w:sz w:val="22"/>
        </w:rPr>
      </w:pPr>
    </w:p>
    <w:p>
      <w:pPr>
        <w:pStyle w:val="Heading3"/>
        <w:numPr>
          <w:ilvl w:val="0"/>
          <w:numId w:val="21"/>
        </w:numPr>
        <w:tabs>
          <w:tab w:pos="2263" w:val="left" w:leader="none"/>
          <w:tab w:pos="2264" w:val="left" w:leader="none"/>
        </w:tabs>
        <w:spacing w:line="240" w:lineRule="auto" w:before="165" w:after="0"/>
        <w:ind w:left="2263" w:right="0" w:hanging="1278"/>
        <w:jc w:val="left"/>
      </w:pPr>
      <w:bookmarkStart w:name="_bookmark35" w:id="59"/>
      <w:bookmarkEnd w:id="59"/>
      <w:r>
        <w:rPr/>
      </w:r>
      <w:bookmarkStart w:name="_bookmark35" w:id="60"/>
      <w:bookmarkEnd w:id="60"/>
      <w:r>
        <w:rPr/>
        <w:t>MA</w:t>
      </w:r>
      <w:r>
        <w:rPr/>
        <w:t>CHI</w:t>
      </w:r>
      <w:r>
        <w:rPr>
          <w:spacing w:val="2"/>
        </w:rPr>
        <w:t> </w:t>
      </w:r>
      <w:r>
        <w:rPr/>
        <w:t>café</w:t>
      </w:r>
      <w:r>
        <w:rPr>
          <w:spacing w:val="-9"/>
        </w:rPr>
        <w:t> の原材料調達</w:t>
      </w:r>
    </w:p>
    <w:p>
      <w:pPr>
        <w:pStyle w:val="BodyText"/>
        <w:rPr>
          <w:rFonts w:ascii="MS Gothic"/>
          <w:sz w:val="22"/>
        </w:rPr>
      </w:pPr>
    </w:p>
    <w:p>
      <w:pPr>
        <w:pStyle w:val="BodyText"/>
        <w:spacing w:line="324" w:lineRule="auto" w:before="166"/>
        <w:ind w:left="562" w:right="577" w:firstLine="213"/>
        <w:jc w:val="both"/>
      </w:pPr>
      <w:r>
        <w:rPr/>
        <w:t>一般的に，</w:t>
      </w:r>
      <w:r>
        <w:rPr>
          <w:rFonts w:ascii="Times New Roman" w:eastAsia="Times New Roman"/>
        </w:rPr>
        <w:t>CVS </w:t>
      </w:r>
      <w:r>
        <w:rPr/>
        <w:t>におけるサプライチェーンは小売業者主導で構築され，生産と販売，及びそれらをつなぐロジスティクス（物流）からなっている。その大きな特徴は，生産，販売，ロジスティクスのトータル・システム・コスト最適化が消費者ニーズに即して達成されるという点である。</w:t>
      </w:r>
    </w:p>
    <w:p>
      <w:pPr>
        <w:pStyle w:val="BodyText"/>
        <w:spacing w:line="324" w:lineRule="auto"/>
        <w:ind w:left="562" w:right="580" w:firstLine="213"/>
        <w:jc w:val="both"/>
      </w:pPr>
      <w:r>
        <w:rPr>
          <w:rFonts w:ascii="Times New Roman" w:hAnsi="Times New Roman" w:eastAsia="Times New Roman"/>
        </w:rPr>
        <w:t>MACHI café </w:t>
      </w:r>
      <w:r>
        <w:rPr/>
        <w:t>の原材料調達も，基本的に </w:t>
      </w:r>
      <w:r>
        <w:rPr>
          <w:rFonts w:ascii="Times New Roman" w:hAnsi="Times New Roman" w:eastAsia="Times New Roman"/>
        </w:rPr>
        <w:t>CVS </w:t>
      </w:r>
      <w:r>
        <w:rPr/>
        <w:t>のサプライチェーンマネジメントに従っている。ただし，加工工場ではなく店頭で製造されるため，ロジスティクスにおいて配送されるのは完成した商品ではなく，あくまでも</w:t>
      </w:r>
      <w:r>
        <w:rPr>
          <w:rFonts w:ascii="Times New Roman" w:hAnsi="Times New Roman" w:eastAsia="Times New Roman"/>
        </w:rPr>
        <w:t>MACHI café </w:t>
      </w:r>
      <w:r>
        <w:rPr/>
        <w:t>を製造するための原材料である。コーヒー豆，牛乳，氷に加え，スティックシュガー，コーヒーフレッシュ，ガムシロップ等と，カップ，フタ，ストロー，マドラー，紙袋等の消耗品がそれに該当する。それらは</w:t>
      </w:r>
    </w:p>
    <w:p>
      <w:pPr>
        <w:pStyle w:val="BodyText"/>
        <w:spacing w:before="4"/>
        <w:rPr>
          <w:sz w:val="14"/>
        </w:rPr>
      </w:pPr>
      <w:r>
        <w:rPr/>
        <w:pict>
          <v:shape style="position:absolute;margin-left:85.103996pt;margin-top:11.387014pt;width:144.050pt;height:.1pt;mso-position-horizontal-relative:page;mso-position-vertical-relative:paragraph;z-index:-251614208;mso-wrap-distance-left:0;mso-wrap-distance-right:0" coordorigin="1702,228" coordsize="2881,0" path="m1702,228l4582,228e" filled="false" stroked="true" strokeweight=".47998pt" strokecolor="#000000">
            <v:path arrowok="t"/>
            <v:stroke dashstyle="solid"/>
            <w10:wrap type="topAndBottom"/>
          </v:shape>
        </w:pict>
      </w:r>
    </w:p>
    <w:p>
      <w:pPr>
        <w:spacing w:before="122"/>
        <w:ind w:left="562" w:right="0" w:firstLine="0"/>
        <w:jc w:val="left"/>
        <w:rPr>
          <w:sz w:val="18"/>
        </w:rPr>
      </w:pPr>
      <w:r>
        <w:rPr>
          <w:rFonts w:ascii="Times New Roman" w:eastAsia="Times New Roman"/>
          <w:position w:val="8"/>
          <w:sz w:val="12"/>
        </w:rPr>
        <w:t>27 </w:t>
      </w:r>
      <w:r>
        <w:rPr>
          <w:sz w:val="18"/>
        </w:rPr>
        <w:t>ウエブゲーテウェブサイト「珈琲をめぐるビジネス戦略」</w:t>
      </w:r>
    </w:p>
    <w:p>
      <w:pPr>
        <w:spacing w:before="132"/>
        <w:ind w:left="732" w:right="0" w:firstLine="0"/>
        <w:jc w:val="left"/>
        <w:rPr>
          <w:sz w:val="18"/>
        </w:rPr>
      </w:pPr>
      <w:r>
        <w:rPr>
          <w:spacing w:val="11"/>
          <w:sz w:val="18"/>
        </w:rPr>
        <w:t>（</w:t>
      </w:r>
      <w:hyperlink r:id="rId36">
        <w:r>
          <w:rPr>
            <w:rFonts w:ascii="Times New Roman" w:eastAsia="Times New Roman"/>
            <w:spacing w:val="5"/>
            <w:sz w:val="18"/>
          </w:rPr>
          <w:t>http://</w:t>
        </w:r>
        <w:r>
          <w:rPr>
            <w:rFonts w:ascii="Times New Roman" w:eastAsia="Times New Roman"/>
            <w:spacing w:val="3"/>
            <w:sz w:val="18"/>
          </w:rPr>
          <w:t>g</w:t>
        </w:r>
        <w:r>
          <w:rPr>
            <w:rFonts w:ascii="Times New Roman" w:eastAsia="Times New Roman"/>
            <w:spacing w:val="5"/>
            <w:sz w:val="18"/>
          </w:rPr>
          <w:t>o</w:t>
        </w:r>
        <w:r>
          <w:rPr>
            <w:rFonts w:ascii="Times New Roman" w:eastAsia="Times New Roman"/>
            <w:spacing w:val="3"/>
            <w:sz w:val="18"/>
          </w:rPr>
          <w:t>e</w:t>
        </w:r>
        <w:r>
          <w:rPr>
            <w:rFonts w:ascii="Times New Roman" w:eastAsia="Times New Roman"/>
            <w:spacing w:val="5"/>
            <w:sz w:val="18"/>
          </w:rPr>
          <w:t>th</w:t>
        </w:r>
        <w:r>
          <w:rPr>
            <w:rFonts w:ascii="Times New Roman" w:eastAsia="Times New Roman"/>
            <w:spacing w:val="3"/>
            <w:sz w:val="18"/>
          </w:rPr>
          <w:t>e</w:t>
        </w:r>
        <w:r>
          <w:rPr>
            <w:rFonts w:ascii="Times New Roman" w:eastAsia="Times New Roman"/>
            <w:spacing w:val="5"/>
            <w:sz w:val="18"/>
          </w:rPr>
          <w:t>.ni</w:t>
        </w:r>
        <w:r>
          <w:rPr>
            <w:rFonts w:ascii="Times New Roman" w:eastAsia="Times New Roman"/>
            <w:spacing w:val="3"/>
            <w:sz w:val="18"/>
          </w:rPr>
          <w:t>k</w:t>
        </w:r>
        <w:r>
          <w:rPr>
            <w:rFonts w:ascii="Times New Roman" w:eastAsia="Times New Roman"/>
            <w:spacing w:val="5"/>
            <w:sz w:val="18"/>
          </w:rPr>
          <w:t>k</w:t>
        </w:r>
        <w:r>
          <w:rPr>
            <w:rFonts w:ascii="Times New Roman" w:eastAsia="Times New Roman"/>
            <w:spacing w:val="3"/>
            <w:sz w:val="18"/>
          </w:rPr>
          <w:t>e</w:t>
        </w:r>
        <w:r>
          <w:rPr>
            <w:rFonts w:ascii="Times New Roman" w:eastAsia="Times New Roman"/>
            <w:spacing w:val="5"/>
            <w:sz w:val="18"/>
          </w:rPr>
          <w:t>i</w:t>
        </w:r>
        <w:r>
          <w:rPr>
            <w:rFonts w:ascii="Times New Roman" w:eastAsia="Times New Roman"/>
            <w:spacing w:val="7"/>
            <w:sz w:val="18"/>
          </w:rPr>
          <w:t>.</w:t>
        </w:r>
        <w:r>
          <w:rPr>
            <w:rFonts w:ascii="Times New Roman" w:eastAsia="Times New Roman"/>
            <w:spacing w:val="3"/>
            <w:sz w:val="18"/>
          </w:rPr>
          <w:t>c</w:t>
        </w:r>
        <w:r>
          <w:rPr>
            <w:rFonts w:ascii="Times New Roman" w:eastAsia="Times New Roman"/>
            <w:spacing w:val="5"/>
            <w:sz w:val="18"/>
          </w:rPr>
          <w:t>o.jp/</w:t>
        </w:r>
        <w:r>
          <w:rPr>
            <w:rFonts w:ascii="Times New Roman" w:eastAsia="Times New Roman"/>
            <w:spacing w:val="3"/>
            <w:sz w:val="18"/>
          </w:rPr>
          <w:t>g</w:t>
        </w:r>
        <w:r>
          <w:rPr>
            <w:rFonts w:ascii="Times New Roman" w:eastAsia="Times New Roman"/>
            <w:spacing w:val="5"/>
            <w:sz w:val="18"/>
          </w:rPr>
          <w:t>ou</w:t>
        </w:r>
        <w:r>
          <w:rPr>
            <w:rFonts w:ascii="Times New Roman" w:eastAsia="Times New Roman"/>
            <w:spacing w:val="4"/>
            <w:sz w:val="18"/>
          </w:rPr>
          <w:t>r</w:t>
        </w:r>
        <w:r>
          <w:rPr>
            <w:rFonts w:ascii="Times New Roman" w:eastAsia="Times New Roman"/>
            <w:spacing w:val="3"/>
            <w:sz w:val="18"/>
          </w:rPr>
          <w:t>me</w:t>
        </w:r>
        <w:r>
          <w:rPr>
            <w:rFonts w:ascii="Times New Roman" w:eastAsia="Times New Roman"/>
            <w:spacing w:val="5"/>
            <w:sz w:val="18"/>
          </w:rPr>
          <w:t>t/140320/ind</w:t>
        </w:r>
        <w:r>
          <w:rPr>
            <w:rFonts w:ascii="Times New Roman" w:eastAsia="Times New Roman"/>
            <w:spacing w:val="3"/>
            <w:sz w:val="18"/>
          </w:rPr>
          <w:t>ex</w:t>
        </w:r>
        <w:r>
          <w:rPr>
            <w:rFonts w:ascii="Times New Roman" w:eastAsia="Times New Roman"/>
            <w:spacing w:val="5"/>
            <w:sz w:val="18"/>
          </w:rPr>
          <w:t>.ht</w:t>
        </w:r>
        <w:r>
          <w:rPr>
            <w:rFonts w:ascii="Times New Roman" w:eastAsia="Times New Roman"/>
            <w:spacing w:val="1"/>
            <w:sz w:val="18"/>
          </w:rPr>
          <w:t>m</w:t>
        </w:r>
        <w:r>
          <w:rPr>
            <w:rFonts w:ascii="Times New Roman" w:eastAsia="Times New Roman"/>
            <w:spacing w:val="15"/>
            <w:sz w:val="18"/>
          </w:rPr>
          <w:t>l</w:t>
        </w:r>
      </w:hyperlink>
      <w:r>
        <w:rPr>
          <w:spacing w:val="-84"/>
          <w:sz w:val="18"/>
        </w:rPr>
        <w:t>）。</w:t>
      </w:r>
    </w:p>
    <w:p>
      <w:pPr>
        <w:spacing w:after="0"/>
        <w:jc w:val="left"/>
        <w:rPr>
          <w:sz w:val="18"/>
        </w:rPr>
        <w:sectPr>
          <w:pgSz w:w="11910" w:h="16840"/>
          <w:pgMar w:header="0" w:footer="1272" w:top="1580" w:bottom="1460" w:left="1140" w:right="1120"/>
        </w:sectPr>
      </w:pPr>
    </w:p>
    <w:p>
      <w:pPr>
        <w:pStyle w:val="BodyText"/>
        <w:spacing w:line="324" w:lineRule="auto" w:before="153"/>
        <w:ind w:left="562" w:right="579"/>
      </w:pPr>
      <w:r>
        <w:rPr/>
        <w:t>すべて，オリジナルとして取引先に製造を委託されており，すなわち </w:t>
      </w:r>
      <w:r>
        <w:rPr>
          <w:rFonts w:ascii="Times New Roman" w:hAnsi="Times New Roman" w:eastAsia="Times New Roman"/>
        </w:rPr>
        <w:t>MACHI café </w:t>
      </w:r>
      <w:r>
        <w:rPr/>
        <w:t>専用の原材料となっている</w:t>
      </w:r>
      <w:r>
        <w:rPr>
          <w:rFonts w:ascii="Times New Roman" w:hAnsi="Times New Roman" w:eastAsia="Times New Roman"/>
          <w:vertAlign w:val="superscript"/>
        </w:rPr>
        <w:t>28</w:t>
      </w:r>
      <w:r>
        <w:rPr>
          <w:vertAlign w:val="baseline"/>
        </w:rPr>
        <w:t>。</w:t>
      </w:r>
    </w:p>
    <w:p>
      <w:pPr>
        <w:pStyle w:val="BodyText"/>
        <w:spacing w:before="1"/>
        <w:rPr>
          <w:sz w:val="28"/>
        </w:rPr>
      </w:pPr>
    </w:p>
    <w:p>
      <w:pPr>
        <w:pStyle w:val="ListParagraph"/>
        <w:numPr>
          <w:ilvl w:val="1"/>
          <w:numId w:val="21"/>
        </w:numPr>
        <w:tabs>
          <w:tab w:pos="1838" w:val="left" w:leader="none"/>
          <w:tab w:pos="1839" w:val="left" w:leader="none"/>
        </w:tabs>
        <w:spacing w:line="240" w:lineRule="auto" w:before="0" w:after="0"/>
        <w:ind w:left="1838" w:right="0" w:hanging="425"/>
        <w:jc w:val="left"/>
        <w:rPr>
          <w:sz w:val="21"/>
        </w:rPr>
      </w:pPr>
      <w:r>
        <w:rPr>
          <w:sz w:val="21"/>
        </w:rPr>
        <w:t>コーヒー豆</w:t>
      </w:r>
    </w:p>
    <w:p>
      <w:pPr>
        <w:pStyle w:val="BodyText"/>
        <w:spacing w:line="324" w:lineRule="auto" w:before="96"/>
        <w:ind w:left="562" w:right="576" w:firstLine="213"/>
        <w:jc w:val="both"/>
      </w:pPr>
      <w:r>
        <w:rPr>
          <w:rFonts w:ascii="Times New Roman" w:hAnsi="Times New Roman" w:eastAsia="Times New Roman"/>
        </w:rPr>
        <w:t>MACHI café </w:t>
      </w:r>
      <w:r>
        <w:rPr/>
        <w:t>で使用されるコーヒー豆の調達は，ローソンの機能子会社である </w:t>
      </w:r>
      <w:r>
        <w:rPr>
          <w:rFonts w:ascii="Times New Roman" w:hAnsi="Times New Roman" w:eastAsia="Times New Roman"/>
        </w:rPr>
        <w:t>SCI </w:t>
      </w:r>
      <w:r>
        <w:rPr/>
        <w:t>社やローソン本部の専門部署が，良質なコーヒー豆の生産者と直接交渉して行っている</w:t>
      </w:r>
      <w:r>
        <w:rPr>
          <w:rFonts w:ascii="Times New Roman" w:hAnsi="Times New Roman" w:eastAsia="Times New Roman"/>
          <w:vertAlign w:val="superscript"/>
        </w:rPr>
        <w:t>29</w:t>
      </w:r>
      <w:r>
        <w:rPr>
          <w:vertAlign w:val="baseline"/>
        </w:rPr>
        <w:t>。ローソンは，味の傾向や産地の作柄や収穫量を確認し，毎年に </w:t>
      </w:r>
      <w:r>
        <w:rPr>
          <w:rFonts w:ascii="Times New Roman" w:hAnsi="Times New Roman" w:eastAsia="Times New Roman"/>
          <w:vertAlign w:val="baseline"/>
        </w:rPr>
        <w:t>MACHI café </w:t>
      </w:r>
      <w:r>
        <w:rPr>
          <w:vertAlign w:val="baseline"/>
        </w:rPr>
        <w:t>の仕様の見直しを実施しており，仕様が確定された時点で年度の買付を交渉する。買付の数量は次年度の販売計画に基づいて算出され，買付の価格は基本的にコーヒー相場と為替（主に円相場） によって決められる。ただし，相場や為替に左右されないサプライチェーンの構築や安定供給のため，ローソンは農園生産地域を指定することで，産地と継続的な取組体制を促進しているという</w:t>
      </w:r>
      <w:r>
        <w:rPr>
          <w:rFonts w:ascii="Times New Roman" w:hAnsi="Times New Roman" w:eastAsia="Times New Roman"/>
          <w:vertAlign w:val="superscript"/>
        </w:rPr>
        <w:t>30</w:t>
      </w:r>
      <w:r>
        <w:rPr>
          <w:vertAlign w:val="baseline"/>
        </w:rPr>
        <w:t>。</w:t>
      </w:r>
    </w:p>
    <w:p>
      <w:pPr>
        <w:pStyle w:val="BodyText"/>
        <w:spacing w:line="324" w:lineRule="auto"/>
        <w:ind w:left="562" w:right="579" w:firstLine="213"/>
        <w:jc w:val="both"/>
      </w:pPr>
      <w:r>
        <w:rPr>
          <w:rFonts w:ascii="Times New Roman" w:hAnsi="Times New Roman" w:eastAsia="Times New Roman"/>
        </w:rPr>
        <w:t>2015 </w:t>
      </w:r>
      <w:r>
        <w:rPr/>
        <w:t>年現在の </w:t>
      </w:r>
      <w:r>
        <w:rPr>
          <w:rFonts w:ascii="Times New Roman" w:hAnsi="Times New Roman" w:eastAsia="Times New Roman"/>
        </w:rPr>
        <w:t>MACHI café </w:t>
      </w:r>
      <w:r>
        <w:rPr/>
        <w:t>取組農園は，五つの国の農園に限定されており</w:t>
      </w:r>
      <w:r>
        <w:rPr>
          <w:rFonts w:ascii="Times New Roman" w:hAnsi="Times New Roman" w:eastAsia="Times New Roman"/>
          <w:vertAlign w:val="superscript"/>
        </w:rPr>
        <w:t>31</w:t>
      </w:r>
      <w:r>
        <w:rPr>
          <w:vertAlign w:val="baseline"/>
        </w:rPr>
        <w:t>，コーヒー豆の品質へのこだわりが伺える。取組農園の中で最大規模を持つブラジルのイパネマ農園には，ローソンの親会社である三菱商事が出資しており，コーヒー農園の運営にも参画している</w:t>
      </w:r>
      <w:r>
        <w:rPr>
          <w:rFonts w:ascii="Times New Roman" w:hAnsi="Times New Roman" w:eastAsia="Times New Roman"/>
          <w:vertAlign w:val="superscript"/>
        </w:rPr>
        <w:t>32</w:t>
      </w:r>
      <w:r>
        <w:rPr>
          <w:vertAlign w:val="baseline"/>
        </w:rPr>
        <w:t>。農園における技術指導やコーヒー豆の品質管理に関しては，ローソンはレインフォレスト・アライアンス認証</w:t>
      </w:r>
      <w:r>
        <w:rPr>
          <w:rFonts w:ascii="Times New Roman" w:hAnsi="Times New Roman" w:eastAsia="Times New Roman"/>
          <w:vertAlign w:val="superscript"/>
        </w:rPr>
        <w:t>33</w:t>
      </w:r>
      <w:r>
        <w:rPr>
          <w:vertAlign w:val="baseline"/>
        </w:rPr>
        <w:t>を取得した農園のみを選定することで，</w:t>
      </w:r>
      <w:r>
        <w:rPr>
          <w:rFonts w:ascii="Times New Roman" w:hAnsi="Times New Roman" w:eastAsia="Times New Roman"/>
          <w:vertAlign w:val="baseline"/>
        </w:rPr>
        <w:t>MACHI café </w:t>
      </w:r>
      <w:r>
        <w:rPr>
          <w:vertAlign w:val="baseline"/>
        </w:rPr>
        <w:t>の品質確保のみならず，持続可能な農園への取組み・支援の実現を目指しているという</w:t>
      </w:r>
      <w:r>
        <w:rPr>
          <w:rFonts w:ascii="Times New Roman" w:hAnsi="Times New Roman" w:eastAsia="Times New Roman"/>
          <w:vertAlign w:val="superscript"/>
        </w:rPr>
        <w:t>34</w:t>
      </w:r>
      <w:r>
        <w:rPr>
          <w:vertAlign w:val="baseline"/>
        </w:rPr>
        <w:t>。このように，ローソンは </w:t>
      </w:r>
      <w:r>
        <w:rPr>
          <w:rFonts w:ascii="Times New Roman" w:hAnsi="Times New Roman" w:eastAsia="Times New Roman"/>
          <w:vertAlign w:val="baseline"/>
        </w:rPr>
        <w:t>MACHI café </w:t>
      </w:r>
      <w:r>
        <w:rPr>
          <w:vertAlign w:val="baseline"/>
        </w:rPr>
        <w:t>のサプライチェーンマネジメントにおいて調達効率を上げると同時に，環境へ配慮したコーヒー豆を採用することで企業の社会的責任をも果たしている。</w:t>
      </w:r>
    </w:p>
    <w:p>
      <w:pPr>
        <w:pStyle w:val="BodyText"/>
        <w:spacing w:line="324" w:lineRule="auto"/>
        <w:ind w:left="562" w:right="579" w:firstLine="213"/>
        <w:jc w:val="both"/>
      </w:pPr>
      <w:r>
        <w:rPr>
          <w:rFonts w:ascii="Times New Roman" w:hAnsi="Times New Roman" w:eastAsia="Times New Roman"/>
        </w:rPr>
        <w:t>MACHI café </w:t>
      </w:r>
      <w:r>
        <w:rPr>
          <w:spacing w:val="-5"/>
        </w:rPr>
        <w:t>で使用されるコーヒー豆の焙煎とブレンドは，すべて日本国内で行われている。焙煎においてはコーヒー豆の種類ごとに最適な焙煎方法で焙煎し，豆の個性を引き出</w:t>
      </w:r>
      <w:r>
        <w:rPr>
          <w:spacing w:val="-6"/>
        </w:rPr>
        <w:t>した後にブレンドするという「アフターミックス製法」が採用されており，生豆が秘めて</w:t>
      </w:r>
    </w:p>
    <w:p>
      <w:pPr>
        <w:pStyle w:val="BodyText"/>
        <w:rPr>
          <w:sz w:val="20"/>
        </w:rPr>
      </w:pPr>
    </w:p>
    <w:p>
      <w:pPr>
        <w:pStyle w:val="BodyText"/>
        <w:spacing w:before="7"/>
      </w:pPr>
      <w:r>
        <w:rPr/>
        <w:pict>
          <v:shape style="position:absolute;margin-left:85.103996pt;margin-top:16.009073pt;width:144.050pt;height:.1pt;mso-position-horizontal-relative:page;mso-position-vertical-relative:paragraph;z-index:-251613184;mso-wrap-distance-left:0;mso-wrap-distance-right:0" coordorigin="1702,320" coordsize="2881,0" path="m1702,320l4582,320e" filled="false" stroked="true" strokeweight=".47998pt" strokecolor="#000000">
            <v:path arrowok="t"/>
            <v:stroke dashstyle="solid"/>
            <w10:wrap type="topAndBottom"/>
          </v:shape>
        </w:pict>
      </w:r>
    </w:p>
    <w:p>
      <w:pPr>
        <w:spacing w:before="119"/>
        <w:ind w:left="562" w:right="0" w:firstLine="0"/>
        <w:jc w:val="left"/>
        <w:rPr>
          <w:sz w:val="18"/>
        </w:rPr>
      </w:pPr>
      <w:r>
        <w:rPr>
          <w:rFonts w:ascii="Times New Roman" w:eastAsia="Times New Roman"/>
          <w:spacing w:val="3"/>
          <w:position w:val="8"/>
          <w:sz w:val="12"/>
        </w:rPr>
        <w:t>28 </w:t>
      </w:r>
      <w:r>
        <w:rPr>
          <w:spacing w:val="9"/>
          <w:sz w:val="18"/>
        </w:rPr>
        <w:t>株式会社ローソンのカウンター商品部への質問票調査</w:t>
      </w:r>
      <w:r>
        <w:rPr>
          <w:sz w:val="18"/>
        </w:rPr>
        <w:t>（</w:t>
      </w:r>
      <w:r>
        <w:rPr>
          <w:spacing w:val="-73"/>
          <w:sz w:val="18"/>
        </w:rPr>
        <w:t> </w:t>
      </w:r>
      <w:r>
        <w:rPr>
          <w:rFonts w:ascii="Times New Roman" w:eastAsia="Times New Roman"/>
          <w:spacing w:val="3"/>
          <w:sz w:val="18"/>
        </w:rPr>
        <w:t>2015 </w:t>
      </w:r>
      <w:r>
        <w:rPr>
          <w:spacing w:val="-15"/>
          <w:sz w:val="18"/>
        </w:rPr>
        <w:t>年 </w:t>
      </w:r>
      <w:r>
        <w:rPr>
          <w:rFonts w:ascii="Times New Roman" w:eastAsia="Times New Roman"/>
          <w:sz w:val="18"/>
        </w:rPr>
        <w:t>9 </w:t>
      </w:r>
      <w:r>
        <w:rPr>
          <w:spacing w:val="10"/>
          <w:sz w:val="18"/>
        </w:rPr>
        <w:t>月実施</w:t>
      </w:r>
      <w:r>
        <w:rPr>
          <w:spacing w:val="9"/>
          <w:sz w:val="18"/>
        </w:rPr>
        <w:t>）</w:t>
      </w:r>
      <w:r>
        <w:rPr>
          <w:spacing w:val="6"/>
          <w:sz w:val="18"/>
        </w:rPr>
        <w:t>による。</w:t>
      </w:r>
    </w:p>
    <w:p>
      <w:pPr>
        <w:spacing w:before="123"/>
        <w:ind w:left="562" w:right="0" w:firstLine="0"/>
        <w:jc w:val="left"/>
        <w:rPr>
          <w:sz w:val="18"/>
        </w:rPr>
      </w:pPr>
      <w:r>
        <w:rPr>
          <w:rFonts w:ascii="Times New Roman" w:eastAsia="Times New Roman"/>
          <w:position w:val="8"/>
          <w:sz w:val="12"/>
        </w:rPr>
        <w:t>29 </w:t>
      </w:r>
      <w:r>
        <w:rPr>
          <w:sz w:val="18"/>
        </w:rPr>
        <w:t>ローソン『統合報告書 </w:t>
      </w:r>
      <w:r>
        <w:rPr>
          <w:rFonts w:ascii="Times New Roman" w:eastAsia="Times New Roman"/>
          <w:sz w:val="18"/>
        </w:rPr>
        <w:t>2015</w:t>
      </w:r>
      <w:r>
        <w:rPr>
          <w:sz w:val="18"/>
        </w:rPr>
        <w:t>』，</w:t>
      </w:r>
      <w:r>
        <w:rPr>
          <w:rFonts w:ascii="Times New Roman" w:eastAsia="Times New Roman"/>
          <w:sz w:val="18"/>
        </w:rPr>
        <w:t>20 </w:t>
      </w:r>
      <w:r>
        <w:rPr>
          <w:sz w:val="18"/>
        </w:rPr>
        <w:t>頁。</w:t>
      </w:r>
    </w:p>
    <w:p>
      <w:pPr>
        <w:spacing w:before="120"/>
        <w:ind w:left="562" w:right="0" w:firstLine="0"/>
        <w:jc w:val="left"/>
        <w:rPr>
          <w:sz w:val="18"/>
        </w:rPr>
      </w:pPr>
      <w:r>
        <w:rPr>
          <w:rFonts w:ascii="Times New Roman" w:eastAsia="Times New Roman"/>
          <w:position w:val="8"/>
          <w:sz w:val="12"/>
        </w:rPr>
        <w:t>30 </w:t>
      </w:r>
      <w:r>
        <w:rPr>
          <w:sz w:val="18"/>
        </w:rPr>
        <w:t>前掲の質問票調査による。</w:t>
      </w:r>
    </w:p>
    <w:p>
      <w:pPr>
        <w:spacing w:before="119"/>
        <w:ind w:left="562" w:right="0" w:firstLine="0"/>
        <w:jc w:val="left"/>
        <w:rPr>
          <w:sz w:val="18"/>
        </w:rPr>
      </w:pPr>
      <w:r>
        <w:rPr>
          <w:rFonts w:ascii="Times New Roman" w:eastAsia="Times New Roman"/>
          <w:spacing w:val="7"/>
          <w:position w:val="8"/>
          <w:sz w:val="12"/>
        </w:rPr>
        <w:t>3</w:t>
      </w:r>
      <w:r>
        <w:rPr>
          <w:rFonts w:ascii="Times New Roman" w:eastAsia="Times New Roman"/>
          <w:position w:val="8"/>
          <w:sz w:val="12"/>
        </w:rPr>
        <w:t>1</w:t>
      </w:r>
      <w:r>
        <w:rPr>
          <w:rFonts w:ascii="Times New Roman" w:eastAsia="Times New Roman"/>
          <w:spacing w:val="3"/>
          <w:position w:val="8"/>
          <w:sz w:val="12"/>
        </w:rPr>
        <w:t>   </w:t>
      </w:r>
      <w:r>
        <w:rPr>
          <w:spacing w:val="-1"/>
          <w:sz w:val="18"/>
        </w:rPr>
        <w:t>ローソンウェブサイト「マチカフェ」「おいしさのヒミツ」</w:t>
      </w:r>
      <w:r>
        <w:rPr>
          <w:spacing w:val="13"/>
          <w:sz w:val="18"/>
        </w:rPr>
        <w:t>（</w:t>
      </w:r>
      <w:hyperlink r:id="rId37">
        <w:r>
          <w:rPr>
            <w:rFonts w:ascii="Times New Roman" w:eastAsia="Times New Roman"/>
            <w:spacing w:val="5"/>
            <w:sz w:val="18"/>
          </w:rPr>
          <w:t>http://</w:t>
        </w:r>
        <w:r>
          <w:rPr>
            <w:rFonts w:ascii="Times New Roman" w:eastAsia="Times New Roman"/>
            <w:spacing w:val="1"/>
            <w:sz w:val="18"/>
          </w:rPr>
          <w:t>m</w:t>
        </w:r>
        <w:r>
          <w:rPr>
            <w:rFonts w:ascii="Times New Roman" w:eastAsia="Times New Roman"/>
            <w:spacing w:val="6"/>
            <w:sz w:val="18"/>
          </w:rPr>
          <w:t>a</w:t>
        </w:r>
        <w:r>
          <w:rPr>
            <w:rFonts w:ascii="Times New Roman" w:eastAsia="Times New Roman"/>
            <w:spacing w:val="3"/>
            <w:sz w:val="18"/>
          </w:rPr>
          <w:t>c</w:t>
        </w:r>
        <w:r>
          <w:rPr>
            <w:rFonts w:ascii="Times New Roman" w:eastAsia="Times New Roman"/>
            <w:spacing w:val="5"/>
            <w:sz w:val="18"/>
          </w:rPr>
          <w:t>hi</w:t>
        </w:r>
        <w:r>
          <w:rPr>
            <w:rFonts w:ascii="Times New Roman" w:eastAsia="Times New Roman"/>
            <w:spacing w:val="6"/>
            <w:sz w:val="18"/>
          </w:rPr>
          <w:t>ca</w:t>
        </w:r>
        <w:r>
          <w:rPr>
            <w:rFonts w:ascii="Times New Roman" w:eastAsia="Times New Roman"/>
            <w:spacing w:val="2"/>
            <w:sz w:val="18"/>
          </w:rPr>
          <w:t>f</w:t>
        </w:r>
        <w:r>
          <w:rPr>
            <w:rFonts w:ascii="Times New Roman" w:eastAsia="Times New Roman"/>
            <w:spacing w:val="3"/>
            <w:sz w:val="18"/>
          </w:rPr>
          <w:t>e</w:t>
        </w:r>
        <w:r>
          <w:rPr>
            <w:rFonts w:ascii="Times New Roman" w:eastAsia="Times New Roman"/>
            <w:spacing w:val="5"/>
            <w:sz w:val="18"/>
          </w:rPr>
          <w:t>.</w:t>
        </w:r>
        <w:r>
          <w:rPr>
            <w:rFonts w:ascii="Times New Roman" w:eastAsia="Times New Roman"/>
            <w:spacing w:val="7"/>
            <w:sz w:val="18"/>
          </w:rPr>
          <w:t>l</w:t>
        </w:r>
        <w:r>
          <w:rPr>
            <w:rFonts w:ascii="Times New Roman" w:eastAsia="Times New Roman"/>
            <w:spacing w:val="6"/>
            <w:sz w:val="18"/>
          </w:rPr>
          <w:t>a</w:t>
        </w:r>
        <w:r>
          <w:rPr>
            <w:rFonts w:ascii="Times New Roman" w:eastAsia="Times New Roman"/>
            <w:spacing w:val="4"/>
            <w:w w:val="99"/>
            <w:sz w:val="18"/>
          </w:rPr>
          <w:t>w</w:t>
        </w:r>
        <w:r>
          <w:rPr>
            <w:rFonts w:ascii="Times New Roman" w:eastAsia="Times New Roman"/>
            <w:spacing w:val="4"/>
            <w:w w:val="99"/>
            <w:sz w:val="18"/>
          </w:rPr>
          <w:t>s</w:t>
        </w:r>
        <w:r>
          <w:rPr>
            <w:rFonts w:ascii="Times New Roman" w:eastAsia="Times New Roman"/>
            <w:spacing w:val="5"/>
            <w:sz w:val="18"/>
          </w:rPr>
          <w:t>on.jp/hi</w:t>
        </w:r>
        <w:r>
          <w:rPr>
            <w:rFonts w:ascii="Times New Roman" w:eastAsia="Times New Roman"/>
            <w:spacing w:val="1"/>
            <w:sz w:val="18"/>
          </w:rPr>
          <w:t>m</w:t>
        </w:r>
        <w:r>
          <w:rPr>
            <w:rFonts w:ascii="Times New Roman" w:eastAsia="Times New Roman"/>
            <w:spacing w:val="5"/>
            <w:sz w:val="18"/>
          </w:rPr>
          <w:t>i</w:t>
        </w:r>
        <w:r>
          <w:rPr>
            <w:rFonts w:ascii="Times New Roman" w:eastAsia="Times New Roman"/>
            <w:spacing w:val="7"/>
            <w:sz w:val="18"/>
          </w:rPr>
          <w:t>t</w:t>
        </w:r>
        <w:r>
          <w:rPr>
            <w:rFonts w:ascii="Times New Roman" w:eastAsia="Times New Roman"/>
            <w:spacing w:val="4"/>
            <w:w w:val="99"/>
            <w:sz w:val="18"/>
          </w:rPr>
          <w:t>s</w:t>
        </w:r>
        <w:r>
          <w:rPr>
            <w:rFonts w:ascii="Times New Roman" w:eastAsia="Times New Roman"/>
            <w:spacing w:val="5"/>
            <w:sz w:val="18"/>
          </w:rPr>
          <w:t>u</w:t>
        </w:r>
        <w:r>
          <w:rPr>
            <w:rFonts w:ascii="Times New Roman" w:eastAsia="Times New Roman"/>
            <w:spacing w:val="11"/>
            <w:sz w:val="18"/>
          </w:rPr>
          <w:t>/</w:t>
        </w:r>
      </w:hyperlink>
      <w:r>
        <w:rPr>
          <w:spacing w:val="-84"/>
          <w:sz w:val="18"/>
        </w:rPr>
        <w:t>）。</w:t>
      </w:r>
    </w:p>
    <w:p>
      <w:pPr>
        <w:spacing w:line="379" w:lineRule="auto" w:before="120"/>
        <w:ind w:left="732" w:right="590" w:hanging="171"/>
        <w:jc w:val="left"/>
        <w:rPr>
          <w:sz w:val="18"/>
        </w:rPr>
      </w:pPr>
      <w:r>
        <w:rPr>
          <w:rFonts w:ascii="Times New Roman" w:eastAsia="Times New Roman"/>
          <w:spacing w:val="3"/>
          <w:position w:val="8"/>
          <w:sz w:val="12"/>
        </w:rPr>
        <w:t>32 </w:t>
      </w:r>
      <w:r>
        <w:rPr>
          <w:spacing w:val="2"/>
          <w:sz w:val="18"/>
        </w:rPr>
        <w:t>株式会社三菱商事ウェブサイト「プレスルーム」「ブラジルで世界最大級のコーヒー農園運営に参</w:t>
      </w:r>
      <w:r>
        <w:rPr>
          <w:spacing w:val="-37"/>
          <w:sz w:val="18"/>
        </w:rPr>
        <w:t>画」</w:t>
      </w:r>
      <w:r>
        <w:rPr>
          <w:spacing w:val="4"/>
          <w:sz w:val="18"/>
        </w:rPr>
        <w:t>（</w:t>
      </w:r>
      <w:hyperlink r:id="rId38">
        <w:r>
          <w:rPr>
            <w:rFonts w:ascii="Times New Roman" w:eastAsia="Times New Roman"/>
            <w:spacing w:val="4"/>
            <w:sz w:val="18"/>
          </w:rPr>
          <w:t>http://www.mitsubishicorp.com/jp/ja/pr/archive/2012/html/0000014408.html </w:t>
        </w:r>
      </w:hyperlink>
      <w:r>
        <w:rPr>
          <w:spacing w:val="-84"/>
          <w:sz w:val="18"/>
        </w:rPr>
        <w:t>）。</w:t>
      </w:r>
    </w:p>
    <w:p>
      <w:pPr>
        <w:spacing w:line="229" w:lineRule="exact" w:before="0"/>
        <w:ind w:left="562" w:right="0" w:firstLine="0"/>
        <w:jc w:val="both"/>
        <w:rPr>
          <w:sz w:val="18"/>
        </w:rPr>
      </w:pPr>
      <w:r>
        <w:rPr>
          <w:rFonts w:ascii="Times New Roman" w:eastAsia="Times New Roman"/>
          <w:position w:val="8"/>
          <w:sz w:val="12"/>
        </w:rPr>
        <w:t>33 </w:t>
      </w:r>
      <w:r>
        <w:rPr>
          <w:sz w:val="18"/>
        </w:rPr>
        <w:t>レインフォレスト・アライアンスは， </w:t>
      </w:r>
      <w:r>
        <w:rPr>
          <w:rFonts w:ascii="Times New Roman" w:eastAsia="Times New Roman"/>
          <w:sz w:val="18"/>
        </w:rPr>
        <w:t>1987 </w:t>
      </w:r>
      <w:r>
        <w:rPr>
          <w:sz w:val="18"/>
        </w:rPr>
        <w:t>年に設立された国際的な非営利環境保護団体である。</w:t>
      </w:r>
    </w:p>
    <w:p>
      <w:pPr>
        <w:spacing w:line="379" w:lineRule="auto" w:before="132"/>
        <w:ind w:left="732" w:right="592" w:firstLine="0"/>
        <w:jc w:val="both"/>
        <w:rPr>
          <w:sz w:val="18"/>
        </w:rPr>
      </w:pPr>
      <w:r>
        <w:rPr>
          <w:sz w:val="18"/>
        </w:rPr>
        <w:t>環境保全や農園労働者の生活向上など厳しい基準を満たした農園に，レインフォレスト・アライアンス認証が与えられる。つまり，レインフォレスト・アライアンス認証を取得している農園のコーヒー豆を使用すればするほど，環境や社会へやさしいコーヒーと言える。</w:t>
      </w:r>
    </w:p>
    <w:p>
      <w:pPr>
        <w:spacing w:line="227" w:lineRule="exact" w:before="0"/>
        <w:ind w:left="562" w:right="0" w:firstLine="0"/>
        <w:jc w:val="both"/>
        <w:rPr>
          <w:sz w:val="18"/>
        </w:rPr>
      </w:pPr>
      <w:r>
        <w:rPr>
          <w:rFonts w:ascii="Times New Roman" w:eastAsia="Times New Roman"/>
          <w:position w:val="8"/>
          <w:sz w:val="12"/>
        </w:rPr>
        <w:t>34 </w:t>
      </w:r>
      <w:r>
        <w:rPr>
          <w:sz w:val="18"/>
        </w:rPr>
        <w:t>前掲の質問票調査による。</w:t>
      </w:r>
    </w:p>
    <w:p>
      <w:pPr>
        <w:spacing w:after="0" w:line="227" w:lineRule="exact"/>
        <w:jc w:val="both"/>
        <w:rPr>
          <w:sz w:val="18"/>
        </w:rPr>
        <w:sectPr>
          <w:pgSz w:w="11910" w:h="16840"/>
          <w:pgMar w:header="0" w:footer="1272" w:top="1580" w:bottom="1460" w:left="1140" w:right="1120"/>
        </w:sectPr>
      </w:pPr>
    </w:p>
    <w:p>
      <w:pPr>
        <w:pStyle w:val="BodyText"/>
        <w:spacing w:line="324" w:lineRule="auto" w:before="153"/>
        <w:ind w:left="775" w:right="588" w:hanging="214"/>
        <w:jc w:val="both"/>
      </w:pPr>
      <w:r>
        <w:rPr/>
        <w:t>いる味と香りを引き出し個々の風味が織りなす豊かな味わいを楽しむことができる</w:t>
      </w:r>
      <w:r>
        <w:rPr>
          <w:rFonts w:ascii="Times New Roman" w:eastAsia="Times New Roman"/>
          <w:spacing w:val="7"/>
          <w:vertAlign w:val="superscript"/>
        </w:rPr>
        <w:t>35</w:t>
      </w:r>
      <w:r>
        <w:rPr>
          <w:vertAlign w:val="baseline"/>
        </w:rPr>
        <w:t>。  </w:t>
      </w:r>
      <w:r>
        <w:rPr>
          <w:spacing w:val="-1"/>
          <w:vertAlign w:val="baseline"/>
        </w:rPr>
        <w:t>比較のため，コーヒーチェーンであるスターバックスのケースを取り上げよう。スター</w:t>
      </w:r>
    </w:p>
    <w:p>
      <w:pPr>
        <w:pStyle w:val="BodyText"/>
        <w:spacing w:line="324" w:lineRule="auto"/>
        <w:ind w:left="562" w:right="579"/>
        <w:jc w:val="both"/>
      </w:pPr>
      <w:r>
        <w:rPr/>
        <w:t>バックスは，国際認証プログラムの基準を満たしたコーヒー豆を倫理的に調達し，持続的な買付けなどによってコーヒー生産地を支援しながら，物流や店舗において環境へ配慮した取組みを行っている</w:t>
      </w:r>
      <w:r>
        <w:rPr>
          <w:rFonts w:ascii="Times New Roman" w:hAnsi="Times New Roman" w:eastAsia="Times New Roman"/>
          <w:vertAlign w:val="superscript"/>
        </w:rPr>
        <w:t>36</w:t>
      </w:r>
      <w:r>
        <w:rPr>
          <w:vertAlign w:val="baseline"/>
        </w:rPr>
        <w:t>。それに比べてみれば，</w:t>
      </w:r>
      <w:r>
        <w:rPr>
          <w:rFonts w:ascii="Times New Roman" w:hAnsi="Times New Roman" w:eastAsia="Times New Roman"/>
          <w:vertAlign w:val="baseline"/>
        </w:rPr>
        <w:t>MACHI café </w:t>
      </w:r>
      <w:r>
        <w:rPr>
          <w:vertAlign w:val="baseline"/>
        </w:rPr>
        <w:t>で使用されるコーヒー豆の調達のレベルはスターバックスに近いと言えよう。</w:t>
      </w:r>
    </w:p>
    <w:p>
      <w:pPr>
        <w:pStyle w:val="BodyText"/>
        <w:rPr>
          <w:sz w:val="28"/>
        </w:rPr>
      </w:pPr>
    </w:p>
    <w:p>
      <w:pPr>
        <w:pStyle w:val="ListParagraph"/>
        <w:numPr>
          <w:ilvl w:val="1"/>
          <w:numId w:val="21"/>
        </w:numPr>
        <w:tabs>
          <w:tab w:pos="1838" w:val="left" w:leader="none"/>
          <w:tab w:pos="1839" w:val="left" w:leader="none"/>
        </w:tabs>
        <w:spacing w:line="240" w:lineRule="auto" w:before="1" w:after="0"/>
        <w:ind w:left="1838" w:right="0" w:hanging="425"/>
        <w:jc w:val="left"/>
        <w:rPr>
          <w:sz w:val="21"/>
        </w:rPr>
      </w:pPr>
      <w:r>
        <w:rPr>
          <w:sz w:val="21"/>
        </w:rPr>
        <w:t>牛乳，氷，その他の原材料</w:t>
      </w:r>
    </w:p>
    <w:p>
      <w:pPr>
        <w:pStyle w:val="BodyText"/>
        <w:spacing w:line="324" w:lineRule="auto" w:before="95"/>
        <w:ind w:left="562" w:right="576" w:firstLine="213"/>
        <w:jc w:val="both"/>
      </w:pPr>
      <w:r>
        <w:rPr>
          <w:rFonts w:ascii="Times New Roman" w:hAnsi="Times New Roman" w:eastAsia="Times New Roman"/>
        </w:rPr>
        <w:t>MACHI café </w:t>
      </w:r>
      <w:r>
        <w:rPr>
          <w:spacing w:val="-3"/>
        </w:rPr>
        <w:t>で使用される牛乳は，基本的に北海道産と岩手県産の生乳 </w:t>
      </w:r>
      <w:r>
        <w:rPr>
          <w:rFonts w:ascii="Times New Roman" w:hAnsi="Times New Roman" w:eastAsia="Times New Roman"/>
        </w:rPr>
        <w:t>100%</w:t>
      </w:r>
      <w:r>
        <w:rPr/>
        <w:t>の牛乳に限</w:t>
      </w:r>
      <w:r>
        <w:rPr>
          <w:spacing w:val="6"/>
        </w:rPr>
        <w:t>定されており，例えば北海道産の場合，北海道の牧場で製造された生乳 </w:t>
      </w:r>
      <w:r>
        <w:rPr>
          <w:rFonts w:ascii="Times New Roman" w:hAnsi="Times New Roman" w:eastAsia="Times New Roman"/>
        </w:rPr>
        <w:t>100%</w:t>
      </w:r>
      <w:r>
        <w:rPr>
          <w:spacing w:val="5"/>
        </w:rPr>
        <w:t>の牛乳を</w:t>
      </w:r>
      <w:r>
        <w:rPr>
          <w:rFonts w:ascii="Times New Roman" w:hAnsi="Times New Roman" w:eastAsia="Times New Roman"/>
          <w:spacing w:val="5"/>
        </w:rPr>
        <w:t>140</w:t>
      </w:r>
      <w:r>
        <w:rPr>
          <w:spacing w:val="-3"/>
        </w:rPr>
        <w:t>℃で </w:t>
      </w:r>
      <w:r>
        <w:rPr>
          <w:rFonts w:ascii="Times New Roman" w:hAnsi="Times New Roman" w:eastAsia="Times New Roman"/>
        </w:rPr>
        <w:t>2 </w:t>
      </w:r>
      <w:r>
        <w:rPr/>
        <w:t>秒間加熱殺菌したものが使用されている</w:t>
      </w:r>
      <w:r>
        <w:rPr>
          <w:rFonts w:ascii="Times New Roman" w:hAnsi="Times New Roman" w:eastAsia="Times New Roman"/>
          <w:spacing w:val="7"/>
          <w:vertAlign w:val="superscript"/>
        </w:rPr>
        <w:t>37</w:t>
      </w:r>
      <w:r>
        <w:rPr>
          <w:spacing w:val="-8"/>
          <w:vertAlign w:val="baseline"/>
        </w:rPr>
        <w:t>。また，カフェラテの値下げ後の好調</w:t>
      </w:r>
      <w:r>
        <w:rPr>
          <w:spacing w:val="-11"/>
          <w:vertAlign w:val="baseline"/>
        </w:rPr>
        <w:t>により，九州の店舗では安定供給のため，熊本・鹿児島産の生乳 </w:t>
      </w:r>
      <w:r>
        <w:rPr>
          <w:rFonts w:ascii="Times New Roman" w:hAnsi="Times New Roman" w:eastAsia="Times New Roman"/>
          <w:vertAlign w:val="baseline"/>
        </w:rPr>
        <w:t>100%</w:t>
      </w:r>
      <w:r>
        <w:rPr>
          <w:spacing w:val="-8"/>
          <w:vertAlign w:val="baseline"/>
        </w:rPr>
        <w:t>使用し </w:t>
      </w:r>
      <w:r>
        <w:rPr>
          <w:rFonts w:ascii="Times New Roman" w:hAnsi="Times New Roman" w:eastAsia="Times New Roman"/>
          <w:vertAlign w:val="baseline"/>
        </w:rPr>
        <w:t>130</w:t>
      </w:r>
      <w:r>
        <w:rPr>
          <w:spacing w:val="-12"/>
          <w:vertAlign w:val="baseline"/>
        </w:rPr>
        <w:t>℃で </w:t>
      </w:r>
      <w:r>
        <w:rPr>
          <w:rFonts w:ascii="Times New Roman" w:hAnsi="Times New Roman" w:eastAsia="Times New Roman"/>
          <w:vertAlign w:val="baseline"/>
        </w:rPr>
        <w:t>2 </w:t>
      </w:r>
      <w:r>
        <w:rPr>
          <w:vertAlign w:val="baseline"/>
        </w:rPr>
        <w:t>秒間殺菌した成分無調整牛乳が使用されている</w:t>
      </w:r>
      <w:r>
        <w:rPr>
          <w:rFonts w:ascii="Times New Roman" w:hAnsi="Times New Roman" w:eastAsia="Times New Roman"/>
          <w:spacing w:val="7"/>
          <w:vertAlign w:val="superscript"/>
        </w:rPr>
        <w:t>38</w:t>
      </w:r>
      <w:r>
        <w:rPr>
          <w:vertAlign w:val="baseline"/>
        </w:rPr>
        <w:t>。</w:t>
      </w:r>
    </w:p>
    <w:p>
      <w:pPr>
        <w:pStyle w:val="BodyText"/>
        <w:spacing w:line="324" w:lineRule="auto"/>
        <w:ind w:left="562" w:right="577" w:firstLine="213"/>
        <w:jc w:val="both"/>
      </w:pPr>
      <w:r>
        <w:rPr>
          <w:spacing w:val="-1"/>
        </w:rPr>
        <w:t>氷に関しては，</w:t>
      </w:r>
      <w:r>
        <w:rPr>
          <w:rFonts w:ascii="Times New Roman" w:eastAsia="Times New Roman"/>
          <w:spacing w:val="-5"/>
        </w:rPr>
        <w:t>2015 </w:t>
      </w:r>
      <w:r>
        <w:rPr>
          <w:spacing w:val="-2"/>
        </w:rPr>
        <w:t>年の夏に氷の特需が発生したことに加え，カフェラテの値下げに伴</w:t>
      </w:r>
      <w:r>
        <w:rPr>
          <w:spacing w:val="-5"/>
        </w:rPr>
        <w:t>う販売杯数が倍増したこともあり，安定供給のため一時的に，小粒</w:t>
      </w:r>
      <w:r>
        <w:rPr/>
        <w:t>（</w:t>
      </w:r>
      <w:r>
        <w:rPr>
          <w:spacing w:val="-2"/>
        </w:rPr>
        <w:t>内容量：</w:t>
      </w:r>
      <w:r>
        <w:rPr>
          <w:rFonts w:ascii="Times New Roman" w:eastAsia="Times New Roman"/>
        </w:rPr>
        <w:t>1.1kg</w:t>
      </w:r>
      <w:r>
        <w:rPr/>
        <w:t>）</w:t>
      </w:r>
      <w:r>
        <w:rPr>
          <w:spacing w:val="-7"/>
        </w:rPr>
        <w:t>の代</w:t>
      </w:r>
      <w:r>
        <w:rPr>
          <w:spacing w:val="-2"/>
        </w:rPr>
        <w:t>わりに大粒</w:t>
      </w:r>
      <w:r>
        <w:rPr/>
        <w:t>（</w:t>
      </w:r>
      <w:r>
        <w:rPr>
          <w:spacing w:val="-2"/>
        </w:rPr>
        <w:t>内容量：</w:t>
      </w:r>
      <w:r>
        <w:rPr>
          <w:rFonts w:ascii="Times New Roman" w:eastAsia="Times New Roman"/>
        </w:rPr>
        <w:t>1.0kg</w:t>
      </w:r>
      <w:r>
        <w:rPr/>
        <w:t>）</w:t>
      </w:r>
      <w:r>
        <w:rPr>
          <w:spacing w:val="-2"/>
        </w:rPr>
        <w:t>の氷が納品されたことがある。その後，安定的な生産状況が整えたため，</w:t>
      </w:r>
      <w:r>
        <w:rPr>
          <w:rFonts w:ascii="Times New Roman" w:eastAsia="Times New Roman"/>
          <w:spacing w:val="-2"/>
        </w:rPr>
        <w:t>2015 </w:t>
      </w:r>
      <w:r>
        <w:rPr>
          <w:spacing w:val="-14"/>
        </w:rPr>
        <w:t>年 </w:t>
      </w:r>
      <w:r>
        <w:rPr>
          <w:rFonts w:ascii="Times New Roman" w:eastAsia="Times New Roman"/>
        </w:rPr>
        <w:t>9 </w:t>
      </w:r>
      <w:r>
        <w:rPr/>
        <w:t>月現在では通常仕様へ変更されているという</w:t>
      </w:r>
      <w:r>
        <w:rPr>
          <w:rFonts w:ascii="Times New Roman" w:eastAsia="Times New Roman"/>
          <w:spacing w:val="7"/>
          <w:vertAlign w:val="superscript"/>
        </w:rPr>
        <w:t>39</w:t>
      </w:r>
      <w:r>
        <w:rPr>
          <w:vertAlign w:val="baseline"/>
        </w:rPr>
        <w:t>。このように，牛乳や氷に関しても品質にこだわりつつ，安定供給を確保する仕組みがある。</w:t>
      </w:r>
    </w:p>
    <w:p>
      <w:pPr>
        <w:pStyle w:val="BodyText"/>
        <w:spacing w:before="4"/>
        <w:rPr>
          <w:sz w:val="27"/>
        </w:rPr>
      </w:pPr>
    </w:p>
    <w:p>
      <w:pPr>
        <w:pStyle w:val="Heading3"/>
        <w:numPr>
          <w:ilvl w:val="0"/>
          <w:numId w:val="21"/>
        </w:numPr>
        <w:tabs>
          <w:tab w:pos="2263" w:val="left" w:leader="none"/>
          <w:tab w:pos="2264" w:val="left" w:leader="none"/>
        </w:tabs>
        <w:spacing w:line="240" w:lineRule="auto" w:before="0" w:after="0"/>
        <w:ind w:left="2263" w:right="0" w:hanging="1278"/>
        <w:jc w:val="left"/>
        <w:rPr>
          <w:sz w:val="13"/>
        </w:rPr>
      </w:pPr>
      <w:bookmarkStart w:name="_bookmark36" w:id="61"/>
      <w:bookmarkEnd w:id="61"/>
      <w:r>
        <w:rPr/>
      </w:r>
      <w:bookmarkStart w:name="_bookmark36" w:id="62"/>
      <w:bookmarkEnd w:id="62"/>
      <w:r>
        <w:rPr/>
        <w:t>MA</w:t>
      </w:r>
      <w:r>
        <w:rPr/>
        <w:t>CHI</w:t>
      </w:r>
      <w:r>
        <w:rPr>
          <w:spacing w:val="2"/>
        </w:rPr>
        <w:t> </w:t>
      </w:r>
      <w:r>
        <w:rPr/>
        <w:t>café</w:t>
      </w:r>
      <w:r>
        <w:rPr>
          <w:spacing w:val="-7"/>
        </w:rPr>
        <w:t> の発注と納品の仕組み</w:t>
      </w:r>
      <w:r>
        <w:rPr>
          <w:spacing w:val="7"/>
          <w:position w:val="9"/>
          <w:sz w:val="13"/>
        </w:rPr>
        <w:t>40</w:t>
      </w:r>
    </w:p>
    <w:p>
      <w:pPr>
        <w:pStyle w:val="BodyText"/>
        <w:rPr>
          <w:rFonts w:ascii="MS Gothic"/>
          <w:sz w:val="22"/>
        </w:rPr>
      </w:pPr>
    </w:p>
    <w:p>
      <w:pPr>
        <w:pStyle w:val="BodyText"/>
        <w:spacing w:line="324" w:lineRule="auto" w:before="166"/>
        <w:ind w:left="562" w:right="580" w:firstLine="213"/>
        <w:jc w:val="both"/>
      </w:pPr>
      <w:r>
        <w:rPr>
          <w:rFonts w:ascii="Times New Roman" w:hAnsi="Times New Roman" w:eastAsia="Times New Roman"/>
        </w:rPr>
        <w:t>MACHI café </w:t>
      </w:r>
      <w:r>
        <w:rPr>
          <w:spacing w:val="-5"/>
        </w:rPr>
        <w:t>で使用されるすべての原材料の発注は，通常商品と同様に，各店舗にあるローソンの発注端末ダイナミックオーダーターミナル</w:t>
      </w:r>
      <w:r>
        <w:rPr/>
        <w:t>（</w:t>
      </w:r>
      <w:r>
        <w:rPr>
          <w:rFonts w:ascii="Times New Roman" w:hAnsi="Times New Roman" w:eastAsia="Times New Roman"/>
        </w:rPr>
        <w:t>DOT</w:t>
      </w:r>
      <w:r>
        <w:rPr/>
        <w:t>）</w:t>
      </w:r>
      <w:r>
        <w:rPr>
          <w:spacing w:val="-2"/>
        </w:rPr>
        <w:t>を使用して行う。各原材料の</w:t>
      </w:r>
      <w:r>
        <w:rPr>
          <w:spacing w:val="-1"/>
        </w:rPr>
        <w:t>管理温度帯によって発注の締め時刻が異なるが，基本的には発注した翌日にものが店舗に</w:t>
      </w:r>
      <w:r>
        <w:rPr/>
        <w:t>納入される。</w:t>
      </w:r>
    </w:p>
    <w:p>
      <w:pPr>
        <w:pStyle w:val="BodyText"/>
        <w:spacing w:line="324" w:lineRule="auto"/>
        <w:ind w:left="562" w:right="579" w:firstLine="213"/>
        <w:jc w:val="both"/>
      </w:pPr>
      <w:r>
        <w:rPr/>
        <w:t>納品の際には，発注した </w:t>
      </w:r>
      <w:r>
        <w:rPr>
          <w:rFonts w:ascii="Times New Roman" w:hAnsi="Times New Roman" w:eastAsia="Times New Roman"/>
        </w:rPr>
        <w:t>MACHI café </w:t>
      </w:r>
      <w:r>
        <w:rPr/>
        <w:t>の原材料は他の商品と混載する形で納品される。例えば，常温で納品されるコーヒー豆，カップ等消耗品は，ソフトドリンクや日用雑貨と一緒に店舗に届く。同様に，チルドの牛乳は米飯，調理パンなどのチルド商品と一緒に， 氷は </w:t>
      </w:r>
      <w:r>
        <w:rPr>
          <w:rFonts w:ascii="Times New Roman" w:hAnsi="Times New Roman" w:eastAsia="Times New Roman"/>
        </w:rPr>
        <w:t>FF </w:t>
      </w:r>
      <w:r>
        <w:rPr/>
        <w:t>食材，冷凍食品やアイスクリームと一緒に納品されるなど，</w:t>
      </w:r>
      <w:r>
        <w:rPr>
          <w:rFonts w:ascii="Times New Roman" w:hAnsi="Times New Roman" w:eastAsia="Times New Roman"/>
        </w:rPr>
        <w:t>MACHI café </w:t>
      </w:r>
      <w:r>
        <w:rPr/>
        <w:t>は既存の発注・納品システムを活用している。</w:t>
      </w:r>
    </w:p>
    <w:p>
      <w:pPr>
        <w:pStyle w:val="BodyText"/>
        <w:spacing w:before="12"/>
        <w:rPr>
          <w:sz w:val="13"/>
        </w:rPr>
      </w:pPr>
      <w:r>
        <w:rPr/>
        <w:pict>
          <v:shape style="position:absolute;margin-left:85.103996pt;margin-top:11.152011pt;width:144.050pt;height:.1pt;mso-position-horizontal-relative:page;mso-position-vertical-relative:paragraph;z-index:-251612160;mso-wrap-distance-left:0;mso-wrap-distance-right:0" coordorigin="1702,223" coordsize="2881,0" path="m1702,223l4582,223e" filled="false" stroked="true" strokeweight=".48004pt" strokecolor="#000000">
            <v:path arrowok="t"/>
            <v:stroke dashstyle="solid"/>
            <w10:wrap type="topAndBottom"/>
          </v:shape>
        </w:pict>
      </w:r>
    </w:p>
    <w:p>
      <w:pPr>
        <w:spacing w:before="122"/>
        <w:ind w:left="562" w:right="0" w:firstLine="0"/>
        <w:jc w:val="left"/>
        <w:rPr>
          <w:sz w:val="18"/>
        </w:rPr>
      </w:pPr>
      <w:r>
        <w:rPr>
          <w:rFonts w:ascii="Times New Roman" w:eastAsia="Times New Roman"/>
          <w:position w:val="8"/>
          <w:sz w:val="12"/>
        </w:rPr>
        <w:t>35 </w:t>
      </w:r>
      <w:r>
        <w:rPr>
          <w:sz w:val="18"/>
        </w:rPr>
        <w:t>前掲のローソンウェブサイト「マチカフェ」による。</w:t>
      </w:r>
    </w:p>
    <w:p>
      <w:pPr>
        <w:spacing w:before="119"/>
        <w:ind w:left="562" w:right="0" w:firstLine="0"/>
        <w:jc w:val="left"/>
        <w:rPr>
          <w:sz w:val="18"/>
        </w:rPr>
      </w:pPr>
      <w:r>
        <w:rPr>
          <w:rFonts w:ascii="Times New Roman" w:eastAsia="Times New Roman"/>
          <w:position w:val="8"/>
          <w:sz w:val="12"/>
        </w:rPr>
        <w:t>36 </w:t>
      </w:r>
      <w:r>
        <w:rPr>
          <w:sz w:val="18"/>
        </w:rPr>
        <w:t>スターバックスウェブサイト「</w:t>
      </w:r>
      <w:r>
        <w:rPr>
          <w:rFonts w:ascii="Times New Roman" w:eastAsia="Times New Roman"/>
          <w:sz w:val="18"/>
        </w:rPr>
        <w:t>Responsibility</w:t>
      </w:r>
      <w:r>
        <w:rPr>
          <w:sz w:val="18"/>
        </w:rPr>
        <w:t>」を参照した。</w:t>
      </w:r>
    </w:p>
    <w:p>
      <w:pPr>
        <w:spacing w:before="120"/>
        <w:ind w:left="562" w:right="0" w:firstLine="0"/>
        <w:jc w:val="left"/>
        <w:rPr>
          <w:sz w:val="18"/>
        </w:rPr>
      </w:pPr>
      <w:r>
        <w:rPr>
          <w:rFonts w:ascii="Times New Roman" w:eastAsia="Times New Roman"/>
          <w:position w:val="8"/>
          <w:sz w:val="12"/>
        </w:rPr>
        <w:t>37 </w:t>
      </w:r>
      <w:r>
        <w:rPr>
          <w:sz w:val="18"/>
        </w:rPr>
        <w:t>前掲の聞き取り調査による。</w:t>
      </w:r>
    </w:p>
    <w:p>
      <w:pPr>
        <w:spacing w:before="120"/>
        <w:ind w:left="562" w:right="0" w:firstLine="0"/>
        <w:jc w:val="left"/>
        <w:rPr>
          <w:sz w:val="18"/>
        </w:rPr>
      </w:pPr>
      <w:r>
        <w:rPr>
          <w:rFonts w:ascii="Times New Roman" w:eastAsia="Times New Roman"/>
          <w:position w:val="8"/>
          <w:sz w:val="12"/>
        </w:rPr>
        <w:t>38 </w:t>
      </w:r>
      <w:r>
        <w:rPr>
          <w:sz w:val="18"/>
        </w:rPr>
        <w:t>前掲のローソンウェブサイト「マチカフェ」による。</w:t>
      </w:r>
    </w:p>
    <w:p>
      <w:pPr>
        <w:spacing w:before="122"/>
        <w:ind w:left="562" w:right="0" w:firstLine="0"/>
        <w:jc w:val="left"/>
        <w:rPr>
          <w:sz w:val="18"/>
        </w:rPr>
      </w:pPr>
      <w:r>
        <w:rPr>
          <w:rFonts w:ascii="Times New Roman" w:eastAsia="Times New Roman"/>
          <w:position w:val="8"/>
          <w:sz w:val="12"/>
        </w:rPr>
        <w:t>39 </w:t>
      </w:r>
      <w:r>
        <w:rPr>
          <w:sz w:val="18"/>
        </w:rPr>
        <w:t>前掲の聞き取り調査による。</w:t>
      </w:r>
    </w:p>
    <w:p>
      <w:pPr>
        <w:spacing w:before="120"/>
        <w:ind w:left="562" w:right="0" w:firstLine="0"/>
        <w:jc w:val="left"/>
        <w:rPr>
          <w:sz w:val="18"/>
        </w:rPr>
      </w:pPr>
      <w:r>
        <w:rPr>
          <w:rFonts w:ascii="Times New Roman" w:eastAsia="Times New Roman"/>
          <w:position w:val="8"/>
          <w:sz w:val="12"/>
        </w:rPr>
        <w:t>40 </w:t>
      </w:r>
      <w:r>
        <w:rPr>
          <w:sz w:val="18"/>
        </w:rPr>
        <w:t>この項目はとくに断らない限り，前掲の聞き取り調査に基づいて作成している。</w:t>
      </w:r>
    </w:p>
    <w:p>
      <w:pPr>
        <w:spacing w:after="0"/>
        <w:jc w:val="left"/>
        <w:rPr>
          <w:sz w:val="18"/>
        </w:rPr>
        <w:sectPr>
          <w:pgSz w:w="11910" w:h="16840"/>
          <w:pgMar w:header="0" w:footer="1272" w:top="1580" w:bottom="1460" w:left="1140" w:right="1120"/>
        </w:sectPr>
      </w:pPr>
    </w:p>
    <w:p>
      <w:pPr>
        <w:pStyle w:val="Heading3"/>
        <w:numPr>
          <w:ilvl w:val="0"/>
          <w:numId w:val="21"/>
        </w:numPr>
        <w:tabs>
          <w:tab w:pos="2263" w:val="left" w:leader="none"/>
          <w:tab w:pos="2264" w:val="left" w:leader="none"/>
        </w:tabs>
        <w:spacing w:line="240" w:lineRule="auto" w:before="145" w:after="0"/>
        <w:ind w:left="2263" w:right="0" w:hanging="1278"/>
        <w:jc w:val="left"/>
      </w:pPr>
      <w:bookmarkStart w:name="_bookmark37" w:id="63"/>
      <w:bookmarkEnd w:id="63"/>
      <w:r>
        <w:rPr/>
      </w:r>
      <w:bookmarkStart w:name="_bookmark37" w:id="64"/>
      <w:bookmarkEnd w:id="64"/>
      <w:r>
        <w:rPr/>
        <w:t>MA</w:t>
      </w:r>
      <w:r>
        <w:rPr/>
        <w:t>CHI</w:t>
      </w:r>
      <w:r>
        <w:rPr>
          <w:spacing w:val="3"/>
        </w:rPr>
        <w:t> </w:t>
      </w:r>
      <w:r>
        <w:rPr/>
        <w:t>café</w:t>
      </w:r>
      <w:r>
        <w:rPr>
          <w:spacing w:val="-8"/>
        </w:rPr>
        <w:t> の製造，販売方法，鮮度管理</w:t>
      </w:r>
    </w:p>
    <w:p>
      <w:pPr>
        <w:pStyle w:val="BodyText"/>
        <w:rPr>
          <w:rFonts w:ascii="MS Gothic"/>
          <w:sz w:val="22"/>
        </w:rPr>
      </w:pPr>
    </w:p>
    <w:p>
      <w:pPr>
        <w:pStyle w:val="BodyText"/>
        <w:spacing w:line="324" w:lineRule="auto" w:before="166"/>
        <w:ind w:left="562" w:right="581" w:firstLine="213"/>
        <w:jc w:val="both"/>
      </w:pPr>
      <w:r>
        <w:rPr>
          <w:rFonts w:ascii="Times New Roman" w:hAnsi="Times New Roman" w:eastAsia="Times New Roman"/>
        </w:rPr>
        <w:t>MACHI café </w:t>
      </w:r>
      <w:r>
        <w:rPr>
          <w:spacing w:val="-9"/>
        </w:rPr>
        <w:t>の導入店舗では，特注のイタリア製全自動エスプレッソマシン「ハーモニー</w:t>
      </w:r>
      <w:r>
        <w:rPr>
          <w:rFonts w:ascii="Times New Roman" w:hAnsi="Times New Roman" w:eastAsia="Times New Roman"/>
          <w:spacing w:val="-3"/>
        </w:rPr>
        <w:t>Touch</w:t>
      </w:r>
      <w:r>
        <w:rPr>
          <w:spacing w:val="-9"/>
        </w:rPr>
        <w:t>」が設置されており，ブレンドコーヒーのみならず，ミルクメニューやパウダーメニ</w:t>
      </w:r>
      <w:r>
        <w:rPr>
          <w:spacing w:val="-8"/>
        </w:rPr>
        <w:t>ューも製造できる</w:t>
      </w:r>
      <w:r>
        <w:rPr>
          <w:rFonts w:ascii="Times New Roman" w:hAnsi="Times New Roman" w:eastAsia="Times New Roman"/>
          <w:spacing w:val="7"/>
          <w:vertAlign w:val="superscript"/>
        </w:rPr>
        <w:t>41</w:t>
      </w:r>
      <w:r>
        <w:rPr>
          <w:vertAlign w:val="baseline"/>
        </w:rPr>
        <w:t>。</w:t>
      </w:r>
    </w:p>
    <w:p>
      <w:pPr>
        <w:pStyle w:val="BodyText"/>
        <w:spacing w:line="324" w:lineRule="auto"/>
        <w:ind w:left="562" w:right="471" w:firstLine="213"/>
      </w:pPr>
      <w:r>
        <w:rPr/>
        <w:t>マシン費用は本部負担であり，フランチャイズ加盟店の場合は他の営業什器と同じく， 日常のメンテナンス費用のみを負担するため，導入することによって特別な負担は生じな い</w:t>
      </w:r>
      <w:r>
        <w:rPr>
          <w:rFonts w:ascii="Times New Roman" w:eastAsia="Times New Roman"/>
          <w:spacing w:val="7"/>
          <w:vertAlign w:val="superscript"/>
        </w:rPr>
        <w:t>42</w:t>
      </w:r>
      <w:r>
        <w:rPr>
          <w:spacing w:val="-9"/>
          <w:vertAlign w:val="baseline"/>
        </w:rPr>
        <w:t>。また，繁忙店対策として，</w:t>
      </w:r>
      <w:r>
        <w:rPr>
          <w:rFonts w:ascii="Times New Roman" w:eastAsia="Times New Roman"/>
          <w:spacing w:val="-11"/>
          <w:vertAlign w:val="baseline"/>
        </w:rPr>
        <w:t>2</w:t>
      </w:r>
      <w:r>
        <w:rPr>
          <w:rFonts w:ascii="Times New Roman" w:eastAsia="Times New Roman"/>
          <w:spacing w:val="26"/>
          <w:vertAlign w:val="baseline"/>
        </w:rPr>
        <w:t> </w:t>
      </w:r>
      <w:r>
        <w:rPr>
          <w:spacing w:val="-2"/>
          <w:vertAlign w:val="baseline"/>
        </w:rPr>
        <w:t>台目のマシンを導入する店舗もあり，一部の店舗ではセルフマシンが実験的に導入されている</w:t>
      </w:r>
      <w:r>
        <w:rPr>
          <w:rFonts w:ascii="Times New Roman" w:eastAsia="Times New Roman"/>
          <w:spacing w:val="7"/>
          <w:vertAlign w:val="superscript"/>
        </w:rPr>
        <w:t>43</w:t>
      </w:r>
      <w:r>
        <w:rPr>
          <w:vertAlign w:val="baseline"/>
        </w:rPr>
        <w:t>。</w:t>
      </w:r>
    </w:p>
    <w:p>
      <w:pPr>
        <w:pStyle w:val="BodyText"/>
        <w:spacing w:line="324" w:lineRule="auto"/>
        <w:ind w:left="562" w:right="578" w:firstLine="211"/>
        <w:jc w:val="both"/>
      </w:pPr>
      <w:r>
        <w:rPr>
          <w:rFonts w:ascii="Times New Roman" w:hAnsi="Times New Roman" w:eastAsia="Times New Roman"/>
        </w:rPr>
        <w:t>MACHI café </w:t>
      </w:r>
      <w:r>
        <w:rPr>
          <w:spacing w:val="-9"/>
        </w:rPr>
        <w:t>の販売方法は，基本的に従業員が注文を受けた後にマシンを操作し，出来上がった商品を消費者に手渡す形である</w:t>
      </w:r>
      <w:r>
        <w:rPr>
          <w:rFonts w:ascii="Times New Roman" w:hAnsi="Times New Roman" w:eastAsia="Times New Roman"/>
          <w:spacing w:val="7"/>
          <w:vertAlign w:val="superscript"/>
        </w:rPr>
        <w:t>44</w:t>
      </w:r>
      <w:r>
        <w:rPr>
          <w:spacing w:val="-5"/>
          <w:vertAlign w:val="baseline"/>
        </w:rPr>
        <w:t>。ローソンは，</w:t>
      </w:r>
      <w:r>
        <w:rPr>
          <w:rFonts w:ascii="Times New Roman" w:hAnsi="Times New Roman" w:eastAsia="Times New Roman"/>
          <w:spacing w:val="-3"/>
          <w:vertAlign w:val="baseline"/>
        </w:rPr>
        <w:t>MACHI </w:t>
      </w:r>
      <w:r>
        <w:rPr>
          <w:rFonts w:ascii="Times New Roman" w:hAnsi="Times New Roman" w:eastAsia="Times New Roman"/>
          <w:vertAlign w:val="baseline"/>
        </w:rPr>
        <w:t>café </w:t>
      </w:r>
      <w:r>
        <w:rPr>
          <w:vertAlign w:val="baseline"/>
        </w:rPr>
        <w:t>に関する知識が豊富で</w:t>
      </w:r>
      <w:r>
        <w:rPr>
          <w:spacing w:val="-6"/>
          <w:vertAlign w:val="baseline"/>
        </w:rPr>
        <w:t>消費者に </w:t>
      </w:r>
      <w:r>
        <w:rPr>
          <w:rFonts w:ascii="Times New Roman" w:hAnsi="Times New Roman" w:eastAsia="Times New Roman"/>
          <w:vertAlign w:val="baseline"/>
        </w:rPr>
        <w:t>MACHI café </w:t>
      </w:r>
      <w:r>
        <w:rPr>
          <w:vertAlign w:val="baseline"/>
        </w:rPr>
        <w:t>のこだわりやコーヒーの楽しみを伝えられる従業員を「ファンタジ</w:t>
      </w:r>
      <w:r>
        <w:rPr>
          <w:spacing w:val="-6"/>
          <w:vertAlign w:val="baseline"/>
        </w:rPr>
        <w:t>スタ」に認定しており，</w:t>
      </w:r>
      <w:r>
        <w:rPr>
          <w:rFonts w:ascii="Times New Roman" w:hAnsi="Times New Roman" w:eastAsia="Times New Roman"/>
          <w:spacing w:val="-6"/>
          <w:vertAlign w:val="baseline"/>
        </w:rPr>
        <w:t>2015 </w:t>
      </w:r>
      <w:r>
        <w:rPr>
          <w:spacing w:val="-20"/>
          <w:vertAlign w:val="baseline"/>
        </w:rPr>
        <w:t>年 </w:t>
      </w:r>
      <w:r>
        <w:rPr>
          <w:rFonts w:ascii="Times New Roman" w:hAnsi="Times New Roman" w:eastAsia="Times New Roman"/>
          <w:vertAlign w:val="baseline"/>
        </w:rPr>
        <w:t>2 </w:t>
      </w:r>
      <w:r>
        <w:rPr>
          <w:spacing w:val="-6"/>
          <w:vertAlign w:val="baseline"/>
        </w:rPr>
        <w:t>月末現在で約 </w:t>
      </w:r>
      <w:r>
        <w:rPr>
          <w:rFonts w:ascii="Times New Roman" w:hAnsi="Times New Roman" w:eastAsia="Times New Roman"/>
          <w:vertAlign w:val="baseline"/>
        </w:rPr>
        <w:t>6000 </w:t>
      </w:r>
      <w:r>
        <w:rPr>
          <w:vertAlign w:val="baseline"/>
        </w:rPr>
        <w:t>名が在籍する</w:t>
      </w:r>
      <w:r>
        <w:rPr>
          <w:rFonts w:ascii="Times New Roman" w:hAnsi="Times New Roman" w:eastAsia="Times New Roman"/>
          <w:spacing w:val="7"/>
          <w:vertAlign w:val="superscript"/>
        </w:rPr>
        <w:t>45</w:t>
      </w:r>
      <w:r>
        <w:rPr>
          <w:spacing w:val="-6"/>
          <w:vertAlign w:val="baseline"/>
        </w:rPr>
        <w:t>。ファンタジスタを通して，チェーン全体の接客レベルを上げる狙いが伺える。</w:t>
      </w:r>
    </w:p>
    <w:p>
      <w:pPr>
        <w:pStyle w:val="BodyText"/>
        <w:spacing w:line="324" w:lineRule="auto"/>
        <w:ind w:left="562" w:right="581" w:firstLine="211"/>
        <w:jc w:val="both"/>
      </w:pPr>
      <w:r>
        <w:rPr>
          <w:spacing w:val="-3"/>
        </w:rPr>
        <w:t>また，</w:t>
      </w:r>
      <w:r>
        <w:rPr>
          <w:rFonts w:ascii="Times New Roman" w:hAnsi="Times New Roman" w:eastAsia="Times New Roman"/>
          <w:spacing w:val="-8"/>
        </w:rPr>
        <w:t>MACHI </w:t>
      </w:r>
      <w:r>
        <w:rPr>
          <w:rFonts w:ascii="Times New Roman" w:hAnsi="Times New Roman" w:eastAsia="Times New Roman"/>
        </w:rPr>
        <w:t>café </w:t>
      </w:r>
      <w:r>
        <w:rPr>
          <w:spacing w:val="-4"/>
        </w:rPr>
        <w:t>の商品は店頭で製造されるため，各店舗において徹底した鮮度管理が</w:t>
      </w:r>
      <w:r>
        <w:rPr>
          <w:spacing w:val="-5"/>
        </w:rPr>
        <w:t>必要である。そのため，ローソンは専用マニュアルのほか，店舗でのチェック体制が確認</w:t>
      </w:r>
      <w:r>
        <w:rPr>
          <w:spacing w:val="-1"/>
        </w:rPr>
        <w:t>できるツールを用意しており，原材料の鮮度管理に関しても入荷許容や使用期限を設定し管理している。鮮度管理のためのマシン清掃作業は，毎日の清掃作業と週次の清掃作業に分かれており，担当の従業員が決まった時間帯に実施し，オペレーションノートに記録す</w:t>
      </w:r>
      <w:r>
        <w:rPr/>
        <w:t>ることが義務付けられている</w:t>
      </w:r>
      <w:r>
        <w:rPr>
          <w:rFonts w:ascii="Times New Roman" w:hAnsi="Times New Roman" w:eastAsia="Times New Roman"/>
          <w:spacing w:val="8"/>
          <w:vertAlign w:val="superscript"/>
        </w:rPr>
        <w:t>46</w:t>
      </w:r>
      <w:r>
        <w:rPr>
          <w:vertAlign w:val="baseline"/>
        </w:rPr>
        <w:t>。さらに，ローソンは外部機関による店舗衛生チェックを定期的に実施し，管理体制を強化しているという</w:t>
      </w:r>
      <w:r>
        <w:rPr>
          <w:rFonts w:ascii="Times New Roman" w:hAnsi="Times New Roman" w:eastAsia="Times New Roman"/>
          <w:spacing w:val="7"/>
          <w:vertAlign w:val="superscript"/>
        </w:rPr>
        <w:t>47</w:t>
      </w:r>
      <w:r>
        <w:rPr>
          <w:vertAlign w:val="baseline"/>
        </w:rPr>
        <w:t>。</w:t>
      </w:r>
    </w:p>
    <w:p>
      <w:pPr>
        <w:pStyle w:val="BodyText"/>
        <w:spacing w:line="324" w:lineRule="auto"/>
        <w:ind w:left="562" w:right="579" w:firstLine="213"/>
        <w:jc w:val="both"/>
      </w:pPr>
      <w:r>
        <w:rPr/>
        <w:t>総じていえば，</w:t>
      </w:r>
      <w:r>
        <w:rPr>
          <w:rFonts w:ascii="Times New Roman" w:hAnsi="Times New Roman" w:eastAsia="Times New Roman"/>
        </w:rPr>
        <w:t>MACHI café </w:t>
      </w:r>
      <w:r>
        <w:rPr/>
        <w:t>を導入するためのコストが低く，全自動マシンの操作による製造と販売も，喫茶店やコーヒーチェーンに比べれば簡単である。ローソン以外の </w:t>
      </w:r>
      <w:r>
        <w:rPr>
          <w:rFonts w:ascii="Times New Roman" w:hAnsi="Times New Roman" w:eastAsia="Times New Roman"/>
        </w:rPr>
        <w:t>CVS </w:t>
      </w:r>
      <w:r>
        <w:rPr/>
        <w:t>チェーンは基本的にセルフ方式を採用しているため，カウンターコーヒーの展開に伴うオペレーション業務内容の増加も相対的に少ない。</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6"/>
        </w:rPr>
      </w:pPr>
      <w:r>
        <w:rPr/>
        <w:pict>
          <v:shape style="position:absolute;margin-left:85.103996pt;margin-top:19.380449pt;width:144.050pt;height:.1pt;mso-position-horizontal-relative:page;mso-position-vertical-relative:paragraph;z-index:-251611136;mso-wrap-distance-left:0;mso-wrap-distance-right:0" coordorigin="1702,388" coordsize="2881,0" path="m1702,388l4582,388e" filled="false" stroked="true" strokeweight=".48004pt" strokecolor="#000000">
            <v:path arrowok="t"/>
            <v:stroke dashstyle="solid"/>
            <w10:wrap type="topAndBottom"/>
          </v:shape>
        </w:pict>
      </w:r>
    </w:p>
    <w:p>
      <w:pPr>
        <w:spacing w:before="119"/>
        <w:ind w:left="562" w:right="0" w:firstLine="0"/>
        <w:jc w:val="left"/>
        <w:rPr>
          <w:sz w:val="18"/>
        </w:rPr>
      </w:pPr>
      <w:r>
        <w:rPr>
          <w:rFonts w:ascii="Times New Roman" w:eastAsia="Times New Roman"/>
          <w:position w:val="8"/>
          <w:sz w:val="12"/>
        </w:rPr>
        <w:t>41 </w:t>
      </w:r>
      <w:r>
        <w:rPr>
          <w:sz w:val="18"/>
        </w:rPr>
        <w:t>ローソン『統合報告書 </w:t>
      </w:r>
      <w:r>
        <w:rPr>
          <w:rFonts w:ascii="Times New Roman" w:eastAsia="Times New Roman"/>
          <w:sz w:val="18"/>
        </w:rPr>
        <w:t>2015</w:t>
      </w:r>
      <w:r>
        <w:rPr>
          <w:sz w:val="18"/>
        </w:rPr>
        <w:t>』，</w:t>
      </w:r>
      <w:r>
        <w:rPr>
          <w:rFonts w:ascii="Times New Roman" w:eastAsia="Times New Roman"/>
          <w:sz w:val="18"/>
        </w:rPr>
        <w:t>20 </w:t>
      </w:r>
      <w:r>
        <w:rPr>
          <w:sz w:val="18"/>
        </w:rPr>
        <w:t>頁。ただし，セルフマシンを除く。</w:t>
      </w:r>
    </w:p>
    <w:p>
      <w:pPr>
        <w:spacing w:before="122"/>
        <w:ind w:left="562" w:right="0" w:firstLine="0"/>
        <w:jc w:val="left"/>
        <w:rPr>
          <w:sz w:val="18"/>
        </w:rPr>
      </w:pPr>
      <w:r>
        <w:rPr>
          <w:rFonts w:ascii="Times New Roman" w:eastAsia="Times New Roman"/>
          <w:position w:val="8"/>
          <w:sz w:val="12"/>
        </w:rPr>
        <w:t>42 </w:t>
      </w:r>
      <w:r>
        <w:rPr>
          <w:sz w:val="18"/>
        </w:rPr>
        <w:t>前掲の聞き取り調査による。</w:t>
      </w:r>
    </w:p>
    <w:p>
      <w:pPr>
        <w:spacing w:before="120"/>
        <w:ind w:left="562" w:right="0" w:firstLine="0"/>
        <w:jc w:val="left"/>
        <w:rPr>
          <w:sz w:val="18"/>
        </w:rPr>
      </w:pPr>
      <w:r>
        <w:rPr>
          <w:rFonts w:ascii="Times New Roman" w:eastAsia="Times New Roman"/>
          <w:position w:val="8"/>
          <w:sz w:val="12"/>
        </w:rPr>
        <w:t>43 </w:t>
      </w:r>
      <w:r>
        <w:rPr>
          <w:sz w:val="18"/>
        </w:rPr>
        <w:t>ローソン『統合報告書 </w:t>
      </w:r>
      <w:r>
        <w:rPr>
          <w:rFonts w:ascii="Times New Roman" w:eastAsia="Times New Roman"/>
          <w:sz w:val="18"/>
        </w:rPr>
        <w:t>2015</w:t>
      </w:r>
      <w:r>
        <w:rPr>
          <w:sz w:val="18"/>
        </w:rPr>
        <w:t>』，</w:t>
      </w:r>
      <w:r>
        <w:rPr>
          <w:rFonts w:ascii="Times New Roman" w:eastAsia="Times New Roman"/>
          <w:sz w:val="18"/>
        </w:rPr>
        <w:t>20 </w:t>
      </w:r>
      <w:r>
        <w:rPr>
          <w:sz w:val="18"/>
        </w:rPr>
        <w:t>頁。</w:t>
      </w:r>
    </w:p>
    <w:p>
      <w:pPr>
        <w:spacing w:before="120"/>
        <w:ind w:left="562" w:right="0" w:firstLine="0"/>
        <w:jc w:val="left"/>
        <w:rPr>
          <w:sz w:val="18"/>
        </w:rPr>
      </w:pPr>
      <w:r>
        <w:rPr>
          <w:rFonts w:ascii="Times New Roman" w:eastAsia="Times New Roman"/>
          <w:position w:val="8"/>
          <w:sz w:val="12"/>
        </w:rPr>
        <w:t>44 </w:t>
      </w:r>
      <w:r>
        <w:rPr>
          <w:sz w:val="18"/>
        </w:rPr>
        <w:t>セルフマシン実験店舗を除く。</w:t>
      </w:r>
    </w:p>
    <w:p>
      <w:pPr>
        <w:spacing w:before="120"/>
        <w:ind w:left="562" w:right="0" w:firstLine="0"/>
        <w:jc w:val="left"/>
        <w:rPr>
          <w:sz w:val="18"/>
        </w:rPr>
      </w:pPr>
      <w:r>
        <w:rPr>
          <w:rFonts w:ascii="Times New Roman" w:eastAsia="Times New Roman"/>
          <w:position w:val="8"/>
          <w:sz w:val="12"/>
        </w:rPr>
        <w:t>45 </w:t>
      </w:r>
      <w:r>
        <w:rPr>
          <w:sz w:val="18"/>
        </w:rPr>
        <w:t>ローソン『統合報告書 </w:t>
      </w:r>
      <w:r>
        <w:rPr>
          <w:rFonts w:ascii="Times New Roman" w:eastAsia="Times New Roman"/>
          <w:sz w:val="18"/>
        </w:rPr>
        <w:t>2015</w:t>
      </w:r>
      <w:r>
        <w:rPr>
          <w:sz w:val="18"/>
        </w:rPr>
        <w:t>』，</w:t>
      </w:r>
      <w:r>
        <w:rPr>
          <w:rFonts w:ascii="Times New Roman" w:eastAsia="Times New Roman"/>
          <w:sz w:val="18"/>
        </w:rPr>
        <w:t>20 </w:t>
      </w:r>
      <w:r>
        <w:rPr>
          <w:sz w:val="18"/>
        </w:rPr>
        <w:t>頁。</w:t>
      </w:r>
    </w:p>
    <w:p>
      <w:pPr>
        <w:spacing w:before="122"/>
        <w:ind w:left="562" w:right="0" w:firstLine="0"/>
        <w:jc w:val="left"/>
        <w:rPr>
          <w:sz w:val="18"/>
        </w:rPr>
      </w:pPr>
      <w:r>
        <w:rPr>
          <w:rFonts w:ascii="Times New Roman" w:eastAsia="Times New Roman"/>
          <w:position w:val="8"/>
          <w:sz w:val="12"/>
        </w:rPr>
        <w:t>46 </w:t>
      </w:r>
      <w:r>
        <w:rPr>
          <w:sz w:val="18"/>
        </w:rPr>
        <w:t>前掲の聞き取り調査による。</w:t>
      </w:r>
    </w:p>
    <w:p>
      <w:pPr>
        <w:spacing w:before="120"/>
        <w:ind w:left="562" w:right="0" w:firstLine="0"/>
        <w:jc w:val="left"/>
        <w:rPr>
          <w:sz w:val="18"/>
        </w:rPr>
      </w:pPr>
      <w:r>
        <w:rPr>
          <w:rFonts w:ascii="Times New Roman" w:eastAsia="Times New Roman"/>
          <w:position w:val="8"/>
          <w:sz w:val="12"/>
        </w:rPr>
        <w:t>47 </w:t>
      </w:r>
      <w:r>
        <w:rPr>
          <w:sz w:val="18"/>
        </w:rPr>
        <w:t>前掲の質問票調査による。</w:t>
      </w:r>
    </w:p>
    <w:p>
      <w:pPr>
        <w:spacing w:after="0"/>
        <w:jc w:val="left"/>
        <w:rPr>
          <w:sz w:val="18"/>
        </w:rPr>
        <w:sectPr>
          <w:pgSz w:w="11910" w:h="16840"/>
          <w:pgMar w:header="0" w:footer="1272" w:top="1580" w:bottom="1460" w:left="1140" w:right="1120"/>
        </w:sectPr>
      </w:pPr>
    </w:p>
    <w:p>
      <w:pPr>
        <w:pStyle w:val="Heading3"/>
        <w:numPr>
          <w:ilvl w:val="0"/>
          <w:numId w:val="21"/>
        </w:numPr>
        <w:tabs>
          <w:tab w:pos="2263" w:val="left" w:leader="none"/>
          <w:tab w:pos="2264" w:val="left" w:leader="none"/>
        </w:tabs>
        <w:spacing w:line="240" w:lineRule="auto" w:before="145" w:after="0"/>
        <w:ind w:left="2263" w:right="0" w:hanging="1278"/>
        <w:jc w:val="left"/>
      </w:pPr>
      <w:bookmarkStart w:name="_bookmark38" w:id="65"/>
      <w:bookmarkEnd w:id="65"/>
      <w:r>
        <w:rPr/>
      </w:r>
      <w:bookmarkStart w:name="_bookmark38" w:id="66"/>
      <w:bookmarkEnd w:id="66"/>
      <w:r>
        <w:rPr/>
        <w:t>MA</w:t>
      </w:r>
      <w:r>
        <w:rPr/>
        <w:t>CHI</w:t>
      </w:r>
      <w:r>
        <w:rPr>
          <w:spacing w:val="2"/>
        </w:rPr>
        <w:t> </w:t>
      </w:r>
      <w:r>
        <w:rPr/>
        <w:t>café</w:t>
      </w:r>
      <w:r>
        <w:rPr>
          <w:spacing w:val="-8"/>
        </w:rPr>
        <w:t> の粗利状況とロス</w:t>
      </w:r>
    </w:p>
    <w:p>
      <w:pPr>
        <w:pStyle w:val="BodyText"/>
        <w:rPr>
          <w:rFonts w:ascii="MS Gothic"/>
          <w:sz w:val="22"/>
        </w:rPr>
      </w:pPr>
    </w:p>
    <w:p>
      <w:pPr>
        <w:pStyle w:val="BodyText"/>
        <w:rPr>
          <w:rFonts w:ascii="MS Gothic"/>
          <w:sz w:val="22"/>
        </w:rPr>
      </w:pPr>
    </w:p>
    <w:p>
      <w:pPr>
        <w:pStyle w:val="BodyText"/>
        <w:spacing w:before="3"/>
        <w:rPr>
          <w:rFonts w:ascii="MS Gothic"/>
          <w:sz w:val="19"/>
        </w:rPr>
      </w:pPr>
    </w:p>
    <w:p>
      <w:pPr>
        <w:pStyle w:val="ListParagraph"/>
        <w:numPr>
          <w:ilvl w:val="1"/>
          <w:numId w:val="21"/>
        </w:numPr>
        <w:tabs>
          <w:tab w:pos="1838" w:val="left" w:leader="none"/>
          <w:tab w:pos="1839" w:val="left" w:leader="none"/>
        </w:tabs>
        <w:spacing w:line="240" w:lineRule="auto" w:before="0" w:after="0"/>
        <w:ind w:left="1838" w:right="0" w:hanging="425"/>
        <w:jc w:val="left"/>
        <w:rPr>
          <w:sz w:val="21"/>
        </w:rPr>
      </w:pPr>
      <w:r>
        <w:rPr>
          <w:sz w:val="21"/>
        </w:rPr>
        <w:t>粗利状況</w:t>
      </w:r>
    </w:p>
    <w:p>
      <w:pPr>
        <w:pStyle w:val="BodyText"/>
        <w:spacing w:line="324" w:lineRule="auto" w:before="94"/>
        <w:ind w:left="562" w:right="577" w:firstLine="213"/>
        <w:jc w:val="both"/>
      </w:pPr>
      <w:r>
        <w:rPr>
          <w:spacing w:val="-3"/>
        </w:rPr>
        <w:t>通常商品の粗利率は約 </w:t>
      </w:r>
      <w:r>
        <w:rPr>
          <w:rFonts w:ascii="Times New Roman" w:hAnsi="Times New Roman" w:eastAsia="Times New Roman"/>
        </w:rPr>
        <w:t>30%</w:t>
      </w:r>
      <w:r>
        <w:rPr>
          <w:spacing w:val="-1"/>
        </w:rPr>
        <w:t>であるのに対し，</w:t>
      </w:r>
      <w:r>
        <w:rPr>
          <w:rFonts w:ascii="Times New Roman" w:hAnsi="Times New Roman" w:eastAsia="Times New Roman"/>
          <w:spacing w:val="-4"/>
        </w:rPr>
        <w:t>MACHI </w:t>
      </w:r>
      <w:r>
        <w:rPr>
          <w:rFonts w:ascii="Times New Roman" w:hAnsi="Times New Roman" w:eastAsia="Times New Roman"/>
        </w:rPr>
        <w:t>café </w:t>
      </w:r>
      <w:r>
        <w:rPr>
          <w:spacing w:val="-5"/>
        </w:rPr>
        <w:t>の粗利率は </w:t>
      </w:r>
      <w:r>
        <w:rPr>
          <w:rFonts w:ascii="Times New Roman" w:hAnsi="Times New Roman" w:eastAsia="Times New Roman"/>
        </w:rPr>
        <w:t>50~60%</w:t>
      </w:r>
      <w:r>
        <w:rPr>
          <w:spacing w:val="-4"/>
        </w:rPr>
        <w:t>である。た</w:t>
      </w:r>
      <w:r>
        <w:rPr>
          <w:spacing w:val="-5"/>
        </w:rPr>
        <w:t>だし，商品によって粗利率が大きく異なり，ブレンドコーヒー等の粗利率が </w:t>
      </w:r>
      <w:r>
        <w:rPr>
          <w:rFonts w:ascii="Times New Roman" w:hAnsi="Times New Roman" w:eastAsia="Times New Roman"/>
        </w:rPr>
        <w:t>70%</w:t>
      </w:r>
      <w:r>
        <w:rPr>
          <w:spacing w:val="-3"/>
        </w:rPr>
        <w:t>を超えるのに対し，アイスアールグレイティーやアイスミルクティーなどの粗利率が </w:t>
      </w:r>
      <w:r>
        <w:rPr>
          <w:rFonts w:ascii="Times New Roman" w:hAnsi="Times New Roman" w:eastAsia="Times New Roman"/>
        </w:rPr>
        <w:t>30%</w:t>
      </w:r>
      <w:r>
        <w:rPr>
          <w:spacing w:val="-3"/>
        </w:rPr>
        <w:t>程度にと</w:t>
      </w:r>
      <w:r>
        <w:rPr/>
        <w:t>どまるという</w:t>
      </w:r>
      <w:r>
        <w:rPr>
          <w:rFonts w:ascii="Times New Roman" w:hAnsi="Times New Roman" w:eastAsia="Times New Roman"/>
          <w:spacing w:val="7"/>
          <w:vertAlign w:val="superscript"/>
        </w:rPr>
        <w:t>48</w:t>
      </w:r>
      <w:r>
        <w:rPr>
          <w:spacing w:val="-14"/>
          <w:vertAlign w:val="baseline"/>
        </w:rPr>
        <w:t>。平均的に </w:t>
      </w:r>
      <w:r>
        <w:rPr>
          <w:rFonts w:ascii="Times New Roman" w:hAnsi="Times New Roman" w:eastAsia="Times New Roman"/>
          <w:vertAlign w:val="baseline"/>
        </w:rPr>
        <w:t>MACHI café </w:t>
      </w:r>
      <w:r>
        <w:rPr>
          <w:spacing w:val="-6"/>
          <w:vertAlign w:val="baseline"/>
        </w:rPr>
        <w:t>の粗利率が高く，サンドイッチやドーナツなどの関連購買も見込めることから，フランチャイズ加盟店には導入するインセンティブが働く。</w:t>
      </w:r>
    </w:p>
    <w:p>
      <w:pPr>
        <w:pStyle w:val="BodyText"/>
        <w:spacing w:before="4"/>
        <w:rPr>
          <w:sz w:val="28"/>
        </w:rPr>
      </w:pPr>
    </w:p>
    <w:p>
      <w:pPr>
        <w:pStyle w:val="ListParagraph"/>
        <w:numPr>
          <w:ilvl w:val="1"/>
          <w:numId w:val="21"/>
        </w:numPr>
        <w:tabs>
          <w:tab w:pos="1838" w:val="left" w:leader="none"/>
          <w:tab w:pos="1839" w:val="left" w:leader="none"/>
        </w:tabs>
        <w:spacing w:line="240" w:lineRule="auto" w:before="0" w:after="0"/>
        <w:ind w:left="1838" w:right="0" w:hanging="425"/>
        <w:jc w:val="left"/>
        <w:rPr>
          <w:sz w:val="21"/>
        </w:rPr>
      </w:pPr>
      <w:r>
        <w:rPr>
          <w:sz w:val="21"/>
        </w:rPr>
        <w:t>機会ロスと廃棄ロス</w:t>
      </w:r>
    </w:p>
    <w:p>
      <w:pPr>
        <w:pStyle w:val="BodyText"/>
        <w:spacing w:line="324" w:lineRule="auto" w:before="94"/>
        <w:ind w:left="562" w:right="574" w:firstLine="213"/>
        <w:jc w:val="both"/>
      </w:pPr>
      <w:r>
        <w:rPr>
          <w:spacing w:val="-1"/>
        </w:rPr>
        <w:t>通常商品と同じく，</w:t>
      </w:r>
      <w:r>
        <w:rPr>
          <w:rFonts w:ascii="Times New Roman" w:hAnsi="Times New Roman" w:eastAsia="Times New Roman"/>
          <w:spacing w:val="-8"/>
        </w:rPr>
        <w:t>MACHI </w:t>
      </w:r>
      <w:r>
        <w:rPr>
          <w:rFonts w:ascii="Times New Roman" w:hAnsi="Times New Roman" w:eastAsia="Times New Roman"/>
        </w:rPr>
        <w:t>café </w:t>
      </w:r>
      <w:r>
        <w:rPr>
          <w:spacing w:val="-3"/>
        </w:rPr>
        <w:t>にも機会ロスと廃棄ロスが存在する。マシン故障やメン</w:t>
      </w:r>
      <w:r>
        <w:rPr>
          <w:spacing w:val="-15"/>
        </w:rPr>
        <w:t>テナンス時，豆・牛乳等在庫切れ時，店舗混雑時などの場合に機会ロスが発生する。一方， </w:t>
      </w:r>
      <w:r>
        <w:rPr>
          <w:spacing w:val="-12"/>
        </w:rPr>
        <w:t>毎日のメンテナンス時に売れ残りの牛乳，季節替え時に残った抹茶またはココアのパウダーや，次年度新作のコーヒー豆への切り替え時に残ったコーヒー豆などが廃棄となり，マシンの誤操作時にも廃棄ロスが発生する。</w:t>
      </w:r>
    </w:p>
    <w:p>
      <w:pPr>
        <w:pStyle w:val="BodyText"/>
        <w:spacing w:before="4"/>
        <w:rPr>
          <w:sz w:val="27"/>
        </w:rPr>
      </w:pPr>
    </w:p>
    <w:p>
      <w:pPr>
        <w:pStyle w:val="Heading3"/>
        <w:numPr>
          <w:ilvl w:val="0"/>
          <w:numId w:val="21"/>
        </w:numPr>
        <w:tabs>
          <w:tab w:pos="2263" w:val="left" w:leader="none"/>
          <w:tab w:pos="2264" w:val="left" w:leader="none"/>
        </w:tabs>
        <w:spacing w:line="240" w:lineRule="auto" w:before="0" w:after="0"/>
        <w:ind w:left="2263" w:right="0" w:hanging="1278"/>
        <w:jc w:val="left"/>
      </w:pPr>
      <w:bookmarkStart w:name="_bookmark39" w:id="67"/>
      <w:bookmarkEnd w:id="67"/>
      <w:r>
        <w:rPr/>
      </w:r>
      <w:bookmarkStart w:name="_bookmark39" w:id="68"/>
      <w:bookmarkEnd w:id="68"/>
      <w:r>
        <w:rPr/>
        <w:t>MA</w:t>
      </w:r>
      <w:r>
        <w:rPr/>
        <w:t>CHI</w:t>
      </w:r>
      <w:r>
        <w:rPr>
          <w:spacing w:val="2"/>
        </w:rPr>
        <w:t> </w:t>
      </w:r>
      <w:r>
        <w:rPr/>
        <w:t>café</w:t>
      </w:r>
      <w:r>
        <w:rPr>
          <w:spacing w:val="-8"/>
        </w:rPr>
        <w:t> の調整と改善活動</w:t>
      </w:r>
    </w:p>
    <w:p>
      <w:pPr>
        <w:pStyle w:val="BodyText"/>
        <w:rPr>
          <w:rFonts w:ascii="MS Gothic"/>
          <w:sz w:val="22"/>
        </w:rPr>
      </w:pPr>
    </w:p>
    <w:p>
      <w:pPr>
        <w:pStyle w:val="BodyText"/>
        <w:spacing w:line="324" w:lineRule="auto" w:before="170"/>
        <w:ind w:left="562" w:right="574" w:firstLine="213"/>
        <w:jc w:val="both"/>
      </w:pPr>
      <w:r>
        <w:rPr/>
        <w:t>ローソンは </w:t>
      </w:r>
      <w:r>
        <w:rPr>
          <w:rFonts w:ascii="Times New Roman" w:hAnsi="Times New Roman" w:eastAsia="Times New Roman"/>
        </w:rPr>
        <w:t>MACHI café </w:t>
      </w:r>
      <w:r>
        <w:rPr/>
        <w:t>の販売実績に従って調整と改善活動を行っている。販売実績には，従来の </w:t>
      </w:r>
      <w:r>
        <w:rPr>
          <w:rFonts w:ascii="Times New Roman" w:hAnsi="Times New Roman" w:eastAsia="Times New Roman"/>
        </w:rPr>
        <w:t>POS </w:t>
      </w:r>
      <w:r>
        <w:rPr/>
        <w:t>データ（</w:t>
      </w:r>
      <w:r>
        <w:rPr>
          <w:rFonts w:ascii="Times New Roman" w:hAnsi="Times New Roman" w:eastAsia="Times New Roman"/>
        </w:rPr>
        <w:t>Point of Sale</w:t>
      </w:r>
      <w:r>
        <w:rPr/>
        <w:t>）のほかに，ローソンが加盟している共通ポイントプログラム「</w:t>
      </w:r>
      <w:r>
        <w:rPr>
          <w:rFonts w:ascii="Times New Roman" w:hAnsi="Times New Roman" w:eastAsia="Times New Roman"/>
        </w:rPr>
        <w:t>Ponta</w:t>
      </w:r>
      <w:r>
        <w:rPr/>
        <w:t>」のデータが使用されている</w:t>
      </w:r>
      <w:r>
        <w:rPr>
          <w:rFonts w:ascii="Times New Roman" w:hAnsi="Times New Roman" w:eastAsia="Times New Roman"/>
          <w:vertAlign w:val="superscript"/>
        </w:rPr>
        <w:t>49</w:t>
      </w:r>
      <w:r>
        <w:rPr>
          <w:vertAlign w:val="baseline"/>
        </w:rPr>
        <w:t>。ローソンは，</w:t>
      </w:r>
      <w:r>
        <w:rPr>
          <w:rFonts w:ascii="Times New Roman" w:hAnsi="Times New Roman" w:eastAsia="Times New Roman"/>
          <w:vertAlign w:val="baseline"/>
        </w:rPr>
        <w:t>Ponta </w:t>
      </w:r>
      <w:r>
        <w:rPr>
          <w:vertAlign w:val="baseline"/>
        </w:rPr>
        <w:t>カードによって収集した購買データを分析することによってサプライチェーンマネジメントとカスタマー・リレーションシップ・マネジメントの最適化を図っており，</w:t>
      </w:r>
      <w:r>
        <w:rPr>
          <w:rFonts w:ascii="Times New Roman" w:hAnsi="Times New Roman" w:eastAsia="Times New Roman"/>
          <w:vertAlign w:val="baseline"/>
        </w:rPr>
        <w:t>MACHI café </w:t>
      </w:r>
      <w:r>
        <w:rPr>
          <w:vertAlign w:val="baseline"/>
        </w:rPr>
        <w:t>の場合にも適用されている。例えばブレンドコーヒーの </w:t>
      </w:r>
      <w:r>
        <w:rPr>
          <w:rFonts w:ascii="Times New Roman" w:hAnsi="Times New Roman" w:eastAsia="Times New Roman"/>
          <w:vertAlign w:val="baseline"/>
        </w:rPr>
        <w:t>S </w:t>
      </w:r>
      <w:r>
        <w:rPr>
          <w:vertAlign w:val="baseline"/>
        </w:rPr>
        <w:t>サイズの新設や一部メニューの価格調整については，実験店舗で収集した </w:t>
      </w:r>
      <w:r>
        <w:rPr>
          <w:rFonts w:ascii="Times New Roman" w:hAnsi="Times New Roman" w:eastAsia="Times New Roman"/>
          <w:vertAlign w:val="baseline"/>
        </w:rPr>
        <w:t>Ponta </w:t>
      </w:r>
      <w:r>
        <w:rPr>
          <w:vertAlign w:val="baseline"/>
        </w:rPr>
        <w:t>データを用いて効果の検証が行われていたという</w:t>
      </w:r>
      <w:r>
        <w:rPr>
          <w:rFonts w:ascii="Times New Roman" w:hAnsi="Times New Roman" w:eastAsia="Times New Roman"/>
          <w:vertAlign w:val="superscript"/>
        </w:rPr>
        <w:t>50</w:t>
      </w:r>
      <w:r>
        <w:rPr>
          <w:vertAlign w:val="baseline"/>
        </w:rPr>
        <w:t>。</w:t>
      </w:r>
    </w:p>
    <w:p>
      <w:pPr>
        <w:pStyle w:val="BodyText"/>
        <w:spacing w:line="324" w:lineRule="auto"/>
        <w:ind w:left="562" w:right="577" w:firstLine="213"/>
        <w:jc w:val="both"/>
      </w:pPr>
      <w:r>
        <w:rPr/>
        <w:t>ローソンは今後，品質への徹底追及とファンタジスタを中心としたおもてなしの接客に</w:t>
      </w:r>
      <w:r>
        <w:rPr>
          <w:spacing w:val="-9"/>
        </w:rPr>
        <w:t>よる </w:t>
      </w:r>
      <w:r>
        <w:rPr>
          <w:rFonts w:ascii="Times New Roman" w:hAnsi="Times New Roman" w:eastAsia="Times New Roman"/>
        </w:rPr>
        <w:t>2 </w:t>
      </w:r>
      <w:r>
        <w:rPr>
          <w:spacing w:val="-1"/>
        </w:rPr>
        <w:t>つの味を磨きかけ，</w:t>
      </w:r>
      <w:r>
        <w:rPr>
          <w:rFonts w:ascii="Times New Roman" w:hAnsi="Times New Roman" w:eastAsia="Times New Roman"/>
          <w:spacing w:val="-6"/>
        </w:rPr>
        <w:t>MACHI </w:t>
      </w:r>
      <w:r>
        <w:rPr>
          <w:rFonts w:ascii="Times New Roman" w:hAnsi="Times New Roman" w:eastAsia="Times New Roman"/>
        </w:rPr>
        <w:t>café </w:t>
      </w:r>
      <w:r>
        <w:rPr>
          <w:spacing w:val="-5"/>
        </w:rPr>
        <w:t>の更なる成長を目指している。一方，海外市場にお</w:t>
      </w:r>
      <w:r>
        <w:rPr>
          <w:spacing w:val="-14"/>
        </w:rPr>
        <w:t>ける </w:t>
      </w:r>
      <w:r>
        <w:rPr>
          <w:rFonts w:ascii="Times New Roman" w:hAnsi="Times New Roman" w:eastAsia="Times New Roman"/>
        </w:rPr>
        <w:t>MACHI café </w:t>
      </w:r>
      <w:r>
        <w:rPr/>
        <w:t>の展開について，現状はインドネシアのローソンで展開されており，今後は他の進出市場においても可能性があれば展開する計画である</w:t>
      </w:r>
      <w:r>
        <w:rPr>
          <w:rFonts w:ascii="Times New Roman" w:hAnsi="Times New Roman" w:eastAsia="Times New Roman"/>
          <w:spacing w:val="7"/>
          <w:vertAlign w:val="superscript"/>
        </w:rPr>
        <w:t>51</w:t>
      </w:r>
      <w:r>
        <w:rPr>
          <w:vertAlign w:val="baseline"/>
        </w:rPr>
        <w:t>。</w:t>
      </w:r>
    </w:p>
    <w:p>
      <w:pPr>
        <w:pStyle w:val="BodyText"/>
        <w:spacing w:before="12"/>
        <w:rPr>
          <w:sz w:val="13"/>
        </w:rPr>
      </w:pPr>
      <w:r>
        <w:rPr/>
        <w:pict>
          <v:shape style="position:absolute;margin-left:85.103996pt;margin-top:11.142636pt;width:144.050pt;height:.1pt;mso-position-horizontal-relative:page;mso-position-vertical-relative:paragraph;z-index:-251610112;mso-wrap-distance-left:0;mso-wrap-distance-right:0" coordorigin="1702,223" coordsize="2881,0" path="m1702,223l4582,223e" filled="false" stroked="true" strokeweight=".48004pt" strokecolor="#000000">
            <v:path arrowok="t"/>
            <v:stroke dashstyle="solid"/>
            <w10:wrap type="topAndBottom"/>
          </v:shape>
        </w:pict>
      </w:r>
    </w:p>
    <w:p>
      <w:pPr>
        <w:spacing w:before="122"/>
        <w:ind w:left="562" w:right="0" w:firstLine="0"/>
        <w:jc w:val="both"/>
        <w:rPr>
          <w:sz w:val="18"/>
        </w:rPr>
      </w:pPr>
      <w:r>
        <w:rPr>
          <w:rFonts w:ascii="Times New Roman" w:eastAsia="Times New Roman"/>
          <w:position w:val="8"/>
          <w:sz w:val="12"/>
        </w:rPr>
        <w:t>48 </w:t>
      </w:r>
      <w:r>
        <w:rPr>
          <w:sz w:val="18"/>
        </w:rPr>
        <w:t>前掲の聞き取り調査による。</w:t>
      </w:r>
    </w:p>
    <w:p>
      <w:pPr>
        <w:spacing w:line="376" w:lineRule="auto" w:before="119"/>
        <w:ind w:left="732" w:right="619" w:hanging="171"/>
        <w:jc w:val="both"/>
        <w:rPr>
          <w:sz w:val="18"/>
        </w:rPr>
      </w:pPr>
      <w:r>
        <w:rPr>
          <w:rFonts w:ascii="Times New Roman" w:eastAsia="Times New Roman"/>
          <w:position w:val="8"/>
          <w:sz w:val="12"/>
        </w:rPr>
        <w:t>49 </w:t>
      </w:r>
      <w:r>
        <w:rPr>
          <w:rFonts w:ascii="Times New Roman" w:eastAsia="Times New Roman"/>
          <w:sz w:val="18"/>
        </w:rPr>
        <w:t>Ponta</w:t>
      </w:r>
      <w:r>
        <w:rPr>
          <w:sz w:val="18"/>
        </w:rPr>
        <w:t>（ポンタ）とは，三菱商事の完全子会社である株式会社ロイヤルティマーケティングが運営する共通ポイントプログラムであり，事実上ローソン主導となっている。</w:t>
      </w:r>
      <w:r>
        <w:rPr>
          <w:rFonts w:ascii="Times New Roman" w:eastAsia="Times New Roman"/>
          <w:sz w:val="18"/>
        </w:rPr>
        <w:t>2015 </w:t>
      </w:r>
      <w:r>
        <w:rPr>
          <w:sz w:val="18"/>
        </w:rPr>
        <w:t>年 </w:t>
      </w:r>
      <w:r>
        <w:rPr>
          <w:rFonts w:ascii="Times New Roman" w:eastAsia="Times New Roman"/>
          <w:sz w:val="18"/>
        </w:rPr>
        <w:t>6 </w:t>
      </w:r>
      <w:r>
        <w:rPr>
          <w:sz w:val="18"/>
        </w:rPr>
        <w:t>月現在の会員数は </w:t>
      </w:r>
      <w:r>
        <w:rPr>
          <w:rFonts w:ascii="Times New Roman" w:eastAsia="Times New Roman"/>
          <w:sz w:val="18"/>
        </w:rPr>
        <w:t>7000 </w:t>
      </w:r>
      <w:r>
        <w:rPr>
          <w:sz w:val="18"/>
        </w:rPr>
        <w:t>万人を超える。</w:t>
      </w:r>
    </w:p>
    <w:p>
      <w:pPr>
        <w:spacing w:line="234" w:lineRule="exact" w:before="0"/>
        <w:ind w:left="562" w:right="0" w:firstLine="0"/>
        <w:jc w:val="both"/>
        <w:rPr>
          <w:sz w:val="18"/>
        </w:rPr>
      </w:pPr>
      <w:r>
        <w:rPr>
          <w:rFonts w:ascii="Times New Roman" w:eastAsia="Times New Roman"/>
          <w:spacing w:val="3"/>
          <w:position w:val="8"/>
          <w:sz w:val="12"/>
        </w:rPr>
        <w:t>50   </w:t>
      </w:r>
      <w:r>
        <w:rPr>
          <w:spacing w:val="8"/>
          <w:sz w:val="18"/>
        </w:rPr>
        <w:t>前掲の質問票調査による。</w:t>
      </w:r>
    </w:p>
    <w:p>
      <w:pPr>
        <w:spacing w:before="121"/>
        <w:ind w:left="562" w:right="0" w:firstLine="0"/>
        <w:jc w:val="both"/>
        <w:rPr>
          <w:sz w:val="18"/>
        </w:rPr>
      </w:pPr>
      <w:r>
        <w:rPr>
          <w:rFonts w:ascii="Times New Roman" w:eastAsia="Times New Roman"/>
          <w:spacing w:val="3"/>
          <w:position w:val="8"/>
          <w:sz w:val="12"/>
        </w:rPr>
        <w:t>51   </w:t>
      </w:r>
      <w:r>
        <w:rPr>
          <w:spacing w:val="8"/>
          <w:sz w:val="18"/>
        </w:rPr>
        <w:t>前掲の質問票調査による。</w:t>
      </w:r>
    </w:p>
    <w:p>
      <w:pPr>
        <w:spacing w:after="0"/>
        <w:jc w:val="both"/>
        <w:rPr>
          <w:sz w:val="18"/>
        </w:rPr>
        <w:sectPr>
          <w:pgSz w:w="11910" w:h="16840"/>
          <w:pgMar w:header="0" w:footer="1272" w:top="1580" w:bottom="1460" w:left="1140" w:right="1120"/>
        </w:sectPr>
      </w:pPr>
    </w:p>
    <w:p>
      <w:pPr>
        <w:pStyle w:val="Heading3"/>
        <w:numPr>
          <w:ilvl w:val="0"/>
          <w:numId w:val="21"/>
        </w:numPr>
        <w:tabs>
          <w:tab w:pos="2263" w:val="left" w:leader="none"/>
          <w:tab w:pos="2264" w:val="left" w:leader="none"/>
        </w:tabs>
        <w:spacing w:line="240" w:lineRule="auto" w:before="145" w:after="0"/>
        <w:ind w:left="2263" w:right="0" w:hanging="1278"/>
        <w:jc w:val="left"/>
      </w:pPr>
      <w:bookmarkStart w:name="_bookmark40" w:id="69"/>
      <w:bookmarkEnd w:id="69"/>
      <w:r>
        <w:rPr/>
      </w:r>
      <w:bookmarkStart w:name="_bookmark40" w:id="70"/>
      <w:bookmarkEnd w:id="70"/>
      <w:r>
        <w:rPr/>
        <w:t>小括</w:t>
      </w:r>
    </w:p>
    <w:p>
      <w:pPr>
        <w:pStyle w:val="BodyText"/>
        <w:rPr>
          <w:rFonts w:ascii="MS Gothic"/>
          <w:sz w:val="22"/>
        </w:rPr>
      </w:pPr>
    </w:p>
    <w:p>
      <w:pPr>
        <w:pStyle w:val="BodyText"/>
        <w:spacing w:line="324" w:lineRule="auto" w:before="166"/>
        <w:ind w:left="562" w:right="579" w:firstLine="213"/>
        <w:jc w:val="both"/>
      </w:pPr>
      <w:r>
        <w:rPr>
          <w:rFonts w:ascii="Times New Roman" w:hAnsi="Times New Roman" w:eastAsia="Times New Roman"/>
        </w:rPr>
        <w:t>MACHI café </w:t>
      </w:r>
      <w:r>
        <w:rPr>
          <w:spacing w:val="-10"/>
        </w:rPr>
        <w:t>の事例からみるように，カウンターコーヒーにはローコストで厚いマージンを生み出す仕組みが整っている。カウンターコーヒーで使用される原材料には，豆の農園</w:t>
      </w:r>
      <w:r>
        <w:rPr/>
        <w:t>指定，牛乳の産地限定，焙煎手法のこだわりなど，高品質を追求する取組みが行われてい</w:t>
      </w:r>
      <w:r>
        <w:rPr>
          <w:spacing w:val="-11"/>
        </w:rPr>
        <w:t>る。それら原材料の調達について，既存の </w:t>
      </w:r>
      <w:r>
        <w:rPr>
          <w:rFonts w:ascii="Times New Roman" w:hAnsi="Times New Roman" w:eastAsia="Times New Roman"/>
        </w:rPr>
        <w:t>CVS </w:t>
      </w:r>
      <w:r>
        <w:rPr/>
        <w:t>サプライチェーンの活用による安定供給が</w:t>
      </w:r>
      <w:r>
        <w:rPr>
          <w:spacing w:val="-1"/>
        </w:rPr>
        <w:t>行われており，環境への配慮に関する取組みもみられる。発注と納品の際には，既存の発注システムや温度帯別管理，多頻度少量配送システムが活用されており，店頭におけるカウンターコーヒーの製造にも，マニュアル化した鮮度管理などの店内調理のノウハウが転用されている。また，展開後にも販売実績に従って調整と改善活動が行われている。それ</w:t>
      </w:r>
      <w:r>
        <w:rPr/>
        <w:t>らによって，カウンターコーヒーは低い導入・運営コスト，相対的に少ない追加労働，しかも通常商品を上回る粗利率で展開されている。</w:t>
      </w:r>
    </w:p>
    <w:p>
      <w:pPr>
        <w:pStyle w:val="BodyText"/>
        <w:spacing w:before="3"/>
        <w:rPr>
          <w:sz w:val="26"/>
        </w:rPr>
      </w:pPr>
    </w:p>
    <w:p>
      <w:pPr>
        <w:pStyle w:val="Heading2"/>
        <w:tabs>
          <w:tab w:pos="1128" w:val="left" w:leader="none"/>
        </w:tabs>
        <w:spacing w:before="1"/>
      </w:pPr>
      <w:bookmarkStart w:name="_bookmark41" w:id="71"/>
      <w:bookmarkEnd w:id="71"/>
      <w:r>
        <w:rPr/>
      </w:r>
      <w:r>
        <w:rPr/>
        <w:t>４</w:t>
        <w:tab/>
        <w:t>CVS</w:t>
      </w:r>
      <w:r>
        <w:rPr>
          <w:spacing w:val="-7"/>
        </w:rPr>
        <w:t> の成長にとってのカウンターコーヒーの意義と限界</w:t>
      </w:r>
    </w:p>
    <w:p>
      <w:pPr>
        <w:pStyle w:val="BodyText"/>
        <w:spacing w:before="2"/>
        <w:rPr>
          <w:rFonts w:ascii="MS Gothic"/>
          <w:sz w:val="34"/>
        </w:rPr>
      </w:pPr>
    </w:p>
    <w:p>
      <w:pPr>
        <w:pStyle w:val="BodyText"/>
        <w:spacing w:line="324" w:lineRule="auto"/>
        <w:ind w:left="562" w:right="581" w:firstLine="213"/>
        <w:jc w:val="both"/>
      </w:pPr>
      <w:r>
        <w:rPr>
          <w:spacing w:val="-7"/>
        </w:rPr>
        <w:t>前節では </w:t>
      </w:r>
      <w:r>
        <w:rPr>
          <w:rFonts w:ascii="Times New Roman" w:hAnsi="Times New Roman" w:eastAsia="Times New Roman"/>
        </w:rPr>
        <w:t>MACHI café </w:t>
      </w:r>
      <w:r>
        <w:rPr/>
        <w:t>を事例としながら，カウンターコーヒーの仕組みを概ね把握する</w:t>
      </w:r>
      <w:r>
        <w:rPr>
          <w:spacing w:val="-11"/>
        </w:rPr>
        <w:t>ことができた。この部分では，カウンターコーヒーがどれほど </w:t>
      </w:r>
      <w:r>
        <w:rPr>
          <w:rFonts w:ascii="Times New Roman" w:hAnsi="Times New Roman" w:eastAsia="Times New Roman"/>
        </w:rPr>
        <w:t>CVS </w:t>
      </w:r>
      <w:r>
        <w:rPr>
          <w:spacing w:val="-2"/>
        </w:rPr>
        <w:t>の収益に貢献するかを</w:t>
      </w:r>
      <w:r>
        <w:rPr/>
        <w:t>測定し，</w:t>
      </w:r>
      <w:r>
        <w:rPr>
          <w:rFonts w:ascii="Times New Roman" w:hAnsi="Times New Roman" w:eastAsia="Times New Roman"/>
        </w:rPr>
        <w:t>CVS </w:t>
      </w:r>
      <w:r>
        <w:rPr/>
        <w:t>の成長にとってのカウンターコーヒーの意義を論じる。</w:t>
      </w:r>
    </w:p>
    <w:p>
      <w:pPr>
        <w:pStyle w:val="BodyText"/>
        <w:spacing w:before="4"/>
        <w:rPr>
          <w:sz w:val="28"/>
        </w:rPr>
      </w:pPr>
    </w:p>
    <w:p>
      <w:pPr>
        <w:pStyle w:val="Heading4"/>
        <w:tabs>
          <w:tab w:pos="950" w:val="left" w:leader="none"/>
        </w:tabs>
        <w:ind w:left="189"/>
      </w:pPr>
      <w:r>
        <w:rPr/>
        <w:t>表</w:t>
      </w:r>
      <w:r>
        <w:rPr>
          <w:spacing w:val="-51"/>
        </w:rPr>
        <w:t> </w:t>
      </w:r>
      <w:r>
        <w:rPr>
          <w:rFonts w:ascii="Times New Roman" w:eastAsia="Times New Roman"/>
        </w:rPr>
        <w:t>3-4</w:t>
        <w:tab/>
      </w:r>
      <w:r>
        <w:rPr/>
        <w:t>たばことカウンターコーヒーの粗利益試算表</w:t>
      </w:r>
    </w:p>
    <w:p>
      <w:pPr>
        <w:pStyle w:val="BodyText"/>
        <w:spacing w:before="10"/>
        <w:rPr>
          <w:b/>
          <w:sz w:val="5"/>
        </w:rPr>
      </w:pPr>
    </w:p>
    <w:tbl>
      <w:tblPr>
        <w:tblW w:w="0" w:type="auto"/>
        <w:jc w:val="left"/>
        <w:tblInd w:w="8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5"/>
        <w:gridCol w:w="1755"/>
        <w:gridCol w:w="1395"/>
        <w:gridCol w:w="2010"/>
      </w:tblGrid>
      <w:tr>
        <w:trPr>
          <w:trHeight w:val="282" w:hRule="atLeast"/>
        </w:trPr>
        <w:tc>
          <w:tcPr>
            <w:tcW w:w="8325" w:type="dxa"/>
            <w:gridSpan w:val="4"/>
            <w:tcBorders>
              <w:bottom w:val="single" w:sz="8" w:space="0" w:color="000000"/>
              <w:right w:val="single" w:sz="8" w:space="0" w:color="000000"/>
            </w:tcBorders>
          </w:tcPr>
          <w:p>
            <w:pPr>
              <w:pStyle w:val="TableParagraph"/>
              <w:spacing w:line="263" w:lineRule="exact"/>
              <w:ind w:left="2192" w:right="2160"/>
              <w:jc w:val="center"/>
              <w:rPr>
                <w:sz w:val="22"/>
              </w:rPr>
            </w:pPr>
            <w:r>
              <w:rPr>
                <w:rFonts w:ascii="Times New Roman" w:eastAsia="Times New Roman"/>
                <w:w w:val="105"/>
                <w:sz w:val="22"/>
              </w:rPr>
              <w:t>CVS</w:t>
            </w:r>
            <w:r>
              <w:rPr>
                <w:w w:val="105"/>
                <w:sz w:val="22"/>
              </w:rPr>
              <w:t>販売額（</w:t>
            </w:r>
            <w:r>
              <w:rPr>
                <w:rFonts w:ascii="Times New Roman" w:eastAsia="Times New Roman"/>
                <w:w w:val="105"/>
                <w:sz w:val="22"/>
              </w:rPr>
              <w:t>2015</w:t>
            </w:r>
            <w:r>
              <w:rPr>
                <w:w w:val="105"/>
                <w:sz w:val="22"/>
              </w:rPr>
              <w:t>年）：</w:t>
            </w:r>
            <w:r>
              <w:rPr>
                <w:rFonts w:ascii="Times New Roman" w:eastAsia="Times New Roman"/>
                <w:w w:val="105"/>
                <w:sz w:val="22"/>
              </w:rPr>
              <w:t>10</w:t>
            </w:r>
            <w:r>
              <w:rPr>
                <w:w w:val="105"/>
                <w:sz w:val="22"/>
              </w:rPr>
              <w:t>兆</w:t>
            </w:r>
            <w:r>
              <w:rPr>
                <w:rFonts w:ascii="Times New Roman" w:eastAsia="Times New Roman"/>
                <w:w w:val="105"/>
                <w:sz w:val="22"/>
              </w:rPr>
              <w:t>9557</w:t>
            </w:r>
            <w:r>
              <w:rPr>
                <w:w w:val="105"/>
                <w:sz w:val="22"/>
              </w:rPr>
              <w:t>億円</w:t>
            </w:r>
          </w:p>
        </w:tc>
      </w:tr>
      <w:tr>
        <w:trPr>
          <w:trHeight w:val="282" w:hRule="atLeast"/>
        </w:trPr>
        <w:tc>
          <w:tcPr>
            <w:tcW w:w="8325" w:type="dxa"/>
            <w:gridSpan w:val="4"/>
            <w:tcBorders>
              <w:top w:val="single" w:sz="8" w:space="0" w:color="000000"/>
              <w:right w:val="single" w:sz="8" w:space="0" w:color="000000"/>
            </w:tcBorders>
          </w:tcPr>
          <w:p>
            <w:pPr>
              <w:pStyle w:val="TableParagraph"/>
              <w:spacing w:line="260" w:lineRule="exact" w:before="2"/>
              <w:ind w:left="2177" w:right="2160"/>
              <w:jc w:val="center"/>
              <w:rPr>
                <w:sz w:val="22"/>
              </w:rPr>
            </w:pPr>
            <w:r>
              <w:rPr>
                <w:w w:val="105"/>
                <w:sz w:val="22"/>
              </w:rPr>
              <w:t>たばこ</w:t>
            </w:r>
          </w:p>
        </w:tc>
      </w:tr>
      <w:tr>
        <w:trPr>
          <w:trHeight w:val="284" w:hRule="atLeast"/>
        </w:trPr>
        <w:tc>
          <w:tcPr>
            <w:tcW w:w="3165" w:type="dxa"/>
            <w:tcBorders>
              <w:right w:val="single" w:sz="8" w:space="0" w:color="000000"/>
            </w:tcBorders>
          </w:tcPr>
          <w:p>
            <w:pPr>
              <w:pStyle w:val="TableParagraph"/>
              <w:spacing w:line="260" w:lineRule="exact" w:before="5"/>
              <w:ind w:left="1215" w:right="1198"/>
              <w:jc w:val="center"/>
              <w:rPr>
                <w:sz w:val="22"/>
              </w:rPr>
            </w:pPr>
            <w:r>
              <w:rPr>
                <w:w w:val="105"/>
                <w:sz w:val="22"/>
              </w:rPr>
              <w:t>販売額</w:t>
            </w:r>
          </w:p>
        </w:tc>
        <w:tc>
          <w:tcPr>
            <w:tcW w:w="1755" w:type="dxa"/>
            <w:tcBorders>
              <w:left w:val="single" w:sz="8" w:space="0" w:color="000000"/>
              <w:right w:val="single" w:sz="8" w:space="0" w:color="000000"/>
            </w:tcBorders>
          </w:tcPr>
          <w:p>
            <w:pPr>
              <w:pStyle w:val="TableParagraph"/>
              <w:spacing w:line="260" w:lineRule="exact" w:before="5"/>
              <w:ind w:left="154"/>
              <w:rPr>
                <w:sz w:val="22"/>
              </w:rPr>
            </w:pPr>
            <w:r>
              <w:rPr>
                <w:w w:val="105"/>
                <w:sz w:val="22"/>
              </w:rPr>
              <w:t>売上高構成比</w:t>
            </w:r>
          </w:p>
        </w:tc>
        <w:tc>
          <w:tcPr>
            <w:tcW w:w="1395" w:type="dxa"/>
            <w:tcBorders>
              <w:left w:val="single" w:sz="8" w:space="0" w:color="000000"/>
              <w:right w:val="single" w:sz="8" w:space="0" w:color="000000"/>
            </w:tcBorders>
          </w:tcPr>
          <w:p>
            <w:pPr>
              <w:pStyle w:val="TableParagraph"/>
              <w:spacing w:line="260" w:lineRule="exact" w:before="5"/>
              <w:ind w:left="335"/>
              <w:rPr>
                <w:sz w:val="22"/>
              </w:rPr>
            </w:pPr>
            <w:r>
              <w:rPr>
                <w:w w:val="105"/>
                <w:sz w:val="22"/>
              </w:rPr>
              <w:t>粗利率</w:t>
            </w:r>
          </w:p>
        </w:tc>
        <w:tc>
          <w:tcPr>
            <w:tcW w:w="2010" w:type="dxa"/>
            <w:tcBorders>
              <w:left w:val="single" w:sz="8" w:space="0" w:color="000000"/>
              <w:right w:val="single" w:sz="8" w:space="0" w:color="000000"/>
            </w:tcBorders>
          </w:tcPr>
          <w:p>
            <w:pPr>
              <w:pStyle w:val="TableParagraph"/>
              <w:spacing w:line="260" w:lineRule="exact" w:before="5"/>
              <w:ind w:left="650"/>
              <w:rPr>
                <w:sz w:val="22"/>
              </w:rPr>
            </w:pPr>
            <w:r>
              <w:rPr>
                <w:w w:val="105"/>
                <w:sz w:val="22"/>
              </w:rPr>
              <w:t>粗利益</w:t>
            </w:r>
          </w:p>
        </w:tc>
      </w:tr>
      <w:tr>
        <w:trPr>
          <w:trHeight w:val="284" w:hRule="atLeast"/>
        </w:trPr>
        <w:tc>
          <w:tcPr>
            <w:tcW w:w="3165" w:type="dxa"/>
            <w:tcBorders>
              <w:right w:val="single" w:sz="8" w:space="0" w:color="000000"/>
            </w:tcBorders>
          </w:tcPr>
          <w:p>
            <w:pPr>
              <w:pStyle w:val="TableParagraph"/>
              <w:spacing w:line="260" w:lineRule="exact" w:before="5"/>
              <w:ind w:right="18"/>
              <w:jc w:val="right"/>
              <w:rPr>
                <w:sz w:val="22"/>
              </w:rPr>
            </w:pPr>
            <w:r>
              <w:rPr>
                <w:rFonts w:ascii="Times New Roman" w:eastAsia="Times New Roman"/>
                <w:sz w:val="22"/>
              </w:rPr>
              <w:t>2.7</w:t>
            </w:r>
            <w:r>
              <w:rPr>
                <w:sz w:val="22"/>
              </w:rPr>
              <w:t>兆円</w:t>
            </w:r>
          </w:p>
        </w:tc>
        <w:tc>
          <w:tcPr>
            <w:tcW w:w="1755" w:type="dxa"/>
            <w:tcBorders>
              <w:left w:val="single" w:sz="8" w:space="0" w:color="000000"/>
              <w:right w:val="single" w:sz="8" w:space="0" w:color="000000"/>
            </w:tcBorders>
          </w:tcPr>
          <w:p>
            <w:pPr>
              <w:pStyle w:val="TableParagraph"/>
              <w:spacing w:line="245" w:lineRule="exact" w:before="19"/>
              <w:ind w:right="33"/>
              <w:jc w:val="right"/>
              <w:rPr>
                <w:rFonts w:ascii="Times New Roman"/>
                <w:sz w:val="22"/>
              </w:rPr>
            </w:pPr>
            <w:r>
              <w:rPr>
                <w:rFonts w:ascii="Times New Roman"/>
                <w:sz w:val="22"/>
              </w:rPr>
              <w:t>25%</w:t>
            </w:r>
          </w:p>
        </w:tc>
        <w:tc>
          <w:tcPr>
            <w:tcW w:w="1395" w:type="dxa"/>
            <w:tcBorders>
              <w:left w:val="single" w:sz="8" w:space="0" w:color="000000"/>
              <w:right w:val="single" w:sz="8" w:space="0" w:color="000000"/>
            </w:tcBorders>
          </w:tcPr>
          <w:p>
            <w:pPr>
              <w:pStyle w:val="TableParagraph"/>
              <w:spacing w:line="245" w:lineRule="exact" w:before="19"/>
              <w:ind w:right="33"/>
              <w:jc w:val="right"/>
              <w:rPr>
                <w:rFonts w:ascii="Times New Roman"/>
                <w:sz w:val="22"/>
              </w:rPr>
            </w:pPr>
            <w:r>
              <w:rPr>
                <w:rFonts w:ascii="Times New Roman"/>
                <w:sz w:val="22"/>
              </w:rPr>
              <w:t>10%</w:t>
            </w:r>
          </w:p>
        </w:tc>
        <w:tc>
          <w:tcPr>
            <w:tcW w:w="2010" w:type="dxa"/>
            <w:tcBorders>
              <w:left w:val="single" w:sz="8" w:space="0" w:color="000000"/>
              <w:right w:val="single" w:sz="8" w:space="0" w:color="000000"/>
            </w:tcBorders>
          </w:tcPr>
          <w:p>
            <w:pPr>
              <w:pStyle w:val="TableParagraph"/>
              <w:spacing w:line="260" w:lineRule="exact" w:before="5"/>
              <w:ind w:right="17"/>
              <w:jc w:val="right"/>
              <w:rPr>
                <w:sz w:val="22"/>
              </w:rPr>
            </w:pPr>
            <w:r>
              <w:rPr>
                <w:rFonts w:ascii="Times New Roman" w:eastAsia="Times New Roman"/>
                <w:sz w:val="22"/>
              </w:rPr>
              <w:t>2700</w:t>
            </w:r>
            <w:r>
              <w:rPr>
                <w:sz w:val="22"/>
              </w:rPr>
              <w:t>億円</w:t>
            </w:r>
          </w:p>
        </w:tc>
      </w:tr>
      <w:tr>
        <w:trPr>
          <w:trHeight w:val="285" w:hRule="atLeast"/>
        </w:trPr>
        <w:tc>
          <w:tcPr>
            <w:tcW w:w="8325" w:type="dxa"/>
            <w:gridSpan w:val="4"/>
            <w:tcBorders>
              <w:right w:val="single" w:sz="8" w:space="0" w:color="000000"/>
            </w:tcBorders>
          </w:tcPr>
          <w:p>
            <w:pPr>
              <w:pStyle w:val="TableParagraph"/>
              <w:spacing w:line="260" w:lineRule="exact" w:before="5"/>
              <w:ind w:left="2177" w:right="2160"/>
              <w:jc w:val="center"/>
              <w:rPr>
                <w:sz w:val="22"/>
              </w:rPr>
            </w:pPr>
            <w:r>
              <w:rPr>
                <w:w w:val="105"/>
                <w:sz w:val="22"/>
              </w:rPr>
              <w:t>カウンターコーヒー</w:t>
            </w:r>
          </w:p>
        </w:tc>
      </w:tr>
      <w:tr>
        <w:trPr>
          <w:trHeight w:val="284" w:hRule="atLeast"/>
        </w:trPr>
        <w:tc>
          <w:tcPr>
            <w:tcW w:w="3165" w:type="dxa"/>
            <w:tcBorders>
              <w:right w:val="single" w:sz="8" w:space="0" w:color="000000"/>
            </w:tcBorders>
          </w:tcPr>
          <w:p>
            <w:pPr>
              <w:pStyle w:val="TableParagraph"/>
              <w:spacing w:line="260" w:lineRule="exact" w:before="5"/>
              <w:ind w:left="217"/>
              <w:rPr>
                <w:sz w:val="22"/>
              </w:rPr>
            </w:pPr>
            <w:r>
              <w:rPr>
                <w:w w:val="105"/>
                <w:sz w:val="22"/>
              </w:rPr>
              <w:t>販売額（杯数</w:t>
            </w:r>
            <w:r>
              <w:rPr>
                <w:rFonts w:ascii="Times New Roman" w:eastAsia="Times New Roman"/>
                <w:w w:val="105"/>
                <w:sz w:val="22"/>
              </w:rPr>
              <w:t>*</w:t>
            </w:r>
            <w:r>
              <w:rPr>
                <w:w w:val="105"/>
                <w:sz w:val="22"/>
              </w:rPr>
              <w:t>平均単価）</w:t>
            </w:r>
          </w:p>
        </w:tc>
        <w:tc>
          <w:tcPr>
            <w:tcW w:w="1755" w:type="dxa"/>
            <w:tcBorders>
              <w:left w:val="single" w:sz="8" w:space="0" w:color="000000"/>
              <w:right w:val="single" w:sz="8" w:space="0" w:color="000000"/>
            </w:tcBorders>
          </w:tcPr>
          <w:p>
            <w:pPr>
              <w:pStyle w:val="TableParagraph"/>
              <w:spacing w:line="260" w:lineRule="exact" w:before="5"/>
              <w:ind w:left="154"/>
              <w:rPr>
                <w:sz w:val="22"/>
              </w:rPr>
            </w:pPr>
            <w:r>
              <w:rPr>
                <w:w w:val="105"/>
                <w:sz w:val="22"/>
              </w:rPr>
              <w:t>売上高構成比</w:t>
            </w:r>
          </w:p>
        </w:tc>
        <w:tc>
          <w:tcPr>
            <w:tcW w:w="1395" w:type="dxa"/>
            <w:tcBorders>
              <w:left w:val="single" w:sz="8" w:space="0" w:color="000000"/>
              <w:right w:val="single" w:sz="8" w:space="0" w:color="000000"/>
            </w:tcBorders>
          </w:tcPr>
          <w:p>
            <w:pPr>
              <w:pStyle w:val="TableParagraph"/>
              <w:spacing w:line="260" w:lineRule="exact" w:before="5"/>
              <w:ind w:left="335"/>
              <w:rPr>
                <w:sz w:val="22"/>
              </w:rPr>
            </w:pPr>
            <w:r>
              <w:rPr>
                <w:w w:val="105"/>
                <w:sz w:val="22"/>
              </w:rPr>
              <w:t>粗利率</w:t>
            </w:r>
          </w:p>
        </w:tc>
        <w:tc>
          <w:tcPr>
            <w:tcW w:w="2010" w:type="dxa"/>
            <w:tcBorders>
              <w:left w:val="single" w:sz="8" w:space="0" w:color="000000"/>
              <w:right w:val="single" w:sz="8" w:space="0" w:color="000000"/>
            </w:tcBorders>
          </w:tcPr>
          <w:p>
            <w:pPr>
              <w:pStyle w:val="TableParagraph"/>
              <w:spacing w:line="260" w:lineRule="exact" w:before="5"/>
              <w:ind w:left="650"/>
              <w:rPr>
                <w:sz w:val="22"/>
              </w:rPr>
            </w:pPr>
            <w:r>
              <w:rPr>
                <w:w w:val="105"/>
                <w:sz w:val="22"/>
              </w:rPr>
              <w:t>粗利益</w:t>
            </w:r>
          </w:p>
        </w:tc>
      </w:tr>
      <w:tr>
        <w:trPr>
          <w:trHeight w:val="284" w:hRule="atLeast"/>
        </w:trPr>
        <w:tc>
          <w:tcPr>
            <w:tcW w:w="3165" w:type="dxa"/>
            <w:tcBorders>
              <w:right w:val="single" w:sz="8" w:space="0" w:color="000000"/>
            </w:tcBorders>
          </w:tcPr>
          <w:p>
            <w:pPr>
              <w:pStyle w:val="TableParagraph"/>
              <w:spacing w:line="260" w:lineRule="exact" w:before="5"/>
              <w:ind w:right="18"/>
              <w:jc w:val="right"/>
              <w:rPr>
                <w:sz w:val="22"/>
              </w:rPr>
            </w:pPr>
            <w:r>
              <w:rPr>
                <w:rFonts w:ascii="Times New Roman" w:eastAsia="Times New Roman"/>
                <w:sz w:val="22"/>
              </w:rPr>
              <w:t>2280</w:t>
            </w:r>
            <w:r>
              <w:rPr>
                <w:sz w:val="22"/>
              </w:rPr>
              <w:t>億円（</w:t>
            </w:r>
            <w:r>
              <w:rPr>
                <w:rFonts w:ascii="Times New Roman" w:eastAsia="Times New Roman"/>
                <w:sz w:val="22"/>
              </w:rPr>
              <w:t>19</w:t>
            </w:r>
            <w:r>
              <w:rPr>
                <w:sz w:val="22"/>
              </w:rPr>
              <w:t>億杯</w:t>
            </w:r>
            <w:r>
              <w:rPr>
                <w:rFonts w:ascii="Times New Roman" w:eastAsia="Times New Roman"/>
                <w:sz w:val="22"/>
              </w:rPr>
              <w:t>*120</w:t>
            </w:r>
            <w:r>
              <w:rPr>
                <w:sz w:val="22"/>
              </w:rPr>
              <w:t>円）</w:t>
            </w:r>
          </w:p>
        </w:tc>
        <w:tc>
          <w:tcPr>
            <w:tcW w:w="1755" w:type="dxa"/>
            <w:tcBorders>
              <w:left w:val="single" w:sz="8" w:space="0" w:color="000000"/>
              <w:right w:val="single" w:sz="8" w:space="0" w:color="000000"/>
            </w:tcBorders>
          </w:tcPr>
          <w:p>
            <w:pPr>
              <w:pStyle w:val="TableParagraph"/>
              <w:spacing w:line="245" w:lineRule="exact" w:before="19"/>
              <w:ind w:right="25"/>
              <w:jc w:val="right"/>
              <w:rPr>
                <w:rFonts w:ascii="Times New Roman"/>
                <w:sz w:val="22"/>
              </w:rPr>
            </w:pPr>
            <w:r>
              <w:rPr>
                <w:rFonts w:ascii="Times New Roman"/>
                <w:sz w:val="22"/>
              </w:rPr>
              <w:t>2.08%</w:t>
            </w:r>
          </w:p>
        </w:tc>
        <w:tc>
          <w:tcPr>
            <w:tcW w:w="1395" w:type="dxa"/>
            <w:tcBorders>
              <w:left w:val="single" w:sz="8" w:space="0" w:color="000000"/>
              <w:right w:val="single" w:sz="8" w:space="0" w:color="000000"/>
            </w:tcBorders>
          </w:tcPr>
          <w:p>
            <w:pPr>
              <w:pStyle w:val="TableParagraph"/>
              <w:spacing w:line="260" w:lineRule="exact" w:before="5"/>
              <w:ind w:right="33"/>
              <w:jc w:val="right"/>
              <w:rPr>
                <w:rFonts w:ascii="Times New Roman" w:eastAsia="Times New Roman"/>
                <w:sz w:val="22"/>
              </w:rPr>
            </w:pPr>
            <w:r>
              <w:rPr>
                <w:rFonts w:ascii="Times New Roman" w:eastAsia="Times New Roman"/>
                <w:sz w:val="22"/>
              </w:rPr>
              <w:t>50</w:t>
            </w:r>
            <w:r>
              <w:rPr>
                <w:sz w:val="22"/>
              </w:rPr>
              <w:t>～</w:t>
            </w:r>
            <w:r>
              <w:rPr>
                <w:rFonts w:ascii="Times New Roman" w:eastAsia="Times New Roman"/>
                <w:sz w:val="22"/>
              </w:rPr>
              <w:t>60%</w:t>
            </w:r>
          </w:p>
        </w:tc>
        <w:tc>
          <w:tcPr>
            <w:tcW w:w="2010" w:type="dxa"/>
            <w:tcBorders>
              <w:left w:val="single" w:sz="8" w:space="0" w:color="000000"/>
              <w:right w:val="single" w:sz="8" w:space="0" w:color="000000"/>
            </w:tcBorders>
          </w:tcPr>
          <w:p>
            <w:pPr>
              <w:pStyle w:val="TableParagraph"/>
              <w:spacing w:line="260" w:lineRule="exact" w:before="5"/>
              <w:ind w:right="17"/>
              <w:jc w:val="right"/>
              <w:rPr>
                <w:sz w:val="22"/>
              </w:rPr>
            </w:pPr>
            <w:r>
              <w:rPr>
                <w:rFonts w:ascii="Times New Roman" w:eastAsia="Times New Roman"/>
                <w:sz w:val="22"/>
              </w:rPr>
              <w:t>1140</w:t>
            </w:r>
            <w:r>
              <w:rPr>
                <w:sz w:val="22"/>
              </w:rPr>
              <w:t>～</w:t>
            </w:r>
            <w:r>
              <w:rPr>
                <w:rFonts w:ascii="Times New Roman" w:eastAsia="Times New Roman"/>
                <w:sz w:val="22"/>
              </w:rPr>
              <w:t>1368</w:t>
            </w:r>
            <w:r>
              <w:rPr>
                <w:sz w:val="22"/>
              </w:rPr>
              <w:t>億円</w:t>
            </w:r>
          </w:p>
        </w:tc>
      </w:tr>
    </w:tbl>
    <w:p>
      <w:pPr>
        <w:pStyle w:val="BodyText"/>
        <w:spacing w:line="326" w:lineRule="auto" w:before="81"/>
        <w:ind w:left="562" w:right="476"/>
        <w:jc w:val="both"/>
      </w:pPr>
      <w:r>
        <w:rPr>
          <w:spacing w:val="1"/>
          <w:w w:val="100"/>
        </w:rPr>
        <w:t>出所</w:t>
      </w:r>
      <w:r>
        <w:rPr>
          <w:w w:val="100"/>
        </w:rPr>
        <w:t>）</w:t>
      </w:r>
      <w:r>
        <w:rPr>
          <w:spacing w:val="-8"/>
          <w:w w:val="100"/>
        </w:rPr>
        <w:t>経済産業省「商業動態統計調査」</w:t>
      </w:r>
      <w:r>
        <w:rPr>
          <w:spacing w:val="3"/>
          <w:w w:val="100"/>
        </w:rPr>
        <w:t>（</w:t>
      </w:r>
      <w:r>
        <w:rPr>
          <w:rFonts w:ascii="Times New Roman" w:eastAsia="Times New Roman"/>
          <w:w w:val="100"/>
        </w:rPr>
        <w:t>C</w:t>
      </w:r>
      <w:r>
        <w:rPr>
          <w:rFonts w:ascii="Times New Roman" w:eastAsia="Times New Roman"/>
          <w:w w:val="100"/>
        </w:rPr>
        <w:t>VS</w:t>
      </w:r>
      <w:r>
        <w:rPr>
          <w:rFonts w:ascii="Times New Roman" w:eastAsia="Times New Roman"/>
          <w:spacing w:val="11"/>
        </w:rPr>
        <w:t> </w:t>
      </w:r>
      <w:r>
        <w:rPr>
          <w:w w:val="100"/>
        </w:rPr>
        <w:t>販売額</w:t>
      </w:r>
      <w:r>
        <w:rPr>
          <w:spacing w:val="-104"/>
          <w:w w:val="100"/>
        </w:rPr>
        <w:t>）</w:t>
      </w:r>
      <w:r>
        <w:rPr>
          <w:w w:val="100"/>
        </w:rPr>
        <w:t>，ローソン『統合報告書</w:t>
      </w:r>
      <w:r>
        <w:rPr>
          <w:spacing w:val="-43"/>
        </w:rPr>
        <w:t> </w:t>
      </w:r>
      <w:r>
        <w:rPr>
          <w:rFonts w:ascii="Times New Roman" w:eastAsia="Times New Roman"/>
          <w:spacing w:val="2"/>
          <w:w w:val="100"/>
        </w:rPr>
        <w:t>2</w:t>
      </w:r>
      <w:r>
        <w:rPr>
          <w:rFonts w:ascii="Times New Roman" w:eastAsia="Times New Roman"/>
          <w:w w:val="100"/>
        </w:rPr>
        <w:t>015</w:t>
      </w:r>
      <w:r>
        <w:rPr>
          <w:spacing w:val="-104"/>
          <w:w w:val="100"/>
        </w:rPr>
        <w:t>』</w:t>
      </w:r>
      <w:r>
        <w:rPr>
          <w:spacing w:val="2"/>
          <w:w w:val="100"/>
        </w:rPr>
        <w:t>（</w:t>
      </w:r>
      <w:r>
        <w:rPr>
          <w:w w:val="100"/>
        </w:rPr>
        <w:t>たばこの売上高構成比</w:t>
      </w:r>
      <w:r>
        <w:rPr>
          <w:spacing w:val="-106"/>
          <w:w w:val="100"/>
        </w:rPr>
        <w:t>）</w:t>
      </w:r>
      <w:r>
        <w:rPr>
          <w:spacing w:val="1"/>
          <w:w w:val="100"/>
        </w:rPr>
        <w:t>，日経</w:t>
      </w:r>
      <w:r>
        <w:rPr>
          <w:spacing w:val="-43"/>
        </w:rPr>
        <w:t> </w:t>
      </w:r>
      <w:r>
        <w:rPr>
          <w:rFonts w:ascii="Times New Roman" w:eastAsia="Times New Roman"/>
          <w:w w:val="100"/>
        </w:rPr>
        <w:t>BP</w:t>
      </w:r>
      <w:r>
        <w:rPr>
          <w:rFonts w:ascii="Times New Roman" w:eastAsia="Times New Roman"/>
          <w:spacing w:val="10"/>
        </w:rPr>
        <w:t> </w:t>
      </w:r>
      <w:r>
        <w:rPr>
          <w:w w:val="100"/>
        </w:rPr>
        <w:t>ネット</w:t>
      </w:r>
      <w:r>
        <w:rPr>
          <w:spacing w:val="-43"/>
        </w:rPr>
        <w:t> </w:t>
      </w:r>
      <w:r>
        <w:rPr>
          <w:rFonts w:ascii="Times New Roman" w:eastAsia="Times New Roman"/>
          <w:w w:val="100"/>
        </w:rPr>
        <w:t>20</w:t>
      </w:r>
      <w:r>
        <w:rPr>
          <w:rFonts w:ascii="Times New Roman" w:eastAsia="Times New Roman"/>
          <w:spacing w:val="2"/>
          <w:w w:val="100"/>
        </w:rPr>
        <w:t>0</w:t>
      </w:r>
      <w:r>
        <w:rPr>
          <w:rFonts w:ascii="Times New Roman" w:eastAsia="Times New Roman"/>
          <w:w w:val="100"/>
        </w:rPr>
        <w:t>8</w:t>
      </w:r>
      <w:r>
        <w:rPr>
          <w:rFonts w:ascii="Times New Roman" w:eastAsia="Times New Roman"/>
          <w:spacing w:val="7"/>
        </w:rPr>
        <w:t> </w:t>
      </w:r>
      <w:r>
        <w:rPr>
          <w:w w:val="100"/>
        </w:rPr>
        <w:t>年</w:t>
      </w:r>
      <w:r>
        <w:rPr>
          <w:spacing w:val="-43"/>
        </w:rPr>
        <w:t> </w:t>
      </w:r>
      <w:r>
        <w:rPr>
          <w:rFonts w:ascii="Times New Roman" w:eastAsia="Times New Roman"/>
          <w:w w:val="100"/>
        </w:rPr>
        <w:t>12</w:t>
      </w:r>
      <w:r>
        <w:rPr>
          <w:rFonts w:ascii="Times New Roman" w:eastAsia="Times New Roman"/>
          <w:spacing w:val="9"/>
        </w:rPr>
        <w:t> </w:t>
      </w:r>
      <w:r>
        <w:rPr>
          <w:w w:val="100"/>
        </w:rPr>
        <w:t>月</w:t>
      </w:r>
      <w:r>
        <w:rPr>
          <w:spacing w:val="-45"/>
        </w:rPr>
        <w:t> </w:t>
      </w:r>
      <w:r>
        <w:rPr>
          <w:rFonts w:ascii="Times New Roman" w:eastAsia="Times New Roman"/>
          <w:spacing w:val="2"/>
          <w:w w:val="100"/>
        </w:rPr>
        <w:t>1</w:t>
      </w:r>
      <w:r>
        <w:rPr>
          <w:rFonts w:ascii="Times New Roman" w:eastAsia="Times New Roman"/>
          <w:w w:val="100"/>
        </w:rPr>
        <w:t>7</w:t>
      </w:r>
      <w:r>
        <w:rPr>
          <w:rFonts w:ascii="Times New Roman" w:eastAsia="Times New Roman"/>
          <w:spacing w:val="7"/>
        </w:rPr>
        <w:t> </w:t>
      </w:r>
      <w:r>
        <w:rPr>
          <w:spacing w:val="1"/>
          <w:w w:val="100"/>
        </w:rPr>
        <w:t>日付記事</w:t>
      </w:r>
      <w:r>
        <w:rPr>
          <w:w w:val="100"/>
        </w:rPr>
        <w:t>（たばこの平均粗利率</w:t>
      </w:r>
      <w:r>
        <w:rPr>
          <w:spacing w:val="-106"/>
          <w:w w:val="100"/>
        </w:rPr>
        <w:t>）</w:t>
      </w:r>
      <w:r>
        <w:rPr>
          <w:w w:val="100"/>
        </w:rPr>
        <w:t>，</w:t>
      </w:r>
    </w:p>
    <w:p>
      <w:pPr>
        <w:pStyle w:val="BodyText"/>
        <w:spacing w:line="324" w:lineRule="auto"/>
        <w:ind w:left="562" w:right="586"/>
        <w:jc w:val="both"/>
      </w:pPr>
      <w:r>
        <w:rPr>
          <w:w w:val="100"/>
        </w:rPr>
        <w:t>『日本経済新聞』</w:t>
      </w:r>
      <w:r>
        <w:rPr>
          <w:rFonts w:ascii="Times New Roman" w:eastAsia="Times New Roman"/>
          <w:w w:val="100"/>
        </w:rPr>
        <w:t>2</w:t>
      </w:r>
      <w:r>
        <w:rPr>
          <w:rFonts w:ascii="Times New Roman" w:eastAsia="Times New Roman"/>
          <w:spacing w:val="2"/>
          <w:w w:val="100"/>
        </w:rPr>
        <w:t>0</w:t>
      </w:r>
      <w:r>
        <w:rPr>
          <w:rFonts w:ascii="Times New Roman" w:eastAsia="Times New Roman"/>
          <w:w w:val="100"/>
        </w:rPr>
        <w:t>15</w:t>
      </w:r>
      <w:r>
        <w:rPr>
          <w:rFonts w:ascii="Times New Roman" w:eastAsia="Times New Roman"/>
        </w:rPr>
        <w:t> </w:t>
      </w:r>
      <w:r>
        <w:rPr>
          <w:w w:val="100"/>
        </w:rPr>
        <w:t>年</w:t>
      </w:r>
      <w:r>
        <w:rPr/>
        <w:t> </w:t>
      </w:r>
      <w:r>
        <w:rPr>
          <w:rFonts w:ascii="Times New Roman" w:eastAsia="Times New Roman"/>
          <w:w w:val="100"/>
        </w:rPr>
        <w:t>5</w:t>
      </w:r>
      <w:r>
        <w:rPr>
          <w:rFonts w:ascii="Times New Roman" w:eastAsia="Times New Roman"/>
        </w:rPr>
        <w:t> </w:t>
      </w:r>
      <w:r>
        <w:rPr>
          <w:w w:val="100"/>
        </w:rPr>
        <w:t>月</w:t>
      </w:r>
      <w:r>
        <w:rPr/>
        <w:t> </w:t>
      </w:r>
      <w:r>
        <w:rPr>
          <w:rFonts w:ascii="Times New Roman" w:eastAsia="Times New Roman"/>
          <w:w w:val="100"/>
        </w:rPr>
        <w:t>8</w:t>
      </w:r>
      <w:r>
        <w:rPr>
          <w:rFonts w:ascii="Times New Roman" w:eastAsia="Times New Roman"/>
        </w:rPr>
        <w:t> </w:t>
      </w:r>
      <w:r>
        <w:rPr>
          <w:w w:val="100"/>
        </w:rPr>
        <w:t>日付記事</w:t>
      </w:r>
      <w:r>
        <w:rPr>
          <w:spacing w:val="2"/>
          <w:w w:val="100"/>
        </w:rPr>
        <w:t>（</w:t>
      </w:r>
      <w:r>
        <w:rPr>
          <w:w w:val="100"/>
        </w:rPr>
        <w:t>カウンターコーヒーの販売杯数</w:t>
      </w:r>
      <w:r>
        <w:rPr>
          <w:spacing w:val="-106"/>
          <w:w w:val="100"/>
        </w:rPr>
        <w:t>）</w:t>
      </w:r>
      <w:r>
        <w:rPr>
          <w:spacing w:val="-3"/>
          <w:w w:val="100"/>
        </w:rPr>
        <w:t>，およびロー</w:t>
      </w:r>
      <w:r>
        <w:rPr/>
        <w:t>ソンへの聞き取り調査（カウンターコーヒーの粗利率）をもとに筆者作成。</w:t>
      </w:r>
    </w:p>
    <w:p>
      <w:pPr>
        <w:pStyle w:val="BodyText"/>
        <w:rPr>
          <w:sz w:val="28"/>
        </w:rPr>
      </w:pPr>
    </w:p>
    <w:p>
      <w:pPr>
        <w:pStyle w:val="BodyText"/>
        <w:spacing w:line="324" w:lineRule="auto"/>
        <w:ind w:left="562" w:right="577" w:firstLine="213"/>
        <w:jc w:val="both"/>
      </w:pPr>
      <w:r>
        <w:rPr>
          <w:spacing w:val="-18"/>
        </w:rPr>
        <w:t>表 </w:t>
      </w:r>
      <w:r>
        <w:rPr>
          <w:rFonts w:ascii="Times New Roman" w:eastAsia="Times New Roman"/>
        </w:rPr>
        <w:t>3-4</w:t>
      </w:r>
      <w:r>
        <w:rPr>
          <w:rFonts w:ascii="Times New Roman" w:eastAsia="Times New Roman"/>
          <w:spacing w:val="21"/>
        </w:rPr>
        <w:t> </w:t>
      </w:r>
      <w:r>
        <w:rPr>
          <w:spacing w:val="-8"/>
        </w:rPr>
        <w:t>は，カウンターコーヒーをたばこと比較しながら，それらの </w:t>
      </w:r>
      <w:r>
        <w:rPr>
          <w:rFonts w:ascii="Times New Roman" w:eastAsia="Times New Roman"/>
        </w:rPr>
        <w:t>CVS</w:t>
      </w:r>
      <w:r>
        <w:rPr>
          <w:rFonts w:ascii="Times New Roman" w:eastAsia="Times New Roman"/>
          <w:spacing w:val="20"/>
        </w:rPr>
        <w:t> </w:t>
      </w:r>
      <w:r>
        <w:rPr/>
        <w:t>への貢献度を試算したものである。まず，</w:t>
      </w:r>
      <w:r>
        <w:rPr>
          <w:rFonts w:ascii="Times New Roman" w:eastAsia="Times New Roman"/>
        </w:rPr>
        <w:t>CVS </w:t>
      </w:r>
      <w:r>
        <w:rPr/>
        <w:t>の概況で述べたように，</w:t>
      </w:r>
      <w:r>
        <w:rPr>
          <w:rFonts w:ascii="Times New Roman" w:eastAsia="Times New Roman"/>
        </w:rPr>
        <w:t>2015</w:t>
      </w:r>
      <w:r>
        <w:rPr>
          <w:rFonts w:ascii="Times New Roman" w:eastAsia="Times New Roman"/>
          <w:spacing w:val="1"/>
        </w:rPr>
        <w:t> </w:t>
      </w:r>
      <w:r>
        <w:rPr/>
        <w:t>年の </w:t>
      </w:r>
      <w:r>
        <w:rPr>
          <w:rFonts w:ascii="Times New Roman" w:eastAsia="Times New Roman"/>
        </w:rPr>
        <w:t>CVS</w:t>
      </w:r>
      <w:r>
        <w:rPr>
          <w:rFonts w:ascii="Times New Roman" w:eastAsia="Times New Roman"/>
          <w:spacing w:val="2"/>
        </w:rPr>
        <w:t> </w:t>
      </w:r>
      <w:r>
        <w:rPr/>
        <w:t>の市場規模が </w:t>
      </w:r>
      <w:r>
        <w:rPr>
          <w:rFonts w:ascii="Times New Roman" w:eastAsia="Times New Roman"/>
        </w:rPr>
        <w:t>10 </w:t>
      </w:r>
      <w:r>
        <w:rPr>
          <w:spacing w:val="-6"/>
        </w:rPr>
        <w:t>兆 </w:t>
      </w:r>
      <w:r>
        <w:rPr>
          <w:rFonts w:ascii="Times New Roman" w:eastAsia="Times New Roman"/>
        </w:rPr>
        <w:t>9557</w:t>
      </w:r>
      <w:r>
        <w:rPr>
          <w:rFonts w:ascii="Times New Roman" w:eastAsia="Times New Roman"/>
          <w:spacing w:val="47"/>
        </w:rPr>
        <w:t> </w:t>
      </w:r>
      <w:r>
        <w:rPr>
          <w:spacing w:val="-11"/>
        </w:rPr>
        <w:t>億円である。そのうち，たばこの販売額については，ローソンの売上高におけるた</w:t>
      </w:r>
    </w:p>
    <w:p>
      <w:pPr>
        <w:pStyle w:val="BodyText"/>
        <w:spacing w:line="267" w:lineRule="exact"/>
        <w:ind w:left="562"/>
        <w:jc w:val="both"/>
      </w:pPr>
      <w:r>
        <w:rPr/>
        <w:t>ばこの構成比率（</w:t>
      </w:r>
      <w:r>
        <w:rPr>
          <w:rFonts w:ascii="Times New Roman" w:eastAsia="Times New Roman"/>
        </w:rPr>
        <w:t>25%</w:t>
      </w:r>
      <w:r>
        <w:rPr/>
        <w:t>）</w:t>
      </w:r>
      <w:r>
        <w:rPr>
          <w:spacing w:val="2"/>
        </w:rPr>
        <w:t>を業界平均と想定して計算すると，約 </w:t>
      </w:r>
      <w:r>
        <w:rPr>
          <w:rFonts w:ascii="Times New Roman" w:eastAsia="Times New Roman"/>
        </w:rPr>
        <w:t>2.7</w:t>
      </w:r>
      <w:r>
        <w:rPr>
          <w:rFonts w:ascii="Times New Roman" w:eastAsia="Times New Roman"/>
          <w:spacing w:val="17"/>
        </w:rPr>
        <w:t>  </w:t>
      </w:r>
      <w:r>
        <w:rPr/>
        <w:t>兆円となる。たばこの</w:t>
      </w:r>
    </w:p>
    <w:p>
      <w:pPr>
        <w:spacing w:after="0" w:line="267" w:lineRule="exact"/>
        <w:jc w:val="both"/>
        <w:sectPr>
          <w:pgSz w:w="11910" w:h="16840"/>
          <w:pgMar w:header="0" w:footer="1272" w:top="1580" w:bottom="1460" w:left="1140" w:right="1120"/>
        </w:sectPr>
      </w:pPr>
    </w:p>
    <w:p>
      <w:pPr>
        <w:pStyle w:val="BodyText"/>
        <w:spacing w:before="153"/>
        <w:ind w:left="562"/>
        <w:jc w:val="both"/>
      </w:pPr>
      <w:r>
        <w:rPr/>
        <w:t>平均粗利率は約 </w:t>
      </w:r>
      <w:r>
        <w:rPr>
          <w:rFonts w:ascii="Times New Roman" w:eastAsia="Times New Roman"/>
        </w:rPr>
        <w:t>10%</w:t>
      </w:r>
      <w:r>
        <w:rPr/>
        <w:t>であるため</w:t>
      </w:r>
      <w:r>
        <w:rPr>
          <w:rFonts w:ascii="Times New Roman" w:eastAsia="Times New Roman"/>
          <w:vertAlign w:val="superscript"/>
        </w:rPr>
        <w:t>52</w:t>
      </w:r>
      <w:r>
        <w:rPr>
          <w:vertAlign w:val="baseline"/>
        </w:rPr>
        <w:t>，たばこ販売の粗利益は約 </w:t>
      </w:r>
      <w:r>
        <w:rPr>
          <w:rFonts w:ascii="Times New Roman" w:eastAsia="Times New Roman"/>
          <w:vertAlign w:val="baseline"/>
        </w:rPr>
        <w:t>2700 </w:t>
      </w:r>
      <w:r>
        <w:rPr>
          <w:vertAlign w:val="baseline"/>
        </w:rPr>
        <w:t>億円である。</w:t>
      </w:r>
    </w:p>
    <w:p>
      <w:pPr>
        <w:pStyle w:val="BodyText"/>
        <w:spacing w:line="324" w:lineRule="auto" w:before="93"/>
        <w:ind w:left="562" w:right="574" w:firstLine="213"/>
        <w:jc w:val="both"/>
      </w:pPr>
      <w:r>
        <w:rPr/>
        <w:t>一方，</w:t>
      </w:r>
      <w:r>
        <w:rPr>
          <w:rFonts w:ascii="Times New Roman" w:hAnsi="Times New Roman" w:eastAsia="Times New Roman"/>
        </w:rPr>
        <w:t>2015 </w:t>
      </w:r>
      <w:r>
        <w:rPr/>
        <w:t>年度における大手 </w:t>
      </w:r>
      <w:r>
        <w:rPr>
          <w:rFonts w:ascii="Times New Roman" w:hAnsi="Times New Roman" w:eastAsia="Times New Roman"/>
        </w:rPr>
        <w:t>5 </w:t>
      </w:r>
      <w:r>
        <w:rPr/>
        <w:t>社のカウンターコーヒーの販売計画は </w:t>
      </w:r>
      <w:r>
        <w:rPr>
          <w:rFonts w:ascii="Times New Roman" w:hAnsi="Times New Roman" w:eastAsia="Times New Roman"/>
        </w:rPr>
        <w:t>19 </w:t>
      </w:r>
      <w:r>
        <w:rPr/>
        <w:t>億杯である。平均単価を保守的に見積もって </w:t>
      </w:r>
      <w:r>
        <w:rPr>
          <w:rFonts w:ascii="Times New Roman" w:hAnsi="Times New Roman" w:eastAsia="Times New Roman"/>
        </w:rPr>
        <w:t>120 </w:t>
      </w:r>
      <w:r>
        <w:rPr/>
        <w:t>円であると想定して計算すると</w:t>
      </w:r>
      <w:r>
        <w:rPr>
          <w:rFonts w:ascii="Times New Roman" w:hAnsi="Times New Roman" w:eastAsia="Times New Roman"/>
          <w:vertAlign w:val="superscript"/>
        </w:rPr>
        <w:t>53</w:t>
      </w:r>
      <w:r>
        <w:rPr>
          <w:vertAlign w:val="baseline"/>
        </w:rPr>
        <w:t>，カウンターコーヒーの販売額が約 </w:t>
      </w:r>
      <w:r>
        <w:rPr>
          <w:rFonts w:ascii="Times New Roman" w:hAnsi="Times New Roman" w:eastAsia="Times New Roman"/>
          <w:vertAlign w:val="baseline"/>
        </w:rPr>
        <w:t>2280 </w:t>
      </w:r>
      <w:r>
        <w:rPr>
          <w:vertAlign w:val="baseline"/>
        </w:rPr>
        <w:t>億円となる。ローソンの事例でみたように，</w:t>
      </w:r>
      <w:r>
        <w:rPr>
          <w:rFonts w:ascii="Times New Roman" w:hAnsi="Times New Roman" w:eastAsia="Times New Roman"/>
          <w:vertAlign w:val="baseline"/>
        </w:rPr>
        <w:t>MACHI café </w:t>
      </w:r>
      <w:r>
        <w:rPr>
          <w:vertAlign w:val="baseline"/>
        </w:rPr>
        <w:t>の粗利率は</w:t>
      </w:r>
      <w:r>
        <w:rPr>
          <w:rFonts w:ascii="Times New Roman" w:hAnsi="Times New Roman" w:eastAsia="Times New Roman"/>
          <w:vertAlign w:val="baseline"/>
        </w:rPr>
        <w:t>50</w:t>
      </w:r>
      <w:r>
        <w:rPr>
          <w:vertAlign w:val="baseline"/>
        </w:rPr>
        <w:t>～</w:t>
      </w:r>
      <w:r>
        <w:rPr>
          <w:rFonts w:ascii="Times New Roman" w:hAnsi="Times New Roman" w:eastAsia="Times New Roman"/>
          <w:vertAlign w:val="baseline"/>
        </w:rPr>
        <w:t>60%</w:t>
      </w:r>
      <w:r>
        <w:rPr>
          <w:vertAlign w:val="baseline"/>
        </w:rPr>
        <w:t>であるが，</w:t>
      </w:r>
      <w:r>
        <w:rPr>
          <w:rFonts w:ascii="Times New Roman" w:hAnsi="Times New Roman" w:eastAsia="Times New Roman"/>
          <w:vertAlign w:val="baseline"/>
        </w:rPr>
        <w:t>CVS </w:t>
      </w:r>
      <w:r>
        <w:rPr>
          <w:vertAlign w:val="baseline"/>
        </w:rPr>
        <w:t>におけるカウンターコーヒーの平均粗利率が同様としても無理はないと思われる。その場合，カウンターコーヒーの粗利益は約 </w:t>
      </w:r>
      <w:r>
        <w:rPr>
          <w:rFonts w:ascii="Times New Roman" w:hAnsi="Times New Roman" w:eastAsia="Times New Roman"/>
          <w:vertAlign w:val="baseline"/>
        </w:rPr>
        <w:t>1140 </w:t>
      </w:r>
      <w:r>
        <w:rPr>
          <w:vertAlign w:val="baseline"/>
        </w:rPr>
        <w:t>から </w:t>
      </w:r>
      <w:r>
        <w:rPr>
          <w:rFonts w:ascii="Times New Roman" w:hAnsi="Times New Roman" w:eastAsia="Times New Roman"/>
          <w:vertAlign w:val="baseline"/>
        </w:rPr>
        <w:t>1368 </w:t>
      </w:r>
      <w:r>
        <w:rPr>
          <w:vertAlign w:val="baseline"/>
        </w:rPr>
        <w:t>億円という計算になる。</w:t>
      </w:r>
    </w:p>
    <w:p>
      <w:pPr>
        <w:pStyle w:val="BodyText"/>
        <w:spacing w:line="326" w:lineRule="auto"/>
        <w:ind w:left="562" w:right="578" w:firstLine="213"/>
        <w:jc w:val="both"/>
        <w:rPr>
          <w:rFonts w:ascii="Times New Roman" w:eastAsia="Times New Roman"/>
        </w:rPr>
      </w:pPr>
      <w:r>
        <w:rPr>
          <w:spacing w:val="-3"/>
        </w:rPr>
        <w:t>以上のような試算を通して，二つの情報が得られる。一つは，</w:t>
      </w:r>
      <w:r>
        <w:rPr>
          <w:rFonts w:ascii="Times New Roman" w:eastAsia="Times New Roman"/>
          <w:spacing w:val="-3"/>
        </w:rPr>
        <w:t>CVS </w:t>
      </w:r>
      <w:r>
        <w:rPr>
          <w:spacing w:val="-2"/>
        </w:rPr>
        <w:t>の売上高におけるカ</w:t>
      </w:r>
      <w:r>
        <w:rPr>
          <w:spacing w:val="-6"/>
        </w:rPr>
        <w:t>ウンターコーヒーのボリュームである。カウンターコーヒーは単品として，売上高の約 </w:t>
      </w:r>
      <w:r>
        <w:rPr>
          <w:rFonts w:ascii="Times New Roman" w:eastAsia="Times New Roman"/>
          <w:spacing w:val="-6"/>
        </w:rPr>
        <w:t>2%</w:t>
      </w:r>
    </w:p>
    <w:p>
      <w:pPr>
        <w:pStyle w:val="BodyText"/>
        <w:spacing w:line="324" w:lineRule="auto"/>
        <w:ind w:left="562" w:right="471"/>
      </w:pPr>
      <w:r>
        <w:rPr>
          <w:spacing w:val="-2"/>
        </w:rPr>
        <w:t>しか占めておらず，たばこと比較してもその </w:t>
      </w:r>
      <w:r>
        <w:rPr>
          <w:rFonts w:ascii="Times New Roman" w:eastAsia="Times New Roman"/>
        </w:rPr>
        <w:t>1</w:t>
      </w:r>
      <w:r>
        <w:rPr>
          <w:rFonts w:ascii="Times New Roman" w:eastAsia="Times New Roman"/>
          <w:spacing w:val="24"/>
        </w:rPr>
        <w:t> </w:t>
      </w:r>
      <w:r>
        <w:rPr/>
        <w:t>割程度にとどまる。一方，粗利益ベースでは，</w:t>
      </w:r>
      <w:r>
        <w:rPr>
          <w:rFonts w:ascii="Times New Roman" w:eastAsia="Times New Roman"/>
        </w:rPr>
        <w:t>CVS</w:t>
      </w:r>
      <w:r>
        <w:rPr>
          <w:rFonts w:ascii="Times New Roman" w:eastAsia="Times New Roman"/>
          <w:spacing w:val="26"/>
        </w:rPr>
        <w:t> </w:t>
      </w:r>
      <w:r>
        <w:rPr>
          <w:spacing w:val="-1"/>
        </w:rPr>
        <w:t>におけるカウンターコーヒーの粗利益は，実にたばこの半分程度にも相当する。</w:t>
      </w:r>
      <w:r>
        <w:rPr/>
        <w:t>すなわち，これまでの成長に大きく貢献してきたたばこに比べて，カウンターコーヒーは より低い単価と高い粗利率を同時に持っているのである。さらに，カウンターコーヒーの 消費傾向でみたように，カウンターコーヒーは一定程度の併売率とリピート率を有しているため，繰り返し購買や関連購買の誘発にもつながる商品である。繰り返し購買は集客の 手法として来店につながり，自らの高い粗利率およびドーナツやデザートなどの関連購買 も，個々の店舗の利益に貢献する。その意味では，カウンターコーヒーはたばこに代わる 新たなマグネット商品になりうると言えよう。</w:t>
      </w:r>
    </w:p>
    <w:p>
      <w:pPr>
        <w:pStyle w:val="BodyText"/>
        <w:spacing w:line="324" w:lineRule="auto"/>
        <w:ind w:left="562" w:right="475" w:firstLine="213"/>
      </w:pPr>
      <w:r>
        <w:rPr>
          <w:spacing w:val="-11"/>
        </w:rPr>
        <w:t>ただし，カウンターコーヒーの展開には限界があると考えられる。すでに述べたように， </w:t>
      </w:r>
      <w:r>
        <w:rPr>
          <w:rFonts w:ascii="Times New Roman" w:eastAsia="Times New Roman"/>
        </w:rPr>
        <w:t>CVS</w:t>
      </w:r>
      <w:r>
        <w:rPr>
          <w:rFonts w:ascii="Times New Roman" w:eastAsia="Times New Roman"/>
          <w:spacing w:val="25"/>
        </w:rPr>
        <w:t> </w:t>
      </w:r>
      <w:r>
        <w:rPr>
          <w:spacing w:val="-3"/>
        </w:rPr>
        <w:t>におけるカウンターコーヒーは，これまでの仕組みを活用しながら，個々の店舗への集客を通して新市場を開拓している。しかし，カウンターコーヒーはたばこの代わりとな</w:t>
      </w:r>
      <w:r>
        <w:rPr>
          <w:spacing w:val="-9"/>
        </w:rPr>
        <w:t>るマグネット商品として，それなりに </w:t>
      </w:r>
      <w:r>
        <w:rPr>
          <w:rFonts w:ascii="Times New Roman" w:eastAsia="Times New Roman"/>
        </w:rPr>
        <w:t>CVS</w:t>
      </w:r>
      <w:r>
        <w:rPr>
          <w:rFonts w:ascii="Times New Roman" w:eastAsia="Times New Roman"/>
          <w:spacing w:val="23"/>
        </w:rPr>
        <w:t> </w:t>
      </w:r>
      <w:r>
        <w:rPr>
          <w:spacing w:val="-3"/>
        </w:rPr>
        <w:t>の売上高や収益に貢献できているにしても，そ</w:t>
      </w:r>
      <w:r>
        <w:rPr>
          <w:spacing w:val="-8"/>
        </w:rPr>
        <w:t>れによって拡大できる客層や開拓できる新市場は限られており，今後において </w:t>
      </w:r>
      <w:r>
        <w:rPr>
          <w:rFonts w:ascii="Times New Roman" w:eastAsia="Times New Roman"/>
        </w:rPr>
        <w:t>CVS</w:t>
      </w:r>
      <w:r>
        <w:rPr>
          <w:rFonts w:ascii="Times New Roman" w:eastAsia="Times New Roman"/>
          <w:spacing w:val="24"/>
        </w:rPr>
        <w:t> </w:t>
      </w:r>
      <w:r>
        <w:rPr/>
        <w:t>の成長</w:t>
      </w:r>
      <w:r>
        <w:rPr>
          <w:spacing w:val="-6"/>
        </w:rPr>
        <w:t>を引っ張っていく力はないようにみえる。すなわち，カウンターコーヒーは </w:t>
      </w:r>
      <w:r>
        <w:rPr>
          <w:rFonts w:ascii="Times New Roman" w:eastAsia="Times New Roman"/>
        </w:rPr>
        <w:t>CVS</w:t>
      </w:r>
      <w:r>
        <w:rPr>
          <w:rFonts w:ascii="Times New Roman" w:eastAsia="Times New Roman"/>
          <w:spacing w:val="22"/>
        </w:rPr>
        <w:t> </w:t>
      </w:r>
      <w:r>
        <w:rPr/>
        <w:t>が抱えている諸問題を解決し，小売市場の制約を打破するとは考えにくい。カウンターコーヒーの 限界は，業態そのものへの変革が必要であることを示唆しているかもしれない。</w:t>
      </w:r>
    </w:p>
    <w:p>
      <w:pPr>
        <w:pStyle w:val="BodyText"/>
        <w:spacing w:before="9"/>
        <w:rPr>
          <w:sz w:val="25"/>
        </w:rPr>
      </w:pPr>
    </w:p>
    <w:p>
      <w:pPr>
        <w:pStyle w:val="Heading2"/>
        <w:tabs>
          <w:tab w:pos="1128" w:val="left" w:leader="none"/>
        </w:tabs>
      </w:pPr>
      <w:bookmarkStart w:name="_bookmark42" w:id="72"/>
      <w:bookmarkEnd w:id="72"/>
      <w:r>
        <w:rPr/>
      </w:r>
      <w:r>
        <w:rPr/>
        <w:t>５</w:t>
        <w:tab/>
        <w:t>まとめ</w:t>
      </w:r>
    </w:p>
    <w:p>
      <w:pPr>
        <w:pStyle w:val="BodyText"/>
        <w:spacing w:before="12"/>
        <w:rPr>
          <w:rFonts w:ascii="MS Gothic"/>
          <w:sz w:val="33"/>
        </w:rPr>
      </w:pPr>
    </w:p>
    <w:p>
      <w:pPr>
        <w:pStyle w:val="BodyText"/>
        <w:spacing w:line="324" w:lineRule="auto"/>
        <w:ind w:left="562" w:right="579" w:firstLine="213"/>
        <w:jc w:val="both"/>
      </w:pPr>
      <w:r>
        <w:rPr>
          <w:rFonts w:ascii="Times New Roman" w:eastAsia="Times New Roman"/>
        </w:rPr>
        <w:t>CVS </w:t>
      </w:r>
      <w:r>
        <w:rPr/>
        <w:t>は小売業の中で有数な成長業態である。消費市場全体の不調にも関わらず，</w:t>
      </w:r>
      <w:r>
        <w:rPr>
          <w:rFonts w:ascii="Times New Roman" w:eastAsia="Times New Roman"/>
        </w:rPr>
        <w:t>CVS </w:t>
      </w:r>
      <w:r>
        <w:rPr/>
        <w:t>は時間・距離・品揃えという三つの利便性を提供し，商品供給や商品開発システムにおける優位性を最大限に発揮しながら，他の小売業態から顧客を奪い合うことで成長してきた。</w:t>
      </w:r>
    </w:p>
    <w:p>
      <w:pPr>
        <w:pStyle w:val="BodyText"/>
        <w:spacing w:before="1"/>
        <w:rPr>
          <w:sz w:val="14"/>
        </w:rPr>
      </w:pPr>
      <w:r>
        <w:rPr/>
        <w:pict>
          <v:shape style="position:absolute;margin-left:85.103996pt;margin-top:11.248447pt;width:144.050pt;height:.1pt;mso-position-horizontal-relative:page;mso-position-vertical-relative:paragraph;z-index:-251609088;mso-wrap-distance-left:0;mso-wrap-distance-right:0" coordorigin="1702,225" coordsize="2881,0" path="m1702,225l4582,225e" filled="false" stroked="true" strokeweight=".47998pt" strokecolor="#000000">
            <v:path arrowok="t"/>
            <v:stroke dashstyle="solid"/>
            <w10:wrap type="topAndBottom"/>
          </v:shape>
        </w:pict>
      </w:r>
    </w:p>
    <w:p>
      <w:pPr>
        <w:spacing w:before="119"/>
        <w:ind w:left="562" w:right="0" w:firstLine="0"/>
        <w:jc w:val="left"/>
        <w:rPr>
          <w:sz w:val="18"/>
        </w:rPr>
      </w:pPr>
      <w:r>
        <w:rPr>
          <w:rFonts w:ascii="Times New Roman" w:hAnsi="Times New Roman" w:eastAsia="Times New Roman"/>
          <w:position w:val="8"/>
          <w:sz w:val="12"/>
        </w:rPr>
        <w:t>52</w:t>
      </w:r>
      <w:r>
        <w:rPr>
          <w:sz w:val="18"/>
        </w:rPr>
        <w:t>「たばこ目当ての客で売り上げ増加，だが来年は</w:t>
      </w:r>
      <w:r>
        <w:rPr>
          <w:rFonts w:ascii="Times New Roman" w:hAnsi="Times New Roman" w:eastAsia="Times New Roman"/>
          <w:sz w:val="18"/>
        </w:rPr>
        <w:t>…</w:t>
      </w:r>
      <w:r>
        <w:rPr>
          <w:sz w:val="18"/>
        </w:rPr>
        <w:t>」，日経 </w:t>
      </w:r>
      <w:r>
        <w:rPr>
          <w:rFonts w:ascii="Times New Roman" w:hAnsi="Times New Roman" w:eastAsia="Times New Roman"/>
          <w:sz w:val="18"/>
        </w:rPr>
        <w:t>BP </w:t>
      </w:r>
      <w:r>
        <w:rPr>
          <w:sz w:val="18"/>
        </w:rPr>
        <w:t>ネット </w:t>
      </w:r>
      <w:r>
        <w:rPr>
          <w:rFonts w:ascii="Times New Roman" w:hAnsi="Times New Roman" w:eastAsia="Times New Roman"/>
          <w:sz w:val="18"/>
        </w:rPr>
        <w:t>2008 </w:t>
      </w:r>
      <w:r>
        <w:rPr>
          <w:sz w:val="18"/>
        </w:rPr>
        <w:t>年 </w:t>
      </w:r>
      <w:r>
        <w:rPr>
          <w:rFonts w:ascii="Times New Roman" w:hAnsi="Times New Roman" w:eastAsia="Times New Roman"/>
          <w:sz w:val="18"/>
        </w:rPr>
        <w:t>12 </w:t>
      </w:r>
      <w:r>
        <w:rPr>
          <w:sz w:val="18"/>
        </w:rPr>
        <w:t>月 </w:t>
      </w:r>
      <w:r>
        <w:rPr>
          <w:rFonts w:ascii="Times New Roman" w:hAnsi="Times New Roman" w:eastAsia="Times New Roman"/>
          <w:sz w:val="18"/>
        </w:rPr>
        <w:t>17 </w:t>
      </w:r>
      <w:r>
        <w:rPr>
          <w:sz w:val="18"/>
        </w:rPr>
        <w:t>日付</w:t>
      </w:r>
    </w:p>
    <w:p>
      <w:pPr>
        <w:spacing w:before="132"/>
        <w:ind w:left="732" w:right="0" w:firstLine="0"/>
        <w:jc w:val="left"/>
        <w:rPr>
          <w:sz w:val="18"/>
        </w:rPr>
      </w:pPr>
      <w:r>
        <w:rPr>
          <w:spacing w:val="4"/>
          <w:sz w:val="18"/>
        </w:rPr>
        <w:t>（</w:t>
      </w:r>
      <w:hyperlink r:id="rId39">
        <w:r>
          <w:rPr>
            <w:rFonts w:ascii="Times New Roman" w:eastAsia="Times New Roman"/>
            <w:spacing w:val="4"/>
            <w:sz w:val="18"/>
          </w:rPr>
          <w:t>http://www.nikkeibp.co.jp/article/nba/20081216/180378/?P=1&amp;rt=nocnt </w:t>
        </w:r>
      </w:hyperlink>
      <w:r>
        <w:rPr>
          <w:spacing w:val="-84"/>
          <w:sz w:val="18"/>
        </w:rPr>
        <w:t>）</w:t>
      </w:r>
      <w:r>
        <w:rPr>
          <w:spacing w:val="-42"/>
          <w:sz w:val="18"/>
        </w:rPr>
        <w:t> 。</w:t>
      </w:r>
    </w:p>
    <w:p>
      <w:pPr>
        <w:spacing w:line="376" w:lineRule="auto" w:before="122"/>
        <w:ind w:left="732" w:right="587" w:hanging="171"/>
        <w:jc w:val="left"/>
        <w:rPr>
          <w:sz w:val="18"/>
        </w:rPr>
      </w:pPr>
      <w:r>
        <w:rPr>
          <w:rFonts w:ascii="Times New Roman" w:eastAsia="Times New Roman"/>
          <w:position w:val="8"/>
          <w:sz w:val="12"/>
        </w:rPr>
        <w:t>53 </w:t>
      </w:r>
      <w:r>
        <w:rPr>
          <w:sz w:val="18"/>
        </w:rPr>
        <w:t>各社のメニューをみると，</w:t>
      </w:r>
      <w:r>
        <w:rPr>
          <w:rFonts w:ascii="Times New Roman" w:eastAsia="Times New Roman"/>
          <w:sz w:val="18"/>
        </w:rPr>
        <w:t>100 </w:t>
      </w:r>
      <w:r>
        <w:rPr>
          <w:sz w:val="18"/>
        </w:rPr>
        <w:t>円のほか，</w:t>
      </w:r>
      <w:r>
        <w:rPr>
          <w:rFonts w:ascii="Times New Roman" w:eastAsia="Times New Roman"/>
          <w:sz w:val="18"/>
        </w:rPr>
        <w:t>150 </w:t>
      </w:r>
      <w:r>
        <w:rPr>
          <w:sz w:val="18"/>
        </w:rPr>
        <w:t>円や </w:t>
      </w:r>
      <w:r>
        <w:rPr>
          <w:rFonts w:ascii="Times New Roman" w:eastAsia="Times New Roman"/>
          <w:sz w:val="18"/>
        </w:rPr>
        <w:t>180 </w:t>
      </w:r>
      <w:r>
        <w:rPr>
          <w:sz w:val="18"/>
        </w:rPr>
        <w:t>円台の商品も揃っているため，ここでは平均単価を </w:t>
      </w:r>
      <w:r>
        <w:rPr>
          <w:rFonts w:ascii="Times New Roman" w:eastAsia="Times New Roman"/>
          <w:sz w:val="18"/>
        </w:rPr>
        <w:t>120 </w:t>
      </w:r>
      <w:r>
        <w:rPr>
          <w:sz w:val="18"/>
        </w:rPr>
        <w:t>円と仮定する。</w:t>
      </w:r>
    </w:p>
    <w:p>
      <w:pPr>
        <w:spacing w:after="0" w:line="376" w:lineRule="auto"/>
        <w:jc w:val="left"/>
        <w:rPr>
          <w:sz w:val="18"/>
        </w:rPr>
        <w:sectPr>
          <w:pgSz w:w="11910" w:h="16840"/>
          <w:pgMar w:header="0" w:footer="1272" w:top="1580" w:bottom="1460" w:left="1140" w:right="1120"/>
        </w:sectPr>
      </w:pPr>
    </w:p>
    <w:p>
      <w:pPr>
        <w:pStyle w:val="BodyText"/>
        <w:spacing w:line="324" w:lineRule="auto" w:before="153"/>
        <w:ind w:left="562" w:right="576"/>
        <w:jc w:val="both"/>
      </w:pPr>
      <w:r>
        <w:rPr/>
        <w:t>しかし，</w:t>
      </w:r>
      <w:r>
        <w:rPr>
          <w:rFonts w:ascii="Times New Roman" w:eastAsia="Times New Roman"/>
        </w:rPr>
        <w:t>CVS </w:t>
      </w:r>
      <w:r>
        <w:rPr/>
        <w:t>における潜在的な問題点も見逃せない。大量出店によって全店ベースの売上高が伸びているものの，既存店の売上高は伸び悩んでいる。しかも，商品群別でみれば， これまで売上高に大きく貢献してきたたばこの販売額が，今後では健康志向の影響を受けて減少しかねないなど，</w:t>
      </w:r>
      <w:r>
        <w:rPr>
          <w:rFonts w:ascii="Times New Roman" w:eastAsia="Times New Roman"/>
        </w:rPr>
        <w:t>CVS </w:t>
      </w:r>
      <w:r>
        <w:rPr/>
        <w:t>の先行きが懸念される。そのため，</w:t>
      </w:r>
      <w:r>
        <w:rPr>
          <w:rFonts w:ascii="Times New Roman" w:eastAsia="Times New Roman"/>
        </w:rPr>
        <w:t>CVS </w:t>
      </w:r>
      <w:r>
        <w:rPr/>
        <w:t>は次のマグネット商品を見つけて新たな市場を開拓しなければならない。</w:t>
      </w:r>
    </w:p>
    <w:p>
      <w:pPr>
        <w:pStyle w:val="BodyText"/>
        <w:spacing w:line="324" w:lineRule="auto"/>
        <w:ind w:left="562" w:right="581" w:firstLine="213"/>
        <w:jc w:val="both"/>
      </w:pPr>
      <w:r>
        <w:rPr/>
        <w:t>本章はそのような背景を踏まえ，カウンターコーヒーの事例を取り上げた。議論を通して得られた結論は主に二つである。一つはカウンターコーヒーの具体的な仕組みであり， </w:t>
      </w:r>
      <w:r>
        <w:rPr>
          <w:rFonts w:ascii="Times New Roman" w:eastAsia="Times New Roman"/>
        </w:rPr>
        <w:t>CVS </w:t>
      </w:r>
      <w:r>
        <w:rPr/>
        <w:t>既存のサプライチェーンや経営ノウハウを活用することで，カウンターコーヒーが低いコスト・高い粗利率で展開されていることである。小商圏における気分転換やリラックスというニーズに対し，カウンターコーヒーは完成度の高い仕組みをもって，手軽な価格とこだわりの品質を同時に実現させたのである。もう一つは，</w:t>
      </w:r>
      <w:r>
        <w:rPr>
          <w:rFonts w:ascii="Times New Roman" w:eastAsia="Times New Roman"/>
        </w:rPr>
        <w:t>CVS </w:t>
      </w:r>
      <w:r>
        <w:rPr/>
        <w:t>の成長にとってのカウンターコーヒーの意義である。試算した結果，カウンターコーヒーは新たなマグネット商品に成長しつつあり，</w:t>
      </w:r>
      <w:r>
        <w:rPr>
          <w:rFonts w:ascii="Times New Roman" w:eastAsia="Times New Roman"/>
        </w:rPr>
        <w:t>CVS </w:t>
      </w:r>
      <w:r>
        <w:rPr/>
        <w:t>のさらなる成長にとって重要な意義を持つ商品であることが判明された。</w:t>
      </w:r>
    </w:p>
    <w:p>
      <w:pPr>
        <w:pStyle w:val="BodyText"/>
        <w:spacing w:line="324" w:lineRule="auto"/>
        <w:ind w:left="562" w:right="579" w:firstLine="213"/>
        <w:jc w:val="both"/>
      </w:pPr>
      <w:r>
        <w:rPr>
          <w:spacing w:val="-5"/>
        </w:rPr>
        <w:t>ただし，カウンターコーヒーの展開には限界がある。</w:t>
      </w:r>
      <w:r>
        <w:rPr>
          <w:rFonts w:ascii="Times New Roman" w:eastAsia="Times New Roman"/>
        </w:rPr>
        <w:t>CVS </w:t>
      </w:r>
      <w:r>
        <w:rPr>
          <w:spacing w:val="-1"/>
        </w:rPr>
        <w:t>の売上高や収益に貢献しているのは確かであるが，それだけで成長鈍化を食い止めることは難しいだろう。さらに言え</w:t>
      </w:r>
      <w:r>
        <w:rPr/>
        <w:t>ば，カウンターコーヒーはたばこに代わる新たなマグネット商品ではあるが，従来の業態</w:t>
      </w:r>
      <w:r>
        <w:rPr>
          <w:spacing w:val="-8"/>
        </w:rPr>
        <w:t>を前提としている。一方，いまや </w:t>
      </w:r>
      <w:r>
        <w:rPr>
          <w:rFonts w:ascii="Times New Roman" w:eastAsia="Times New Roman"/>
        </w:rPr>
        <w:t>CVS </w:t>
      </w:r>
      <w:r>
        <w:rPr>
          <w:spacing w:val="-3"/>
        </w:rPr>
        <w:t>に求められているのは業態の進化なのである。その</w:t>
      </w:r>
      <w:r>
        <w:rPr>
          <w:spacing w:val="-4"/>
        </w:rPr>
        <w:t>ため，次章では業態進化のための取組みについて，</w:t>
      </w:r>
      <w:r>
        <w:rPr>
          <w:rFonts w:ascii="Times New Roman" w:eastAsia="Times New Roman"/>
          <w:spacing w:val="-4"/>
        </w:rPr>
        <w:t>CVS </w:t>
      </w:r>
      <w:r>
        <w:rPr>
          <w:spacing w:val="-1"/>
        </w:rPr>
        <w:t>における移動販売と宅配事業を事</w:t>
      </w:r>
      <w:r>
        <w:rPr/>
        <w:t>例として取り上げて検討する。</w:t>
      </w:r>
    </w:p>
    <w:p>
      <w:pPr>
        <w:spacing w:after="0" w:line="324" w:lineRule="auto"/>
        <w:jc w:val="both"/>
        <w:sectPr>
          <w:pgSz w:w="11910" w:h="16840"/>
          <w:pgMar w:header="0" w:footer="1272" w:top="1580" w:bottom="1460" w:left="1140" w:right="1120"/>
        </w:sectPr>
      </w:pPr>
    </w:p>
    <w:p>
      <w:pPr>
        <w:pStyle w:val="BodyText"/>
        <w:rPr>
          <w:sz w:val="20"/>
        </w:rPr>
      </w:pPr>
    </w:p>
    <w:p>
      <w:pPr>
        <w:pStyle w:val="BodyText"/>
        <w:rPr>
          <w:sz w:val="20"/>
        </w:rPr>
      </w:pPr>
    </w:p>
    <w:p>
      <w:pPr>
        <w:pStyle w:val="BodyText"/>
        <w:rPr>
          <w:sz w:val="20"/>
        </w:rPr>
      </w:pPr>
    </w:p>
    <w:p>
      <w:pPr>
        <w:pStyle w:val="Heading1"/>
        <w:tabs>
          <w:tab w:pos="719" w:val="left" w:leader="none"/>
        </w:tabs>
        <w:ind w:right="18"/>
      </w:pPr>
      <w:bookmarkStart w:name="_bookmark43" w:id="73"/>
      <w:bookmarkEnd w:id="73"/>
      <w:r>
        <w:rPr/>
      </w:r>
      <w:r>
        <w:rPr>
          <w:rFonts w:ascii="Times New Roman" w:eastAsia="Times New Roman"/>
        </w:rPr>
        <w:t>IV</w:t>
        <w:tab/>
      </w:r>
      <w:r>
        <w:rPr/>
        <w:t>CVS</w:t>
      </w:r>
      <w:r>
        <w:rPr>
          <w:spacing w:val="-9"/>
        </w:rPr>
        <w:t> における移動販売と宅配事業の戦略的位置づけ</w:t>
      </w:r>
    </w:p>
    <w:p>
      <w:pPr>
        <w:pStyle w:val="BodyText"/>
        <w:rPr>
          <w:rFonts w:ascii="MS Gothic"/>
          <w:sz w:val="30"/>
        </w:rPr>
      </w:pPr>
    </w:p>
    <w:p>
      <w:pPr>
        <w:pStyle w:val="BodyText"/>
        <w:spacing w:before="6"/>
        <w:rPr>
          <w:rFonts w:ascii="MS Gothic"/>
          <w:sz w:val="42"/>
        </w:rPr>
      </w:pPr>
    </w:p>
    <w:p>
      <w:pPr>
        <w:pStyle w:val="Heading2"/>
        <w:tabs>
          <w:tab w:pos="1128" w:val="left" w:leader="none"/>
        </w:tabs>
      </w:pPr>
      <w:bookmarkStart w:name="_bookmark44" w:id="74"/>
      <w:bookmarkEnd w:id="74"/>
      <w:r>
        <w:rPr/>
      </w:r>
      <w:r>
        <w:rPr/>
        <w:t>１</w:t>
        <w:tab/>
        <w:t>本章の課題</w:t>
      </w:r>
    </w:p>
    <w:p>
      <w:pPr>
        <w:pStyle w:val="BodyText"/>
        <w:spacing w:before="2"/>
        <w:rPr>
          <w:rFonts w:ascii="MS Gothic"/>
          <w:sz w:val="34"/>
        </w:rPr>
      </w:pPr>
    </w:p>
    <w:p>
      <w:pPr>
        <w:pStyle w:val="BodyText"/>
        <w:spacing w:line="324" w:lineRule="auto"/>
        <w:ind w:left="562" w:right="476" w:firstLine="213"/>
      </w:pPr>
      <w:r>
        <w:rPr>
          <w:spacing w:val="-2"/>
        </w:rPr>
        <w:t>本章の課題は，</w:t>
      </w:r>
      <w:r>
        <w:rPr>
          <w:rFonts w:ascii="Times New Roman" w:hAnsi="Times New Roman" w:eastAsia="Times New Roman"/>
          <w:spacing w:val="-11"/>
        </w:rPr>
        <w:t>CVS  </w:t>
      </w:r>
      <w:r>
        <w:rPr/>
        <w:t>における移動販売と宅配事業の戦略的位置づけを考察することであ</w:t>
      </w:r>
      <w:r>
        <w:rPr>
          <w:spacing w:val="-5"/>
        </w:rPr>
        <w:t>る。</w:t>
      </w:r>
      <w:r>
        <w:rPr>
          <w:rFonts w:ascii="Times New Roman" w:hAnsi="Times New Roman" w:eastAsia="Times New Roman"/>
        </w:rPr>
        <w:t>CVS </w:t>
      </w:r>
      <w:r>
        <w:rPr>
          <w:spacing w:val="-4"/>
        </w:rPr>
        <w:t>は近年において，少子高齢化，買い物弱者の増加，健康志向などの社会環境の変化に直面しながら，自らも既存店売上高の伸び悩みやたばこへの依存といった問題を抱え ている。第Ⅲ章で論じたように，</w:t>
      </w:r>
      <w:r>
        <w:rPr>
          <w:rFonts w:ascii="Times New Roman" w:hAnsi="Times New Roman" w:eastAsia="Times New Roman"/>
          <w:spacing w:val="-4"/>
        </w:rPr>
        <w:t>CVS </w:t>
      </w:r>
      <w:r>
        <w:rPr>
          <w:spacing w:val="-1"/>
        </w:rPr>
        <w:t>は新たなマグネット商品を開発することによって， </w:t>
      </w:r>
      <w:r>
        <w:rPr/>
        <w:t>新しい市場を開拓しなければならないが，それだけでは足りない。来店しない潜在的顧客 にもアプローチし，それをも取り入れる必要があると思われる。そのため，本章では移動</w:t>
      </w:r>
      <w:r>
        <w:rPr>
          <w:spacing w:val="-1"/>
        </w:rPr>
        <w:t>販売と宅配事業の事例を用いながら，</w:t>
      </w:r>
      <w:r>
        <w:rPr>
          <w:rFonts w:ascii="Times New Roman" w:hAnsi="Times New Roman" w:eastAsia="Times New Roman"/>
          <w:spacing w:val="-10"/>
        </w:rPr>
        <w:t>CVS </w:t>
      </w:r>
      <w:r>
        <w:rPr/>
        <w:t>が実際に社会環境の変化に対応した事業をどのように行っているのかを考察し，またそれが業態進化にとってどのような意義を持つのかを検討する。</w:t>
      </w:r>
    </w:p>
    <w:p>
      <w:pPr>
        <w:pStyle w:val="BodyText"/>
        <w:spacing w:line="267" w:lineRule="exact"/>
        <w:ind w:left="775"/>
      </w:pPr>
      <w:r>
        <w:rPr/>
        <w:t>以下，第 </w:t>
      </w:r>
      <w:r>
        <w:rPr>
          <w:rFonts w:ascii="Times New Roman" w:eastAsia="Times New Roman"/>
        </w:rPr>
        <w:t>2 </w:t>
      </w:r>
      <w:r>
        <w:rPr/>
        <w:t>節では主要 </w:t>
      </w:r>
      <w:r>
        <w:rPr>
          <w:rFonts w:ascii="Times New Roman" w:eastAsia="Times New Roman"/>
        </w:rPr>
        <w:t>3 </w:t>
      </w:r>
      <w:r>
        <w:rPr/>
        <w:t>社の移動販売と宅配事業の展開を整理する。第 </w:t>
      </w:r>
      <w:r>
        <w:rPr>
          <w:rFonts w:ascii="Times New Roman" w:eastAsia="Times New Roman"/>
        </w:rPr>
        <w:t>3 </w:t>
      </w:r>
      <w:r>
        <w:rPr/>
        <w:t>節ではローソ</w:t>
      </w:r>
    </w:p>
    <w:p>
      <w:pPr>
        <w:pStyle w:val="BodyText"/>
        <w:spacing w:line="324" w:lineRule="auto" w:before="94"/>
        <w:ind w:left="562" w:right="579"/>
        <w:jc w:val="both"/>
      </w:pPr>
      <w:r>
        <w:rPr/>
        <w:t>ンの事例を用いて，</w:t>
      </w:r>
      <w:r>
        <w:rPr>
          <w:rFonts w:ascii="Times New Roman" w:eastAsia="Times New Roman"/>
        </w:rPr>
        <w:t>CVS </w:t>
      </w:r>
      <w:r>
        <w:rPr>
          <w:spacing w:val="-1"/>
        </w:rPr>
        <w:t>における移動販売と宅配事業の具体的な仕組みを検討する。第 </w:t>
      </w:r>
      <w:r>
        <w:rPr>
          <w:rFonts w:ascii="Times New Roman" w:eastAsia="Times New Roman"/>
          <w:spacing w:val="-14"/>
        </w:rPr>
        <w:t>4 </w:t>
      </w:r>
      <w:r>
        <w:rPr>
          <w:spacing w:val="-9"/>
        </w:rPr>
        <w:t>節では </w:t>
      </w:r>
      <w:r>
        <w:rPr>
          <w:rFonts w:ascii="Times New Roman" w:eastAsia="Times New Roman"/>
        </w:rPr>
        <w:t>CVS </w:t>
      </w:r>
      <w:r>
        <w:rPr>
          <w:spacing w:val="-4"/>
        </w:rPr>
        <w:t>における移動販売と宅配事業の戦略性と定着までの課題を議論する。第 </w:t>
      </w:r>
      <w:r>
        <w:rPr>
          <w:rFonts w:ascii="Times New Roman" w:eastAsia="Times New Roman"/>
        </w:rPr>
        <w:t>5 </w:t>
      </w:r>
      <w:r>
        <w:rPr/>
        <w:t>節はまとめである。</w:t>
      </w:r>
    </w:p>
    <w:p>
      <w:pPr>
        <w:pStyle w:val="BodyText"/>
        <w:spacing w:before="6"/>
        <w:rPr>
          <w:sz w:val="26"/>
        </w:rPr>
      </w:pPr>
    </w:p>
    <w:p>
      <w:pPr>
        <w:pStyle w:val="Heading2"/>
        <w:tabs>
          <w:tab w:pos="1128" w:val="left" w:leader="none"/>
        </w:tabs>
      </w:pPr>
      <w:bookmarkStart w:name="_bookmark45" w:id="75"/>
      <w:bookmarkEnd w:id="75"/>
      <w:r>
        <w:rPr/>
      </w:r>
      <w:r>
        <w:rPr/>
        <w:t>２</w:t>
        <w:tab/>
        <w:t>CVS</w:t>
      </w:r>
      <w:r>
        <w:rPr>
          <w:spacing w:val="-7"/>
        </w:rPr>
        <w:t> における移動販売と宅配事業の展開</w:t>
      </w:r>
    </w:p>
    <w:p>
      <w:pPr>
        <w:pStyle w:val="BodyText"/>
        <w:rPr>
          <w:rFonts w:ascii="MS Gothic"/>
          <w:sz w:val="24"/>
        </w:rPr>
      </w:pPr>
    </w:p>
    <w:p>
      <w:pPr>
        <w:pStyle w:val="BodyText"/>
        <w:rPr>
          <w:rFonts w:ascii="MS Gothic"/>
          <w:sz w:val="24"/>
        </w:rPr>
      </w:pPr>
    </w:p>
    <w:p>
      <w:pPr>
        <w:pStyle w:val="Heading3"/>
        <w:numPr>
          <w:ilvl w:val="0"/>
          <w:numId w:val="22"/>
        </w:numPr>
        <w:tabs>
          <w:tab w:pos="2263" w:val="left" w:leader="none"/>
          <w:tab w:pos="2264" w:val="left" w:leader="none"/>
        </w:tabs>
        <w:spacing w:line="240" w:lineRule="auto" w:before="173" w:after="0"/>
        <w:ind w:left="2263" w:right="0" w:hanging="1278"/>
        <w:jc w:val="left"/>
      </w:pPr>
      <w:bookmarkStart w:name="_bookmark46" w:id="76"/>
      <w:bookmarkEnd w:id="76"/>
      <w:r>
        <w:rPr/>
      </w:r>
      <w:bookmarkStart w:name="_bookmark46" w:id="77"/>
      <w:bookmarkEnd w:id="77"/>
      <w:r>
        <w:rPr/>
        <w:t>事業展開の背景：少子高齢化と買物弱者問題</w:t>
      </w:r>
    </w:p>
    <w:p>
      <w:pPr>
        <w:pStyle w:val="BodyText"/>
        <w:rPr>
          <w:rFonts w:ascii="MS Gothic"/>
          <w:sz w:val="22"/>
        </w:rPr>
      </w:pPr>
    </w:p>
    <w:p>
      <w:pPr>
        <w:pStyle w:val="BodyText"/>
        <w:spacing w:line="324" w:lineRule="auto" w:before="167"/>
        <w:ind w:left="562" w:right="580" w:firstLine="213"/>
        <w:jc w:val="both"/>
      </w:pPr>
      <w:r>
        <w:rPr/>
        <w:t>近年において，小売業を取り巻く社会環境は大きく変化している。その中で経済産業省では，流通機能や交通網の弱体化とともに，食料品等の日常の買い物が困難な状況に置かれている人々のことを「買物弱者」と表現している。そのような買物弱者は，高齢者が多く暮らす過疎地や高度成長期に建てられた大規模団地等で見られ始めており，その数は</w:t>
      </w:r>
      <w:r>
        <w:rPr>
          <w:rFonts w:ascii="Times New Roman" w:eastAsia="Times New Roman"/>
        </w:rPr>
        <w:t>700 </w:t>
      </w:r>
      <w:r>
        <w:rPr/>
        <w:t>万人であると推計されている</w:t>
      </w:r>
      <w:r>
        <w:rPr>
          <w:rFonts w:ascii="Times New Roman" w:eastAsia="Times New Roman"/>
          <w:vertAlign w:val="superscript"/>
        </w:rPr>
        <w:t>54</w:t>
      </w:r>
      <w:r>
        <w:rPr>
          <w:vertAlign w:val="baseline"/>
        </w:rPr>
        <w:t>。</w:t>
      </w:r>
    </w:p>
    <w:p>
      <w:pPr>
        <w:pStyle w:val="BodyText"/>
        <w:spacing w:line="324" w:lineRule="auto" w:before="1"/>
        <w:ind w:left="562" w:right="581" w:firstLine="213"/>
        <w:jc w:val="both"/>
        <w:rPr>
          <w:rFonts w:ascii="Times New Roman" w:eastAsia="Times New Roman"/>
        </w:rPr>
      </w:pPr>
      <w:r>
        <w:rPr/>
        <w:t>また，少子高齢化社会が進む中で，様々な問題が露呈しつつある。例えば，内閣府は高齢者を対象として，地域における不便な点について調査を実施しているが，直近の平成 </w:t>
      </w:r>
      <w:r>
        <w:rPr>
          <w:rFonts w:ascii="Times New Roman" w:eastAsia="Times New Roman"/>
        </w:rPr>
        <w:t>22</w:t>
      </w:r>
    </w:p>
    <w:p>
      <w:pPr>
        <w:pStyle w:val="BodyText"/>
        <w:rPr>
          <w:rFonts w:ascii="Times New Roman"/>
          <w:sz w:val="17"/>
        </w:rPr>
      </w:pPr>
      <w:r>
        <w:rPr/>
        <w:pict>
          <v:shape style="position:absolute;margin-left:85.103996pt;margin-top:11.974691pt;width:144.050pt;height:.1pt;mso-position-horizontal-relative:page;mso-position-vertical-relative:paragraph;z-index:-251608064;mso-wrap-distance-left:0;mso-wrap-distance-right:0" coordorigin="1702,239" coordsize="2881,0" path="m1702,239l4582,239e" filled="false" stroked="true" strokeweight=".47998pt" strokecolor="#000000">
            <v:path arrowok="t"/>
            <v:stroke dashstyle="solid"/>
            <w10:wrap type="topAndBottom"/>
          </v:shape>
        </w:pict>
      </w:r>
    </w:p>
    <w:p>
      <w:pPr>
        <w:spacing w:before="122"/>
        <w:ind w:left="562" w:right="0" w:firstLine="0"/>
        <w:jc w:val="left"/>
        <w:rPr>
          <w:sz w:val="18"/>
        </w:rPr>
      </w:pPr>
      <w:r>
        <w:rPr>
          <w:rFonts w:ascii="Times New Roman" w:eastAsia="Times New Roman"/>
          <w:position w:val="8"/>
          <w:sz w:val="12"/>
        </w:rPr>
        <w:t>54 </w:t>
      </w:r>
      <w:r>
        <w:rPr>
          <w:sz w:val="18"/>
        </w:rPr>
        <w:t>経済産業省ウェブサイト「買物弱者対策支援について」</w:t>
      </w:r>
    </w:p>
    <w:p>
      <w:pPr>
        <w:spacing w:before="132"/>
        <w:ind w:left="732" w:right="0" w:firstLine="0"/>
        <w:jc w:val="left"/>
        <w:rPr>
          <w:sz w:val="18"/>
        </w:rPr>
      </w:pPr>
      <w:r>
        <w:rPr>
          <w:spacing w:val="4"/>
          <w:sz w:val="18"/>
        </w:rPr>
        <w:t>（</w:t>
      </w:r>
      <w:hyperlink r:id="rId40">
        <w:r>
          <w:rPr>
            <w:rFonts w:ascii="Times New Roman" w:eastAsia="Times New Roman"/>
            <w:spacing w:val="4"/>
            <w:sz w:val="18"/>
          </w:rPr>
          <w:t>http://www.meti.go.jp/policy/economy/distribution/kaimonoshien2010.html </w:t>
        </w:r>
      </w:hyperlink>
      <w:r>
        <w:rPr>
          <w:spacing w:val="-84"/>
          <w:sz w:val="18"/>
        </w:rPr>
        <w:t>） 。</w:t>
      </w:r>
    </w:p>
    <w:p>
      <w:pPr>
        <w:spacing w:after="0"/>
        <w:jc w:val="left"/>
        <w:rPr>
          <w:sz w:val="18"/>
        </w:rPr>
        <w:sectPr>
          <w:pgSz w:w="11910" w:h="16840"/>
          <w:pgMar w:header="0" w:footer="1272" w:top="1580" w:bottom="1460" w:left="1140" w:right="1120"/>
        </w:sectPr>
      </w:pPr>
    </w:p>
    <w:p>
      <w:pPr>
        <w:pStyle w:val="BodyText"/>
        <w:spacing w:line="324" w:lineRule="auto" w:before="153"/>
        <w:ind w:left="562" w:right="579"/>
      </w:pPr>
      <w:r>
        <w:rPr>
          <w:spacing w:val="-9"/>
          <w:w w:val="100"/>
        </w:rPr>
        <w:t>年の調査結果では，「日常の買い物に不便</w:t>
      </w:r>
      <w:r>
        <w:rPr>
          <w:spacing w:val="2"/>
          <w:w w:val="100"/>
        </w:rPr>
        <w:t>（</w:t>
      </w:r>
      <w:r>
        <w:rPr>
          <w:rFonts w:ascii="Times New Roman" w:eastAsia="Times New Roman"/>
          <w:spacing w:val="2"/>
          <w:w w:val="100"/>
        </w:rPr>
        <w:t>1</w:t>
      </w:r>
      <w:r>
        <w:rPr>
          <w:rFonts w:ascii="Times New Roman" w:eastAsia="Times New Roman"/>
          <w:w w:val="100"/>
        </w:rPr>
        <w:t>7.</w:t>
      </w:r>
      <w:r>
        <w:rPr>
          <w:rFonts w:ascii="Times New Roman" w:eastAsia="Times New Roman"/>
          <w:spacing w:val="3"/>
          <w:w w:val="100"/>
        </w:rPr>
        <w:t>1</w:t>
      </w:r>
      <w:r>
        <w:rPr>
          <w:rFonts w:ascii="Times New Roman" w:eastAsia="Times New Roman"/>
          <w:spacing w:val="-1"/>
          <w:w w:val="100"/>
        </w:rPr>
        <w:t>%</w:t>
      </w:r>
      <w:r>
        <w:rPr>
          <w:spacing w:val="-104"/>
          <w:w w:val="100"/>
        </w:rPr>
        <w:t>）</w:t>
      </w:r>
      <w:r>
        <w:rPr>
          <w:spacing w:val="-11"/>
          <w:w w:val="100"/>
        </w:rPr>
        <w:t>」が一番高く，「医院や病院への通院が</w:t>
      </w:r>
      <w:r>
        <w:rPr>
          <w:spacing w:val="1"/>
          <w:w w:val="100"/>
        </w:rPr>
        <w:t>不便</w:t>
      </w:r>
      <w:r>
        <w:rPr>
          <w:w w:val="100"/>
        </w:rPr>
        <w:t>（</w:t>
      </w:r>
      <w:r>
        <w:rPr>
          <w:rFonts w:ascii="Times New Roman" w:eastAsia="Times New Roman"/>
          <w:w w:val="100"/>
        </w:rPr>
        <w:t>1</w:t>
      </w:r>
      <w:r>
        <w:rPr>
          <w:rFonts w:ascii="Times New Roman" w:eastAsia="Times New Roman"/>
          <w:spacing w:val="2"/>
          <w:w w:val="100"/>
        </w:rPr>
        <w:t>2</w:t>
      </w:r>
      <w:r>
        <w:rPr>
          <w:rFonts w:ascii="Times New Roman" w:eastAsia="Times New Roman"/>
          <w:w w:val="100"/>
        </w:rPr>
        <w:t>.</w:t>
      </w:r>
      <w:r>
        <w:rPr>
          <w:rFonts w:ascii="Times New Roman" w:eastAsia="Times New Roman"/>
          <w:spacing w:val="2"/>
          <w:w w:val="100"/>
        </w:rPr>
        <w:t>5</w:t>
      </w:r>
      <w:r>
        <w:rPr>
          <w:rFonts w:ascii="Times New Roman" w:eastAsia="Times New Roman"/>
          <w:spacing w:val="-1"/>
          <w:w w:val="100"/>
        </w:rPr>
        <w:t>%</w:t>
      </w:r>
      <w:r>
        <w:rPr>
          <w:spacing w:val="-106"/>
          <w:w w:val="100"/>
        </w:rPr>
        <w:t>）</w:t>
      </w:r>
      <w:r>
        <w:rPr>
          <w:spacing w:val="-14"/>
          <w:w w:val="100"/>
        </w:rPr>
        <w:t>」，「交通機関が高齢者には使いにくい，または整備されていない</w:t>
      </w:r>
      <w:r>
        <w:rPr>
          <w:spacing w:val="6"/>
          <w:w w:val="100"/>
        </w:rPr>
        <w:t>（</w:t>
      </w:r>
      <w:r>
        <w:rPr>
          <w:rFonts w:ascii="Times New Roman" w:eastAsia="Times New Roman"/>
          <w:spacing w:val="-8"/>
          <w:w w:val="100"/>
        </w:rPr>
        <w:t>1</w:t>
      </w:r>
      <w:r>
        <w:rPr>
          <w:rFonts w:ascii="Times New Roman" w:eastAsia="Times New Roman"/>
          <w:spacing w:val="2"/>
          <w:w w:val="100"/>
        </w:rPr>
        <w:t>1</w:t>
      </w:r>
      <w:r>
        <w:rPr>
          <w:rFonts w:ascii="Times New Roman" w:eastAsia="Times New Roman"/>
          <w:w w:val="100"/>
        </w:rPr>
        <w:t>.7</w:t>
      </w:r>
      <w:r>
        <w:rPr>
          <w:rFonts w:ascii="Times New Roman" w:eastAsia="Times New Roman"/>
          <w:spacing w:val="1"/>
          <w:w w:val="100"/>
        </w:rPr>
        <w:t>%</w:t>
      </w:r>
      <w:r>
        <w:rPr>
          <w:spacing w:val="-106"/>
          <w:w w:val="100"/>
        </w:rPr>
        <w:t>）」</w:t>
      </w:r>
      <w:r>
        <w:rPr/>
        <w:t>などがそれに続くという</w:t>
      </w:r>
      <w:r>
        <w:rPr>
          <w:rFonts w:ascii="Times New Roman" w:eastAsia="Times New Roman"/>
          <w:spacing w:val="7"/>
          <w:vertAlign w:val="superscript"/>
        </w:rPr>
        <w:t>55</w:t>
      </w:r>
      <w:r>
        <w:rPr>
          <w:vertAlign w:val="baseline"/>
        </w:rPr>
        <w:t>。</w:t>
      </w:r>
    </w:p>
    <w:p>
      <w:pPr>
        <w:pStyle w:val="BodyText"/>
        <w:spacing w:line="324" w:lineRule="auto"/>
        <w:ind w:left="562" w:right="579" w:firstLine="211"/>
        <w:jc w:val="both"/>
      </w:pPr>
      <w:r>
        <w:rPr/>
        <w:t>このような買物弱者問題に対応するため，経済産業省は流通事業者等を中心とした民間主体と地方自治体等が連携して持続的に行う対策を立てている。</w:t>
      </w:r>
      <w:r>
        <w:rPr>
          <w:rFonts w:ascii="Times New Roman" w:eastAsia="Times New Roman"/>
        </w:rPr>
        <w:t>2010 </w:t>
      </w:r>
      <w:r>
        <w:rPr/>
        <w:t>年以降は，全国で展開されている買物弱者支援事業を公募し，採択事業に対して補助金を交付している</w:t>
      </w:r>
      <w:r>
        <w:rPr>
          <w:rFonts w:ascii="Times New Roman" w:eastAsia="Times New Roman"/>
          <w:vertAlign w:val="superscript"/>
        </w:rPr>
        <w:t>56</w:t>
      </w:r>
      <w:r>
        <w:rPr>
          <w:vertAlign w:val="baseline"/>
        </w:rPr>
        <w:t>。</w:t>
      </w:r>
    </w:p>
    <w:p>
      <w:pPr>
        <w:pStyle w:val="BodyText"/>
        <w:ind w:right="481"/>
        <w:jc w:val="right"/>
      </w:pPr>
      <w:r>
        <w:rPr/>
        <w:t>買物弱者対策の具体的な取組みとしては，①家まで商品を届ける，②近くにお店を作る，</w:t>
      </w:r>
    </w:p>
    <w:p>
      <w:pPr>
        <w:pStyle w:val="BodyText"/>
        <w:spacing w:line="324" w:lineRule="auto" w:before="90"/>
        <w:ind w:left="562" w:right="576"/>
        <w:jc w:val="right"/>
        <w:rPr>
          <w:rFonts w:ascii="Times New Roman" w:hAnsi="Times New Roman" w:eastAsia="Times New Roman"/>
        </w:rPr>
      </w:pPr>
      <w:r>
        <w:rPr/>
        <w:t>③家から出かけやすくする，④コミュニティ形成，⑤物流の改善と効率化，などが挙げら</w:t>
      </w:r>
      <w:r>
        <w:rPr>
          <w:spacing w:val="-16"/>
        </w:rPr>
        <w:t>れている。そのうち，「①家まで商品を届ける」には，宅配，買物代行，配食などが含まれており，また「②近くにお店を作る」には移動販売や買物場の開設などの種類がある</w:t>
      </w:r>
      <w:r>
        <w:rPr>
          <w:rFonts w:ascii="Times New Roman" w:hAnsi="Times New Roman" w:eastAsia="Times New Roman"/>
          <w:spacing w:val="7"/>
          <w:vertAlign w:val="superscript"/>
        </w:rPr>
        <w:t>57</w:t>
      </w:r>
      <w:r>
        <w:rPr>
          <w:vertAlign w:val="baseline"/>
        </w:rPr>
        <w:t>。すなわち，買物弱者問題を含む高齢社会の問題に対し，国や自治体が対応していくには限</w:t>
      </w:r>
      <w:r>
        <w:rPr>
          <w:spacing w:val="-16"/>
          <w:vertAlign w:val="baseline"/>
        </w:rPr>
        <w:t>界があり，そこで民間の力を借りる必要がある。その可能性が模索されているのは，</w:t>
      </w:r>
      <w:r>
        <w:rPr>
          <w:rFonts w:ascii="Times New Roman" w:hAnsi="Times New Roman" w:eastAsia="Times New Roman"/>
          <w:spacing w:val="-3"/>
          <w:vertAlign w:val="baseline"/>
        </w:rPr>
        <w:t>NPO</w:t>
      </w:r>
    </w:p>
    <w:p>
      <w:pPr>
        <w:pStyle w:val="BodyText"/>
        <w:spacing w:before="1"/>
        <w:ind w:left="562"/>
      </w:pPr>
      <w:r>
        <w:rPr/>
        <w:t>のほか，生協，スーパーや </w:t>
      </w:r>
      <w:r>
        <w:rPr>
          <w:rFonts w:ascii="Times New Roman" w:eastAsia="Times New Roman"/>
        </w:rPr>
        <w:t>CVS </w:t>
      </w:r>
      <w:r>
        <w:rPr/>
        <w:t>といった流通業者である。</w:t>
      </w:r>
    </w:p>
    <w:p>
      <w:pPr>
        <w:pStyle w:val="BodyText"/>
        <w:rPr>
          <w:sz w:val="22"/>
        </w:rPr>
      </w:pPr>
    </w:p>
    <w:p>
      <w:pPr>
        <w:pStyle w:val="Heading3"/>
        <w:numPr>
          <w:ilvl w:val="0"/>
          <w:numId w:val="22"/>
        </w:numPr>
        <w:tabs>
          <w:tab w:pos="2263" w:val="left" w:leader="none"/>
          <w:tab w:pos="2264" w:val="left" w:leader="none"/>
        </w:tabs>
        <w:spacing w:line="240" w:lineRule="auto" w:before="164" w:after="0"/>
        <w:ind w:left="2263" w:right="0" w:hanging="1278"/>
        <w:jc w:val="left"/>
      </w:pPr>
      <w:bookmarkStart w:name="_bookmark47" w:id="78"/>
      <w:bookmarkEnd w:id="78"/>
      <w:r>
        <w:rPr/>
      </w:r>
      <w:bookmarkStart w:name="_bookmark47" w:id="79"/>
      <w:bookmarkEnd w:id="79"/>
      <w:r>
        <w:rPr/>
        <w:t>CVS</w:t>
      </w:r>
      <w:r>
        <w:rPr>
          <w:spacing w:val="-8"/>
        </w:rPr>
        <w:t> における移動販売事業の展開</w:t>
      </w:r>
    </w:p>
    <w:p>
      <w:pPr>
        <w:pStyle w:val="BodyText"/>
        <w:rPr>
          <w:rFonts w:ascii="MS Gothic"/>
          <w:sz w:val="22"/>
        </w:rPr>
      </w:pPr>
    </w:p>
    <w:p>
      <w:pPr>
        <w:pStyle w:val="BodyText"/>
        <w:spacing w:line="324" w:lineRule="auto" w:before="167"/>
        <w:ind w:left="562" w:right="576" w:firstLine="213"/>
        <w:jc w:val="both"/>
      </w:pPr>
      <w:r>
        <w:rPr>
          <w:spacing w:val="-13"/>
        </w:rPr>
        <w:t>表 </w:t>
      </w:r>
      <w:r>
        <w:rPr>
          <w:rFonts w:ascii="Times New Roman" w:eastAsia="Times New Roman"/>
        </w:rPr>
        <w:t>4-1</w:t>
      </w:r>
      <w:r>
        <w:rPr>
          <w:rFonts w:ascii="Times New Roman" w:eastAsia="Times New Roman"/>
          <w:spacing w:val="31"/>
        </w:rPr>
        <w:t> </w:t>
      </w:r>
      <w:r>
        <w:rPr>
          <w:spacing w:val="-5"/>
        </w:rPr>
        <w:t>は，主要 </w:t>
      </w:r>
      <w:r>
        <w:rPr>
          <w:rFonts w:ascii="Times New Roman" w:eastAsia="Times New Roman"/>
        </w:rPr>
        <w:t>3</w:t>
      </w:r>
      <w:r>
        <w:rPr>
          <w:rFonts w:ascii="Times New Roman" w:eastAsia="Times New Roman"/>
          <w:spacing w:val="28"/>
        </w:rPr>
        <w:t> </w:t>
      </w:r>
      <w:r>
        <w:rPr/>
        <w:t>社における移動販売の事業概要をまとめたものである。チェーン別でみると，まず，セブン-イレブンは被災地支援として，</w:t>
      </w:r>
      <w:r>
        <w:rPr>
          <w:rFonts w:ascii="Times New Roman" w:eastAsia="Times New Roman"/>
        </w:rPr>
        <w:t>2011</w:t>
      </w:r>
      <w:r>
        <w:rPr>
          <w:rFonts w:ascii="Times New Roman" w:eastAsia="Times New Roman"/>
          <w:spacing w:val="46"/>
        </w:rPr>
        <w:t> </w:t>
      </w:r>
      <w:r>
        <w:rPr>
          <w:spacing w:val="-3"/>
        </w:rPr>
        <w:t>年 </w:t>
      </w:r>
      <w:r>
        <w:rPr>
          <w:rFonts w:ascii="Times New Roman" w:eastAsia="Times New Roman"/>
        </w:rPr>
        <w:t>4</w:t>
      </w:r>
      <w:r>
        <w:rPr>
          <w:rFonts w:ascii="Times New Roman" w:eastAsia="Times New Roman"/>
          <w:spacing w:val="46"/>
        </w:rPr>
        <w:t> </w:t>
      </w:r>
      <w:r>
        <w:rPr/>
        <w:t>月から宮城県において， </w:t>
      </w:r>
      <w:r>
        <w:rPr>
          <w:spacing w:val="-10"/>
        </w:rPr>
        <w:t>配送用 </w:t>
      </w:r>
      <w:r>
        <w:rPr>
          <w:rFonts w:ascii="Times New Roman" w:eastAsia="Times New Roman"/>
        </w:rPr>
        <w:t>2</w:t>
      </w:r>
      <w:r>
        <w:rPr>
          <w:rFonts w:ascii="Times New Roman" w:eastAsia="Times New Roman"/>
          <w:spacing w:val="14"/>
        </w:rPr>
        <w:t> </w:t>
      </w:r>
      <w:r>
        <w:rPr>
          <w:spacing w:val="-1"/>
        </w:rPr>
        <w:t>トントラックを改造して移動販売を始め，</w:t>
      </w:r>
      <w:r>
        <w:rPr>
          <w:rFonts w:ascii="Times New Roman" w:eastAsia="Times New Roman"/>
          <w:spacing w:val="-10"/>
        </w:rPr>
        <w:t>2011</w:t>
      </w:r>
      <w:r>
        <w:rPr>
          <w:rFonts w:ascii="Times New Roman" w:eastAsia="Times New Roman"/>
          <w:spacing w:val="15"/>
        </w:rPr>
        <w:t> </w:t>
      </w:r>
      <w:r>
        <w:rPr>
          <w:spacing w:val="-21"/>
        </w:rPr>
        <w:t>年 </w:t>
      </w:r>
      <w:r>
        <w:rPr>
          <w:rFonts w:ascii="Times New Roman" w:eastAsia="Times New Roman"/>
        </w:rPr>
        <w:t>12</w:t>
      </w:r>
      <w:r>
        <w:rPr>
          <w:rFonts w:ascii="Times New Roman" w:eastAsia="Times New Roman"/>
          <w:spacing w:val="15"/>
        </w:rPr>
        <w:t> </w:t>
      </w:r>
      <w:r>
        <w:rPr>
          <w:spacing w:val="-4"/>
        </w:rPr>
        <w:t>月末までには累計約 </w:t>
      </w:r>
      <w:r>
        <w:rPr>
          <w:rFonts w:ascii="Times New Roman" w:eastAsia="Times New Roman"/>
        </w:rPr>
        <w:t>20</w:t>
      </w:r>
      <w:r>
        <w:rPr>
          <w:rFonts w:ascii="Times New Roman" w:eastAsia="Times New Roman"/>
          <w:spacing w:val="13"/>
        </w:rPr>
        <w:t> </w:t>
      </w:r>
      <w:r>
        <w:rPr/>
        <w:t>店舗</w:t>
      </w:r>
    </w:p>
    <w:p>
      <w:pPr>
        <w:pStyle w:val="BodyText"/>
        <w:spacing w:line="324" w:lineRule="auto"/>
        <w:ind w:left="562" w:right="367"/>
      </w:pPr>
      <w:r>
        <w:rPr/>
        <w:t>で実施した</w:t>
      </w:r>
      <w:r>
        <w:rPr>
          <w:rFonts w:ascii="Times New Roman" w:hAnsi="Times New Roman" w:eastAsia="Times New Roman"/>
          <w:spacing w:val="7"/>
          <w:vertAlign w:val="superscript"/>
        </w:rPr>
        <w:t>58</w:t>
      </w:r>
      <w:r>
        <w:rPr>
          <w:spacing w:val="-8"/>
          <w:vertAlign w:val="baseline"/>
        </w:rPr>
        <w:t>。一方，同社は </w:t>
      </w:r>
      <w:r>
        <w:rPr>
          <w:rFonts w:ascii="Times New Roman" w:hAnsi="Times New Roman" w:eastAsia="Times New Roman"/>
          <w:vertAlign w:val="baseline"/>
        </w:rPr>
        <w:t>2011</w:t>
      </w:r>
      <w:r>
        <w:rPr>
          <w:rFonts w:ascii="Times New Roman" w:hAnsi="Times New Roman" w:eastAsia="Times New Roman"/>
          <w:spacing w:val="27"/>
          <w:vertAlign w:val="baseline"/>
        </w:rPr>
        <w:t> </w:t>
      </w:r>
      <w:r>
        <w:rPr>
          <w:spacing w:val="-14"/>
          <w:vertAlign w:val="baseline"/>
        </w:rPr>
        <w:t>年 </w:t>
      </w:r>
      <w:r>
        <w:rPr>
          <w:rFonts w:ascii="Times New Roman" w:hAnsi="Times New Roman" w:eastAsia="Times New Roman"/>
          <w:vertAlign w:val="baseline"/>
        </w:rPr>
        <w:t>5</w:t>
      </w:r>
      <w:r>
        <w:rPr>
          <w:rFonts w:ascii="Times New Roman" w:hAnsi="Times New Roman" w:eastAsia="Times New Roman"/>
          <w:spacing w:val="27"/>
          <w:vertAlign w:val="baseline"/>
        </w:rPr>
        <w:t> </w:t>
      </w:r>
      <w:r>
        <w:rPr>
          <w:spacing w:val="-4"/>
          <w:vertAlign w:val="baseline"/>
        </w:rPr>
        <w:t>月から，遠くまで買い物に行けない高齢者や家の近くに店舗がない人々を支援するサービス「セブンあんしんお届け便」を提供している。こ  の</w:t>
      </w:r>
      <w:r>
        <w:rPr>
          <w:spacing w:val="-7"/>
          <w:vertAlign w:val="baseline"/>
        </w:rPr>
        <w:t>サービスでは，常温，</w:t>
      </w:r>
      <w:r>
        <w:rPr>
          <w:rFonts w:ascii="Times New Roman" w:hAnsi="Times New Roman" w:eastAsia="Times New Roman"/>
          <w:spacing w:val="-6"/>
          <w:vertAlign w:val="baseline"/>
        </w:rPr>
        <w:t>20</w:t>
      </w:r>
      <w:r>
        <w:rPr>
          <w:spacing w:val="-6"/>
          <w:vertAlign w:val="baseline"/>
        </w:rPr>
        <w:t>℃，</w:t>
      </w:r>
      <w:r>
        <w:rPr>
          <w:rFonts w:ascii="Times New Roman" w:hAnsi="Times New Roman" w:eastAsia="Times New Roman"/>
          <w:spacing w:val="-6"/>
          <w:vertAlign w:val="baseline"/>
        </w:rPr>
        <w:t>5</w:t>
      </w:r>
      <w:r>
        <w:rPr>
          <w:spacing w:val="-6"/>
          <w:vertAlign w:val="baseline"/>
        </w:rPr>
        <w:t>℃，－</w:t>
      </w:r>
      <w:r>
        <w:rPr>
          <w:rFonts w:ascii="Times New Roman" w:hAnsi="Times New Roman" w:eastAsia="Times New Roman"/>
          <w:spacing w:val="-6"/>
          <w:vertAlign w:val="baseline"/>
        </w:rPr>
        <w:t>20</w:t>
      </w:r>
      <w:r>
        <w:rPr>
          <w:spacing w:val="-2"/>
          <w:vertAlign w:val="baseline"/>
        </w:rPr>
        <w:t>℃の四つの温度帯に対応した完全オリジナルの軽 トラックが使用されており，</w:t>
      </w:r>
      <w:r>
        <w:rPr>
          <w:rFonts w:ascii="Times New Roman" w:hAnsi="Times New Roman" w:eastAsia="Times New Roman"/>
          <w:vertAlign w:val="baseline"/>
        </w:rPr>
        <w:t>2016</w:t>
      </w:r>
      <w:r>
        <w:rPr>
          <w:rFonts w:ascii="Times New Roman" w:hAnsi="Times New Roman" w:eastAsia="Times New Roman"/>
          <w:spacing w:val="12"/>
          <w:vertAlign w:val="baseline"/>
        </w:rPr>
        <w:t> </w:t>
      </w:r>
      <w:r>
        <w:rPr>
          <w:spacing w:val="-20"/>
          <w:vertAlign w:val="baseline"/>
        </w:rPr>
        <w:t>年 </w:t>
      </w:r>
      <w:r>
        <w:rPr>
          <w:rFonts w:ascii="Times New Roman" w:hAnsi="Times New Roman" w:eastAsia="Times New Roman"/>
          <w:vertAlign w:val="baseline"/>
        </w:rPr>
        <w:t>2</w:t>
      </w:r>
      <w:r>
        <w:rPr>
          <w:rFonts w:ascii="Times New Roman" w:hAnsi="Times New Roman" w:eastAsia="Times New Roman"/>
          <w:spacing w:val="16"/>
          <w:vertAlign w:val="baseline"/>
        </w:rPr>
        <w:t> </w:t>
      </w:r>
      <w:r>
        <w:rPr>
          <w:spacing w:val="-6"/>
          <w:vertAlign w:val="baseline"/>
        </w:rPr>
        <w:t>月末時点では </w:t>
      </w:r>
      <w:r>
        <w:rPr>
          <w:rFonts w:ascii="Times New Roman" w:hAnsi="Times New Roman" w:eastAsia="Times New Roman"/>
          <w:vertAlign w:val="baseline"/>
        </w:rPr>
        <w:t>35</w:t>
      </w:r>
      <w:r>
        <w:rPr>
          <w:rFonts w:ascii="Times New Roman" w:hAnsi="Times New Roman" w:eastAsia="Times New Roman"/>
          <w:spacing w:val="12"/>
          <w:vertAlign w:val="baseline"/>
        </w:rPr>
        <w:t> </w:t>
      </w:r>
      <w:r>
        <w:rPr>
          <w:vertAlign w:val="baseline"/>
        </w:rPr>
        <w:t>台の移動販売車が稼働している</w:t>
      </w:r>
      <w:r>
        <w:rPr>
          <w:rFonts w:ascii="Times New Roman" w:hAnsi="Times New Roman" w:eastAsia="Times New Roman"/>
          <w:spacing w:val="7"/>
          <w:vertAlign w:val="superscript"/>
        </w:rPr>
        <w:t>59</w:t>
      </w:r>
      <w:r>
        <w:rPr>
          <w:vertAlign w:val="baseline"/>
        </w:rPr>
        <w:t>。セ</w:t>
      </w:r>
      <w:r>
        <w:rPr>
          <w:spacing w:val="-6"/>
          <w:vertAlign w:val="baseline"/>
        </w:rPr>
        <w:t>ブン-イレブンの本部は無償で加盟店に車両を貸与し，ガソリン代の </w:t>
      </w:r>
      <w:r>
        <w:rPr>
          <w:rFonts w:ascii="Times New Roman" w:hAnsi="Times New Roman" w:eastAsia="Times New Roman"/>
          <w:vertAlign w:val="baseline"/>
        </w:rPr>
        <w:t>8</w:t>
      </w:r>
      <w:r>
        <w:rPr>
          <w:rFonts w:ascii="Times New Roman" w:hAnsi="Times New Roman" w:eastAsia="Times New Roman"/>
          <w:spacing w:val="37"/>
          <w:vertAlign w:val="baseline"/>
        </w:rPr>
        <w:t> </w:t>
      </w:r>
      <w:r>
        <w:rPr>
          <w:spacing w:val="-2"/>
          <w:vertAlign w:val="baseline"/>
        </w:rPr>
        <w:t>割を負担している。ま</w:t>
      </w:r>
      <w:r>
        <w:rPr>
          <w:spacing w:val="-11"/>
          <w:vertAlign w:val="baseline"/>
        </w:rPr>
        <w:t>た，移動販売車にはハンディレジが搭載されており，</w:t>
      </w:r>
      <w:r>
        <w:rPr>
          <w:rFonts w:ascii="Times New Roman" w:hAnsi="Times New Roman" w:eastAsia="Times New Roman"/>
          <w:spacing w:val="-12"/>
          <w:vertAlign w:val="baseline"/>
        </w:rPr>
        <w:t>nanaco</w:t>
      </w:r>
      <w:r>
        <w:rPr>
          <w:rFonts w:ascii="Times New Roman" w:hAnsi="Times New Roman" w:eastAsia="Times New Roman"/>
          <w:spacing w:val="20"/>
          <w:vertAlign w:val="baseline"/>
        </w:rPr>
        <w:t> </w:t>
      </w:r>
      <w:r>
        <w:rPr>
          <w:vertAlign w:val="baseline"/>
        </w:rPr>
        <w:t>カードも使用可能である</w:t>
      </w:r>
      <w:r>
        <w:rPr>
          <w:rFonts w:ascii="Times New Roman" w:hAnsi="Times New Roman" w:eastAsia="Times New Roman"/>
          <w:spacing w:val="7"/>
          <w:vertAlign w:val="superscript"/>
        </w:rPr>
        <w:t>60</w:t>
      </w:r>
      <w:r>
        <w:rPr>
          <w:vertAlign w:val="baseline"/>
        </w:rPr>
        <w:t>。</w:t>
      </w:r>
    </w:p>
    <w:p>
      <w:pPr>
        <w:pStyle w:val="BodyText"/>
        <w:rPr>
          <w:sz w:val="20"/>
        </w:rPr>
      </w:pPr>
    </w:p>
    <w:p>
      <w:pPr>
        <w:pStyle w:val="BodyText"/>
        <w:spacing w:before="2"/>
        <w:rPr>
          <w:sz w:val="22"/>
        </w:rPr>
      </w:pPr>
      <w:r>
        <w:rPr/>
        <w:pict>
          <v:shape style="position:absolute;margin-left:85.103996pt;margin-top:16.405636pt;width:144.050pt;height:.1pt;mso-position-horizontal-relative:page;mso-position-vertical-relative:paragraph;z-index:-251607040;mso-wrap-distance-left:0;mso-wrap-distance-right:0" coordorigin="1702,328" coordsize="2881,0" path="m1702,328l4582,328e" filled="false" stroked="true" strokeweight=".47998pt" strokecolor="#000000">
            <v:path arrowok="t"/>
            <v:stroke dashstyle="solid"/>
            <w10:wrap type="topAndBottom"/>
          </v:shape>
        </w:pict>
      </w:r>
    </w:p>
    <w:p>
      <w:pPr>
        <w:spacing w:before="122"/>
        <w:ind w:left="562" w:right="0" w:firstLine="0"/>
        <w:jc w:val="left"/>
        <w:rPr>
          <w:sz w:val="18"/>
        </w:rPr>
      </w:pPr>
      <w:r>
        <w:rPr>
          <w:rFonts w:ascii="Times New Roman" w:eastAsia="Times New Roman"/>
          <w:position w:val="8"/>
          <w:sz w:val="12"/>
        </w:rPr>
        <w:t>55 </w:t>
      </w:r>
      <w:r>
        <w:rPr>
          <w:sz w:val="18"/>
        </w:rPr>
        <w:t>内閣府ウェブサイト『平成 </w:t>
      </w:r>
      <w:r>
        <w:rPr>
          <w:rFonts w:ascii="Times New Roman" w:eastAsia="Times New Roman"/>
          <w:sz w:val="18"/>
        </w:rPr>
        <w:t>22 </w:t>
      </w:r>
      <w:r>
        <w:rPr>
          <w:sz w:val="18"/>
        </w:rPr>
        <w:t>年度高齢者の住宅と生活環境に関する意識調査』</w:t>
      </w:r>
    </w:p>
    <w:p>
      <w:pPr>
        <w:spacing w:before="132"/>
        <w:ind w:left="732" w:right="0" w:firstLine="0"/>
        <w:jc w:val="left"/>
        <w:rPr>
          <w:sz w:val="18"/>
        </w:rPr>
      </w:pPr>
      <w:r>
        <w:rPr>
          <w:spacing w:val="11"/>
          <w:sz w:val="18"/>
        </w:rPr>
        <w:t>（</w:t>
      </w:r>
      <w:hyperlink r:id="rId41">
        <w:r>
          <w:rPr>
            <w:rFonts w:ascii="Times New Roman" w:eastAsia="Times New Roman"/>
            <w:spacing w:val="5"/>
            <w:sz w:val="18"/>
          </w:rPr>
          <w:t>http://</w:t>
        </w:r>
        <w:r>
          <w:rPr>
            <w:rFonts w:ascii="Times New Roman" w:eastAsia="Times New Roman"/>
            <w:spacing w:val="4"/>
            <w:w w:val="99"/>
            <w:sz w:val="18"/>
          </w:rPr>
          <w:t>ww</w:t>
        </w:r>
        <w:r>
          <w:rPr>
            <w:rFonts w:ascii="Times New Roman" w:eastAsia="Times New Roman"/>
            <w:spacing w:val="1"/>
            <w:w w:val="99"/>
            <w:sz w:val="18"/>
          </w:rPr>
          <w:t>w</w:t>
        </w:r>
        <w:r>
          <w:rPr>
            <w:rFonts w:ascii="Times New Roman" w:eastAsia="Times New Roman"/>
            <w:spacing w:val="5"/>
            <w:sz w:val="18"/>
          </w:rPr>
          <w:t>8.</w:t>
        </w:r>
        <w:r>
          <w:rPr>
            <w:rFonts w:ascii="Times New Roman" w:eastAsia="Times New Roman"/>
            <w:spacing w:val="6"/>
            <w:sz w:val="18"/>
          </w:rPr>
          <w:t>c</w:t>
        </w:r>
        <w:r>
          <w:rPr>
            <w:rFonts w:ascii="Times New Roman" w:eastAsia="Times New Roman"/>
            <w:spacing w:val="3"/>
            <w:sz w:val="18"/>
          </w:rPr>
          <w:t>a</w:t>
        </w:r>
        <w:r>
          <w:rPr>
            <w:rFonts w:ascii="Times New Roman" w:eastAsia="Times New Roman"/>
            <w:spacing w:val="5"/>
            <w:sz w:val="18"/>
          </w:rPr>
          <w:t>o.</w:t>
        </w:r>
        <w:r>
          <w:rPr>
            <w:rFonts w:ascii="Times New Roman" w:eastAsia="Times New Roman"/>
            <w:spacing w:val="3"/>
            <w:sz w:val="18"/>
          </w:rPr>
          <w:t>g</w:t>
        </w:r>
        <w:r>
          <w:rPr>
            <w:rFonts w:ascii="Times New Roman" w:eastAsia="Times New Roman"/>
            <w:spacing w:val="5"/>
            <w:sz w:val="18"/>
          </w:rPr>
          <w:t>o.jp/</w:t>
        </w:r>
        <w:r>
          <w:rPr>
            <w:rFonts w:ascii="Times New Roman" w:eastAsia="Times New Roman"/>
            <w:spacing w:val="3"/>
            <w:sz w:val="18"/>
          </w:rPr>
          <w:t>k</w:t>
        </w:r>
        <w:r>
          <w:rPr>
            <w:rFonts w:ascii="Times New Roman" w:eastAsia="Times New Roman"/>
            <w:spacing w:val="5"/>
            <w:sz w:val="18"/>
          </w:rPr>
          <w:t>ou</w:t>
        </w:r>
        <w:r>
          <w:rPr>
            <w:rFonts w:ascii="Times New Roman" w:eastAsia="Times New Roman"/>
            <w:spacing w:val="7"/>
            <w:sz w:val="18"/>
          </w:rPr>
          <w:t>r</w:t>
        </w:r>
        <w:r>
          <w:rPr>
            <w:rFonts w:ascii="Times New Roman" w:eastAsia="Times New Roman"/>
            <w:spacing w:val="6"/>
            <w:sz w:val="18"/>
          </w:rPr>
          <w:t>e</w:t>
        </w:r>
        <w:r>
          <w:rPr>
            <w:rFonts w:ascii="Times New Roman" w:eastAsia="Times New Roman"/>
            <w:spacing w:val="5"/>
            <w:sz w:val="18"/>
          </w:rPr>
          <w:t>i/i</w:t>
        </w:r>
        <w:r>
          <w:rPr>
            <w:rFonts w:ascii="Times New Roman" w:eastAsia="Times New Roman"/>
            <w:spacing w:val="4"/>
            <w:w w:val="99"/>
            <w:sz w:val="18"/>
          </w:rPr>
          <w:t>s</w:t>
        </w:r>
        <w:r>
          <w:rPr>
            <w:rFonts w:ascii="Times New Roman" w:eastAsia="Times New Roman"/>
            <w:spacing w:val="5"/>
            <w:sz w:val="18"/>
          </w:rPr>
          <w:t>hi</w:t>
        </w:r>
        <w:r>
          <w:rPr>
            <w:rFonts w:ascii="Times New Roman" w:eastAsia="Times New Roman"/>
            <w:spacing w:val="3"/>
            <w:sz w:val="18"/>
          </w:rPr>
          <w:t>k</w:t>
        </w:r>
        <w:r>
          <w:rPr>
            <w:rFonts w:ascii="Times New Roman" w:eastAsia="Times New Roman"/>
            <w:spacing w:val="5"/>
            <w:sz w:val="18"/>
          </w:rPr>
          <w:t>i/h22/</w:t>
        </w:r>
        <w:r>
          <w:rPr>
            <w:rFonts w:ascii="Times New Roman" w:eastAsia="Times New Roman"/>
            <w:spacing w:val="4"/>
            <w:w w:val="99"/>
            <w:sz w:val="18"/>
          </w:rPr>
          <w:t>s</w:t>
        </w:r>
        <w:r>
          <w:rPr>
            <w:rFonts w:ascii="Times New Roman" w:eastAsia="Times New Roman"/>
            <w:spacing w:val="5"/>
            <w:sz w:val="18"/>
          </w:rPr>
          <w:t>ou</w:t>
        </w:r>
        <w:r>
          <w:rPr>
            <w:rFonts w:ascii="Times New Roman" w:eastAsia="Times New Roman"/>
            <w:spacing w:val="3"/>
            <w:sz w:val="18"/>
          </w:rPr>
          <w:t>g</w:t>
        </w:r>
        <w:r>
          <w:rPr>
            <w:rFonts w:ascii="Times New Roman" w:eastAsia="Times New Roman"/>
            <w:spacing w:val="5"/>
            <w:sz w:val="18"/>
          </w:rPr>
          <w:t>ou/</w:t>
        </w:r>
        <w:r>
          <w:rPr>
            <w:rFonts w:ascii="Times New Roman" w:eastAsia="Times New Roman"/>
            <w:spacing w:val="3"/>
            <w:sz w:val="18"/>
          </w:rPr>
          <w:t>ze</w:t>
        </w:r>
        <w:r>
          <w:rPr>
            <w:rFonts w:ascii="Times New Roman" w:eastAsia="Times New Roman"/>
            <w:spacing w:val="5"/>
            <w:sz w:val="18"/>
          </w:rPr>
          <w:t>n</w:t>
        </w:r>
        <w:r>
          <w:rPr>
            <w:rFonts w:ascii="Times New Roman" w:eastAsia="Times New Roman"/>
            <w:spacing w:val="7"/>
            <w:sz w:val="18"/>
          </w:rPr>
          <w:t>t</w:t>
        </w:r>
        <w:r>
          <w:rPr>
            <w:rFonts w:ascii="Times New Roman" w:eastAsia="Times New Roman"/>
            <w:spacing w:val="3"/>
            <w:sz w:val="18"/>
          </w:rPr>
          <w:t>a</w:t>
        </w:r>
        <w:r>
          <w:rPr>
            <w:rFonts w:ascii="Times New Roman" w:eastAsia="Times New Roman"/>
            <w:spacing w:val="15"/>
            <w:sz w:val="18"/>
          </w:rPr>
          <w:t>i</w:t>
        </w:r>
        <w:r>
          <w:rPr>
            <w:rFonts w:ascii="Times New Roman" w:eastAsia="Times New Roman"/>
            <w:spacing w:val="5"/>
            <w:sz w:val="18"/>
          </w:rPr>
          <w:t>/pd</w:t>
        </w:r>
        <w:r>
          <w:rPr>
            <w:rFonts w:ascii="Times New Roman" w:eastAsia="Times New Roman"/>
            <w:spacing w:val="2"/>
            <w:sz w:val="18"/>
          </w:rPr>
          <w:t>f</w:t>
        </w:r>
        <w:r>
          <w:rPr>
            <w:rFonts w:ascii="Times New Roman" w:eastAsia="Times New Roman"/>
            <w:spacing w:val="7"/>
            <w:sz w:val="18"/>
          </w:rPr>
          <w:t>/</w:t>
        </w:r>
        <w:r>
          <w:rPr>
            <w:rFonts w:ascii="Times New Roman" w:eastAsia="Times New Roman"/>
            <w:spacing w:val="6"/>
            <w:sz w:val="18"/>
          </w:rPr>
          <w:t>2</w:t>
        </w:r>
        <w:r>
          <w:rPr>
            <w:rFonts w:ascii="Times New Roman" w:eastAsia="Times New Roman"/>
            <w:spacing w:val="4"/>
            <w:sz w:val="18"/>
          </w:rPr>
          <w:t>-</w:t>
        </w:r>
        <w:r>
          <w:rPr>
            <w:rFonts w:ascii="Times New Roman" w:eastAsia="Times New Roman"/>
            <w:spacing w:val="5"/>
            <w:sz w:val="18"/>
          </w:rPr>
          <w:t>13.pd</w:t>
        </w:r>
        <w:r>
          <w:rPr>
            <w:rFonts w:ascii="Times New Roman" w:eastAsia="Times New Roman"/>
            <w:spacing w:val="3"/>
            <w:sz w:val="18"/>
          </w:rPr>
          <w:t>f</w:t>
        </w:r>
      </w:hyperlink>
      <w:r>
        <w:rPr>
          <w:spacing w:val="-84"/>
          <w:sz w:val="18"/>
        </w:rPr>
        <w:t>）。</w:t>
      </w:r>
    </w:p>
    <w:p>
      <w:pPr>
        <w:spacing w:before="120"/>
        <w:ind w:left="562" w:right="0" w:firstLine="0"/>
        <w:jc w:val="left"/>
        <w:rPr>
          <w:sz w:val="18"/>
        </w:rPr>
      </w:pPr>
      <w:r>
        <w:rPr>
          <w:rFonts w:ascii="Times New Roman" w:eastAsia="Times New Roman"/>
          <w:position w:val="8"/>
          <w:sz w:val="12"/>
        </w:rPr>
        <w:t>56 </w:t>
      </w:r>
      <w:r>
        <w:rPr>
          <w:sz w:val="18"/>
        </w:rPr>
        <w:t>経済産業省ウェブサイト「買物弱者対策支援について」</w:t>
      </w:r>
    </w:p>
    <w:p>
      <w:pPr>
        <w:spacing w:before="132"/>
        <w:ind w:left="732" w:right="0" w:firstLine="0"/>
        <w:jc w:val="left"/>
        <w:rPr>
          <w:sz w:val="18"/>
        </w:rPr>
      </w:pPr>
      <w:r>
        <w:rPr>
          <w:sz w:val="18"/>
        </w:rPr>
        <w:t>（</w:t>
      </w:r>
      <w:hyperlink r:id="rId40">
        <w:r>
          <w:rPr>
            <w:rFonts w:ascii="Times New Roman" w:eastAsia="Times New Roman"/>
            <w:sz w:val="18"/>
          </w:rPr>
          <w:t>http://www.meti.go.jp/policy/economy/distribution/kaimonoshien2010.html</w:t>
        </w:r>
      </w:hyperlink>
      <w:r>
        <w:rPr>
          <w:sz w:val="18"/>
        </w:rPr>
        <w:t>）</w:t>
      </w:r>
    </w:p>
    <w:p>
      <w:pPr>
        <w:spacing w:before="122"/>
        <w:ind w:left="562" w:right="0" w:firstLine="0"/>
        <w:jc w:val="left"/>
        <w:rPr>
          <w:sz w:val="18"/>
        </w:rPr>
      </w:pPr>
      <w:r>
        <w:rPr>
          <w:rFonts w:ascii="Times New Roman" w:eastAsia="Times New Roman"/>
          <w:position w:val="8"/>
          <w:sz w:val="12"/>
        </w:rPr>
        <w:t>57 </w:t>
      </w:r>
      <w:r>
        <w:rPr>
          <w:sz w:val="18"/>
        </w:rPr>
        <w:t>経済産業省ウェブサイト『買物弱者応援マニュアル </w:t>
      </w:r>
      <w:r>
        <w:rPr>
          <w:rFonts w:ascii="Times New Roman" w:eastAsia="Times New Roman"/>
          <w:sz w:val="18"/>
        </w:rPr>
        <w:t>ver3.0</w:t>
      </w:r>
      <w:r>
        <w:rPr>
          <w:sz w:val="18"/>
        </w:rPr>
        <w:t>』</w:t>
      </w:r>
    </w:p>
    <w:p>
      <w:pPr>
        <w:spacing w:before="131"/>
        <w:ind w:left="732" w:right="0" w:firstLine="0"/>
        <w:jc w:val="left"/>
        <w:rPr>
          <w:sz w:val="18"/>
        </w:rPr>
      </w:pPr>
      <w:r>
        <w:rPr>
          <w:spacing w:val="11"/>
          <w:sz w:val="18"/>
        </w:rPr>
        <w:t>（</w:t>
      </w:r>
      <w:hyperlink r:id="rId42">
        <w:r>
          <w:rPr>
            <w:rFonts w:ascii="Times New Roman" w:eastAsia="Times New Roman"/>
            <w:spacing w:val="5"/>
            <w:sz w:val="18"/>
          </w:rPr>
          <w:t>http://</w:t>
        </w:r>
        <w:r>
          <w:rPr>
            <w:rFonts w:ascii="Times New Roman" w:eastAsia="Times New Roman"/>
            <w:spacing w:val="4"/>
            <w:w w:val="99"/>
            <w:sz w:val="18"/>
          </w:rPr>
          <w:t>ww</w:t>
        </w:r>
        <w:r>
          <w:rPr>
            <w:rFonts w:ascii="Times New Roman" w:eastAsia="Times New Roman"/>
            <w:spacing w:val="-10"/>
            <w:w w:val="99"/>
            <w:sz w:val="18"/>
          </w:rPr>
          <w:t>w</w:t>
        </w:r>
        <w:r>
          <w:rPr>
            <w:rFonts w:ascii="Times New Roman" w:eastAsia="Times New Roman"/>
            <w:spacing w:val="7"/>
            <w:sz w:val="18"/>
          </w:rPr>
          <w:t>.</w:t>
        </w:r>
        <w:r>
          <w:rPr>
            <w:rFonts w:ascii="Times New Roman" w:eastAsia="Times New Roman"/>
            <w:spacing w:val="3"/>
            <w:sz w:val="18"/>
          </w:rPr>
          <w:t>me</w:t>
        </w:r>
        <w:r>
          <w:rPr>
            <w:rFonts w:ascii="Times New Roman" w:eastAsia="Times New Roman"/>
            <w:spacing w:val="5"/>
            <w:sz w:val="18"/>
          </w:rPr>
          <w:t>ti</w:t>
        </w:r>
        <w:r>
          <w:rPr>
            <w:rFonts w:ascii="Times New Roman" w:eastAsia="Times New Roman"/>
            <w:spacing w:val="7"/>
            <w:sz w:val="18"/>
          </w:rPr>
          <w:t>.</w:t>
        </w:r>
        <w:r>
          <w:rPr>
            <w:rFonts w:ascii="Times New Roman" w:eastAsia="Times New Roman"/>
            <w:spacing w:val="3"/>
            <w:sz w:val="18"/>
          </w:rPr>
          <w:t>g</w:t>
        </w:r>
        <w:r>
          <w:rPr>
            <w:rFonts w:ascii="Times New Roman" w:eastAsia="Times New Roman"/>
            <w:spacing w:val="5"/>
            <w:sz w:val="18"/>
          </w:rPr>
          <w:t>o.jp/poli</w:t>
        </w:r>
        <w:r>
          <w:rPr>
            <w:rFonts w:ascii="Times New Roman" w:eastAsia="Times New Roman"/>
            <w:spacing w:val="6"/>
            <w:sz w:val="18"/>
          </w:rPr>
          <w:t>c</w:t>
        </w:r>
        <w:r>
          <w:rPr>
            <w:rFonts w:ascii="Times New Roman" w:eastAsia="Times New Roman"/>
            <w:spacing w:val="3"/>
            <w:sz w:val="18"/>
          </w:rPr>
          <w:t>y</w:t>
        </w:r>
        <w:r>
          <w:rPr>
            <w:rFonts w:ascii="Times New Roman" w:eastAsia="Times New Roman"/>
            <w:spacing w:val="5"/>
            <w:sz w:val="18"/>
          </w:rPr>
          <w:t>/</w:t>
        </w:r>
        <w:r>
          <w:rPr>
            <w:rFonts w:ascii="Times New Roman" w:eastAsia="Times New Roman"/>
            <w:spacing w:val="3"/>
            <w:sz w:val="18"/>
          </w:rPr>
          <w:t>ec</w:t>
        </w:r>
        <w:r>
          <w:rPr>
            <w:rFonts w:ascii="Times New Roman" w:eastAsia="Times New Roman"/>
            <w:spacing w:val="5"/>
            <w:sz w:val="18"/>
          </w:rPr>
          <w:t>on</w:t>
        </w:r>
        <w:r>
          <w:rPr>
            <w:rFonts w:ascii="Times New Roman" w:eastAsia="Times New Roman"/>
            <w:spacing w:val="8"/>
            <w:sz w:val="18"/>
          </w:rPr>
          <w:t>o</w:t>
        </w:r>
        <w:r>
          <w:rPr>
            <w:rFonts w:ascii="Times New Roman" w:eastAsia="Times New Roman"/>
            <w:spacing w:val="3"/>
            <w:sz w:val="18"/>
          </w:rPr>
          <w:t>my</w:t>
        </w:r>
        <w:r>
          <w:rPr>
            <w:rFonts w:ascii="Times New Roman" w:eastAsia="Times New Roman"/>
            <w:spacing w:val="5"/>
            <w:sz w:val="18"/>
          </w:rPr>
          <w:t>/di</w:t>
        </w:r>
        <w:r>
          <w:rPr>
            <w:rFonts w:ascii="Times New Roman" w:eastAsia="Times New Roman"/>
            <w:spacing w:val="4"/>
            <w:w w:val="99"/>
            <w:sz w:val="18"/>
          </w:rPr>
          <w:t>s</w:t>
        </w:r>
        <w:r>
          <w:rPr>
            <w:rFonts w:ascii="Times New Roman" w:eastAsia="Times New Roman"/>
            <w:spacing w:val="5"/>
            <w:sz w:val="18"/>
          </w:rPr>
          <w:t>t</w:t>
        </w:r>
        <w:r>
          <w:rPr>
            <w:rFonts w:ascii="Times New Roman" w:eastAsia="Times New Roman"/>
            <w:spacing w:val="4"/>
            <w:sz w:val="18"/>
          </w:rPr>
          <w:t>r</w:t>
        </w:r>
        <w:r>
          <w:rPr>
            <w:rFonts w:ascii="Times New Roman" w:eastAsia="Times New Roman"/>
            <w:spacing w:val="5"/>
            <w:sz w:val="18"/>
          </w:rPr>
          <w:t>ibution/1504</w:t>
        </w:r>
        <w:r>
          <w:rPr>
            <w:rFonts w:ascii="Times New Roman" w:eastAsia="Times New Roman"/>
            <w:spacing w:val="3"/>
            <w:sz w:val="18"/>
          </w:rPr>
          <w:t>3</w:t>
        </w:r>
        <w:r>
          <w:rPr>
            <w:rFonts w:ascii="Times New Roman" w:eastAsia="Times New Roman"/>
            <w:spacing w:val="5"/>
            <w:sz w:val="18"/>
          </w:rPr>
          <w:t>0</w:t>
        </w:r>
        <w:r>
          <w:rPr>
            <w:rFonts w:ascii="Times New Roman" w:eastAsia="Times New Roman"/>
            <w:spacing w:val="3"/>
            <w:sz w:val="18"/>
          </w:rPr>
          <w:t>_ma</w:t>
        </w:r>
        <w:r>
          <w:rPr>
            <w:rFonts w:ascii="Times New Roman" w:eastAsia="Times New Roman"/>
            <w:spacing w:val="5"/>
            <w:sz w:val="18"/>
          </w:rPr>
          <w:t>nu</w:t>
        </w:r>
        <w:r>
          <w:rPr>
            <w:rFonts w:ascii="Times New Roman" w:eastAsia="Times New Roman"/>
            <w:spacing w:val="3"/>
            <w:sz w:val="18"/>
          </w:rPr>
          <w:t>a</w:t>
        </w:r>
        <w:r>
          <w:rPr>
            <w:rFonts w:ascii="Times New Roman" w:eastAsia="Times New Roman"/>
            <w:spacing w:val="5"/>
            <w:sz w:val="18"/>
          </w:rPr>
          <w:t>l.p</w:t>
        </w:r>
        <w:r>
          <w:rPr>
            <w:rFonts w:ascii="Times New Roman" w:eastAsia="Times New Roman"/>
            <w:spacing w:val="8"/>
            <w:sz w:val="18"/>
          </w:rPr>
          <w:t>d</w:t>
        </w:r>
        <w:r>
          <w:rPr>
            <w:rFonts w:ascii="Times New Roman" w:eastAsia="Times New Roman"/>
            <w:spacing w:val="15"/>
            <w:sz w:val="18"/>
          </w:rPr>
          <w:t>f</w:t>
        </w:r>
      </w:hyperlink>
      <w:r>
        <w:rPr>
          <w:spacing w:val="-84"/>
          <w:sz w:val="18"/>
        </w:rPr>
        <w:t>）。</w:t>
      </w:r>
    </w:p>
    <w:p>
      <w:pPr>
        <w:spacing w:before="120"/>
        <w:ind w:left="562" w:right="0" w:firstLine="0"/>
        <w:jc w:val="left"/>
        <w:rPr>
          <w:sz w:val="18"/>
        </w:rPr>
      </w:pPr>
      <w:r>
        <w:rPr>
          <w:rFonts w:ascii="Times New Roman" w:eastAsia="Times New Roman"/>
          <w:position w:val="8"/>
          <w:sz w:val="12"/>
        </w:rPr>
        <w:t>58 </w:t>
      </w:r>
      <w:r>
        <w:rPr>
          <w:sz w:val="18"/>
        </w:rPr>
        <w:t>「有力企業トップに聞く，セブン-イレブン・ジャパン社長井阪隆一氏，岩手に工場，出店を拡大</w:t>
      </w:r>
    </w:p>
    <w:p>
      <w:pPr>
        <w:spacing w:before="132"/>
        <w:ind w:left="732" w:right="0" w:firstLine="0"/>
        <w:jc w:val="left"/>
        <w:rPr>
          <w:sz w:val="18"/>
        </w:rPr>
      </w:pPr>
      <w:r>
        <w:rPr>
          <w:spacing w:val="11"/>
          <w:sz w:val="18"/>
        </w:rPr>
        <w:t>（</w:t>
      </w:r>
      <w:r>
        <w:rPr>
          <w:spacing w:val="-8"/>
          <w:sz w:val="18"/>
        </w:rPr>
        <w:t>震災 </w:t>
      </w:r>
      <w:r>
        <w:rPr>
          <w:rFonts w:ascii="Times New Roman" w:eastAsia="Times New Roman"/>
          <w:sz w:val="18"/>
        </w:rPr>
        <w:t>3 </w:t>
      </w:r>
      <w:r>
        <w:rPr>
          <w:spacing w:val="9"/>
          <w:sz w:val="18"/>
        </w:rPr>
        <w:t>年復興への道</w:t>
      </w:r>
      <w:r>
        <w:rPr>
          <w:spacing w:val="-83"/>
          <w:sz w:val="18"/>
        </w:rPr>
        <w:t>）</w:t>
      </w:r>
      <w:r>
        <w:rPr>
          <w:spacing w:val="-3"/>
          <w:sz w:val="18"/>
        </w:rPr>
        <w:t>」『日本経済新聞』</w:t>
      </w:r>
      <w:r>
        <w:rPr>
          <w:rFonts w:ascii="Times New Roman" w:eastAsia="Times New Roman"/>
          <w:spacing w:val="3"/>
          <w:sz w:val="18"/>
        </w:rPr>
        <w:t>2014 </w:t>
      </w:r>
      <w:r>
        <w:rPr>
          <w:spacing w:val="-16"/>
          <w:sz w:val="18"/>
        </w:rPr>
        <w:t>年 </w:t>
      </w:r>
      <w:r>
        <w:rPr>
          <w:rFonts w:ascii="Times New Roman" w:eastAsia="Times New Roman"/>
          <w:sz w:val="18"/>
        </w:rPr>
        <w:t>3 </w:t>
      </w:r>
      <w:r>
        <w:rPr>
          <w:spacing w:val="-17"/>
          <w:sz w:val="18"/>
        </w:rPr>
        <w:t>月 </w:t>
      </w:r>
      <w:r>
        <w:rPr>
          <w:rFonts w:ascii="Times New Roman" w:eastAsia="Times New Roman"/>
          <w:sz w:val="18"/>
        </w:rPr>
        <w:t>6 </w:t>
      </w:r>
      <w:r>
        <w:rPr>
          <w:spacing w:val="6"/>
          <w:sz w:val="18"/>
        </w:rPr>
        <w:t>日付。</w:t>
      </w:r>
    </w:p>
    <w:p>
      <w:pPr>
        <w:spacing w:before="122"/>
        <w:ind w:left="562" w:right="0" w:firstLine="0"/>
        <w:jc w:val="left"/>
        <w:rPr>
          <w:sz w:val="18"/>
        </w:rPr>
      </w:pPr>
      <w:r>
        <w:rPr>
          <w:rFonts w:ascii="Times New Roman" w:eastAsia="Times New Roman"/>
          <w:position w:val="8"/>
          <w:sz w:val="12"/>
        </w:rPr>
        <w:t>59 </w:t>
      </w:r>
      <w:r>
        <w:rPr>
          <w:sz w:val="18"/>
        </w:rPr>
        <w:t>セブン＆アイウェブサイト『事業概要 </w:t>
      </w:r>
      <w:r>
        <w:rPr>
          <w:rFonts w:ascii="Times New Roman" w:eastAsia="Times New Roman"/>
          <w:sz w:val="18"/>
        </w:rPr>
        <w:t>2014</w:t>
      </w:r>
      <w:r>
        <w:rPr>
          <w:sz w:val="18"/>
        </w:rPr>
        <w:t>』</w:t>
      </w:r>
      <w:r>
        <w:rPr>
          <w:rFonts w:ascii="Times New Roman" w:eastAsia="Times New Roman"/>
          <w:sz w:val="18"/>
        </w:rPr>
        <w:t>26 </w:t>
      </w:r>
      <w:r>
        <w:rPr>
          <w:sz w:val="18"/>
        </w:rPr>
        <w:t>頁。</w:t>
      </w:r>
    </w:p>
    <w:p>
      <w:pPr>
        <w:spacing w:before="120"/>
        <w:ind w:left="562" w:right="0" w:firstLine="0"/>
        <w:jc w:val="left"/>
        <w:rPr>
          <w:sz w:val="18"/>
        </w:rPr>
      </w:pPr>
      <w:r>
        <w:rPr>
          <w:rFonts w:ascii="Times New Roman" w:eastAsia="Times New Roman"/>
          <w:position w:val="8"/>
          <w:sz w:val="12"/>
        </w:rPr>
        <w:t>60 </w:t>
      </w:r>
      <w:r>
        <w:rPr>
          <w:sz w:val="18"/>
        </w:rPr>
        <w:t>経済産業省『買物弱者応援マニュアル </w:t>
      </w:r>
      <w:r>
        <w:rPr>
          <w:rFonts w:ascii="Times New Roman" w:eastAsia="Times New Roman"/>
          <w:sz w:val="18"/>
        </w:rPr>
        <w:t>ver3.0</w:t>
      </w:r>
      <w:r>
        <w:rPr>
          <w:sz w:val="18"/>
        </w:rPr>
        <w:t>』</w:t>
      </w:r>
      <w:r>
        <w:rPr>
          <w:rFonts w:ascii="Times New Roman" w:eastAsia="Times New Roman"/>
          <w:sz w:val="18"/>
        </w:rPr>
        <w:t>25 </w:t>
      </w:r>
      <w:r>
        <w:rPr>
          <w:sz w:val="18"/>
        </w:rPr>
        <w:t>頁。</w:t>
      </w:r>
    </w:p>
    <w:p>
      <w:pPr>
        <w:spacing w:after="0"/>
        <w:jc w:val="left"/>
        <w:rPr>
          <w:sz w:val="18"/>
        </w:rPr>
        <w:sectPr>
          <w:pgSz w:w="11910" w:h="16840"/>
          <w:pgMar w:header="0" w:footer="1272" w:top="1580" w:bottom="1460" w:left="1140" w:right="1120"/>
        </w:sectPr>
      </w:pPr>
    </w:p>
    <w:p>
      <w:pPr>
        <w:pStyle w:val="Heading4"/>
        <w:tabs>
          <w:tab w:pos="760" w:val="left" w:leader="none"/>
        </w:tabs>
        <w:spacing w:before="153"/>
        <w:ind w:right="14"/>
      </w:pPr>
      <w:r>
        <w:rPr/>
        <w:t>表</w:t>
      </w:r>
      <w:r>
        <w:rPr>
          <w:spacing w:val="-51"/>
        </w:rPr>
        <w:t> </w:t>
      </w:r>
      <w:r>
        <w:rPr>
          <w:rFonts w:ascii="Times New Roman" w:eastAsia="Times New Roman"/>
        </w:rPr>
        <w:t>4-1</w:t>
        <w:tab/>
        <w:t>CVS </w:t>
      </w:r>
      <w:r>
        <w:rPr/>
        <w:t>における移動販売事業</w:t>
      </w:r>
      <w:r>
        <w:rPr>
          <w:spacing w:val="5"/>
        </w:rPr>
        <w:t>の</w:t>
      </w:r>
      <w:r>
        <w:rPr/>
        <w:t>概要</w:t>
      </w:r>
    </w:p>
    <w:p>
      <w:pPr>
        <w:pStyle w:val="BodyText"/>
        <w:spacing w:before="4"/>
        <w:rPr>
          <w:b/>
          <w:sz w:val="12"/>
        </w:rPr>
      </w:pP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12"/>
        <w:gridCol w:w="1951"/>
        <w:gridCol w:w="5309"/>
      </w:tblGrid>
      <w:tr>
        <w:trPr>
          <w:trHeight w:val="235" w:hRule="atLeast"/>
        </w:trPr>
        <w:tc>
          <w:tcPr>
            <w:tcW w:w="1212" w:type="dxa"/>
          </w:tcPr>
          <w:p>
            <w:pPr>
              <w:pStyle w:val="TableParagraph"/>
              <w:spacing w:line="201" w:lineRule="exact" w:before="14"/>
              <w:ind w:left="410"/>
              <w:rPr>
                <w:sz w:val="18"/>
              </w:rPr>
            </w:pPr>
            <w:r>
              <w:rPr>
                <w:sz w:val="18"/>
              </w:rPr>
              <w:t>時期</w:t>
            </w:r>
          </w:p>
        </w:tc>
        <w:tc>
          <w:tcPr>
            <w:tcW w:w="1951" w:type="dxa"/>
          </w:tcPr>
          <w:p>
            <w:pPr>
              <w:pStyle w:val="TableParagraph"/>
              <w:spacing w:line="201" w:lineRule="exact" w:before="14"/>
              <w:ind w:left="577"/>
              <w:rPr>
                <w:sz w:val="18"/>
              </w:rPr>
            </w:pPr>
            <w:r>
              <w:rPr>
                <w:sz w:val="18"/>
              </w:rPr>
              <w:t>チェーン</w:t>
            </w:r>
          </w:p>
        </w:tc>
        <w:tc>
          <w:tcPr>
            <w:tcW w:w="5309" w:type="dxa"/>
          </w:tcPr>
          <w:p>
            <w:pPr>
              <w:pStyle w:val="TableParagraph"/>
              <w:spacing w:line="201" w:lineRule="exact" w:before="14"/>
              <w:ind w:left="2364" w:right="2350"/>
              <w:jc w:val="center"/>
              <w:rPr>
                <w:sz w:val="18"/>
              </w:rPr>
            </w:pPr>
            <w:r>
              <w:rPr>
                <w:sz w:val="18"/>
              </w:rPr>
              <w:t>取組み</w:t>
            </w:r>
          </w:p>
        </w:tc>
      </w:tr>
      <w:tr>
        <w:trPr>
          <w:trHeight w:val="445" w:hRule="atLeast"/>
        </w:trPr>
        <w:tc>
          <w:tcPr>
            <w:tcW w:w="1212" w:type="dxa"/>
          </w:tcPr>
          <w:p>
            <w:pPr>
              <w:pStyle w:val="TableParagraph"/>
              <w:spacing w:before="112"/>
              <w:ind w:left="34"/>
              <w:rPr>
                <w:sz w:val="18"/>
              </w:rPr>
            </w:pPr>
            <w:r>
              <w:rPr>
                <w:rFonts w:ascii="Times New Roman" w:eastAsia="Times New Roman"/>
                <w:sz w:val="18"/>
              </w:rPr>
              <w:t>2011</w:t>
            </w:r>
            <w:r>
              <w:rPr>
                <w:sz w:val="18"/>
              </w:rPr>
              <w:t>年</w:t>
            </w:r>
            <w:r>
              <w:rPr>
                <w:rFonts w:ascii="Times New Roman" w:eastAsia="Times New Roman"/>
                <w:sz w:val="18"/>
              </w:rPr>
              <w:t>4</w:t>
            </w:r>
            <w:r>
              <w:rPr>
                <w:sz w:val="18"/>
              </w:rPr>
              <w:t>月</w:t>
            </w:r>
          </w:p>
        </w:tc>
        <w:tc>
          <w:tcPr>
            <w:tcW w:w="1951" w:type="dxa"/>
          </w:tcPr>
          <w:p>
            <w:pPr>
              <w:pStyle w:val="TableParagraph"/>
              <w:spacing w:before="112"/>
              <w:ind w:left="34"/>
              <w:rPr>
                <w:sz w:val="18"/>
              </w:rPr>
            </w:pPr>
            <w:r>
              <w:rPr>
                <w:sz w:val="18"/>
              </w:rPr>
              <w:t>セブン-イレブン</w:t>
            </w:r>
          </w:p>
        </w:tc>
        <w:tc>
          <w:tcPr>
            <w:tcW w:w="5309" w:type="dxa"/>
          </w:tcPr>
          <w:p>
            <w:pPr>
              <w:pStyle w:val="TableParagraph"/>
              <w:ind w:left="34"/>
              <w:rPr>
                <w:sz w:val="18"/>
              </w:rPr>
            </w:pPr>
            <w:r>
              <w:rPr>
                <w:sz w:val="18"/>
              </w:rPr>
              <w:t>被災地支援として，宮城県で</w:t>
            </w:r>
            <w:r>
              <w:rPr>
                <w:rFonts w:ascii="Times New Roman" w:eastAsia="Times New Roman"/>
                <w:sz w:val="18"/>
              </w:rPr>
              <w:t>2</w:t>
            </w:r>
            <w:r>
              <w:rPr>
                <w:sz w:val="18"/>
              </w:rPr>
              <w:t>トントラックを改造して移動</w:t>
            </w:r>
          </w:p>
          <w:p>
            <w:pPr>
              <w:pStyle w:val="TableParagraph"/>
              <w:spacing w:line="187" w:lineRule="exact" w:before="7"/>
              <w:ind w:left="34"/>
              <w:rPr>
                <w:sz w:val="18"/>
              </w:rPr>
            </w:pPr>
            <w:r>
              <w:rPr>
                <w:sz w:val="18"/>
              </w:rPr>
              <w:t>販売を開始した。</w:t>
            </w:r>
          </w:p>
        </w:tc>
      </w:tr>
      <w:tr>
        <w:trPr>
          <w:trHeight w:val="235" w:hRule="atLeast"/>
        </w:trPr>
        <w:tc>
          <w:tcPr>
            <w:tcW w:w="1212" w:type="dxa"/>
          </w:tcPr>
          <w:p>
            <w:pPr>
              <w:pStyle w:val="TableParagraph"/>
              <w:spacing w:line="215" w:lineRule="exact" w:before="1"/>
              <w:ind w:left="34"/>
              <w:rPr>
                <w:sz w:val="18"/>
              </w:rPr>
            </w:pPr>
            <w:r>
              <w:rPr>
                <w:rFonts w:ascii="Times New Roman" w:eastAsia="Times New Roman"/>
                <w:sz w:val="18"/>
              </w:rPr>
              <w:t>2011</w:t>
            </w:r>
            <w:r>
              <w:rPr>
                <w:sz w:val="18"/>
              </w:rPr>
              <w:t>年</w:t>
            </w:r>
            <w:r>
              <w:rPr>
                <w:rFonts w:ascii="Times New Roman" w:eastAsia="Times New Roman"/>
                <w:sz w:val="18"/>
              </w:rPr>
              <w:t>5</w:t>
            </w:r>
            <w:r>
              <w:rPr>
                <w:sz w:val="18"/>
              </w:rPr>
              <w:t>月</w:t>
            </w:r>
          </w:p>
        </w:tc>
        <w:tc>
          <w:tcPr>
            <w:tcW w:w="1951" w:type="dxa"/>
          </w:tcPr>
          <w:p>
            <w:pPr>
              <w:pStyle w:val="TableParagraph"/>
              <w:spacing w:line="201" w:lineRule="exact" w:before="14"/>
              <w:ind w:left="34"/>
              <w:rPr>
                <w:sz w:val="18"/>
              </w:rPr>
            </w:pPr>
            <w:r>
              <w:rPr>
                <w:sz w:val="18"/>
              </w:rPr>
              <w:t>セブン-イレブン</w:t>
            </w:r>
          </w:p>
        </w:tc>
        <w:tc>
          <w:tcPr>
            <w:tcW w:w="5309" w:type="dxa"/>
          </w:tcPr>
          <w:p>
            <w:pPr>
              <w:pStyle w:val="TableParagraph"/>
              <w:spacing w:line="201" w:lineRule="exact" w:before="14"/>
              <w:ind w:left="34"/>
              <w:rPr>
                <w:sz w:val="18"/>
              </w:rPr>
            </w:pPr>
            <w:r>
              <w:rPr>
                <w:sz w:val="18"/>
              </w:rPr>
              <w:t>「セブンあんしんお届け便」サービスを開始した。</w:t>
            </w:r>
          </w:p>
        </w:tc>
      </w:tr>
      <w:tr>
        <w:trPr>
          <w:trHeight w:val="431" w:hRule="atLeast"/>
        </w:trPr>
        <w:tc>
          <w:tcPr>
            <w:tcW w:w="1212" w:type="dxa"/>
          </w:tcPr>
          <w:p>
            <w:pPr>
              <w:pStyle w:val="TableParagraph"/>
              <w:spacing w:before="98"/>
              <w:ind w:left="34"/>
              <w:rPr>
                <w:sz w:val="18"/>
              </w:rPr>
            </w:pPr>
            <w:r>
              <w:rPr>
                <w:rFonts w:ascii="Times New Roman" w:eastAsia="Times New Roman"/>
                <w:sz w:val="18"/>
              </w:rPr>
              <w:t>2011</w:t>
            </w:r>
            <w:r>
              <w:rPr>
                <w:sz w:val="18"/>
              </w:rPr>
              <w:t>年</w:t>
            </w:r>
            <w:r>
              <w:rPr>
                <w:rFonts w:ascii="Times New Roman" w:eastAsia="Times New Roman"/>
                <w:sz w:val="18"/>
              </w:rPr>
              <w:t>9</w:t>
            </w:r>
            <w:r>
              <w:rPr>
                <w:sz w:val="18"/>
              </w:rPr>
              <w:t>月</w:t>
            </w:r>
          </w:p>
        </w:tc>
        <w:tc>
          <w:tcPr>
            <w:tcW w:w="1951" w:type="dxa"/>
          </w:tcPr>
          <w:p>
            <w:pPr>
              <w:pStyle w:val="TableParagraph"/>
              <w:spacing w:before="112"/>
              <w:ind w:left="34"/>
              <w:rPr>
                <w:sz w:val="18"/>
              </w:rPr>
            </w:pPr>
            <w:r>
              <w:rPr>
                <w:sz w:val="18"/>
              </w:rPr>
              <w:t>ファミリーマート</w:t>
            </w:r>
          </w:p>
        </w:tc>
        <w:tc>
          <w:tcPr>
            <w:tcW w:w="5309" w:type="dxa"/>
          </w:tcPr>
          <w:p>
            <w:pPr>
              <w:pStyle w:val="TableParagraph"/>
              <w:spacing w:line="224" w:lineRule="exact" w:before="1"/>
              <w:ind w:left="34" w:right="181"/>
              <w:rPr>
                <w:sz w:val="18"/>
              </w:rPr>
            </w:pPr>
            <w:r>
              <w:rPr>
                <w:sz w:val="18"/>
              </w:rPr>
              <w:t>被災地の宮城県，福島県，岩手県から移動販売車「ファミマ号」の営業を開始した。</w:t>
            </w:r>
          </w:p>
        </w:tc>
      </w:tr>
      <w:tr>
        <w:trPr>
          <w:trHeight w:val="427" w:hRule="atLeast"/>
        </w:trPr>
        <w:tc>
          <w:tcPr>
            <w:tcW w:w="1212" w:type="dxa"/>
          </w:tcPr>
          <w:p>
            <w:pPr>
              <w:pStyle w:val="TableParagraph"/>
              <w:spacing w:before="95"/>
              <w:ind w:left="34"/>
              <w:rPr>
                <w:sz w:val="18"/>
              </w:rPr>
            </w:pPr>
            <w:r>
              <w:rPr>
                <w:rFonts w:ascii="Times New Roman" w:eastAsia="Times New Roman"/>
                <w:sz w:val="18"/>
              </w:rPr>
              <w:t>2012</w:t>
            </w:r>
            <w:r>
              <w:rPr>
                <w:sz w:val="18"/>
              </w:rPr>
              <w:t>年</w:t>
            </w:r>
            <w:r>
              <w:rPr>
                <w:rFonts w:ascii="Times New Roman" w:eastAsia="Times New Roman"/>
                <w:sz w:val="18"/>
              </w:rPr>
              <w:t>3</w:t>
            </w:r>
            <w:r>
              <w:rPr>
                <w:sz w:val="18"/>
              </w:rPr>
              <w:t>月</w:t>
            </w:r>
          </w:p>
        </w:tc>
        <w:tc>
          <w:tcPr>
            <w:tcW w:w="1951" w:type="dxa"/>
          </w:tcPr>
          <w:p>
            <w:pPr>
              <w:pStyle w:val="TableParagraph"/>
              <w:spacing w:before="95"/>
              <w:ind w:left="34"/>
              <w:rPr>
                <w:sz w:val="18"/>
              </w:rPr>
            </w:pPr>
            <w:r>
              <w:rPr>
                <w:sz w:val="18"/>
              </w:rPr>
              <w:t>ローソン</w:t>
            </w:r>
          </w:p>
        </w:tc>
        <w:tc>
          <w:tcPr>
            <w:tcW w:w="5309" w:type="dxa"/>
          </w:tcPr>
          <w:p>
            <w:pPr>
              <w:pStyle w:val="TableParagraph"/>
              <w:spacing w:line="214" w:lineRule="exact"/>
              <w:ind w:left="34"/>
              <w:rPr>
                <w:sz w:val="18"/>
              </w:rPr>
            </w:pPr>
            <w:r>
              <w:rPr>
                <w:sz w:val="18"/>
              </w:rPr>
              <w:t>広島県神石高原町で「ローソン号」</w:t>
            </w:r>
            <w:r>
              <w:rPr>
                <w:rFonts w:ascii="Times New Roman" w:eastAsia="Times New Roman"/>
                <w:sz w:val="18"/>
              </w:rPr>
              <w:t>2</w:t>
            </w:r>
            <w:r>
              <w:rPr>
                <w:sz w:val="18"/>
              </w:rPr>
              <w:t>台による移動販売を開</w:t>
            </w:r>
          </w:p>
          <w:p>
            <w:pPr>
              <w:pStyle w:val="TableParagraph"/>
              <w:spacing w:line="187" w:lineRule="exact" w:before="6"/>
              <w:ind w:left="34"/>
              <w:rPr>
                <w:sz w:val="18"/>
              </w:rPr>
            </w:pPr>
            <w:r>
              <w:rPr>
                <w:sz w:val="18"/>
              </w:rPr>
              <w:t>始した。</w:t>
            </w:r>
          </w:p>
        </w:tc>
      </w:tr>
      <w:tr>
        <w:trPr>
          <w:trHeight w:val="445" w:hRule="atLeast"/>
        </w:trPr>
        <w:tc>
          <w:tcPr>
            <w:tcW w:w="1212" w:type="dxa"/>
          </w:tcPr>
          <w:p>
            <w:pPr>
              <w:pStyle w:val="TableParagraph"/>
              <w:spacing w:before="112"/>
              <w:ind w:left="34"/>
              <w:rPr>
                <w:sz w:val="18"/>
              </w:rPr>
            </w:pPr>
            <w:r>
              <w:rPr>
                <w:rFonts w:ascii="Times New Roman" w:eastAsia="Times New Roman"/>
                <w:sz w:val="18"/>
              </w:rPr>
              <w:t>2012</w:t>
            </w:r>
            <w:r>
              <w:rPr>
                <w:sz w:val="18"/>
              </w:rPr>
              <w:t>年</w:t>
            </w:r>
            <w:r>
              <w:rPr>
                <w:rFonts w:ascii="Times New Roman" w:eastAsia="Times New Roman"/>
                <w:sz w:val="18"/>
              </w:rPr>
              <w:t>10</w:t>
            </w:r>
            <w:r>
              <w:rPr>
                <w:sz w:val="18"/>
              </w:rPr>
              <w:t>月</w:t>
            </w:r>
          </w:p>
        </w:tc>
        <w:tc>
          <w:tcPr>
            <w:tcW w:w="1951" w:type="dxa"/>
          </w:tcPr>
          <w:p>
            <w:pPr>
              <w:pStyle w:val="TableParagraph"/>
              <w:spacing w:before="112"/>
              <w:ind w:left="34"/>
              <w:rPr>
                <w:sz w:val="18"/>
              </w:rPr>
            </w:pPr>
            <w:r>
              <w:rPr>
                <w:sz w:val="18"/>
              </w:rPr>
              <w:t>セブン-イレブン</w:t>
            </w:r>
          </w:p>
        </w:tc>
        <w:tc>
          <w:tcPr>
            <w:tcW w:w="5309" w:type="dxa"/>
          </w:tcPr>
          <w:p>
            <w:pPr>
              <w:pStyle w:val="TableParagraph"/>
              <w:spacing w:before="1"/>
              <w:ind w:left="34"/>
              <w:rPr>
                <w:sz w:val="18"/>
              </w:rPr>
            </w:pPr>
            <w:r>
              <w:rPr>
                <w:sz w:val="18"/>
              </w:rPr>
              <w:t>温かい飲料からアイスクリームまで</w:t>
            </w:r>
            <w:r>
              <w:rPr>
                <w:rFonts w:ascii="Times New Roman" w:eastAsia="Times New Roman"/>
                <w:sz w:val="18"/>
              </w:rPr>
              <w:t>5</w:t>
            </w:r>
            <w:r>
              <w:rPr>
                <w:sz w:val="18"/>
              </w:rPr>
              <w:t>つの温度帯に対応した</w:t>
            </w:r>
          </w:p>
          <w:p>
            <w:pPr>
              <w:pStyle w:val="TableParagraph"/>
              <w:spacing w:line="187" w:lineRule="exact" w:before="6"/>
              <w:ind w:left="34"/>
              <w:rPr>
                <w:sz w:val="18"/>
              </w:rPr>
            </w:pPr>
            <w:r>
              <w:rPr>
                <w:sz w:val="18"/>
              </w:rPr>
              <w:t>軽トラックで山形県初となる移動販売を始めた。</w:t>
            </w:r>
          </w:p>
        </w:tc>
      </w:tr>
      <w:tr>
        <w:trPr>
          <w:trHeight w:val="236" w:hRule="atLeast"/>
        </w:trPr>
        <w:tc>
          <w:tcPr>
            <w:tcW w:w="1212" w:type="dxa"/>
          </w:tcPr>
          <w:p>
            <w:pPr>
              <w:pStyle w:val="TableParagraph"/>
              <w:spacing w:line="216" w:lineRule="exact" w:before="1"/>
              <w:ind w:left="34"/>
              <w:rPr>
                <w:sz w:val="18"/>
              </w:rPr>
            </w:pPr>
            <w:r>
              <w:rPr>
                <w:rFonts w:ascii="Times New Roman" w:eastAsia="Times New Roman"/>
                <w:sz w:val="18"/>
              </w:rPr>
              <w:t>2013</w:t>
            </w:r>
            <w:r>
              <w:rPr>
                <w:sz w:val="18"/>
              </w:rPr>
              <w:t>年</w:t>
            </w:r>
          </w:p>
        </w:tc>
        <w:tc>
          <w:tcPr>
            <w:tcW w:w="1951" w:type="dxa"/>
          </w:tcPr>
          <w:p>
            <w:pPr>
              <w:pStyle w:val="TableParagraph"/>
              <w:spacing w:line="202" w:lineRule="exact" w:before="14"/>
              <w:ind w:left="34"/>
              <w:rPr>
                <w:sz w:val="18"/>
              </w:rPr>
            </w:pPr>
            <w:r>
              <w:rPr>
                <w:sz w:val="18"/>
              </w:rPr>
              <w:t>ローソン</w:t>
            </w:r>
          </w:p>
        </w:tc>
        <w:tc>
          <w:tcPr>
            <w:tcW w:w="5309" w:type="dxa"/>
          </w:tcPr>
          <w:p>
            <w:pPr>
              <w:pStyle w:val="TableParagraph"/>
              <w:spacing w:line="202" w:lineRule="exact" w:before="14"/>
              <w:ind w:left="34"/>
              <w:rPr>
                <w:sz w:val="18"/>
              </w:rPr>
            </w:pPr>
            <w:r>
              <w:rPr>
                <w:sz w:val="18"/>
              </w:rPr>
              <w:t>本格的に移動販売を開始した。</w:t>
            </w:r>
          </w:p>
        </w:tc>
      </w:tr>
      <w:tr>
        <w:trPr>
          <w:trHeight w:val="235" w:hRule="atLeast"/>
        </w:trPr>
        <w:tc>
          <w:tcPr>
            <w:tcW w:w="1212" w:type="dxa"/>
          </w:tcPr>
          <w:p>
            <w:pPr>
              <w:pStyle w:val="TableParagraph"/>
              <w:spacing w:line="215" w:lineRule="exact" w:before="1"/>
              <w:ind w:left="34"/>
              <w:rPr>
                <w:sz w:val="18"/>
              </w:rPr>
            </w:pPr>
            <w:r>
              <w:rPr>
                <w:rFonts w:ascii="Times New Roman" w:eastAsia="Times New Roman"/>
                <w:sz w:val="18"/>
              </w:rPr>
              <w:t>2013</w:t>
            </w:r>
            <w:r>
              <w:rPr>
                <w:sz w:val="18"/>
              </w:rPr>
              <w:t>年</w:t>
            </w:r>
            <w:r>
              <w:rPr>
                <w:rFonts w:ascii="Times New Roman" w:eastAsia="Times New Roman"/>
                <w:sz w:val="18"/>
              </w:rPr>
              <w:t>2</w:t>
            </w:r>
            <w:r>
              <w:rPr>
                <w:sz w:val="18"/>
              </w:rPr>
              <w:t>月</w:t>
            </w:r>
          </w:p>
        </w:tc>
        <w:tc>
          <w:tcPr>
            <w:tcW w:w="1951" w:type="dxa"/>
          </w:tcPr>
          <w:p>
            <w:pPr>
              <w:pStyle w:val="TableParagraph"/>
              <w:spacing w:line="201" w:lineRule="exact" w:before="14"/>
              <w:ind w:left="34"/>
              <w:rPr>
                <w:sz w:val="18"/>
              </w:rPr>
            </w:pPr>
            <w:r>
              <w:rPr>
                <w:sz w:val="18"/>
              </w:rPr>
              <w:t>ファミリーマート</w:t>
            </w:r>
          </w:p>
        </w:tc>
        <w:tc>
          <w:tcPr>
            <w:tcW w:w="5309" w:type="dxa"/>
          </w:tcPr>
          <w:p>
            <w:pPr>
              <w:pStyle w:val="TableParagraph"/>
              <w:spacing w:line="215" w:lineRule="exact" w:before="1"/>
              <w:ind w:left="34"/>
              <w:rPr>
                <w:sz w:val="18"/>
              </w:rPr>
            </w:pPr>
            <w:r>
              <w:rPr>
                <w:sz w:val="18"/>
              </w:rPr>
              <w:t>「ファミマ号」は長崎県，群馬県などで</w:t>
            </w:r>
            <w:r>
              <w:rPr>
                <w:rFonts w:ascii="Times New Roman" w:eastAsia="Times New Roman"/>
                <w:sz w:val="18"/>
              </w:rPr>
              <w:t>8</w:t>
            </w:r>
            <w:r>
              <w:rPr>
                <w:sz w:val="18"/>
              </w:rPr>
              <w:t>台稼働している。</w:t>
            </w:r>
          </w:p>
        </w:tc>
      </w:tr>
      <w:tr>
        <w:trPr>
          <w:trHeight w:val="431" w:hRule="atLeast"/>
        </w:trPr>
        <w:tc>
          <w:tcPr>
            <w:tcW w:w="1212" w:type="dxa"/>
          </w:tcPr>
          <w:p>
            <w:pPr>
              <w:pStyle w:val="TableParagraph"/>
              <w:spacing w:before="98"/>
              <w:ind w:left="34"/>
              <w:rPr>
                <w:sz w:val="18"/>
              </w:rPr>
            </w:pPr>
            <w:r>
              <w:rPr>
                <w:rFonts w:ascii="Times New Roman" w:eastAsia="Times New Roman"/>
                <w:sz w:val="18"/>
              </w:rPr>
              <w:t>2013</w:t>
            </w:r>
            <w:r>
              <w:rPr>
                <w:sz w:val="18"/>
              </w:rPr>
              <w:t>年</w:t>
            </w:r>
            <w:r>
              <w:rPr>
                <w:rFonts w:ascii="Times New Roman" w:eastAsia="Times New Roman"/>
                <w:sz w:val="18"/>
              </w:rPr>
              <w:t>5</w:t>
            </w:r>
            <w:r>
              <w:rPr>
                <w:sz w:val="18"/>
              </w:rPr>
              <w:t>月</w:t>
            </w:r>
          </w:p>
        </w:tc>
        <w:tc>
          <w:tcPr>
            <w:tcW w:w="1951" w:type="dxa"/>
          </w:tcPr>
          <w:p>
            <w:pPr>
              <w:pStyle w:val="TableParagraph"/>
              <w:spacing w:before="112"/>
              <w:ind w:left="34"/>
              <w:rPr>
                <w:sz w:val="18"/>
              </w:rPr>
            </w:pPr>
            <w:r>
              <w:rPr>
                <w:sz w:val="18"/>
              </w:rPr>
              <w:t>ファミリーマート</w:t>
            </w:r>
          </w:p>
        </w:tc>
        <w:tc>
          <w:tcPr>
            <w:tcW w:w="5309" w:type="dxa"/>
          </w:tcPr>
          <w:p>
            <w:pPr>
              <w:pStyle w:val="TableParagraph"/>
              <w:spacing w:line="224" w:lineRule="exact" w:before="1"/>
              <w:ind w:left="34" w:right="181"/>
              <w:rPr>
                <w:sz w:val="18"/>
              </w:rPr>
            </w:pPr>
            <w:r>
              <w:rPr>
                <w:sz w:val="18"/>
              </w:rPr>
              <w:t>コンビニエンスストアで扱う食料品や雑貨をトラックで移動販売する事業を茨城県で始めた。</w:t>
            </w:r>
          </w:p>
        </w:tc>
      </w:tr>
      <w:tr>
        <w:trPr>
          <w:trHeight w:val="413" w:hRule="atLeast"/>
        </w:trPr>
        <w:tc>
          <w:tcPr>
            <w:tcW w:w="1212" w:type="dxa"/>
          </w:tcPr>
          <w:p>
            <w:pPr>
              <w:pStyle w:val="TableParagraph"/>
              <w:spacing w:before="81"/>
              <w:ind w:left="34"/>
              <w:rPr>
                <w:sz w:val="18"/>
              </w:rPr>
            </w:pPr>
            <w:r>
              <w:rPr>
                <w:rFonts w:ascii="Times New Roman" w:eastAsia="Times New Roman"/>
                <w:sz w:val="18"/>
              </w:rPr>
              <w:t>2013</w:t>
            </w:r>
            <w:r>
              <w:rPr>
                <w:sz w:val="18"/>
              </w:rPr>
              <w:t>年</w:t>
            </w:r>
            <w:r>
              <w:rPr>
                <w:rFonts w:ascii="Times New Roman" w:eastAsia="Times New Roman"/>
                <w:sz w:val="18"/>
              </w:rPr>
              <w:t>9</w:t>
            </w:r>
            <w:r>
              <w:rPr>
                <w:sz w:val="18"/>
              </w:rPr>
              <w:t>月</w:t>
            </w:r>
          </w:p>
        </w:tc>
        <w:tc>
          <w:tcPr>
            <w:tcW w:w="1951" w:type="dxa"/>
          </w:tcPr>
          <w:p>
            <w:pPr>
              <w:pStyle w:val="TableParagraph"/>
              <w:spacing w:before="95"/>
              <w:ind w:left="34"/>
              <w:rPr>
                <w:sz w:val="18"/>
              </w:rPr>
            </w:pPr>
            <w:r>
              <w:rPr>
                <w:sz w:val="18"/>
              </w:rPr>
              <w:t>セブン-イレブン</w:t>
            </w:r>
          </w:p>
        </w:tc>
        <w:tc>
          <w:tcPr>
            <w:tcW w:w="5309" w:type="dxa"/>
          </w:tcPr>
          <w:p>
            <w:pPr>
              <w:pStyle w:val="TableParagraph"/>
              <w:spacing w:line="210" w:lineRule="exact"/>
              <w:ind w:left="34"/>
              <w:rPr>
                <w:sz w:val="18"/>
              </w:rPr>
            </w:pPr>
            <w:r>
              <w:rPr>
                <w:sz w:val="18"/>
              </w:rPr>
              <w:t>福島県田村市の都路地区で移動販売車を利用した営業を始</w:t>
            </w:r>
          </w:p>
          <w:p>
            <w:pPr>
              <w:pStyle w:val="TableParagraph"/>
              <w:spacing w:line="184" w:lineRule="exact"/>
              <w:ind w:left="34"/>
              <w:rPr>
                <w:sz w:val="18"/>
              </w:rPr>
            </w:pPr>
            <w:r>
              <w:rPr>
                <w:sz w:val="18"/>
              </w:rPr>
              <w:t>めた。</w:t>
            </w:r>
          </w:p>
        </w:tc>
      </w:tr>
      <w:tr>
        <w:trPr>
          <w:trHeight w:val="654" w:hRule="atLeast"/>
        </w:trPr>
        <w:tc>
          <w:tcPr>
            <w:tcW w:w="1212" w:type="dxa"/>
          </w:tcPr>
          <w:p>
            <w:pPr>
              <w:pStyle w:val="TableParagraph"/>
              <w:spacing w:before="5"/>
              <w:rPr>
                <w:b/>
                <w:sz w:val="16"/>
              </w:rPr>
            </w:pPr>
          </w:p>
          <w:p>
            <w:pPr>
              <w:pStyle w:val="TableParagraph"/>
              <w:ind w:left="34"/>
              <w:rPr>
                <w:sz w:val="18"/>
              </w:rPr>
            </w:pPr>
            <w:r>
              <w:rPr>
                <w:rFonts w:ascii="Times New Roman" w:eastAsia="Times New Roman"/>
                <w:sz w:val="18"/>
              </w:rPr>
              <w:t>2015</w:t>
            </w:r>
            <w:r>
              <w:rPr>
                <w:sz w:val="18"/>
              </w:rPr>
              <w:t>年</w:t>
            </w:r>
            <w:r>
              <w:rPr>
                <w:rFonts w:ascii="Times New Roman" w:eastAsia="Times New Roman"/>
                <w:sz w:val="18"/>
              </w:rPr>
              <w:t>4</w:t>
            </w:r>
            <w:r>
              <w:rPr>
                <w:sz w:val="18"/>
              </w:rPr>
              <w:t>月</w:t>
            </w:r>
          </w:p>
        </w:tc>
        <w:tc>
          <w:tcPr>
            <w:tcW w:w="1951" w:type="dxa"/>
          </w:tcPr>
          <w:p>
            <w:pPr>
              <w:pStyle w:val="TableParagraph"/>
              <w:spacing w:before="6"/>
              <w:rPr>
                <w:b/>
                <w:sz w:val="17"/>
              </w:rPr>
            </w:pPr>
          </w:p>
          <w:p>
            <w:pPr>
              <w:pStyle w:val="TableParagraph"/>
              <w:ind w:left="34"/>
              <w:rPr>
                <w:sz w:val="18"/>
              </w:rPr>
            </w:pPr>
            <w:r>
              <w:rPr>
                <w:sz w:val="18"/>
              </w:rPr>
              <w:t>ローソン</w:t>
            </w:r>
          </w:p>
        </w:tc>
        <w:tc>
          <w:tcPr>
            <w:tcW w:w="5309" w:type="dxa"/>
          </w:tcPr>
          <w:p>
            <w:pPr>
              <w:pStyle w:val="TableParagraph"/>
              <w:spacing w:line="224" w:lineRule="exact" w:before="1"/>
              <w:ind w:left="34" w:right="181"/>
              <w:jc w:val="both"/>
              <w:rPr>
                <w:sz w:val="18"/>
              </w:rPr>
            </w:pPr>
            <w:r>
              <w:rPr>
                <w:sz w:val="18"/>
              </w:rPr>
              <w:t>社会福祉法人吉野ヶ里町社会福祉協議会との業務提携により吉野ヶ里町（佐賀県）内で食品や生活用品などの移動販売を行っている。</w:t>
            </w:r>
          </w:p>
        </w:tc>
      </w:tr>
      <w:tr>
        <w:trPr>
          <w:trHeight w:val="440" w:hRule="atLeast"/>
        </w:trPr>
        <w:tc>
          <w:tcPr>
            <w:tcW w:w="1212" w:type="dxa"/>
          </w:tcPr>
          <w:p>
            <w:pPr>
              <w:pStyle w:val="TableParagraph"/>
              <w:spacing w:before="94"/>
              <w:ind w:left="34"/>
              <w:rPr>
                <w:sz w:val="18"/>
              </w:rPr>
            </w:pPr>
            <w:r>
              <w:rPr>
                <w:rFonts w:ascii="Times New Roman" w:eastAsia="Times New Roman"/>
                <w:sz w:val="18"/>
              </w:rPr>
              <w:t>2016</w:t>
            </w:r>
            <w:r>
              <w:rPr>
                <w:sz w:val="18"/>
              </w:rPr>
              <w:t>年</w:t>
            </w:r>
            <w:r>
              <w:rPr>
                <w:rFonts w:ascii="Times New Roman" w:eastAsia="Times New Roman"/>
                <w:sz w:val="18"/>
              </w:rPr>
              <w:t>4</w:t>
            </w:r>
            <w:r>
              <w:rPr>
                <w:sz w:val="18"/>
              </w:rPr>
              <w:t>月</w:t>
            </w:r>
          </w:p>
        </w:tc>
        <w:tc>
          <w:tcPr>
            <w:tcW w:w="1951" w:type="dxa"/>
          </w:tcPr>
          <w:p>
            <w:pPr>
              <w:pStyle w:val="TableParagraph"/>
              <w:spacing w:before="107"/>
              <w:ind w:left="34"/>
              <w:rPr>
                <w:sz w:val="18"/>
              </w:rPr>
            </w:pPr>
            <w:r>
              <w:rPr>
                <w:sz w:val="18"/>
              </w:rPr>
              <w:t>ファミリーマート</w:t>
            </w:r>
          </w:p>
        </w:tc>
        <w:tc>
          <w:tcPr>
            <w:tcW w:w="5309" w:type="dxa"/>
          </w:tcPr>
          <w:p>
            <w:pPr>
              <w:pStyle w:val="TableParagraph"/>
              <w:spacing w:line="213" w:lineRule="exact"/>
              <w:ind w:left="34"/>
              <w:rPr>
                <w:sz w:val="18"/>
              </w:rPr>
            </w:pPr>
            <w:r>
              <w:rPr>
                <w:sz w:val="18"/>
              </w:rPr>
              <w:t>週</w:t>
            </w:r>
            <w:r>
              <w:rPr>
                <w:rFonts w:ascii="Times New Roman" w:eastAsia="Times New Roman"/>
                <w:sz w:val="18"/>
              </w:rPr>
              <w:t>4</w:t>
            </w:r>
            <w:r>
              <w:rPr>
                <w:sz w:val="18"/>
              </w:rPr>
              <w:t>回，愛媛県松山市の山間部を回り，弁当やパン，アイス</w:t>
            </w:r>
          </w:p>
          <w:p>
            <w:pPr>
              <w:pStyle w:val="TableParagraph"/>
              <w:spacing w:line="201" w:lineRule="exact" w:before="7"/>
              <w:ind w:left="34"/>
              <w:rPr>
                <w:sz w:val="18"/>
              </w:rPr>
            </w:pPr>
            <w:r>
              <w:rPr>
                <w:sz w:val="18"/>
              </w:rPr>
              <w:t>などファミマの食品を中心に</w:t>
            </w:r>
            <w:r>
              <w:rPr>
                <w:rFonts w:ascii="Times New Roman" w:eastAsia="Times New Roman"/>
                <w:sz w:val="18"/>
              </w:rPr>
              <w:t>150</w:t>
            </w:r>
            <w:r>
              <w:rPr>
                <w:sz w:val="18"/>
              </w:rPr>
              <w:t>種類</w:t>
            </w:r>
            <w:r>
              <w:rPr>
                <w:rFonts w:ascii="Times New Roman" w:eastAsia="Times New Roman"/>
                <w:sz w:val="18"/>
              </w:rPr>
              <w:t>750</w:t>
            </w:r>
            <w:r>
              <w:rPr>
                <w:sz w:val="18"/>
              </w:rPr>
              <w:t>品を販売する。</w:t>
            </w:r>
          </w:p>
        </w:tc>
      </w:tr>
      <w:tr>
        <w:trPr>
          <w:trHeight w:val="235" w:hRule="atLeast"/>
        </w:trPr>
        <w:tc>
          <w:tcPr>
            <w:tcW w:w="1212" w:type="dxa"/>
          </w:tcPr>
          <w:p>
            <w:pPr>
              <w:pStyle w:val="TableParagraph"/>
              <w:spacing w:line="215" w:lineRule="exact" w:before="1"/>
              <w:ind w:left="34"/>
              <w:rPr>
                <w:sz w:val="18"/>
              </w:rPr>
            </w:pPr>
            <w:r>
              <w:rPr>
                <w:rFonts w:ascii="Times New Roman" w:eastAsia="Times New Roman"/>
                <w:sz w:val="18"/>
              </w:rPr>
              <w:t>2016</w:t>
            </w:r>
            <w:r>
              <w:rPr>
                <w:sz w:val="18"/>
              </w:rPr>
              <w:t>年</w:t>
            </w:r>
            <w:r>
              <w:rPr>
                <w:rFonts w:ascii="Times New Roman" w:eastAsia="Times New Roman"/>
                <w:sz w:val="18"/>
              </w:rPr>
              <w:t>11</w:t>
            </w:r>
            <w:r>
              <w:rPr>
                <w:sz w:val="18"/>
              </w:rPr>
              <w:t>月</w:t>
            </w:r>
          </w:p>
        </w:tc>
        <w:tc>
          <w:tcPr>
            <w:tcW w:w="1951" w:type="dxa"/>
          </w:tcPr>
          <w:p>
            <w:pPr>
              <w:pStyle w:val="TableParagraph"/>
              <w:spacing w:line="201" w:lineRule="exact" w:before="14"/>
              <w:ind w:left="34"/>
              <w:rPr>
                <w:sz w:val="18"/>
              </w:rPr>
            </w:pPr>
            <w:r>
              <w:rPr>
                <w:sz w:val="18"/>
              </w:rPr>
              <w:t>ローソン</w:t>
            </w:r>
          </w:p>
        </w:tc>
        <w:tc>
          <w:tcPr>
            <w:tcW w:w="5309" w:type="dxa"/>
          </w:tcPr>
          <w:p>
            <w:pPr>
              <w:pStyle w:val="TableParagraph"/>
              <w:spacing w:line="215" w:lineRule="exact" w:before="1"/>
              <w:ind w:left="34"/>
              <w:rPr>
                <w:sz w:val="18"/>
              </w:rPr>
            </w:pPr>
            <w:r>
              <w:rPr>
                <w:rFonts w:ascii="Times New Roman" w:eastAsia="Times New Roman"/>
                <w:sz w:val="18"/>
              </w:rPr>
              <w:t>19</w:t>
            </w:r>
            <w:r>
              <w:rPr>
                <w:sz w:val="18"/>
              </w:rPr>
              <w:t>都道府県の約</w:t>
            </w:r>
            <w:r>
              <w:rPr>
                <w:rFonts w:ascii="Times New Roman" w:eastAsia="Times New Roman"/>
                <w:sz w:val="18"/>
              </w:rPr>
              <w:t>50</w:t>
            </w:r>
            <w:r>
              <w:rPr>
                <w:sz w:val="18"/>
              </w:rPr>
              <w:t>店舗で移動販売を展開している。</w:t>
            </w:r>
          </w:p>
        </w:tc>
      </w:tr>
      <w:tr>
        <w:trPr>
          <w:trHeight w:val="431" w:hRule="atLeast"/>
        </w:trPr>
        <w:tc>
          <w:tcPr>
            <w:tcW w:w="1212" w:type="dxa"/>
          </w:tcPr>
          <w:p>
            <w:pPr>
              <w:pStyle w:val="TableParagraph"/>
              <w:spacing w:before="98"/>
              <w:ind w:left="34"/>
              <w:rPr>
                <w:sz w:val="18"/>
              </w:rPr>
            </w:pPr>
            <w:r>
              <w:rPr>
                <w:rFonts w:ascii="Times New Roman" w:eastAsia="Times New Roman"/>
                <w:sz w:val="18"/>
              </w:rPr>
              <w:t>2016</w:t>
            </w:r>
            <w:r>
              <w:rPr>
                <w:sz w:val="18"/>
              </w:rPr>
              <w:t>年</w:t>
            </w:r>
            <w:r>
              <w:rPr>
                <w:rFonts w:ascii="Times New Roman" w:eastAsia="Times New Roman"/>
                <w:sz w:val="18"/>
              </w:rPr>
              <w:t>12</w:t>
            </w:r>
            <w:r>
              <w:rPr>
                <w:sz w:val="18"/>
              </w:rPr>
              <w:t>月</w:t>
            </w:r>
          </w:p>
        </w:tc>
        <w:tc>
          <w:tcPr>
            <w:tcW w:w="1951" w:type="dxa"/>
          </w:tcPr>
          <w:p>
            <w:pPr>
              <w:pStyle w:val="TableParagraph"/>
              <w:spacing w:before="112"/>
              <w:ind w:left="34"/>
              <w:rPr>
                <w:sz w:val="18"/>
              </w:rPr>
            </w:pPr>
            <w:r>
              <w:rPr>
                <w:sz w:val="18"/>
              </w:rPr>
              <w:t>ローソン</w:t>
            </w:r>
          </w:p>
        </w:tc>
        <w:tc>
          <w:tcPr>
            <w:tcW w:w="5309" w:type="dxa"/>
          </w:tcPr>
          <w:p>
            <w:pPr>
              <w:pStyle w:val="TableParagraph"/>
              <w:spacing w:line="224" w:lineRule="exact" w:before="1"/>
              <w:ind w:left="34" w:right="181"/>
              <w:rPr>
                <w:sz w:val="18"/>
              </w:rPr>
            </w:pPr>
            <w:r>
              <w:rPr>
                <w:sz w:val="18"/>
              </w:rPr>
              <w:t>サービス付き高齢者向け住宅「ツクイ・サンフォレスト川崎麻生」への移動販売を開始する。</w:t>
            </w:r>
          </w:p>
        </w:tc>
      </w:tr>
    </w:tbl>
    <w:p>
      <w:pPr>
        <w:pStyle w:val="BodyText"/>
        <w:spacing w:before="164"/>
        <w:ind w:left="562"/>
      </w:pPr>
      <w:r>
        <w:rPr/>
        <w:t>出所）各社ウェブサイトおよび新聞記事をもとに筆者作成。</w:t>
      </w:r>
    </w:p>
    <w:p>
      <w:pPr>
        <w:pStyle w:val="BodyText"/>
        <w:rPr>
          <w:sz w:val="20"/>
        </w:rPr>
      </w:pPr>
    </w:p>
    <w:p>
      <w:pPr>
        <w:pStyle w:val="BodyText"/>
        <w:spacing w:before="7"/>
        <w:rPr>
          <w:sz w:val="15"/>
        </w:rPr>
      </w:pPr>
    </w:p>
    <w:p>
      <w:pPr>
        <w:pStyle w:val="BodyText"/>
        <w:spacing w:line="324" w:lineRule="auto" w:before="1"/>
        <w:ind w:left="562" w:right="478" w:firstLine="213"/>
      </w:pPr>
      <w:r>
        <w:rPr/>
        <w:t>次に，ファミリーマートは，</w:t>
      </w:r>
      <w:r>
        <w:rPr>
          <w:rFonts w:ascii="Times New Roman" w:eastAsia="Times New Roman"/>
        </w:rPr>
        <w:t>2011 </w:t>
      </w:r>
      <w:r>
        <w:rPr/>
        <w:t>年 </w:t>
      </w:r>
      <w:r>
        <w:rPr>
          <w:rFonts w:ascii="Times New Roman" w:eastAsia="Times New Roman"/>
        </w:rPr>
        <w:t>9 </w:t>
      </w:r>
      <w:r>
        <w:rPr/>
        <w:t>月に買い物不便地域での買物支援などを目的に， 移動販売車「ファミマ号」の営業を開始した。トラックの荷台を改造して小型店舗の体裁にし，さまざまな事情で店舗まで買い物に来ることが難しい消費者のもとへ出向く販売形態である。移動販売車「ファミマ号」の営業は当初，被災地の宮城県，福島県，岩手県から稼働しはじめた。</w:t>
      </w:r>
      <w:r>
        <w:rPr>
          <w:rFonts w:ascii="Times New Roman" w:eastAsia="Times New Roman"/>
        </w:rPr>
        <w:t>2013 </w:t>
      </w:r>
      <w:r>
        <w:rPr/>
        <w:t>年 </w:t>
      </w:r>
      <w:r>
        <w:rPr>
          <w:rFonts w:ascii="Times New Roman" w:eastAsia="Times New Roman"/>
        </w:rPr>
        <w:t>2 </w:t>
      </w:r>
      <w:r>
        <w:rPr/>
        <w:t>月末現在では稼働エリアを長崎県や群馬県にも拡大し，</w:t>
      </w:r>
      <w:r>
        <w:rPr>
          <w:rFonts w:ascii="Times New Roman" w:eastAsia="Times New Roman"/>
        </w:rPr>
        <w:t>8 </w:t>
      </w:r>
      <w:r>
        <w:rPr/>
        <w:t>台の移動販売車が活躍している</w:t>
      </w:r>
      <w:r>
        <w:rPr>
          <w:rFonts w:ascii="Times New Roman" w:eastAsia="Times New Roman"/>
          <w:vertAlign w:val="superscript"/>
        </w:rPr>
        <w:t>61</w:t>
      </w:r>
      <w:r>
        <w:rPr>
          <w:vertAlign w:val="baseline"/>
        </w:rPr>
        <w:t>。</w:t>
      </w:r>
    </w:p>
    <w:p>
      <w:pPr>
        <w:pStyle w:val="BodyText"/>
        <w:spacing w:line="324" w:lineRule="auto"/>
        <w:ind w:left="562" w:right="584" w:firstLine="213"/>
        <w:rPr>
          <w:rFonts w:ascii="Times New Roman" w:eastAsia="Times New Roman"/>
        </w:rPr>
      </w:pPr>
      <w:r>
        <w:rPr>
          <w:spacing w:val="-1"/>
        </w:rPr>
        <w:t>そして，ローソンも高齢化や過疎化など社会環境が変化する中，地方の中山間地域のみ</w:t>
      </w:r>
      <w:r>
        <w:rPr>
          <w:spacing w:val="-8"/>
        </w:rPr>
        <w:t>ならず，都市部おける大規模集合住宅や高齢者施設などでのニーズにも対応し，</w:t>
      </w:r>
      <w:r>
        <w:rPr>
          <w:rFonts w:ascii="Times New Roman" w:eastAsia="Times New Roman"/>
          <w:spacing w:val="-8"/>
        </w:rPr>
        <w:t>2016</w:t>
      </w:r>
      <w:r>
        <w:rPr>
          <w:rFonts w:ascii="Times New Roman" w:eastAsia="Times New Roman"/>
          <w:spacing w:val="-4"/>
        </w:rPr>
        <w:t>  </w:t>
      </w:r>
      <w:r>
        <w:rPr>
          <w:spacing w:val="-4"/>
        </w:rPr>
        <w:t>年 </w:t>
      </w:r>
      <w:r>
        <w:rPr>
          <w:rFonts w:ascii="Times New Roman" w:eastAsia="Times New Roman"/>
          <w:spacing w:val="-12"/>
        </w:rPr>
        <w:t>11</w:t>
      </w:r>
    </w:p>
    <w:p>
      <w:pPr>
        <w:pStyle w:val="BodyText"/>
        <w:spacing w:line="324" w:lineRule="auto"/>
        <w:ind w:left="562" w:right="574"/>
        <w:jc w:val="both"/>
      </w:pPr>
      <w:r>
        <w:rPr>
          <w:spacing w:val="-5"/>
        </w:rPr>
        <w:t>月末現在では </w:t>
      </w:r>
      <w:r>
        <w:rPr>
          <w:rFonts w:ascii="Times New Roman" w:eastAsia="Times New Roman"/>
        </w:rPr>
        <w:t>19</w:t>
      </w:r>
      <w:r>
        <w:rPr>
          <w:rFonts w:ascii="Times New Roman" w:eastAsia="Times New Roman"/>
          <w:spacing w:val="21"/>
        </w:rPr>
        <w:t> </w:t>
      </w:r>
      <w:r>
        <w:rPr>
          <w:spacing w:val="-4"/>
        </w:rPr>
        <w:t>都道府県の約 </w:t>
      </w:r>
      <w:r>
        <w:rPr>
          <w:rFonts w:ascii="Times New Roman" w:eastAsia="Times New Roman"/>
        </w:rPr>
        <w:t>50</w:t>
      </w:r>
      <w:r>
        <w:rPr>
          <w:rFonts w:ascii="Times New Roman" w:eastAsia="Times New Roman"/>
          <w:spacing w:val="22"/>
        </w:rPr>
        <w:t> </w:t>
      </w:r>
      <w:r>
        <w:rPr/>
        <w:t>店舗で近隣の高齢者施設や事業所など買物が困難な場所で移動販売を実施している</w:t>
      </w:r>
      <w:r>
        <w:rPr>
          <w:rFonts w:ascii="Times New Roman" w:eastAsia="Times New Roman"/>
          <w:spacing w:val="8"/>
          <w:vertAlign w:val="superscript"/>
        </w:rPr>
        <w:t>62</w:t>
      </w:r>
      <w:r>
        <w:rPr>
          <w:vertAlign w:val="baseline"/>
        </w:rPr>
        <w:t>。実際の取組みとして，ローソンは広島県神石高原町におい</w:t>
      </w:r>
      <w:r>
        <w:rPr>
          <w:spacing w:val="-4"/>
          <w:vertAlign w:val="baseline"/>
        </w:rPr>
        <w:t>て，ローソン神石高原町店を拠点とし，</w:t>
      </w:r>
      <w:r>
        <w:rPr>
          <w:rFonts w:ascii="Times New Roman" w:eastAsia="Times New Roman"/>
          <w:vertAlign w:val="baseline"/>
        </w:rPr>
        <w:t>2012</w:t>
      </w:r>
      <w:r>
        <w:rPr>
          <w:rFonts w:ascii="Times New Roman" w:eastAsia="Times New Roman"/>
          <w:spacing w:val="17"/>
          <w:vertAlign w:val="baseline"/>
        </w:rPr>
        <w:t> </w:t>
      </w:r>
      <w:r>
        <w:rPr>
          <w:spacing w:val="-19"/>
          <w:vertAlign w:val="baseline"/>
        </w:rPr>
        <w:t>年 </w:t>
      </w:r>
      <w:r>
        <w:rPr>
          <w:rFonts w:ascii="Times New Roman" w:eastAsia="Times New Roman"/>
          <w:vertAlign w:val="baseline"/>
        </w:rPr>
        <w:t>3</w:t>
      </w:r>
      <w:r>
        <w:rPr>
          <w:rFonts w:ascii="Times New Roman" w:eastAsia="Times New Roman"/>
          <w:spacing w:val="18"/>
          <w:vertAlign w:val="baseline"/>
        </w:rPr>
        <w:t> </w:t>
      </w:r>
      <w:r>
        <w:rPr>
          <w:spacing w:val="-5"/>
          <w:vertAlign w:val="baseline"/>
        </w:rPr>
        <w:t>月から専用車輌「ローソン号」を </w:t>
      </w:r>
      <w:r>
        <w:rPr>
          <w:rFonts w:ascii="Times New Roman" w:eastAsia="Times New Roman"/>
          <w:vertAlign w:val="baseline"/>
        </w:rPr>
        <w:t>2</w:t>
      </w:r>
      <w:r>
        <w:rPr>
          <w:rFonts w:ascii="Times New Roman" w:eastAsia="Times New Roman"/>
          <w:spacing w:val="17"/>
          <w:vertAlign w:val="baseline"/>
        </w:rPr>
        <w:t> </w:t>
      </w:r>
      <w:r>
        <w:rPr>
          <w:vertAlign w:val="baseline"/>
        </w:rPr>
        <w:t>台導</w:t>
      </w:r>
    </w:p>
    <w:p>
      <w:pPr>
        <w:pStyle w:val="BodyText"/>
        <w:spacing w:line="324" w:lineRule="auto"/>
        <w:ind w:left="562" w:right="368"/>
        <w:jc w:val="both"/>
      </w:pPr>
      <w:r>
        <w:rPr/>
        <w:t>入し，飲食料品と日用雑貨等の約 </w:t>
      </w:r>
      <w:r>
        <w:rPr>
          <w:rFonts w:ascii="Times New Roman" w:eastAsia="Times New Roman"/>
        </w:rPr>
        <w:t>300  </w:t>
      </w:r>
      <w:r>
        <w:rPr/>
        <w:t>品目の移動販売を開始した。その際，神石高原町が指定した高齢者世帯の方々に声掛けをする「安否確認サービス」も併せて実施されている</w:t>
      </w:r>
      <w:r>
        <w:rPr>
          <w:rFonts w:ascii="Times New Roman" w:eastAsia="Times New Roman"/>
          <w:vertAlign w:val="superscript"/>
        </w:rPr>
        <w:t>63</w:t>
      </w:r>
      <w:r>
        <w:rPr>
          <w:vertAlign w:val="baseline"/>
        </w:rPr>
        <w:t>。</w:t>
      </w:r>
    </w:p>
    <w:p>
      <w:pPr>
        <w:pStyle w:val="BodyText"/>
        <w:spacing w:before="5"/>
        <w:rPr>
          <w:sz w:val="13"/>
        </w:rPr>
      </w:pPr>
      <w:r>
        <w:rPr/>
        <w:pict>
          <v:shape style="position:absolute;margin-left:85.103996pt;margin-top:10.820819pt;width:144.050pt;height:.1pt;mso-position-horizontal-relative:page;mso-position-vertical-relative:paragraph;z-index:-251606016;mso-wrap-distance-left:0;mso-wrap-distance-right:0" coordorigin="1702,216" coordsize="2881,0" path="m1702,216l4582,216e" filled="false" stroked="true" strokeweight=".47998pt" strokecolor="#000000">
            <v:path arrowok="t"/>
            <v:stroke dashstyle="solid"/>
            <w10:wrap type="topAndBottom"/>
          </v:shape>
        </w:pict>
      </w:r>
    </w:p>
    <w:p>
      <w:pPr>
        <w:spacing w:before="119"/>
        <w:ind w:left="562" w:right="0" w:firstLine="0"/>
        <w:jc w:val="left"/>
        <w:rPr>
          <w:sz w:val="18"/>
        </w:rPr>
      </w:pPr>
      <w:r>
        <w:rPr>
          <w:rFonts w:ascii="Times New Roman" w:eastAsia="Times New Roman"/>
          <w:position w:val="8"/>
          <w:sz w:val="12"/>
        </w:rPr>
        <w:t>61 </w:t>
      </w:r>
      <w:r>
        <w:rPr>
          <w:sz w:val="18"/>
        </w:rPr>
        <w:t>ファミリーマートウェブサイト『アニュアルレポート </w:t>
      </w:r>
      <w:r>
        <w:rPr>
          <w:rFonts w:ascii="Times New Roman" w:eastAsia="Times New Roman"/>
          <w:sz w:val="18"/>
        </w:rPr>
        <w:t>2013</w:t>
      </w:r>
      <w:r>
        <w:rPr>
          <w:sz w:val="18"/>
        </w:rPr>
        <w:t>』</w:t>
      </w:r>
      <w:r>
        <w:rPr>
          <w:rFonts w:ascii="Times New Roman" w:eastAsia="Times New Roman"/>
          <w:sz w:val="18"/>
        </w:rPr>
        <w:t>26 </w:t>
      </w:r>
      <w:r>
        <w:rPr>
          <w:sz w:val="18"/>
        </w:rPr>
        <w:t>頁。</w:t>
      </w:r>
    </w:p>
    <w:p>
      <w:pPr>
        <w:spacing w:before="120"/>
        <w:ind w:left="562" w:right="0" w:firstLine="0"/>
        <w:jc w:val="left"/>
        <w:rPr>
          <w:sz w:val="18"/>
        </w:rPr>
      </w:pPr>
      <w:r>
        <w:rPr>
          <w:rFonts w:ascii="Times New Roman" w:eastAsia="Times New Roman"/>
          <w:position w:val="8"/>
          <w:sz w:val="12"/>
        </w:rPr>
        <w:t>62 </w:t>
      </w:r>
      <w:r>
        <w:rPr>
          <w:sz w:val="18"/>
        </w:rPr>
        <w:t>ローソンウェブサイト </w:t>
      </w:r>
      <w:r>
        <w:rPr>
          <w:rFonts w:ascii="Times New Roman" w:eastAsia="Times New Roman"/>
          <w:sz w:val="18"/>
        </w:rPr>
        <w:t>2016 </w:t>
      </w:r>
      <w:r>
        <w:rPr>
          <w:sz w:val="18"/>
        </w:rPr>
        <w:t>年 </w:t>
      </w:r>
      <w:r>
        <w:rPr>
          <w:rFonts w:ascii="Times New Roman" w:eastAsia="Times New Roman"/>
          <w:sz w:val="18"/>
        </w:rPr>
        <w:t>12 </w:t>
      </w:r>
      <w:r>
        <w:rPr>
          <w:sz w:val="18"/>
        </w:rPr>
        <w:t>月 </w:t>
      </w:r>
      <w:r>
        <w:rPr>
          <w:rFonts w:ascii="Times New Roman" w:eastAsia="Times New Roman"/>
          <w:sz w:val="18"/>
        </w:rPr>
        <w:t>9 </w:t>
      </w:r>
      <w:r>
        <w:rPr>
          <w:sz w:val="18"/>
        </w:rPr>
        <w:t>日リリース「専用車両を導入し，移動販売店舗を順次拡大」</w:t>
      </w:r>
    </w:p>
    <w:p>
      <w:pPr>
        <w:spacing w:before="134"/>
        <w:ind w:left="732" w:right="0" w:firstLine="0"/>
        <w:jc w:val="left"/>
        <w:rPr>
          <w:sz w:val="18"/>
        </w:rPr>
      </w:pPr>
      <w:r>
        <w:rPr>
          <w:spacing w:val="11"/>
          <w:sz w:val="18"/>
        </w:rPr>
        <w:t>（</w:t>
      </w:r>
      <w:hyperlink r:id="rId43">
        <w:r>
          <w:rPr>
            <w:rFonts w:ascii="Times New Roman" w:eastAsia="Times New Roman"/>
            <w:spacing w:val="5"/>
            <w:sz w:val="18"/>
          </w:rPr>
          <w:t>http://</w:t>
        </w:r>
        <w:r>
          <w:rPr>
            <w:rFonts w:ascii="Times New Roman" w:eastAsia="Times New Roman"/>
            <w:spacing w:val="4"/>
            <w:w w:val="99"/>
            <w:sz w:val="18"/>
          </w:rPr>
          <w:t>ww</w:t>
        </w:r>
        <w:r>
          <w:rPr>
            <w:rFonts w:ascii="Times New Roman" w:eastAsia="Times New Roman"/>
            <w:spacing w:val="-10"/>
            <w:w w:val="99"/>
            <w:sz w:val="18"/>
          </w:rPr>
          <w:t>w</w:t>
        </w:r>
        <w:r>
          <w:rPr>
            <w:rFonts w:ascii="Times New Roman" w:eastAsia="Times New Roman"/>
            <w:spacing w:val="5"/>
            <w:sz w:val="18"/>
          </w:rPr>
          <w:t>.</w:t>
        </w:r>
        <w:r>
          <w:rPr>
            <w:rFonts w:ascii="Times New Roman" w:eastAsia="Times New Roman"/>
            <w:spacing w:val="7"/>
            <w:sz w:val="18"/>
          </w:rPr>
          <w:t>l</w:t>
        </w:r>
        <w:r>
          <w:rPr>
            <w:rFonts w:ascii="Times New Roman" w:eastAsia="Times New Roman"/>
            <w:spacing w:val="6"/>
            <w:sz w:val="18"/>
          </w:rPr>
          <w:t>a</w:t>
        </w:r>
        <w:r>
          <w:rPr>
            <w:rFonts w:ascii="Times New Roman" w:eastAsia="Times New Roman"/>
            <w:spacing w:val="4"/>
            <w:w w:val="99"/>
            <w:sz w:val="18"/>
          </w:rPr>
          <w:t>w</w:t>
        </w:r>
        <w:r>
          <w:rPr>
            <w:rFonts w:ascii="Times New Roman" w:eastAsia="Times New Roman"/>
            <w:spacing w:val="4"/>
            <w:w w:val="99"/>
            <w:sz w:val="18"/>
          </w:rPr>
          <w:t>s</w:t>
        </w:r>
        <w:r>
          <w:rPr>
            <w:rFonts w:ascii="Times New Roman" w:eastAsia="Times New Roman"/>
            <w:spacing w:val="5"/>
            <w:sz w:val="18"/>
          </w:rPr>
          <w:t>on.</w:t>
        </w:r>
        <w:r>
          <w:rPr>
            <w:rFonts w:ascii="Times New Roman" w:eastAsia="Times New Roman"/>
            <w:spacing w:val="3"/>
            <w:sz w:val="18"/>
          </w:rPr>
          <w:t>c</w:t>
        </w:r>
        <w:r>
          <w:rPr>
            <w:rFonts w:ascii="Times New Roman" w:eastAsia="Times New Roman"/>
            <w:spacing w:val="5"/>
            <w:sz w:val="18"/>
          </w:rPr>
          <w:t>o.jp/</w:t>
        </w:r>
        <w:r>
          <w:rPr>
            <w:rFonts w:ascii="Times New Roman" w:eastAsia="Times New Roman"/>
            <w:spacing w:val="3"/>
            <w:sz w:val="18"/>
          </w:rPr>
          <w:t>c</w:t>
        </w:r>
        <w:r>
          <w:rPr>
            <w:rFonts w:ascii="Times New Roman" w:eastAsia="Times New Roman"/>
            <w:spacing w:val="5"/>
            <w:sz w:val="18"/>
          </w:rPr>
          <w:t>o</w:t>
        </w:r>
        <w:r>
          <w:rPr>
            <w:rFonts w:ascii="Times New Roman" w:eastAsia="Times New Roman"/>
            <w:spacing w:val="1"/>
            <w:sz w:val="18"/>
          </w:rPr>
          <w:t>m</w:t>
        </w:r>
        <w:r>
          <w:rPr>
            <w:rFonts w:ascii="Times New Roman" w:eastAsia="Times New Roman"/>
            <w:spacing w:val="8"/>
            <w:sz w:val="18"/>
          </w:rPr>
          <w:t>p</w:t>
        </w:r>
        <w:r>
          <w:rPr>
            <w:rFonts w:ascii="Times New Roman" w:eastAsia="Times New Roman"/>
            <w:spacing w:val="3"/>
            <w:sz w:val="18"/>
          </w:rPr>
          <w:t>a</w:t>
        </w:r>
        <w:r>
          <w:rPr>
            <w:rFonts w:ascii="Times New Roman" w:eastAsia="Times New Roman"/>
            <w:spacing w:val="8"/>
            <w:sz w:val="18"/>
          </w:rPr>
          <w:t>n</w:t>
        </w:r>
        <w:r>
          <w:rPr>
            <w:rFonts w:ascii="Times New Roman" w:eastAsia="Times New Roman"/>
            <w:spacing w:val="1"/>
            <w:sz w:val="18"/>
          </w:rPr>
          <w:t>y</w:t>
        </w:r>
        <w:r>
          <w:rPr>
            <w:rFonts w:ascii="Times New Roman" w:eastAsia="Times New Roman"/>
            <w:spacing w:val="5"/>
            <w:sz w:val="18"/>
          </w:rPr>
          <w:t>/n</w:t>
        </w:r>
        <w:r>
          <w:rPr>
            <w:rFonts w:ascii="Times New Roman" w:eastAsia="Times New Roman"/>
            <w:spacing w:val="6"/>
            <w:sz w:val="18"/>
          </w:rPr>
          <w:t>e</w:t>
        </w:r>
        <w:r>
          <w:rPr>
            <w:rFonts w:ascii="Times New Roman" w:eastAsia="Times New Roman"/>
            <w:spacing w:val="4"/>
            <w:w w:val="99"/>
            <w:sz w:val="18"/>
          </w:rPr>
          <w:t>w</w:t>
        </w:r>
        <w:r>
          <w:rPr>
            <w:rFonts w:ascii="Times New Roman" w:eastAsia="Times New Roman"/>
            <w:spacing w:val="4"/>
            <w:w w:val="99"/>
            <w:sz w:val="18"/>
          </w:rPr>
          <w:t>s</w:t>
        </w:r>
        <w:r>
          <w:rPr>
            <w:rFonts w:ascii="Times New Roman" w:eastAsia="Times New Roman"/>
            <w:spacing w:val="5"/>
            <w:sz w:val="18"/>
          </w:rPr>
          <w:t>/</w:t>
        </w:r>
        <w:r>
          <w:rPr>
            <w:rFonts w:ascii="Times New Roman" w:eastAsia="Times New Roman"/>
            <w:spacing w:val="8"/>
            <w:sz w:val="18"/>
          </w:rPr>
          <w:t>d</w:t>
        </w:r>
        <w:r>
          <w:rPr>
            <w:rFonts w:ascii="Times New Roman" w:eastAsia="Times New Roman"/>
            <w:spacing w:val="3"/>
            <w:sz w:val="18"/>
          </w:rPr>
          <w:t>e</w:t>
        </w:r>
        <w:r>
          <w:rPr>
            <w:rFonts w:ascii="Times New Roman" w:eastAsia="Times New Roman"/>
            <w:spacing w:val="5"/>
            <w:sz w:val="18"/>
          </w:rPr>
          <w:t>t</w:t>
        </w:r>
        <w:r>
          <w:rPr>
            <w:rFonts w:ascii="Times New Roman" w:eastAsia="Times New Roman"/>
            <w:spacing w:val="3"/>
            <w:sz w:val="18"/>
          </w:rPr>
          <w:t>a</w:t>
        </w:r>
        <w:r>
          <w:rPr>
            <w:rFonts w:ascii="Times New Roman" w:eastAsia="Times New Roman"/>
            <w:spacing w:val="5"/>
            <w:sz w:val="18"/>
          </w:rPr>
          <w:t>il/1286307_</w:t>
        </w:r>
        <w:r>
          <w:rPr>
            <w:rFonts w:ascii="Times New Roman" w:eastAsia="Times New Roman"/>
            <w:spacing w:val="3"/>
            <w:sz w:val="18"/>
          </w:rPr>
          <w:t>2</w:t>
        </w:r>
        <w:r>
          <w:rPr>
            <w:rFonts w:ascii="Times New Roman" w:eastAsia="Times New Roman"/>
            <w:spacing w:val="5"/>
            <w:sz w:val="18"/>
          </w:rPr>
          <w:t>5</w:t>
        </w:r>
        <w:r>
          <w:rPr>
            <w:rFonts w:ascii="Times New Roman" w:eastAsia="Times New Roman"/>
            <w:spacing w:val="16"/>
            <w:sz w:val="18"/>
          </w:rPr>
          <w:t>0</w:t>
        </w:r>
        <w:r>
          <w:rPr>
            <w:rFonts w:ascii="Times New Roman" w:eastAsia="Times New Roman"/>
            <w:spacing w:val="5"/>
            <w:sz w:val="18"/>
          </w:rPr>
          <w:t>4.ht</w:t>
        </w:r>
        <w:r>
          <w:rPr>
            <w:rFonts w:ascii="Times New Roman" w:eastAsia="Times New Roman"/>
            <w:spacing w:val="1"/>
            <w:sz w:val="18"/>
          </w:rPr>
          <w:t>m</w:t>
        </w:r>
        <w:r>
          <w:rPr>
            <w:rFonts w:ascii="Times New Roman" w:eastAsia="Times New Roman"/>
            <w:spacing w:val="6"/>
            <w:sz w:val="18"/>
          </w:rPr>
          <w:t>l</w:t>
        </w:r>
      </w:hyperlink>
      <w:r>
        <w:rPr>
          <w:spacing w:val="-84"/>
          <w:sz w:val="18"/>
        </w:rPr>
        <w:t>）。</w:t>
      </w:r>
    </w:p>
    <w:p>
      <w:pPr>
        <w:spacing w:before="120"/>
        <w:ind w:left="562" w:right="0" w:firstLine="0"/>
        <w:jc w:val="left"/>
        <w:rPr>
          <w:sz w:val="18"/>
        </w:rPr>
      </w:pPr>
      <w:r>
        <w:rPr>
          <w:rFonts w:ascii="Times New Roman" w:eastAsia="Times New Roman"/>
          <w:position w:val="8"/>
          <w:sz w:val="12"/>
        </w:rPr>
        <w:t>63 </w:t>
      </w:r>
      <w:r>
        <w:rPr>
          <w:sz w:val="18"/>
        </w:rPr>
        <w:t>ローソンウェブサイト </w:t>
      </w:r>
      <w:r>
        <w:rPr>
          <w:rFonts w:ascii="Times New Roman" w:eastAsia="Times New Roman"/>
          <w:sz w:val="18"/>
        </w:rPr>
        <w:t>2012 </w:t>
      </w:r>
      <w:r>
        <w:rPr>
          <w:sz w:val="18"/>
        </w:rPr>
        <w:t>年 </w:t>
      </w:r>
      <w:r>
        <w:rPr>
          <w:rFonts w:ascii="Times New Roman" w:eastAsia="Times New Roman"/>
          <w:sz w:val="18"/>
        </w:rPr>
        <w:t>3 </w:t>
      </w:r>
      <w:r>
        <w:rPr>
          <w:sz w:val="18"/>
        </w:rPr>
        <w:t>月 </w:t>
      </w:r>
      <w:r>
        <w:rPr>
          <w:rFonts w:ascii="Times New Roman" w:eastAsia="Times New Roman"/>
          <w:sz w:val="18"/>
        </w:rPr>
        <w:t>7 </w:t>
      </w:r>
      <w:r>
        <w:rPr>
          <w:sz w:val="18"/>
        </w:rPr>
        <w:t>日リリース「「ローソン神石高原町店」を拠点に限界集落で</w:t>
      </w:r>
    </w:p>
    <w:p>
      <w:pPr>
        <w:spacing w:after="0"/>
        <w:jc w:val="left"/>
        <w:rPr>
          <w:sz w:val="18"/>
        </w:rPr>
        <w:sectPr>
          <w:pgSz w:w="11910" w:h="16840"/>
          <w:pgMar w:header="0" w:footer="1272" w:top="1580" w:bottom="1460" w:left="1140" w:right="1120"/>
        </w:sectPr>
      </w:pPr>
    </w:p>
    <w:p>
      <w:pPr>
        <w:pStyle w:val="BodyText"/>
        <w:spacing w:line="324" w:lineRule="auto" w:before="153"/>
        <w:ind w:left="562" w:right="579"/>
        <w:jc w:val="both"/>
      </w:pPr>
      <w:r>
        <w:rPr/>
        <w:t>また，ローソンは，</w:t>
      </w:r>
      <w:r>
        <w:rPr>
          <w:rFonts w:ascii="Times New Roman" w:eastAsia="Times New Roman"/>
        </w:rPr>
        <w:t>2016 </w:t>
      </w:r>
      <w:r>
        <w:rPr>
          <w:spacing w:val="-4"/>
        </w:rPr>
        <w:t>年 </w:t>
      </w:r>
      <w:r>
        <w:rPr>
          <w:rFonts w:ascii="Times New Roman" w:eastAsia="Times New Roman"/>
        </w:rPr>
        <w:t>12 </w:t>
      </w:r>
      <w:r>
        <w:rPr/>
        <w:t>月から在宅介護事業などを運営する株式会社ツクイとの共同事業として，サービス付き高齢者向け住宅「ツクイ・サンフォレスト川崎麻生」への移</w:t>
      </w:r>
      <w:r>
        <w:rPr>
          <w:spacing w:val="-2"/>
        </w:rPr>
        <w:t>動販売を開始した。週 </w:t>
      </w:r>
      <w:r>
        <w:rPr>
          <w:rFonts w:ascii="Times New Roman" w:eastAsia="Times New Roman"/>
        </w:rPr>
        <w:t>1 </w:t>
      </w:r>
      <w:r>
        <w:rPr/>
        <w:t>回の移動販売を行うほか，地域の麻生区商店街連合会と連携した</w:t>
      </w:r>
      <w:r>
        <w:rPr>
          <w:spacing w:val="-1"/>
        </w:rPr>
        <w:t>屋外販売やワークショップ等も定期的に開催するという。この取組みは，川崎市が推進する「ウェルフェアイノベーション」プロジェクトの一つとして採択されたものであり，地</w:t>
      </w:r>
      <w:r>
        <w:rPr/>
        <w:t>域包括ケアシステムの実現を目指した取組みの一環である</w:t>
      </w:r>
      <w:r>
        <w:rPr>
          <w:rFonts w:ascii="Times New Roman" w:eastAsia="Times New Roman"/>
          <w:spacing w:val="7"/>
          <w:vertAlign w:val="superscript"/>
        </w:rPr>
        <w:t>64</w:t>
      </w:r>
      <w:r>
        <w:rPr>
          <w:vertAlign w:val="baseline"/>
        </w:rPr>
        <w:t>。</w:t>
      </w:r>
    </w:p>
    <w:p>
      <w:pPr>
        <w:pStyle w:val="BodyText"/>
        <w:spacing w:before="3"/>
        <w:rPr>
          <w:sz w:val="27"/>
        </w:rPr>
      </w:pPr>
    </w:p>
    <w:p>
      <w:pPr>
        <w:pStyle w:val="Heading3"/>
        <w:numPr>
          <w:ilvl w:val="0"/>
          <w:numId w:val="22"/>
        </w:numPr>
        <w:tabs>
          <w:tab w:pos="2263" w:val="left" w:leader="none"/>
          <w:tab w:pos="2264" w:val="left" w:leader="none"/>
        </w:tabs>
        <w:spacing w:line="240" w:lineRule="auto" w:before="0" w:after="0"/>
        <w:ind w:left="2263" w:right="0" w:hanging="1278"/>
        <w:jc w:val="left"/>
      </w:pPr>
      <w:bookmarkStart w:name="_bookmark48" w:id="80"/>
      <w:bookmarkEnd w:id="80"/>
      <w:r>
        <w:rPr/>
      </w:r>
      <w:bookmarkStart w:name="_bookmark48" w:id="81"/>
      <w:bookmarkEnd w:id="81"/>
      <w:r>
        <w:rPr/>
        <w:t>CVS</w:t>
      </w:r>
      <w:r>
        <w:rPr>
          <w:spacing w:val="-8"/>
        </w:rPr>
        <w:t> における宅配事業の展開</w:t>
      </w:r>
    </w:p>
    <w:p>
      <w:pPr>
        <w:pStyle w:val="BodyText"/>
        <w:rPr>
          <w:rFonts w:ascii="MS Gothic"/>
          <w:sz w:val="22"/>
        </w:rPr>
      </w:pPr>
    </w:p>
    <w:p>
      <w:pPr>
        <w:pStyle w:val="Heading4"/>
        <w:tabs>
          <w:tab w:pos="760" w:val="left" w:leader="none"/>
        </w:tabs>
        <w:spacing w:before="167"/>
        <w:ind w:right="19"/>
      </w:pPr>
      <w:r>
        <w:rPr/>
        <w:t>表</w:t>
      </w:r>
      <w:r>
        <w:rPr>
          <w:spacing w:val="-51"/>
        </w:rPr>
        <w:t> </w:t>
      </w:r>
      <w:r>
        <w:rPr>
          <w:rFonts w:ascii="Times New Roman" w:eastAsia="Times New Roman"/>
        </w:rPr>
        <w:t>4-2</w:t>
        <w:tab/>
        <w:t>CVS </w:t>
      </w:r>
      <w:r>
        <w:rPr/>
        <w:t>における宅配事業の概要</w:t>
      </w:r>
    </w:p>
    <w:p>
      <w:pPr>
        <w:pStyle w:val="BodyText"/>
        <w:spacing w:before="6"/>
        <w:rPr>
          <w:b/>
          <w:sz w:val="6"/>
        </w:rPr>
      </w:pP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96"/>
        <w:gridCol w:w="1925"/>
        <w:gridCol w:w="5350"/>
      </w:tblGrid>
      <w:tr>
        <w:trPr>
          <w:trHeight w:val="260" w:hRule="atLeast"/>
        </w:trPr>
        <w:tc>
          <w:tcPr>
            <w:tcW w:w="1196" w:type="dxa"/>
          </w:tcPr>
          <w:p>
            <w:pPr>
              <w:pStyle w:val="TableParagraph"/>
              <w:spacing w:line="215" w:lineRule="exact" w:before="26"/>
              <w:ind w:left="404"/>
              <w:rPr>
                <w:sz w:val="18"/>
              </w:rPr>
            </w:pPr>
            <w:r>
              <w:rPr>
                <w:sz w:val="18"/>
              </w:rPr>
              <w:t>時期</w:t>
            </w:r>
          </w:p>
        </w:tc>
        <w:tc>
          <w:tcPr>
            <w:tcW w:w="1925" w:type="dxa"/>
          </w:tcPr>
          <w:p>
            <w:pPr>
              <w:pStyle w:val="TableParagraph"/>
              <w:spacing w:line="215" w:lineRule="exact" w:before="26"/>
              <w:ind w:left="570"/>
              <w:rPr>
                <w:sz w:val="18"/>
              </w:rPr>
            </w:pPr>
            <w:r>
              <w:rPr>
                <w:sz w:val="18"/>
              </w:rPr>
              <w:t>チェーン</w:t>
            </w:r>
          </w:p>
        </w:tc>
        <w:tc>
          <w:tcPr>
            <w:tcW w:w="5350" w:type="dxa"/>
          </w:tcPr>
          <w:p>
            <w:pPr>
              <w:pStyle w:val="TableParagraph"/>
              <w:spacing w:line="215" w:lineRule="exact" w:before="26"/>
              <w:ind w:left="2386" w:right="2369"/>
              <w:jc w:val="center"/>
              <w:rPr>
                <w:sz w:val="18"/>
              </w:rPr>
            </w:pPr>
            <w:r>
              <w:rPr>
                <w:sz w:val="18"/>
              </w:rPr>
              <w:t>取組み</w:t>
            </w:r>
          </w:p>
        </w:tc>
      </w:tr>
      <w:tr>
        <w:trPr>
          <w:trHeight w:val="260" w:hRule="atLeast"/>
        </w:trPr>
        <w:tc>
          <w:tcPr>
            <w:tcW w:w="1196" w:type="dxa"/>
          </w:tcPr>
          <w:p>
            <w:pPr>
              <w:pStyle w:val="TableParagraph"/>
              <w:spacing w:line="228" w:lineRule="exact" w:before="12"/>
              <w:ind w:left="33"/>
              <w:rPr>
                <w:sz w:val="18"/>
              </w:rPr>
            </w:pPr>
            <w:r>
              <w:rPr>
                <w:rFonts w:ascii="Times New Roman" w:eastAsia="Times New Roman"/>
                <w:sz w:val="18"/>
              </w:rPr>
              <w:t>2000</w:t>
            </w:r>
            <w:r>
              <w:rPr>
                <w:sz w:val="18"/>
              </w:rPr>
              <w:t>年</w:t>
            </w:r>
          </w:p>
        </w:tc>
        <w:tc>
          <w:tcPr>
            <w:tcW w:w="1925" w:type="dxa"/>
          </w:tcPr>
          <w:p>
            <w:pPr>
              <w:pStyle w:val="TableParagraph"/>
              <w:spacing w:line="214" w:lineRule="exact" w:before="26"/>
              <w:ind w:left="34"/>
              <w:rPr>
                <w:sz w:val="18"/>
              </w:rPr>
            </w:pPr>
            <w:r>
              <w:rPr>
                <w:sz w:val="18"/>
              </w:rPr>
              <w:t>セブン-イレブン</w:t>
            </w:r>
          </w:p>
        </w:tc>
        <w:tc>
          <w:tcPr>
            <w:tcW w:w="5350" w:type="dxa"/>
          </w:tcPr>
          <w:p>
            <w:pPr>
              <w:pStyle w:val="TableParagraph"/>
              <w:spacing w:line="214" w:lineRule="exact" w:before="26"/>
              <w:ind w:left="34"/>
              <w:rPr>
                <w:sz w:val="18"/>
              </w:rPr>
            </w:pPr>
            <w:r>
              <w:rPr>
                <w:sz w:val="18"/>
              </w:rPr>
              <w:t>弁当を宅配する「セブンミール」サービスを開始した。</w:t>
            </w:r>
          </w:p>
        </w:tc>
      </w:tr>
      <w:tr>
        <w:trPr>
          <w:trHeight w:val="673" w:hRule="atLeast"/>
        </w:trPr>
        <w:tc>
          <w:tcPr>
            <w:tcW w:w="1196" w:type="dxa"/>
          </w:tcPr>
          <w:p>
            <w:pPr>
              <w:pStyle w:val="TableParagraph"/>
              <w:rPr>
                <w:b/>
                <w:sz w:val="17"/>
              </w:rPr>
            </w:pPr>
          </w:p>
          <w:p>
            <w:pPr>
              <w:pStyle w:val="TableParagraph"/>
              <w:spacing w:before="1"/>
              <w:ind w:left="33"/>
              <w:rPr>
                <w:sz w:val="18"/>
              </w:rPr>
            </w:pPr>
            <w:r>
              <w:rPr>
                <w:rFonts w:ascii="Times New Roman" w:eastAsia="Times New Roman"/>
                <w:sz w:val="18"/>
              </w:rPr>
              <w:t>2012</w:t>
            </w:r>
            <w:r>
              <w:rPr>
                <w:sz w:val="18"/>
              </w:rPr>
              <w:t>年</w:t>
            </w:r>
            <w:r>
              <w:rPr>
                <w:rFonts w:ascii="Times New Roman" w:eastAsia="Times New Roman"/>
                <w:sz w:val="18"/>
              </w:rPr>
              <w:t>4</w:t>
            </w:r>
            <w:r>
              <w:rPr>
                <w:sz w:val="18"/>
              </w:rPr>
              <w:t>月</w:t>
            </w:r>
          </w:p>
        </w:tc>
        <w:tc>
          <w:tcPr>
            <w:tcW w:w="1925" w:type="dxa"/>
          </w:tcPr>
          <w:p>
            <w:pPr>
              <w:pStyle w:val="TableParagraph"/>
              <w:spacing w:before="1"/>
              <w:rPr>
                <w:b/>
                <w:sz w:val="18"/>
              </w:rPr>
            </w:pPr>
          </w:p>
          <w:p>
            <w:pPr>
              <w:pStyle w:val="TableParagraph"/>
              <w:ind w:left="34"/>
              <w:rPr>
                <w:sz w:val="18"/>
              </w:rPr>
            </w:pPr>
            <w:r>
              <w:rPr>
                <w:sz w:val="18"/>
              </w:rPr>
              <w:t>ファミリーマート</w:t>
            </w:r>
          </w:p>
        </w:tc>
        <w:tc>
          <w:tcPr>
            <w:tcW w:w="5350" w:type="dxa"/>
          </w:tcPr>
          <w:p>
            <w:pPr>
              <w:pStyle w:val="TableParagraph"/>
              <w:spacing w:line="242" w:lineRule="auto"/>
              <w:ind w:left="34" w:right="42"/>
              <w:rPr>
                <w:sz w:val="18"/>
              </w:rPr>
            </w:pPr>
            <w:r>
              <w:rPr>
                <w:spacing w:val="12"/>
                <w:w w:val="95"/>
                <w:sz w:val="18"/>
              </w:rPr>
              <w:t>高齢者専門宅配弁当「宅配クック</w:t>
            </w:r>
            <w:r>
              <w:rPr>
                <w:rFonts w:ascii="Times New Roman" w:eastAsia="Times New Roman"/>
                <w:spacing w:val="-8"/>
                <w:w w:val="95"/>
                <w:sz w:val="18"/>
              </w:rPr>
              <w:t>123</w:t>
            </w:r>
            <w:r>
              <w:rPr>
                <w:spacing w:val="13"/>
                <w:w w:val="95"/>
                <w:sz w:val="18"/>
              </w:rPr>
              <w:t>」を手掛けるシニアライ </w:t>
            </w:r>
            <w:r>
              <w:rPr>
                <w:spacing w:val="12"/>
                <w:sz w:val="18"/>
              </w:rPr>
              <w:t>フクリエイトを子会社化し，同年</w:t>
            </w:r>
            <w:r>
              <w:rPr>
                <w:rFonts w:ascii="Times New Roman" w:eastAsia="Times New Roman"/>
                <w:spacing w:val="-8"/>
                <w:sz w:val="18"/>
              </w:rPr>
              <w:t>12</w:t>
            </w:r>
            <w:r>
              <w:rPr>
                <w:spacing w:val="13"/>
                <w:sz w:val="18"/>
              </w:rPr>
              <w:t>月から宅配ビジネスに参</w:t>
            </w:r>
          </w:p>
          <w:p>
            <w:pPr>
              <w:pStyle w:val="TableParagraph"/>
              <w:spacing w:line="187" w:lineRule="exact" w:before="1"/>
              <w:ind w:left="34"/>
              <w:rPr>
                <w:sz w:val="18"/>
              </w:rPr>
            </w:pPr>
            <w:r>
              <w:rPr>
                <w:sz w:val="18"/>
              </w:rPr>
              <w:t>入した。</w:t>
            </w:r>
          </w:p>
        </w:tc>
      </w:tr>
      <w:tr>
        <w:trPr>
          <w:trHeight w:val="260" w:hRule="atLeast"/>
        </w:trPr>
        <w:tc>
          <w:tcPr>
            <w:tcW w:w="1196" w:type="dxa"/>
          </w:tcPr>
          <w:p>
            <w:pPr>
              <w:pStyle w:val="TableParagraph"/>
              <w:spacing w:line="228" w:lineRule="exact" w:before="12"/>
              <w:ind w:left="33"/>
              <w:rPr>
                <w:sz w:val="18"/>
              </w:rPr>
            </w:pPr>
            <w:r>
              <w:rPr>
                <w:rFonts w:ascii="Times New Roman" w:eastAsia="Times New Roman"/>
                <w:sz w:val="18"/>
              </w:rPr>
              <w:t>2012</w:t>
            </w:r>
            <w:r>
              <w:rPr>
                <w:sz w:val="18"/>
              </w:rPr>
              <w:t>年</w:t>
            </w:r>
            <w:r>
              <w:rPr>
                <w:rFonts w:ascii="Times New Roman" w:eastAsia="Times New Roman"/>
                <w:sz w:val="18"/>
              </w:rPr>
              <w:t>7</w:t>
            </w:r>
            <w:r>
              <w:rPr>
                <w:sz w:val="18"/>
              </w:rPr>
              <w:t>月</w:t>
            </w:r>
          </w:p>
        </w:tc>
        <w:tc>
          <w:tcPr>
            <w:tcW w:w="1925" w:type="dxa"/>
          </w:tcPr>
          <w:p>
            <w:pPr>
              <w:pStyle w:val="TableParagraph"/>
              <w:spacing w:line="214" w:lineRule="exact" w:before="26"/>
              <w:ind w:left="34"/>
              <w:rPr>
                <w:sz w:val="18"/>
              </w:rPr>
            </w:pPr>
            <w:r>
              <w:rPr>
                <w:sz w:val="18"/>
              </w:rPr>
              <w:t>セブン-イレブン</w:t>
            </w:r>
          </w:p>
        </w:tc>
        <w:tc>
          <w:tcPr>
            <w:tcW w:w="5350" w:type="dxa"/>
          </w:tcPr>
          <w:p>
            <w:pPr>
              <w:pStyle w:val="TableParagraph"/>
              <w:spacing w:line="214" w:lineRule="exact" w:before="26"/>
              <w:ind w:left="34"/>
              <w:rPr>
                <w:sz w:val="18"/>
              </w:rPr>
            </w:pPr>
            <w:r>
              <w:rPr>
                <w:sz w:val="18"/>
              </w:rPr>
              <w:t>「セブンらくらくお届け便」サービスを開始した。</w:t>
            </w:r>
          </w:p>
        </w:tc>
      </w:tr>
      <w:tr>
        <w:trPr>
          <w:trHeight w:val="646" w:hRule="atLeast"/>
        </w:trPr>
        <w:tc>
          <w:tcPr>
            <w:tcW w:w="1196" w:type="dxa"/>
          </w:tcPr>
          <w:p>
            <w:pPr>
              <w:pStyle w:val="TableParagraph"/>
              <w:rPr>
                <w:b/>
                <w:sz w:val="16"/>
              </w:rPr>
            </w:pPr>
          </w:p>
          <w:p>
            <w:pPr>
              <w:pStyle w:val="TableParagraph"/>
              <w:ind w:left="33"/>
              <w:rPr>
                <w:sz w:val="18"/>
              </w:rPr>
            </w:pPr>
            <w:r>
              <w:rPr>
                <w:rFonts w:ascii="Times New Roman" w:eastAsia="Times New Roman"/>
                <w:sz w:val="18"/>
              </w:rPr>
              <w:t>2013</w:t>
            </w:r>
            <w:r>
              <w:rPr>
                <w:sz w:val="18"/>
              </w:rPr>
              <w:t>年</w:t>
            </w:r>
            <w:r>
              <w:rPr>
                <w:rFonts w:ascii="Times New Roman" w:eastAsia="Times New Roman"/>
                <w:sz w:val="18"/>
              </w:rPr>
              <w:t>1</w:t>
            </w:r>
            <w:r>
              <w:rPr>
                <w:sz w:val="18"/>
              </w:rPr>
              <w:t>月</w:t>
            </w:r>
          </w:p>
        </w:tc>
        <w:tc>
          <w:tcPr>
            <w:tcW w:w="1925" w:type="dxa"/>
          </w:tcPr>
          <w:p>
            <w:pPr>
              <w:pStyle w:val="TableParagraph"/>
              <w:spacing w:before="1"/>
              <w:rPr>
                <w:b/>
                <w:sz w:val="17"/>
              </w:rPr>
            </w:pPr>
          </w:p>
          <w:p>
            <w:pPr>
              <w:pStyle w:val="TableParagraph"/>
              <w:ind w:left="34"/>
              <w:rPr>
                <w:sz w:val="18"/>
              </w:rPr>
            </w:pPr>
            <w:r>
              <w:rPr>
                <w:sz w:val="18"/>
              </w:rPr>
              <w:t>ローソン</w:t>
            </w:r>
          </w:p>
        </w:tc>
        <w:tc>
          <w:tcPr>
            <w:tcW w:w="5350" w:type="dxa"/>
          </w:tcPr>
          <w:p>
            <w:pPr>
              <w:pStyle w:val="TableParagraph"/>
              <w:spacing w:line="230" w:lineRule="auto" w:before="5"/>
              <w:ind w:left="34" w:right="95"/>
              <w:rPr>
                <w:sz w:val="18"/>
              </w:rPr>
            </w:pPr>
            <w:r>
              <w:rPr>
                <w:spacing w:val="13"/>
                <w:sz w:val="18"/>
              </w:rPr>
              <w:t>ヤフー株式会社との合弁事業会社として株式会社スマート </w:t>
            </w:r>
            <w:r>
              <w:rPr>
                <w:spacing w:val="13"/>
                <w:w w:val="95"/>
                <w:sz w:val="18"/>
              </w:rPr>
              <w:t>キッチンを設立し，定期宅配サービス「スマートキッチン」</w:t>
            </w:r>
          </w:p>
          <w:p>
            <w:pPr>
              <w:pStyle w:val="TableParagraph"/>
              <w:spacing w:line="178" w:lineRule="exact"/>
              <w:ind w:left="34"/>
              <w:rPr>
                <w:sz w:val="18"/>
              </w:rPr>
            </w:pPr>
            <w:r>
              <w:rPr>
                <w:sz w:val="18"/>
              </w:rPr>
              <w:t>を開始した。</w:t>
            </w:r>
          </w:p>
        </w:tc>
      </w:tr>
      <w:tr>
        <w:trPr>
          <w:trHeight w:val="439" w:hRule="atLeast"/>
        </w:trPr>
        <w:tc>
          <w:tcPr>
            <w:tcW w:w="1196" w:type="dxa"/>
          </w:tcPr>
          <w:p>
            <w:pPr>
              <w:pStyle w:val="TableParagraph"/>
              <w:spacing w:before="108"/>
              <w:ind w:left="33"/>
              <w:rPr>
                <w:sz w:val="18"/>
              </w:rPr>
            </w:pPr>
            <w:r>
              <w:rPr>
                <w:rFonts w:ascii="Times New Roman" w:eastAsia="Times New Roman"/>
                <w:sz w:val="18"/>
              </w:rPr>
              <w:t>2014</w:t>
            </w:r>
            <w:r>
              <w:rPr>
                <w:sz w:val="18"/>
              </w:rPr>
              <w:t>年</w:t>
            </w:r>
            <w:r>
              <w:rPr>
                <w:rFonts w:ascii="Times New Roman" w:eastAsia="Times New Roman"/>
                <w:sz w:val="18"/>
              </w:rPr>
              <w:t>7</w:t>
            </w:r>
            <w:r>
              <w:rPr>
                <w:sz w:val="18"/>
              </w:rPr>
              <w:t>月</w:t>
            </w:r>
          </w:p>
        </w:tc>
        <w:tc>
          <w:tcPr>
            <w:tcW w:w="1925" w:type="dxa"/>
          </w:tcPr>
          <w:p>
            <w:pPr>
              <w:pStyle w:val="TableParagraph"/>
              <w:spacing w:before="108"/>
              <w:ind w:left="34"/>
              <w:rPr>
                <w:sz w:val="18"/>
              </w:rPr>
            </w:pPr>
            <w:r>
              <w:rPr>
                <w:sz w:val="18"/>
              </w:rPr>
              <w:t>ローソン</w:t>
            </w:r>
          </w:p>
        </w:tc>
        <w:tc>
          <w:tcPr>
            <w:tcW w:w="5350" w:type="dxa"/>
          </w:tcPr>
          <w:p>
            <w:pPr>
              <w:pStyle w:val="TableParagraph"/>
              <w:spacing w:line="220" w:lineRule="exact" w:before="2"/>
              <w:ind w:left="34" w:right="95"/>
              <w:rPr>
                <w:sz w:val="18"/>
              </w:rPr>
            </w:pPr>
            <w:r>
              <w:rPr>
                <w:spacing w:val="13"/>
                <w:w w:val="95"/>
                <w:sz w:val="18"/>
              </w:rPr>
              <w:t>「スマートキッチン」を「ローソンフレッシュ」にリニュー </w:t>
            </w:r>
            <w:r>
              <w:rPr>
                <w:spacing w:val="13"/>
                <w:sz w:val="18"/>
              </w:rPr>
              <w:t>アルし，第</w:t>
            </w:r>
            <w:r>
              <w:rPr>
                <w:rFonts w:ascii="Times New Roman" w:eastAsia="Times New Roman"/>
                <w:spacing w:val="-8"/>
                <w:sz w:val="18"/>
              </w:rPr>
              <w:t>2</w:t>
            </w:r>
            <w:r>
              <w:rPr>
                <w:spacing w:val="13"/>
                <w:sz w:val="18"/>
              </w:rPr>
              <w:t>類，第</w:t>
            </w:r>
            <w:r>
              <w:rPr>
                <w:rFonts w:ascii="Times New Roman" w:eastAsia="Times New Roman"/>
                <w:spacing w:val="-8"/>
                <w:sz w:val="18"/>
              </w:rPr>
              <w:t>3</w:t>
            </w:r>
            <w:r>
              <w:rPr>
                <w:spacing w:val="13"/>
                <w:sz w:val="18"/>
              </w:rPr>
              <w:t>類の医薬品の取扱いも開始した。</w:t>
            </w:r>
          </w:p>
        </w:tc>
      </w:tr>
      <w:tr>
        <w:trPr>
          <w:trHeight w:val="437" w:hRule="atLeast"/>
        </w:trPr>
        <w:tc>
          <w:tcPr>
            <w:tcW w:w="1196" w:type="dxa"/>
          </w:tcPr>
          <w:p>
            <w:pPr>
              <w:pStyle w:val="TableParagraph"/>
              <w:spacing w:before="106"/>
              <w:ind w:left="33"/>
              <w:rPr>
                <w:sz w:val="18"/>
              </w:rPr>
            </w:pPr>
            <w:r>
              <w:rPr>
                <w:rFonts w:ascii="Times New Roman" w:eastAsia="Times New Roman"/>
                <w:sz w:val="18"/>
              </w:rPr>
              <w:t>2015</w:t>
            </w:r>
            <w:r>
              <w:rPr>
                <w:sz w:val="18"/>
              </w:rPr>
              <w:t>年</w:t>
            </w:r>
            <w:r>
              <w:rPr>
                <w:rFonts w:ascii="Times New Roman" w:eastAsia="Times New Roman"/>
                <w:sz w:val="18"/>
              </w:rPr>
              <w:t>3</w:t>
            </w:r>
            <w:r>
              <w:rPr>
                <w:sz w:val="18"/>
              </w:rPr>
              <w:t>月</w:t>
            </w:r>
          </w:p>
        </w:tc>
        <w:tc>
          <w:tcPr>
            <w:tcW w:w="1925" w:type="dxa"/>
          </w:tcPr>
          <w:p>
            <w:pPr>
              <w:pStyle w:val="TableParagraph"/>
              <w:spacing w:before="106"/>
              <w:ind w:left="34"/>
              <w:rPr>
                <w:sz w:val="18"/>
              </w:rPr>
            </w:pPr>
            <w:r>
              <w:rPr>
                <w:sz w:val="18"/>
              </w:rPr>
              <w:t>セブン-イレブン</w:t>
            </w:r>
          </w:p>
        </w:tc>
        <w:tc>
          <w:tcPr>
            <w:tcW w:w="5350" w:type="dxa"/>
          </w:tcPr>
          <w:p>
            <w:pPr>
              <w:pStyle w:val="TableParagraph"/>
              <w:spacing w:line="227" w:lineRule="exact"/>
              <w:ind w:left="34"/>
              <w:rPr>
                <w:sz w:val="18"/>
              </w:rPr>
            </w:pPr>
            <w:r>
              <w:rPr>
                <w:sz w:val="18"/>
              </w:rPr>
              <w:t>「セブンらくらくお届け便」サービスを約</w:t>
            </w:r>
            <w:r>
              <w:rPr>
                <w:rFonts w:ascii="Times New Roman" w:eastAsia="Times New Roman"/>
                <w:sz w:val="18"/>
              </w:rPr>
              <w:t>800</w:t>
            </w:r>
            <w:r>
              <w:rPr>
                <w:sz w:val="18"/>
              </w:rPr>
              <w:t>店舗に導入して</w:t>
            </w:r>
          </w:p>
          <w:p>
            <w:pPr>
              <w:pStyle w:val="TableParagraph"/>
              <w:spacing w:line="187" w:lineRule="exact" w:before="3"/>
              <w:ind w:left="34"/>
              <w:rPr>
                <w:sz w:val="18"/>
              </w:rPr>
            </w:pPr>
            <w:r>
              <w:rPr>
                <w:sz w:val="18"/>
              </w:rPr>
              <w:t>いる。</w:t>
            </w:r>
          </w:p>
        </w:tc>
      </w:tr>
      <w:tr>
        <w:trPr>
          <w:trHeight w:val="1114" w:hRule="atLeast"/>
        </w:trPr>
        <w:tc>
          <w:tcPr>
            <w:tcW w:w="1196" w:type="dxa"/>
          </w:tcPr>
          <w:p>
            <w:pPr>
              <w:pStyle w:val="TableParagraph"/>
              <w:rPr>
                <w:b/>
                <w:sz w:val="20"/>
              </w:rPr>
            </w:pPr>
          </w:p>
          <w:p>
            <w:pPr>
              <w:pStyle w:val="TableParagraph"/>
              <w:spacing w:before="3"/>
              <w:rPr>
                <w:b/>
                <w:sz w:val="14"/>
              </w:rPr>
            </w:pPr>
          </w:p>
          <w:p>
            <w:pPr>
              <w:pStyle w:val="TableParagraph"/>
              <w:ind w:left="33"/>
              <w:rPr>
                <w:sz w:val="18"/>
              </w:rPr>
            </w:pPr>
            <w:r>
              <w:rPr>
                <w:rFonts w:ascii="Times New Roman" w:eastAsia="Times New Roman"/>
                <w:sz w:val="18"/>
              </w:rPr>
              <w:t>2015</w:t>
            </w:r>
            <w:r>
              <w:rPr>
                <w:sz w:val="18"/>
              </w:rPr>
              <w:t>年</w:t>
            </w:r>
            <w:r>
              <w:rPr>
                <w:rFonts w:ascii="Times New Roman" w:eastAsia="Times New Roman"/>
                <w:sz w:val="18"/>
              </w:rPr>
              <w:t>4</w:t>
            </w:r>
            <w:r>
              <w:rPr>
                <w:sz w:val="18"/>
              </w:rPr>
              <w:t>月</w:t>
            </w:r>
          </w:p>
        </w:tc>
        <w:tc>
          <w:tcPr>
            <w:tcW w:w="1925" w:type="dxa"/>
          </w:tcPr>
          <w:p>
            <w:pPr>
              <w:pStyle w:val="TableParagraph"/>
              <w:rPr>
                <w:b/>
                <w:sz w:val="18"/>
              </w:rPr>
            </w:pPr>
          </w:p>
          <w:p>
            <w:pPr>
              <w:pStyle w:val="TableParagraph"/>
              <w:spacing w:before="4"/>
              <w:rPr>
                <w:b/>
                <w:sz w:val="17"/>
              </w:rPr>
            </w:pPr>
          </w:p>
          <w:p>
            <w:pPr>
              <w:pStyle w:val="TableParagraph"/>
              <w:ind w:left="34"/>
              <w:rPr>
                <w:sz w:val="18"/>
              </w:rPr>
            </w:pPr>
            <w:r>
              <w:rPr>
                <w:sz w:val="18"/>
              </w:rPr>
              <w:t>ローソン</w:t>
            </w:r>
          </w:p>
        </w:tc>
        <w:tc>
          <w:tcPr>
            <w:tcW w:w="5350" w:type="dxa"/>
          </w:tcPr>
          <w:p>
            <w:pPr>
              <w:pStyle w:val="TableParagraph"/>
              <w:ind w:left="34" w:right="82"/>
              <w:jc w:val="both"/>
              <w:rPr>
                <w:sz w:val="18"/>
              </w:rPr>
            </w:pPr>
            <w:r>
              <w:rPr>
                <w:spacing w:val="12"/>
                <w:w w:val="95"/>
                <w:sz w:val="18"/>
              </w:rPr>
              <w:t>佐川急便を傘下に持つ</w:t>
            </w:r>
            <w:r>
              <w:rPr>
                <w:rFonts w:ascii="Times New Roman" w:eastAsia="Times New Roman"/>
                <w:spacing w:val="-12"/>
                <w:w w:val="95"/>
                <w:sz w:val="18"/>
              </w:rPr>
              <w:t>SG</w:t>
            </w:r>
            <w:r>
              <w:rPr>
                <w:spacing w:val="13"/>
                <w:w w:val="95"/>
                <w:sz w:val="18"/>
              </w:rPr>
              <w:t>ホールディングス株式会社と提携し て「マチの暮らしサポート</w:t>
            </w:r>
            <w:r>
              <w:rPr>
                <w:spacing w:val="-4"/>
                <w:w w:val="95"/>
                <w:sz w:val="18"/>
              </w:rPr>
              <w:t>（</w:t>
            </w:r>
            <w:r>
              <w:rPr>
                <w:rFonts w:ascii="Times New Roman" w:eastAsia="Times New Roman"/>
                <w:spacing w:val="-4"/>
                <w:w w:val="95"/>
                <w:sz w:val="18"/>
              </w:rPr>
              <w:t>SG</w:t>
            </w:r>
            <w:r>
              <w:rPr>
                <w:spacing w:val="13"/>
                <w:w w:val="95"/>
                <w:sz w:val="18"/>
              </w:rPr>
              <w:t>ローソン株式会社）」を始め た。専属スタッフが，店舗周辺の個人宅に対して，宅配便や 食料品の配達をはじめ，家事代行や不用品回収などの多様な</w:t>
            </w:r>
          </w:p>
          <w:p>
            <w:pPr>
              <w:pStyle w:val="TableParagraph"/>
              <w:spacing w:line="173" w:lineRule="exact"/>
              <w:ind w:left="34"/>
              <w:rPr>
                <w:sz w:val="18"/>
              </w:rPr>
            </w:pPr>
            <w:r>
              <w:rPr>
                <w:sz w:val="18"/>
              </w:rPr>
              <w:t>サービスを提供する。</w:t>
            </w:r>
          </w:p>
        </w:tc>
      </w:tr>
      <w:tr>
        <w:trPr>
          <w:trHeight w:val="439" w:hRule="atLeast"/>
        </w:trPr>
        <w:tc>
          <w:tcPr>
            <w:tcW w:w="1196" w:type="dxa"/>
          </w:tcPr>
          <w:p>
            <w:pPr>
              <w:pStyle w:val="TableParagraph"/>
              <w:spacing w:before="108"/>
              <w:ind w:left="33"/>
              <w:rPr>
                <w:sz w:val="18"/>
              </w:rPr>
            </w:pPr>
            <w:r>
              <w:rPr>
                <w:rFonts w:ascii="Times New Roman" w:eastAsia="Times New Roman"/>
                <w:sz w:val="18"/>
              </w:rPr>
              <w:t>2016</w:t>
            </w:r>
            <w:r>
              <w:rPr>
                <w:sz w:val="18"/>
              </w:rPr>
              <w:t>年</w:t>
            </w:r>
            <w:r>
              <w:rPr>
                <w:rFonts w:ascii="Times New Roman" w:eastAsia="Times New Roman"/>
                <w:sz w:val="18"/>
              </w:rPr>
              <w:t>5</w:t>
            </w:r>
            <w:r>
              <w:rPr>
                <w:sz w:val="18"/>
              </w:rPr>
              <w:t>月</w:t>
            </w:r>
          </w:p>
        </w:tc>
        <w:tc>
          <w:tcPr>
            <w:tcW w:w="1925" w:type="dxa"/>
          </w:tcPr>
          <w:p>
            <w:pPr>
              <w:pStyle w:val="TableParagraph"/>
              <w:spacing w:before="108"/>
              <w:ind w:left="34"/>
              <w:rPr>
                <w:sz w:val="18"/>
              </w:rPr>
            </w:pPr>
            <w:r>
              <w:rPr>
                <w:sz w:val="18"/>
              </w:rPr>
              <w:t>セブン-イレブン</w:t>
            </w:r>
          </w:p>
        </w:tc>
        <w:tc>
          <w:tcPr>
            <w:tcW w:w="5350" w:type="dxa"/>
          </w:tcPr>
          <w:p>
            <w:pPr>
              <w:pStyle w:val="TableParagraph"/>
              <w:spacing w:line="229" w:lineRule="exact"/>
              <w:ind w:left="34"/>
              <w:rPr>
                <w:sz w:val="18"/>
              </w:rPr>
            </w:pPr>
            <w:r>
              <w:rPr>
                <w:sz w:val="18"/>
              </w:rPr>
              <w:t>「セブンミール」サービスを全国約</w:t>
            </w:r>
            <w:r>
              <w:rPr>
                <w:rFonts w:ascii="Times New Roman" w:eastAsia="Times New Roman"/>
                <w:sz w:val="18"/>
              </w:rPr>
              <w:t>14200</w:t>
            </w:r>
            <w:r>
              <w:rPr>
                <w:sz w:val="18"/>
              </w:rPr>
              <w:t>店舗で実施してい</w:t>
            </w:r>
          </w:p>
          <w:p>
            <w:pPr>
              <w:pStyle w:val="TableParagraph"/>
              <w:spacing w:line="187" w:lineRule="exact" w:before="4"/>
              <w:ind w:left="34"/>
              <w:rPr>
                <w:sz w:val="18"/>
              </w:rPr>
            </w:pPr>
            <w:r>
              <w:rPr>
                <w:sz w:val="18"/>
              </w:rPr>
              <w:t>る。</w:t>
            </w:r>
          </w:p>
        </w:tc>
      </w:tr>
      <w:tr>
        <w:trPr>
          <w:trHeight w:val="673" w:hRule="atLeast"/>
        </w:trPr>
        <w:tc>
          <w:tcPr>
            <w:tcW w:w="1196" w:type="dxa"/>
          </w:tcPr>
          <w:p>
            <w:pPr>
              <w:pStyle w:val="TableParagraph"/>
              <w:rPr>
                <w:b/>
                <w:sz w:val="17"/>
              </w:rPr>
            </w:pPr>
          </w:p>
          <w:p>
            <w:pPr>
              <w:pStyle w:val="TableParagraph"/>
              <w:spacing w:before="1"/>
              <w:ind w:left="33"/>
              <w:rPr>
                <w:sz w:val="18"/>
              </w:rPr>
            </w:pPr>
            <w:r>
              <w:rPr>
                <w:rFonts w:ascii="Times New Roman" w:eastAsia="Times New Roman"/>
                <w:sz w:val="18"/>
              </w:rPr>
              <w:t>2017</w:t>
            </w:r>
            <w:r>
              <w:rPr>
                <w:sz w:val="18"/>
              </w:rPr>
              <w:t>年</w:t>
            </w:r>
            <w:r>
              <w:rPr>
                <w:rFonts w:ascii="Times New Roman" w:eastAsia="Times New Roman"/>
                <w:sz w:val="18"/>
              </w:rPr>
              <w:t>3</w:t>
            </w:r>
            <w:r>
              <w:rPr>
                <w:sz w:val="18"/>
              </w:rPr>
              <w:t>月</w:t>
            </w:r>
          </w:p>
        </w:tc>
        <w:tc>
          <w:tcPr>
            <w:tcW w:w="1925" w:type="dxa"/>
          </w:tcPr>
          <w:p>
            <w:pPr>
              <w:pStyle w:val="TableParagraph"/>
              <w:spacing w:before="1"/>
              <w:rPr>
                <w:b/>
                <w:sz w:val="18"/>
              </w:rPr>
            </w:pPr>
          </w:p>
          <w:p>
            <w:pPr>
              <w:pStyle w:val="TableParagraph"/>
              <w:ind w:left="34"/>
              <w:rPr>
                <w:sz w:val="18"/>
              </w:rPr>
            </w:pPr>
            <w:r>
              <w:rPr>
                <w:sz w:val="18"/>
              </w:rPr>
              <w:t>セブン-イレブン</w:t>
            </w:r>
          </w:p>
        </w:tc>
        <w:tc>
          <w:tcPr>
            <w:tcW w:w="5350" w:type="dxa"/>
          </w:tcPr>
          <w:p>
            <w:pPr>
              <w:pStyle w:val="TableParagraph"/>
              <w:spacing w:line="242" w:lineRule="auto"/>
              <w:ind w:left="34" w:right="44"/>
              <w:rPr>
                <w:sz w:val="18"/>
              </w:rPr>
            </w:pPr>
            <w:r>
              <w:rPr>
                <w:spacing w:val="12"/>
                <w:w w:val="95"/>
                <w:sz w:val="18"/>
              </w:rPr>
              <w:t>セイノーホールディングスとの提携を発表した。セイノー</w:t>
            </w:r>
            <w:r>
              <w:rPr>
                <w:rFonts w:ascii="Times New Roman" w:eastAsia="Times New Roman"/>
                <w:spacing w:val="-6"/>
                <w:w w:val="95"/>
                <w:sz w:val="18"/>
              </w:rPr>
              <w:t>HD  </w:t>
            </w:r>
            <w:r>
              <w:rPr>
                <w:spacing w:val="13"/>
                <w:sz w:val="18"/>
              </w:rPr>
              <w:t>が</w:t>
            </w:r>
            <w:r>
              <w:rPr>
                <w:rFonts w:ascii="Times New Roman" w:eastAsia="Times New Roman"/>
                <w:spacing w:val="-11"/>
                <w:sz w:val="18"/>
              </w:rPr>
              <w:t>CVS</w:t>
            </w:r>
            <w:r>
              <w:rPr>
                <w:spacing w:val="13"/>
                <w:sz w:val="18"/>
              </w:rPr>
              <w:t>加盟店に配達員を送り，これまで店員が担当していた</w:t>
            </w:r>
          </w:p>
          <w:p>
            <w:pPr>
              <w:pStyle w:val="TableParagraph"/>
              <w:spacing w:line="187" w:lineRule="exact" w:before="1"/>
              <w:ind w:left="34"/>
              <w:rPr>
                <w:sz w:val="18"/>
              </w:rPr>
            </w:pPr>
            <w:r>
              <w:rPr>
                <w:sz w:val="18"/>
              </w:rPr>
              <w:t>商品の配達や利用客への「ご用聞き」を請け負う。</w:t>
            </w:r>
          </w:p>
        </w:tc>
      </w:tr>
    </w:tbl>
    <w:p>
      <w:pPr>
        <w:pStyle w:val="BodyText"/>
        <w:spacing w:before="86"/>
        <w:ind w:left="562"/>
      </w:pPr>
      <w:r>
        <w:rPr/>
        <w:t>出所）各社ウェブサイトおよび新聞記事をもとに筆者作成。</w:t>
      </w:r>
    </w:p>
    <w:p>
      <w:pPr>
        <w:pStyle w:val="BodyText"/>
        <w:rPr>
          <w:sz w:val="20"/>
        </w:rPr>
      </w:pPr>
    </w:p>
    <w:p>
      <w:pPr>
        <w:pStyle w:val="BodyText"/>
        <w:spacing w:before="10"/>
        <w:rPr>
          <w:sz w:val="15"/>
        </w:rPr>
      </w:pPr>
    </w:p>
    <w:p>
      <w:pPr>
        <w:pStyle w:val="BodyText"/>
        <w:spacing w:line="324" w:lineRule="auto"/>
        <w:ind w:left="562" w:right="583" w:firstLine="213"/>
        <w:jc w:val="both"/>
      </w:pPr>
      <w:r>
        <w:rPr/>
        <w:t>表 </w:t>
      </w:r>
      <w:r>
        <w:rPr>
          <w:rFonts w:ascii="Times New Roman" w:eastAsia="Times New Roman"/>
        </w:rPr>
        <w:t>4-2 </w:t>
      </w:r>
      <w:r>
        <w:rPr/>
        <w:t>は，</w:t>
      </w:r>
      <w:r>
        <w:rPr>
          <w:rFonts w:ascii="Times New Roman" w:eastAsia="Times New Roman"/>
        </w:rPr>
        <w:t>CVS </w:t>
      </w:r>
      <w:r>
        <w:rPr/>
        <w:t>における宅配事業の概要をまとめたものである。宅配事業は大きく分けて，店舗から商品を届ける宅配と，基本的に店舗を経由せず，配送センターからの宅配という二種類がある。</w:t>
      </w:r>
    </w:p>
    <w:p>
      <w:pPr>
        <w:pStyle w:val="BodyText"/>
        <w:spacing w:line="324" w:lineRule="auto"/>
        <w:ind w:left="562" w:right="577" w:firstLine="213"/>
        <w:jc w:val="both"/>
      </w:pPr>
      <w:r>
        <w:rPr>
          <w:spacing w:val="-7"/>
        </w:rPr>
        <w:t>まず，セブン-イレブンは，</w:t>
      </w:r>
      <w:r>
        <w:rPr>
          <w:rFonts w:ascii="Times New Roman" w:eastAsia="Times New Roman"/>
          <w:spacing w:val="-8"/>
        </w:rPr>
        <w:t>2000 </w:t>
      </w:r>
      <w:r>
        <w:rPr>
          <w:spacing w:val="-8"/>
        </w:rPr>
        <w:t>年に弁当を宅配する「セブンミール」事業を開始した。</w:t>
      </w:r>
      <w:r>
        <w:rPr>
          <w:spacing w:val="-1"/>
        </w:rPr>
        <w:t>当初は店舗とは別にセブンミール専用の物流拠点を設置して専用便で配達していたが，採</w:t>
      </w:r>
      <w:r>
        <w:rPr/>
        <w:t>算が合わずにヤマト運輸への委託に変更された。ところが，それではご用聞きができない</w:t>
      </w:r>
    </w:p>
    <w:p>
      <w:pPr>
        <w:pStyle w:val="BodyText"/>
        <w:rPr>
          <w:sz w:val="20"/>
        </w:rPr>
      </w:pPr>
    </w:p>
    <w:p>
      <w:pPr>
        <w:pStyle w:val="BodyText"/>
        <w:spacing w:before="2"/>
        <w:rPr>
          <w:sz w:val="22"/>
        </w:rPr>
      </w:pPr>
      <w:r>
        <w:rPr/>
        <w:pict>
          <v:shape style="position:absolute;margin-left:85.103996pt;margin-top:16.408787pt;width:144.050pt;height:.1pt;mso-position-horizontal-relative:page;mso-position-vertical-relative:paragraph;z-index:-251604992;mso-wrap-distance-left:0;mso-wrap-distance-right:0" coordorigin="1702,328" coordsize="2881,0" path="m1702,328l4582,328e" filled="false" stroked="true" strokeweight=".47998pt" strokecolor="#000000">
            <v:path arrowok="t"/>
            <v:stroke dashstyle="solid"/>
            <w10:wrap type="topAndBottom"/>
          </v:shape>
        </w:pict>
      </w:r>
    </w:p>
    <w:p>
      <w:pPr>
        <w:spacing w:before="134"/>
        <w:ind w:left="732" w:right="0" w:firstLine="0"/>
        <w:jc w:val="left"/>
        <w:rPr>
          <w:sz w:val="18"/>
        </w:rPr>
      </w:pPr>
      <w:r>
        <w:rPr>
          <w:spacing w:val="9"/>
          <w:sz w:val="18"/>
        </w:rPr>
        <w:t>の移動販売・注文配達サービスを開始</w:t>
      </w:r>
      <w:r>
        <w:rPr>
          <w:spacing w:val="-87"/>
          <w:sz w:val="18"/>
        </w:rPr>
        <w:t>」</w:t>
      </w:r>
      <w:r>
        <w:rPr>
          <w:sz w:val="18"/>
        </w:rPr>
        <w:t>（</w:t>
      </w:r>
      <w:r>
        <w:rPr>
          <w:spacing w:val="-75"/>
          <w:sz w:val="18"/>
        </w:rPr>
        <w:t> </w:t>
      </w:r>
      <w:hyperlink r:id="rId44">
        <w:r>
          <w:rPr>
            <w:rFonts w:ascii="Times New Roman" w:eastAsia="Times New Roman"/>
            <w:spacing w:val="5"/>
            <w:sz w:val="18"/>
          </w:rPr>
          <w:t>http://</w:t>
        </w:r>
        <w:r>
          <w:rPr>
            <w:rFonts w:ascii="Times New Roman" w:eastAsia="Times New Roman"/>
            <w:spacing w:val="4"/>
            <w:w w:val="99"/>
            <w:sz w:val="18"/>
          </w:rPr>
          <w:t>ww</w:t>
        </w:r>
        <w:r>
          <w:rPr>
            <w:rFonts w:ascii="Times New Roman" w:eastAsia="Times New Roman"/>
            <w:spacing w:val="-10"/>
            <w:w w:val="99"/>
            <w:sz w:val="18"/>
          </w:rPr>
          <w:t>w</w:t>
        </w:r>
        <w:r>
          <w:rPr>
            <w:rFonts w:ascii="Times New Roman" w:eastAsia="Times New Roman"/>
            <w:spacing w:val="5"/>
            <w:sz w:val="18"/>
          </w:rPr>
          <w:t>.</w:t>
        </w:r>
        <w:r>
          <w:rPr>
            <w:rFonts w:ascii="Times New Roman" w:eastAsia="Times New Roman"/>
            <w:spacing w:val="7"/>
            <w:sz w:val="18"/>
          </w:rPr>
          <w:t>l</w:t>
        </w:r>
        <w:r>
          <w:rPr>
            <w:rFonts w:ascii="Times New Roman" w:eastAsia="Times New Roman"/>
            <w:spacing w:val="6"/>
            <w:sz w:val="18"/>
          </w:rPr>
          <w:t>a</w:t>
        </w:r>
        <w:r>
          <w:rPr>
            <w:rFonts w:ascii="Times New Roman" w:eastAsia="Times New Roman"/>
            <w:spacing w:val="4"/>
            <w:w w:val="99"/>
            <w:sz w:val="18"/>
          </w:rPr>
          <w:t>w</w:t>
        </w:r>
        <w:r>
          <w:rPr>
            <w:rFonts w:ascii="Times New Roman" w:eastAsia="Times New Roman"/>
            <w:spacing w:val="4"/>
            <w:w w:val="99"/>
            <w:sz w:val="18"/>
          </w:rPr>
          <w:t>s</w:t>
        </w:r>
        <w:r>
          <w:rPr>
            <w:rFonts w:ascii="Times New Roman" w:eastAsia="Times New Roman"/>
            <w:spacing w:val="5"/>
            <w:sz w:val="18"/>
          </w:rPr>
          <w:t>on.</w:t>
        </w:r>
        <w:r>
          <w:rPr>
            <w:rFonts w:ascii="Times New Roman" w:eastAsia="Times New Roman"/>
            <w:spacing w:val="3"/>
            <w:sz w:val="18"/>
          </w:rPr>
          <w:t>c</w:t>
        </w:r>
        <w:r>
          <w:rPr>
            <w:rFonts w:ascii="Times New Roman" w:eastAsia="Times New Roman"/>
            <w:spacing w:val="5"/>
            <w:sz w:val="18"/>
          </w:rPr>
          <w:t>o.jp/</w:t>
        </w:r>
        <w:r>
          <w:rPr>
            <w:rFonts w:ascii="Times New Roman" w:eastAsia="Times New Roman"/>
            <w:spacing w:val="3"/>
            <w:sz w:val="18"/>
          </w:rPr>
          <w:t>c</w:t>
        </w:r>
        <w:r>
          <w:rPr>
            <w:rFonts w:ascii="Times New Roman" w:eastAsia="Times New Roman"/>
            <w:spacing w:val="8"/>
            <w:sz w:val="18"/>
          </w:rPr>
          <w:t>o</w:t>
        </w:r>
        <w:r>
          <w:rPr>
            <w:rFonts w:ascii="Times New Roman" w:eastAsia="Times New Roman"/>
            <w:spacing w:val="1"/>
            <w:sz w:val="18"/>
          </w:rPr>
          <w:t>m</w:t>
        </w:r>
        <w:r>
          <w:rPr>
            <w:rFonts w:ascii="Times New Roman" w:eastAsia="Times New Roman"/>
            <w:spacing w:val="5"/>
            <w:sz w:val="18"/>
          </w:rPr>
          <w:t>p</w:t>
        </w:r>
        <w:r>
          <w:rPr>
            <w:rFonts w:ascii="Times New Roman" w:eastAsia="Times New Roman"/>
            <w:spacing w:val="3"/>
            <w:sz w:val="18"/>
          </w:rPr>
          <w:t>a</w:t>
        </w:r>
        <w:r>
          <w:rPr>
            <w:rFonts w:ascii="Times New Roman" w:eastAsia="Times New Roman"/>
            <w:spacing w:val="8"/>
            <w:sz w:val="18"/>
          </w:rPr>
          <w:t>n</w:t>
        </w:r>
        <w:r>
          <w:rPr>
            <w:rFonts w:ascii="Times New Roman" w:eastAsia="Times New Roman"/>
            <w:spacing w:val="1"/>
            <w:sz w:val="18"/>
          </w:rPr>
          <w:t>y</w:t>
        </w:r>
        <w:r>
          <w:rPr>
            <w:rFonts w:ascii="Times New Roman" w:eastAsia="Times New Roman"/>
            <w:spacing w:val="5"/>
            <w:sz w:val="18"/>
          </w:rPr>
          <w:t>/n</w:t>
        </w:r>
        <w:r>
          <w:rPr>
            <w:rFonts w:ascii="Times New Roman" w:eastAsia="Times New Roman"/>
            <w:spacing w:val="6"/>
            <w:sz w:val="18"/>
          </w:rPr>
          <w:t>e</w:t>
        </w:r>
        <w:r>
          <w:rPr>
            <w:rFonts w:ascii="Times New Roman" w:eastAsia="Times New Roman"/>
            <w:spacing w:val="4"/>
            <w:w w:val="99"/>
            <w:sz w:val="18"/>
          </w:rPr>
          <w:t>w</w:t>
        </w:r>
        <w:r>
          <w:rPr>
            <w:rFonts w:ascii="Times New Roman" w:eastAsia="Times New Roman"/>
            <w:spacing w:val="4"/>
            <w:w w:val="99"/>
            <w:sz w:val="18"/>
          </w:rPr>
          <w:t>s</w:t>
        </w:r>
        <w:r>
          <w:rPr>
            <w:rFonts w:ascii="Times New Roman" w:eastAsia="Times New Roman"/>
            <w:spacing w:val="5"/>
            <w:sz w:val="18"/>
          </w:rPr>
          <w:t>/051347</w:t>
        </w:r>
        <w:r>
          <w:rPr>
            <w:rFonts w:ascii="Times New Roman" w:eastAsia="Times New Roman"/>
            <w:spacing w:val="13"/>
            <w:sz w:val="18"/>
          </w:rPr>
          <w:t>/</w:t>
        </w:r>
      </w:hyperlink>
      <w:r>
        <w:rPr>
          <w:spacing w:val="-84"/>
          <w:sz w:val="18"/>
        </w:rPr>
        <w:t>）。</w:t>
      </w:r>
    </w:p>
    <w:p>
      <w:pPr>
        <w:spacing w:before="120"/>
        <w:ind w:left="562" w:right="0" w:firstLine="0"/>
        <w:jc w:val="left"/>
        <w:rPr>
          <w:sz w:val="18"/>
        </w:rPr>
      </w:pPr>
      <w:r>
        <w:rPr>
          <w:rFonts w:ascii="Times New Roman" w:eastAsia="Times New Roman"/>
          <w:position w:val="8"/>
          <w:sz w:val="12"/>
        </w:rPr>
        <w:t>64 </w:t>
      </w:r>
      <w:r>
        <w:rPr>
          <w:sz w:val="18"/>
        </w:rPr>
        <w:t>ローソンウェブサイト </w:t>
      </w:r>
      <w:r>
        <w:rPr>
          <w:rFonts w:ascii="Times New Roman" w:eastAsia="Times New Roman"/>
          <w:sz w:val="18"/>
        </w:rPr>
        <w:t>2016 </w:t>
      </w:r>
      <w:r>
        <w:rPr>
          <w:sz w:val="18"/>
        </w:rPr>
        <w:t>年 </w:t>
      </w:r>
      <w:r>
        <w:rPr>
          <w:rFonts w:ascii="Times New Roman" w:eastAsia="Times New Roman"/>
          <w:sz w:val="18"/>
        </w:rPr>
        <w:t>12 </w:t>
      </w:r>
      <w:r>
        <w:rPr>
          <w:sz w:val="18"/>
        </w:rPr>
        <w:t>月 </w:t>
      </w:r>
      <w:r>
        <w:rPr>
          <w:rFonts w:ascii="Times New Roman" w:eastAsia="Times New Roman"/>
          <w:sz w:val="18"/>
        </w:rPr>
        <w:t>9 </w:t>
      </w:r>
      <w:r>
        <w:rPr>
          <w:sz w:val="18"/>
        </w:rPr>
        <w:t>日リリース「専用車両を導入し，移動販売店舗を順次拡大」。</w:t>
      </w:r>
    </w:p>
    <w:p>
      <w:pPr>
        <w:spacing w:after="0"/>
        <w:jc w:val="left"/>
        <w:rPr>
          <w:sz w:val="18"/>
        </w:rPr>
        <w:sectPr>
          <w:pgSz w:w="11910" w:h="16840"/>
          <w:pgMar w:header="0" w:footer="1272" w:top="1580" w:bottom="1460" w:left="1140" w:right="1120"/>
        </w:sectPr>
      </w:pPr>
    </w:p>
    <w:p>
      <w:pPr>
        <w:pStyle w:val="BodyText"/>
        <w:spacing w:line="324" w:lineRule="auto" w:before="153"/>
        <w:ind w:left="562" w:right="474"/>
      </w:pPr>
      <w:r>
        <w:rPr/>
        <w:t>ことから，現在は店舗オーナーや店員の自家配送を基本としている</w:t>
      </w:r>
      <w:r>
        <w:rPr>
          <w:rFonts w:ascii="Times New Roman" w:eastAsia="Times New Roman"/>
          <w:spacing w:val="8"/>
          <w:vertAlign w:val="superscript"/>
        </w:rPr>
        <w:t>65</w:t>
      </w:r>
      <w:r>
        <w:rPr>
          <w:vertAlign w:val="baseline"/>
        </w:rPr>
        <w:t>。具体的に，栄養管 理士が監修した「日替り弁当」や「お惣菜セット」などの商品を，店舗，電話・ファック </w:t>
      </w:r>
      <w:r>
        <w:rPr>
          <w:spacing w:val="-9"/>
          <w:vertAlign w:val="baseline"/>
        </w:rPr>
        <w:t>ス，またはインターネットで注文し，セブン-イレブン店頭受け取りか，店舗から配達され</w:t>
      </w:r>
      <w:r>
        <w:rPr>
          <w:spacing w:val="-8"/>
          <w:vertAlign w:val="baseline"/>
        </w:rPr>
        <w:t>る仕組みとなっている</w:t>
      </w:r>
      <w:r>
        <w:rPr>
          <w:rFonts w:ascii="Times New Roman" w:eastAsia="Times New Roman"/>
          <w:spacing w:val="7"/>
          <w:vertAlign w:val="superscript"/>
        </w:rPr>
        <w:t>66</w:t>
      </w:r>
      <w:r>
        <w:rPr>
          <w:vertAlign w:val="baseline"/>
        </w:rPr>
        <w:t>。</w:t>
      </w:r>
      <w:r>
        <w:rPr>
          <w:rFonts w:ascii="Times New Roman" w:eastAsia="Times New Roman"/>
          <w:vertAlign w:val="baseline"/>
        </w:rPr>
        <w:t>2015</w:t>
      </w:r>
      <w:r>
        <w:rPr>
          <w:rFonts w:ascii="Times New Roman" w:eastAsia="Times New Roman"/>
          <w:spacing w:val="15"/>
          <w:vertAlign w:val="baseline"/>
        </w:rPr>
        <w:t> </w:t>
      </w:r>
      <w:r>
        <w:rPr>
          <w:spacing w:val="-4"/>
          <w:vertAlign w:val="baseline"/>
        </w:rPr>
        <w:t>年度の会員数は約 </w:t>
      </w:r>
      <w:r>
        <w:rPr>
          <w:rFonts w:ascii="Times New Roman" w:eastAsia="Times New Roman"/>
          <w:vertAlign w:val="baseline"/>
        </w:rPr>
        <w:t>77</w:t>
      </w:r>
      <w:r>
        <w:rPr>
          <w:rFonts w:ascii="Times New Roman" w:eastAsia="Times New Roman"/>
          <w:spacing w:val="19"/>
          <w:vertAlign w:val="baseline"/>
        </w:rPr>
        <w:t> </w:t>
      </w:r>
      <w:r>
        <w:rPr>
          <w:spacing w:val="-4"/>
          <w:vertAlign w:val="baseline"/>
        </w:rPr>
        <w:t>万人，売上高は約 </w:t>
      </w:r>
      <w:r>
        <w:rPr>
          <w:rFonts w:ascii="Times New Roman" w:eastAsia="Times New Roman"/>
          <w:vertAlign w:val="baseline"/>
        </w:rPr>
        <w:t>250</w:t>
      </w:r>
      <w:r>
        <w:rPr>
          <w:rFonts w:ascii="Times New Roman" w:eastAsia="Times New Roman"/>
          <w:spacing w:val="16"/>
          <w:vertAlign w:val="baseline"/>
        </w:rPr>
        <w:t> </w:t>
      </w:r>
      <w:r>
        <w:rPr>
          <w:vertAlign w:val="baseline"/>
        </w:rPr>
        <w:t>億円であった。</w:t>
      </w:r>
      <w:r>
        <w:rPr>
          <w:rFonts w:ascii="Times New Roman" w:eastAsia="Times New Roman"/>
          <w:vertAlign w:val="baseline"/>
        </w:rPr>
        <w:t>2016</w:t>
      </w:r>
      <w:r>
        <w:rPr>
          <w:rFonts w:ascii="Times New Roman" w:eastAsia="Times New Roman"/>
          <w:spacing w:val="10"/>
          <w:vertAlign w:val="baseline"/>
        </w:rPr>
        <w:t> </w:t>
      </w:r>
      <w:r>
        <w:rPr>
          <w:spacing w:val="-23"/>
          <w:vertAlign w:val="baseline"/>
        </w:rPr>
        <w:t>年 </w:t>
      </w:r>
      <w:r>
        <w:rPr>
          <w:rFonts w:ascii="Times New Roman" w:eastAsia="Times New Roman"/>
          <w:vertAlign w:val="baseline"/>
        </w:rPr>
        <w:t>5</w:t>
      </w:r>
      <w:r>
        <w:rPr>
          <w:rFonts w:ascii="Times New Roman" w:eastAsia="Times New Roman"/>
          <w:spacing w:val="10"/>
          <w:vertAlign w:val="baseline"/>
        </w:rPr>
        <w:t> </w:t>
      </w:r>
      <w:r>
        <w:rPr>
          <w:spacing w:val="-3"/>
          <w:vertAlign w:val="baseline"/>
        </w:rPr>
        <w:t>月現在の実施店舗は全国約 </w:t>
      </w:r>
      <w:r>
        <w:rPr>
          <w:rFonts w:ascii="Times New Roman" w:eastAsia="Times New Roman"/>
          <w:vertAlign w:val="baseline"/>
        </w:rPr>
        <w:t>14200</w:t>
      </w:r>
      <w:r>
        <w:rPr>
          <w:rFonts w:ascii="Times New Roman" w:eastAsia="Times New Roman"/>
          <w:spacing w:val="10"/>
          <w:vertAlign w:val="baseline"/>
        </w:rPr>
        <w:t> </w:t>
      </w:r>
      <w:r>
        <w:rPr>
          <w:vertAlign w:val="baseline"/>
        </w:rPr>
        <w:t>店である</w:t>
      </w:r>
      <w:r>
        <w:rPr>
          <w:rFonts w:ascii="Times New Roman" w:eastAsia="Times New Roman"/>
          <w:spacing w:val="7"/>
          <w:vertAlign w:val="superscript"/>
        </w:rPr>
        <w:t>67</w:t>
      </w:r>
      <w:r>
        <w:rPr>
          <w:spacing w:val="-4"/>
          <w:vertAlign w:val="baseline"/>
        </w:rPr>
        <w:t>。また，セブン-イレブンは </w:t>
      </w:r>
      <w:r>
        <w:rPr>
          <w:rFonts w:ascii="Times New Roman" w:eastAsia="Times New Roman"/>
          <w:vertAlign w:val="baseline"/>
        </w:rPr>
        <w:t>2012</w:t>
      </w:r>
      <w:r>
        <w:rPr>
          <w:rFonts w:ascii="Times New Roman" w:eastAsia="Times New Roman"/>
          <w:spacing w:val="11"/>
          <w:vertAlign w:val="baseline"/>
        </w:rPr>
        <w:t> </w:t>
      </w:r>
      <w:r>
        <w:rPr>
          <w:vertAlign w:val="baseline"/>
        </w:rPr>
        <w:t>年に超小型電気自動車「コムス」や電動アシスト自転車を使用した「セブンらくらくお届け便」を導入し，顧客から電話で注文された商品や店頭で購入された商品を自宅や事務所に </w:t>
      </w:r>
      <w:r>
        <w:rPr>
          <w:spacing w:val="-11"/>
          <w:vertAlign w:val="baseline"/>
        </w:rPr>
        <w:t>届けている。「セブンらくらくお届け便」サービスは，</w:t>
      </w:r>
      <w:r>
        <w:rPr>
          <w:rFonts w:ascii="Times New Roman" w:eastAsia="Times New Roman"/>
          <w:vertAlign w:val="baseline"/>
        </w:rPr>
        <w:t>2015</w:t>
      </w:r>
      <w:r>
        <w:rPr>
          <w:rFonts w:ascii="Times New Roman" w:eastAsia="Times New Roman"/>
          <w:spacing w:val="24"/>
          <w:vertAlign w:val="baseline"/>
        </w:rPr>
        <w:t> </w:t>
      </w:r>
      <w:r>
        <w:rPr>
          <w:spacing w:val="-15"/>
          <w:vertAlign w:val="baseline"/>
        </w:rPr>
        <w:t>年 </w:t>
      </w:r>
      <w:r>
        <w:rPr>
          <w:rFonts w:ascii="Times New Roman" w:eastAsia="Times New Roman"/>
          <w:vertAlign w:val="baseline"/>
        </w:rPr>
        <w:t>3</w:t>
      </w:r>
      <w:r>
        <w:rPr>
          <w:rFonts w:ascii="Times New Roman" w:eastAsia="Times New Roman"/>
          <w:spacing w:val="26"/>
          <w:vertAlign w:val="baseline"/>
        </w:rPr>
        <w:t> </w:t>
      </w:r>
      <w:r>
        <w:rPr>
          <w:spacing w:val="-6"/>
          <w:vertAlign w:val="baseline"/>
        </w:rPr>
        <w:t>月末で約 </w:t>
      </w:r>
      <w:r>
        <w:rPr>
          <w:rFonts w:ascii="Times New Roman" w:eastAsia="Times New Roman"/>
          <w:vertAlign w:val="baseline"/>
        </w:rPr>
        <w:t>800</w:t>
      </w:r>
      <w:r>
        <w:rPr>
          <w:rFonts w:ascii="Times New Roman" w:eastAsia="Times New Roman"/>
          <w:spacing w:val="24"/>
          <w:vertAlign w:val="baseline"/>
        </w:rPr>
        <w:t> </w:t>
      </w:r>
      <w:r>
        <w:rPr>
          <w:vertAlign w:val="baseline"/>
        </w:rPr>
        <w:t>店舗に導入されている</w:t>
      </w:r>
      <w:r>
        <w:rPr>
          <w:rFonts w:ascii="Times New Roman" w:eastAsia="Times New Roman"/>
          <w:spacing w:val="7"/>
          <w:vertAlign w:val="superscript"/>
        </w:rPr>
        <w:t>68</w:t>
      </w:r>
      <w:r>
        <w:rPr>
          <w:spacing w:val="-4"/>
          <w:vertAlign w:val="baseline"/>
        </w:rPr>
        <w:t>。同サービスは，</w:t>
      </w:r>
      <w:r>
        <w:rPr>
          <w:rFonts w:ascii="Times New Roman" w:eastAsia="Times New Roman"/>
          <w:spacing w:val="-3"/>
          <w:vertAlign w:val="baseline"/>
        </w:rPr>
        <w:t>2012</w:t>
      </w:r>
      <w:r>
        <w:rPr>
          <w:rFonts w:ascii="Times New Roman" w:eastAsia="Times New Roman"/>
          <w:spacing w:val="25"/>
          <w:vertAlign w:val="baseline"/>
        </w:rPr>
        <w:t> </w:t>
      </w:r>
      <w:r>
        <w:rPr>
          <w:spacing w:val="-5"/>
          <w:vertAlign w:val="baseline"/>
        </w:rPr>
        <w:t>年日経優秀製品・サービス賞の「日経 </w:t>
      </w:r>
      <w:r>
        <w:rPr>
          <w:rFonts w:ascii="Times New Roman" w:eastAsia="Times New Roman"/>
          <w:vertAlign w:val="baseline"/>
        </w:rPr>
        <w:t>MJ</w:t>
      </w:r>
      <w:r>
        <w:rPr>
          <w:rFonts w:ascii="Times New Roman" w:eastAsia="Times New Roman"/>
          <w:spacing w:val="26"/>
          <w:vertAlign w:val="baseline"/>
        </w:rPr>
        <w:t> </w:t>
      </w:r>
      <w:r>
        <w:rPr>
          <w:vertAlign w:val="baseline"/>
        </w:rPr>
        <w:t>賞最優秀賞」を受賞した</w:t>
      </w:r>
      <w:r>
        <w:rPr>
          <w:rFonts w:ascii="Times New Roman" w:eastAsia="Times New Roman"/>
          <w:spacing w:val="7"/>
          <w:vertAlign w:val="superscript"/>
        </w:rPr>
        <w:t>69</w:t>
      </w:r>
      <w:r>
        <w:rPr>
          <w:spacing w:val="-2"/>
          <w:vertAlign w:val="baseline"/>
        </w:rPr>
        <w:t>。そして，セブン-イレブンは </w:t>
      </w:r>
      <w:r>
        <w:rPr>
          <w:rFonts w:ascii="Times New Roman" w:eastAsia="Times New Roman"/>
          <w:vertAlign w:val="baseline"/>
        </w:rPr>
        <w:t>2017</w:t>
      </w:r>
      <w:r>
        <w:rPr>
          <w:rFonts w:ascii="Times New Roman" w:eastAsia="Times New Roman"/>
          <w:spacing w:val="32"/>
          <w:vertAlign w:val="baseline"/>
        </w:rPr>
        <w:t> </w:t>
      </w:r>
      <w:r>
        <w:rPr>
          <w:spacing w:val="-11"/>
          <w:vertAlign w:val="baseline"/>
        </w:rPr>
        <w:t>年 </w:t>
      </w:r>
      <w:r>
        <w:rPr>
          <w:rFonts w:ascii="Times New Roman" w:eastAsia="Times New Roman"/>
          <w:vertAlign w:val="baseline"/>
        </w:rPr>
        <w:t>3</w:t>
      </w:r>
      <w:r>
        <w:rPr>
          <w:rFonts w:ascii="Times New Roman" w:eastAsia="Times New Roman"/>
          <w:spacing w:val="28"/>
          <w:vertAlign w:val="baseline"/>
        </w:rPr>
        <w:t> </w:t>
      </w:r>
      <w:r>
        <w:rPr>
          <w:vertAlign w:val="baseline"/>
        </w:rPr>
        <w:t>月に，宅配事業についてセイノーホ</w:t>
      </w:r>
      <w:r>
        <w:rPr>
          <w:spacing w:val="-6"/>
          <w:vertAlign w:val="baseline"/>
        </w:rPr>
        <w:t>ールディングスと提携することを発表した。これまでセブン-イレブンの店員が商品の配達</w:t>
      </w:r>
      <w:r>
        <w:rPr>
          <w:spacing w:val="-13"/>
          <w:vertAlign w:val="baseline"/>
        </w:rPr>
        <w:t>やご用聞きを，「ハーティスト」と呼ばれるセイノー社の配達員が請け負うことになった。</w:t>
      </w:r>
      <w:r>
        <w:rPr>
          <w:spacing w:val="-2"/>
          <w:vertAlign w:val="baseline"/>
        </w:rPr>
        <w:t>それによって新しい仕組みでは，注文から </w:t>
      </w:r>
      <w:r>
        <w:rPr>
          <w:rFonts w:ascii="Times New Roman" w:eastAsia="Times New Roman"/>
          <w:vertAlign w:val="baseline"/>
        </w:rPr>
        <w:t>1</w:t>
      </w:r>
      <w:r>
        <w:rPr>
          <w:rFonts w:ascii="Times New Roman" w:eastAsia="Times New Roman"/>
          <w:spacing w:val="24"/>
          <w:vertAlign w:val="baseline"/>
        </w:rPr>
        <w:t> </w:t>
      </w:r>
      <w:r>
        <w:rPr>
          <w:vertAlign w:val="baseline"/>
        </w:rPr>
        <w:t>時間半後には商品を届けるといった多頻度の</w:t>
      </w:r>
    </w:p>
    <w:p>
      <w:pPr>
        <w:pStyle w:val="BodyText"/>
        <w:spacing w:line="324" w:lineRule="auto"/>
        <w:ind w:left="562" w:right="513"/>
      </w:pPr>
      <w:r>
        <w:rPr/>
        <w:t>配達サービスが可能となり，同社は </w:t>
      </w:r>
      <w:r>
        <w:rPr>
          <w:rFonts w:ascii="Times New Roman" w:eastAsia="Times New Roman"/>
        </w:rPr>
        <w:t>2019 </w:t>
      </w:r>
      <w:r>
        <w:rPr/>
        <w:t>年 </w:t>
      </w:r>
      <w:r>
        <w:rPr>
          <w:rFonts w:ascii="Times New Roman" w:eastAsia="Times New Roman"/>
        </w:rPr>
        <w:t>2 </w:t>
      </w:r>
      <w:r>
        <w:rPr/>
        <w:t>月末までに全国 </w:t>
      </w:r>
      <w:r>
        <w:rPr>
          <w:rFonts w:ascii="Times New Roman" w:eastAsia="Times New Roman"/>
        </w:rPr>
        <w:t>3000 </w:t>
      </w:r>
      <w:r>
        <w:rPr/>
        <w:t>店に広げ，高齢者世帯や単身世帯を中心に伸びを見込む宅配需要を掘り起こすことを目指しているという</w:t>
      </w:r>
      <w:r>
        <w:rPr>
          <w:rFonts w:ascii="Times New Roman" w:eastAsia="Times New Roman"/>
          <w:vertAlign w:val="superscript"/>
        </w:rPr>
        <w:t>70</w:t>
      </w:r>
      <w:r>
        <w:rPr>
          <w:vertAlign w:val="baseline"/>
        </w:rPr>
        <w:t>。</w:t>
      </w:r>
    </w:p>
    <w:p>
      <w:pPr>
        <w:pStyle w:val="BodyText"/>
        <w:spacing w:line="324" w:lineRule="auto"/>
        <w:ind w:left="562" w:right="478" w:firstLine="211"/>
      </w:pPr>
      <w:r>
        <w:rPr/>
        <w:t>次に，ファミリーマートは，</w:t>
      </w:r>
      <w:r>
        <w:rPr>
          <w:rFonts w:ascii="Times New Roman" w:eastAsia="Times New Roman"/>
        </w:rPr>
        <w:t>2012 </w:t>
      </w:r>
      <w:r>
        <w:rPr>
          <w:spacing w:val="-20"/>
        </w:rPr>
        <w:t>年 </w:t>
      </w:r>
      <w:r>
        <w:rPr>
          <w:rFonts w:ascii="Times New Roman" w:eastAsia="Times New Roman"/>
        </w:rPr>
        <w:t>4 </w:t>
      </w:r>
      <w:r>
        <w:rPr>
          <w:spacing w:val="-2"/>
        </w:rPr>
        <w:t>月に高齢者専門宅配弁当「宅配クック </w:t>
      </w:r>
      <w:r>
        <w:rPr>
          <w:rFonts w:ascii="Times New Roman" w:eastAsia="Times New Roman"/>
        </w:rPr>
        <w:t>123</w:t>
      </w:r>
      <w:r>
        <w:rPr/>
        <w:t>」を手</w:t>
      </w:r>
      <w:r>
        <w:rPr>
          <w:spacing w:val="-4"/>
        </w:rPr>
        <w:t>掛けるシニアライフクリエイトを子会社化し，同年 </w:t>
      </w:r>
      <w:r>
        <w:rPr>
          <w:rFonts w:ascii="Times New Roman" w:eastAsia="Times New Roman"/>
        </w:rPr>
        <w:t>12 </w:t>
      </w:r>
      <w:r>
        <w:rPr>
          <w:spacing w:val="-4"/>
        </w:rPr>
        <w:t>月から宅配ビジネスに参入した。フ</w:t>
      </w:r>
      <w:r>
        <w:rPr>
          <w:spacing w:val="-13"/>
        </w:rPr>
        <w:t>ァミリーマートは，「宅配クック </w:t>
      </w:r>
      <w:r>
        <w:rPr>
          <w:rFonts w:ascii="Times New Roman" w:eastAsia="Times New Roman"/>
        </w:rPr>
        <w:t>123</w:t>
      </w:r>
      <w:r>
        <w:rPr>
          <w:spacing w:val="-7"/>
        </w:rPr>
        <w:t>」の宅配エリアを対象に，事前に注文を受けた同社の商品を弁当と合わせて宅配するサービスを提供している。同社は，宅配エリアを事業開始</w:t>
      </w:r>
      <w:r>
        <w:rPr>
          <w:spacing w:val="-6"/>
        </w:rPr>
        <w:t>当時の鹿児島県鹿児島市から順次拡大し，</w:t>
      </w:r>
      <w:r>
        <w:rPr>
          <w:rFonts w:ascii="Times New Roman" w:eastAsia="Times New Roman"/>
        </w:rPr>
        <w:t>2013 </w:t>
      </w:r>
      <w:r>
        <w:rPr>
          <w:spacing w:val="-4"/>
        </w:rPr>
        <w:t>年 </w:t>
      </w:r>
      <w:r>
        <w:rPr>
          <w:rFonts w:ascii="Times New Roman" w:eastAsia="Times New Roman"/>
        </w:rPr>
        <w:t>5 </w:t>
      </w:r>
      <w:r>
        <w:rPr>
          <w:spacing w:val="-1"/>
        </w:rPr>
        <w:t>月には沖縄県内での宅配も開始した。</w:t>
      </w:r>
      <w:r>
        <w:rPr/>
        <w:t>宅配と同時に，高齢者のニーズに合わせて厳選した商品カタログの作成や，配達時の安否確認なども実施している</w:t>
      </w:r>
      <w:r>
        <w:rPr>
          <w:rFonts w:ascii="Times New Roman" w:eastAsia="Times New Roman"/>
          <w:spacing w:val="7"/>
          <w:vertAlign w:val="superscript"/>
        </w:rPr>
        <w:t>71</w:t>
      </w:r>
      <w:r>
        <w:rPr>
          <w:vertAlign w:val="baseline"/>
        </w:rPr>
        <w:t>。</w:t>
      </w:r>
    </w:p>
    <w:p>
      <w:pPr>
        <w:pStyle w:val="BodyText"/>
        <w:spacing w:line="324" w:lineRule="auto"/>
        <w:ind w:left="562" w:right="579" w:firstLine="213"/>
        <w:jc w:val="both"/>
      </w:pPr>
      <w:r>
        <w:rPr/>
        <w:t>そして，ローソンはヤフー株式会社との合弁事業会社として株式会社スマートキッチンを設立し，</w:t>
      </w:r>
      <w:r>
        <w:rPr>
          <w:rFonts w:ascii="Times New Roman" w:eastAsia="Times New Roman"/>
        </w:rPr>
        <w:t>2013</w:t>
      </w:r>
      <w:r>
        <w:rPr>
          <w:rFonts w:ascii="Times New Roman" w:eastAsia="Times New Roman"/>
          <w:spacing w:val="16"/>
        </w:rPr>
        <w:t> </w:t>
      </w:r>
      <w:r>
        <w:rPr>
          <w:spacing w:val="-20"/>
        </w:rPr>
        <w:t>年 </w:t>
      </w:r>
      <w:r>
        <w:rPr>
          <w:rFonts w:ascii="Times New Roman" w:eastAsia="Times New Roman"/>
        </w:rPr>
        <w:t>1</w:t>
      </w:r>
      <w:r>
        <w:rPr>
          <w:rFonts w:ascii="Times New Roman" w:eastAsia="Times New Roman"/>
          <w:spacing w:val="17"/>
        </w:rPr>
        <w:t> </w:t>
      </w:r>
      <w:r>
        <w:rPr>
          <w:spacing w:val="-2"/>
        </w:rPr>
        <w:t>月より定期宅配サービス「スマートキッチン」を開始した</w:t>
      </w:r>
      <w:r>
        <w:rPr>
          <w:rFonts w:ascii="Times New Roman" w:eastAsia="Times New Roman"/>
          <w:spacing w:val="7"/>
          <w:vertAlign w:val="superscript"/>
        </w:rPr>
        <w:t>72</w:t>
      </w:r>
      <w:r>
        <w:rPr>
          <w:spacing w:val="-12"/>
          <w:vertAlign w:val="baseline"/>
        </w:rPr>
        <w:t>。</w:t>
      </w:r>
      <w:r>
        <w:rPr>
          <w:rFonts w:ascii="Times New Roman" w:eastAsia="Times New Roman"/>
          <w:vertAlign w:val="baseline"/>
        </w:rPr>
        <w:t>2014</w:t>
      </w:r>
      <w:r>
        <w:rPr>
          <w:rFonts w:ascii="Times New Roman" w:eastAsia="Times New Roman"/>
          <w:spacing w:val="17"/>
          <w:vertAlign w:val="baseline"/>
        </w:rPr>
        <w:t> </w:t>
      </w:r>
      <w:r>
        <w:rPr>
          <w:vertAlign w:val="baseline"/>
        </w:rPr>
        <w:t>年</w:t>
      </w:r>
      <w:r>
        <w:rPr>
          <w:rFonts w:ascii="Times New Roman" w:eastAsia="Times New Roman"/>
          <w:vertAlign w:val="baseline"/>
        </w:rPr>
        <w:t>7</w:t>
      </w:r>
      <w:r>
        <w:rPr>
          <w:rFonts w:ascii="Times New Roman" w:eastAsia="Times New Roman"/>
          <w:spacing w:val="11"/>
          <w:vertAlign w:val="baseline"/>
        </w:rPr>
        <w:t>   </w:t>
      </w:r>
      <w:r>
        <w:rPr>
          <w:vertAlign w:val="baseline"/>
        </w:rPr>
        <w:t>月には同サービスを「ローソンフレッシュ」にリニューアルし，新たに常備薬として役</w:t>
      </w:r>
    </w:p>
    <w:p>
      <w:pPr>
        <w:pStyle w:val="BodyText"/>
        <w:ind w:left="562"/>
        <w:jc w:val="both"/>
      </w:pPr>
      <w:r>
        <w:rPr>
          <w:spacing w:val="-10"/>
        </w:rPr>
        <w:t>立つ約 </w:t>
      </w:r>
      <w:r>
        <w:rPr>
          <w:rFonts w:ascii="Times New Roman" w:eastAsia="Times New Roman"/>
        </w:rPr>
        <w:t>500</w:t>
      </w:r>
      <w:r>
        <w:rPr>
          <w:rFonts w:ascii="Times New Roman" w:eastAsia="Times New Roman"/>
          <w:spacing w:val="16"/>
        </w:rPr>
        <w:t> </w:t>
      </w:r>
      <w:r>
        <w:rPr/>
        <w:t>種類の医薬品（</w:t>
      </w:r>
      <w:r>
        <w:rPr>
          <w:spacing w:val="-18"/>
        </w:rPr>
        <w:t>第 </w:t>
      </w:r>
      <w:r>
        <w:rPr>
          <w:rFonts w:ascii="Times New Roman" w:eastAsia="Times New Roman"/>
        </w:rPr>
        <w:t>2</w:t>
      </w:r>
      <w:r>
        <w:rPr>
          <w:rFonts w:ascii="Times New Roman" w:eastAsia="Times New Roman"/>
          <w:spacing w:val="14"/>
        </w:rPr>
        <w:t> </w:t>
      </w:r>
      <w:r>
        <w:rPr>
          <w:spacing w:val="-10"/>
        </w:rPr>
        <w:t>類と第 </w:t>
      </w:r>
      <w:r>
        <w:rPr>
          <w:rFonts w:ascii="Times New Roman" w:eastAsia="Times New Roman"/>
        </w:rPr>
        <w:t>3</w:t>
      </w:r>
      <w:r>
        <w:rPr>
          <w:rFonts w:ascii="Times New Roman" w:eastAsia="Times New Roman"/>
          <w:spacing w:val="16"/>
        </w:rPr>
        <w:t> </w:t>
      </w:r>
      <w:r>
        <w:rPr/>
        <w:t>類）および健康志向のナチュラルローソンが監修</w:t>
      </w:r>
    </w:p>
    <w:p>
      <w:pPr>
        <w:pStyle w:val="BodyText"/>
        <w:rPr>
          <w:sz w:val="20"/>
        </w:rPr>
      </w:pPr>
    </w:p>
    <w:p>
      <w:pPr>
        <w:pStyle w:val="BodyText"/>
        <w:spacing w:before="8"/>
        <w:rPr>
          <w:sz w:val="28"/>
        </w:rPr>
      </w:pPr>
      <w:r>
        <w:rPr/>
        <w:pict>
          <v:shape style="position:absolute;margin-left:85.103996pt;margin-top:20.581417pt;width:144.050pt;height:.1pt;mso-position-horizontal-relative:page;mso-position-vertical-relative:paragraph;z-index:-251603968;mso-wrap-distance-left:0;mso-wrap-distance-right:0" coordorigin="1702,412" coordsize="2881,0" path="m1702,412l4582,412e" filled="false" stroked="true" strokeweight=".47998pt" strokecolor="#000000">
            <v:path arrowok="t"/>
            <v:stroke dashstyle="solid"/>
            <w10:wrap type="topAndBottom"/>
          </v:shape>
        </w:pict>
      </w:r>
    </w:p>
    <w:p>
      <w:pPr>
        <w:spacing w:before="122"/>
        <w:ind w:left="562" w:right="0" w:firstLine="0"/>
        <w:jc w:val="left"/>
        <w:rPr>
          <w:sz w:val="18"/>
        </w:rPr>
      </w:pPr>
      <w:r>
        <w:rPr>
          <w:rFonts w:ascii="Times New Roman" w:eastAsia="Times New Roman"/>
          <w:spacing w:val="3"/>
          <w:position w:val="8"/>
          <w:sz w:val="12"/>
        </w:rPr>
        <w:t>65</w:t>
      </w:r>
      <w:r>
        <w:rPr>
          <w:rFonts w:ascii="Times New Roman" w:eastAsia="Times New Roman"/>
          <w:spacing w:val="33"/>
          <w:position w:val="8"/>
          <w:sz w:val="12"/>
        </w:rPr>
        <w:t> </w:t>
      </w:r>
      <w:r>
        <w:rPr>
          <w:spacing w:val="1"/>
          <w:sz w:val="18"/>
        </w:rPr>
        <w:t>「コンビニ配達，仕組み構築</w:t>
      </w:r>
      <w:r>
        <w:rPr>
          <w:spacing w:val="11"/>
          <w:sz w:val="18"/>
        </w:rPr>
        <w:t>（</w:t>
      </w:r>
      <w:r>
        <w:rPr>
          <w:spacing w:val="9"/>
          <w:sz w:val="18"/>
        </w:rPr>
        <w:t>物流インサイドリポート</w:t>
      </w:r>
      <w:r>
        <w:rPr>
          <w:spacing w:val="-80"/>
          <w:sz w:val="18"/>
        </w:rPr>
        <w:t>）</w:t>
      </w:r>
      <w:r>
        <w:rPr>
          <w:spacing w:val="-7"/>
          <w:sz w:val="18"/>
        </w:rPr>
        <w:t>」『日本経済新聞』</w:t>
      </w:r>
      <w:r>
        <w:rPr>
          <w:rFonts w:ascii="Times New Roman" w:eastAsia="Times New Roman"/>
          <w:spacing w:val="3"/>
          <w:sz w:val="18"/>
        </w:rPr>
        <w:t>2016</w:t>
      </w:r>
      <w:r>
        <w:rPr>
          <w:rFonts w:ascii="Times New Roman" w:eastAsia="Times New Roman"/>
          <w:spacing w:val="8"/>
          <w:sz w:val="18"/>
        </w:rPr>
        <w:t> </w:t>
      </w:r>
      <w:r>
        <w:rPr>
          <w:spacing w:val="-14"/>
          <w:sz w:val="18"/>
        </w:rPr>
        <w:t>年 </w:t>
      </w:r>
      <w:r>
        <w:rPr>
          <w:rFonts w:ascii="Times New Roman" w:eastAsia="Times New Roman"/>
          <w:sz w:val="18"/>
        </w:rPr>
        <w:t>10</w:t>
      </w:r>
      <w:r>
        <w:rPr>
          <w:rFonts w:ascii="Times New Roman" w:eastAsia="Times New Roman"/>
          <w:spacing w:val="10"/>
          <w:sz w:val="18"/>
        </w:rPr>
        <w:t> </w:t>
      </w:r>
      <w:r>
        <w:rPr>
          <w:spacing w:val="-15"/>
          <w:sz w:val="18"/>
        </w:rPr>
        <w:t>月 </w:t>
      </w:r>
      <w:r>
        <w:rPr>
          <w:rFonts w:ascii="Times New Roman" w:eastAsia="Times New Roman"/>
          <w:sz w:val="18"/>
        </w:rPr>
        <w:t>14</w:t>
      </w:r>
      <w:r>
        <w:rPr>
          <w:rFonts w:ascii="Times New Roman" w:eastAsia="Times New Roman"/>
          <w:spacing w:val="11"/>
          <w:sz w:val="18"/>
        </w:rPr>
        <w:t> </w:t>
      </w:r>
      <w:r>
        <w:rPr>
          <w:spacing w:val="9"/>
          <w:sz w:val="18"/>
        </w:rPr>
        <w:t>日付。</w:t>
      </w:r>
    </w:p>
    <w:p>
      <w:pPr>
        <w:spacing w:before="119"/>
        <w:ind w:left="562" w:right="0" w:firstLine="0"/>
        <w:jc w:val="left"/>
        <w:rPr>
          <w:sz w:val="18"/>
        </w:rPr>
      </w:pPr>
      <w:r>
        <w:rPr>
          <w:rFonts w:ascii="Times New Roman" w:eastAsia="Times New Roman"/>
          <w:position w:val="8"/>
          <w:sz w:val="12"/>
        </w:rPr>
        <w:t>66 </w:t>
      </w:r>
      <w:r>
        <w:rPr>
          <w:sz w:val="18"/>
        </w:rPr>
        <w:t>セブン＆アイウェブサイト『事業概要 </w:t>
      </w:r>
      <w:r>
        <w:rPr>
          <w:rFonts w:ascii="Times New Roman" w:eastAsia="Times New Roman"/>
          <w:sz w:val="18"/>
        </w:rPr>
        <w:t>2014</w:t>
      </w:r>
      <w:r>
        <w:rPr>
          <w:sz w:val="18"/>
        </w:rPr>
        <w:t>』</w:t>
      </w:r>
      <w:r>
        <w:rPr>
          <w:rFonts w:ascii="Times New Roman" w:eastAsia="Times New Roman"/>
          <w:sz w:val="18"/>
        </w:rPr>
        <w:t>26 </w:t>
      </w:r>
      <w:r>
        <w:rPr>
          <w:sz w:val="18"/>
        </w:rPr>
        <w:t>頁，および『事業概要 </w:t>
      </w:r>
      <w:r>
        <w:rPr>
          <w:rFonts w:ascii="Times New Roman" w:eastAsia="Times New Roman"/>
          <w:sz w:val="18"/>
        </w:rPr>
        <w:t>2015</w:t>
      </w:r>
      <w:r>
        <w:rPr>
          <w:sz w:val="18"/>
        </w:rPr>
        <w:t>』</w:t>
      </w:r>
      <w:r>
        <w:rPr>
          <w:rFonts w:ascii="Times New Roman" w:eastAsia="Times New Roman"/>
          <w:sz w:val="18"/>
        </w:rPr>
        <w:t>20 </w:t>
      </w:r>
      <w:r>
        <w:rPr>
          <w:sz w:val="18"/>
        </w:rPr>
        <w:t>頁。</w:t>
      </w:r>
    </w:p>
    <w:p>
      <w:pPr>
        <w:spacing w:before="120"/>
        <w:ind w:left="562" w:right="0" w:firstLine="0"/>
        <w:jc w:val="left"/>
        <w:rPr>
          <w:sz w:val="18"/>
        </w:rPr>
      </w:pPr>
      <w:r>
        <w:rPr>
          <w:rFonts w:ascii="Times New Roman" w:eastAsia="Times New Roman"/>
          <w:position w:val="8"/>
          <w:sz w:val="12"/>
        </w:rPr>
        <w:t>67 </w:t>
      </w:r>
      <w:r>
        <w:rPr>
          <w:sz w:val="18"/>
        </w:rPr>
        <w:t>セブン＆アイウェブサイト『統合レポート </w:t>
      </w:r>
      <w:r>
        <w:rPr>
          <w:rFonts w:ascii="Times New Roman" w:eastAsia="Times New Roman"/>
          <w:sz w:val="18"/>
        </w:rPr>
        <w:t>2016</w:t>
      </w:r>
      <w:r>
        <w:rPr>
          <w:sz w:val="18"/>
        </w:rPr>
        <w:t>』</w:t>
      </w:r>
      <w:r>
        <w:rPr>
          <w:rFonts w:ascii="Times New Roman" w:eastAsia="Times New Roman"/>
          <w:sz w:val="18"/>
        </w:rPr>
        <w:t>21 </w:t>
      </w:r>
      <w:r>
        <w:rPr>
          <w:sz w:val="18"/>
        </w:rPr>
        <w:t>頁。</w:t>
      </w:r>
    </w:p>
    <w:p>
      <w:pPr>
        <w:spacing w:before="122"/>
        <w:ind w:left="562" w:right="0" w:firstLine="0"/>
        <w:jc w:val="left"/>
        <w:rPr>
          <w:sz w:val="18"/>
        </w:rPr>
      </w:pPr>
      <w:r>
        <w:rPr>
          <w:rFonts w:ascii="Times New Roman" w:eastAsia="Times New Roman"/>
          <w:spacing w:val="3"/>
          <w:position w:val="8"/>
          <w:sz w:val="12"/>
        </w:rPr>
        <w:t>68   </w:t>
      </w:r>
      <w:r>
        <w:rPr>
          <w:spacing w:val="6"/>
          <w:sz w:val="18"/>
        </w:rPr>
        <w:t>セブン＆アイウェブサイト『事業概要 </w:t>
      </w:r>
      <w:r>
        <w:rPr>
          <w:rFonts w:ascii="Times New Roman" w:eastAsia="Times New Roman"/>
          <w:spacing w:val="4"/>
          <w:sz w:val="18"/>
        </w:rPr>
        <w:t>2014</w:t>
      </w:r>
      <w:r>
        <w:rPr>
          <w:spacing w:val="12"/>
          <w:sz w:val="18"/>
        </w:rPr>
        <w:t>』</w:t>
      </w:r>
      <w:r>
        <w:rPr>
          <w:rFonts w:ascii="Times New Roman" w:eastAsia="Times New Roman"/>
          <w:sz w:val="18"/>
        </w:rPr>
        <w:t>26</w:t>
      </w:r>
      <w:r>
        <w:rPr>
          <w:rFonts w:ascii="Times New Roman" w:eastAsia="Times New Roman"/>
          <w:spacing w:val="11"/>
          <w:sz w:val="18"/>
        </w:rPr>
        <w:t> </w:t>
      </w:r>
      <w:r>
        <w:rPr>
          <w:spacing w:val="4"/>
          <w:sz w:val="18"/>
        </w:rPr>
        <w:t>頁。</w:t>
      </w:r>
    </w:p>
    <w:p>
      <w:pPr>
        <w:spacing w:before="120"/>
        <w:ind w:left="562" w:right="0" w:firstLine="0"/>
        <w:jc w:val="left"/>
        <w:rPr>
          <w:sz w:val="18"/>
        </w:rPr>
      </w:pPr>
      <w:r>
        <w:rPr>
          <w:rFonts w:ascii="Times New Roman" w:eastAsia="Times New Roman"/>
          <w:spacing w:val="3"/>
          <w:position w:val="8"/>
          <w:sz w:val="12"/>
        </w:rPr>
        <w:t>69   </w:t>
      </w:r>
      <w:r>
        <w:rPr>
          <w:spacing w:val="6"/>
          <w:sz w:val="18"/>
        </w:rPr>
        <w:t>セブン＆アイウェブサイト『事業概要 </w:t>
      </w:r>
      <w:r>
        <w:rPr>
          <w:rFonts w:ascii="Times New Roman" w:eastAsia="Times New Roman"/>
          <w:spacing w:val="4"/>
          <w:sz w:val="18"/>
        </w:rPr>
        <w:t>2013</w:t>
      </w:r>
      <w:r>
        <w:rPr>
          <w:spacing w:val="12"/>
          <w:sz w:val="18"/>
        </w:rPr>
        <w:t>』</w:t>
      </w:r>
      <w:r>
        <w:rPr>
          <w:rFonts w:ascii="Times New Roman" w:eastAsia="Times New Roman"/>
          <w:sz w:val="18"/>
        </w:rPr>
        <w:t>26</w:t>
      </w:r>
      <w:r>
        <w:rPr>
          <w:rFonts w:ascii="Times New Roman" w:eastAsia="Times New Roman"/>
          <w:spacing w:val="11"/>
          <w:sz w:val="18"/>
        </w:rPr>
        <w:t> </w:t>
      </w:r>
      <w:r>
        <w:rPr>
          <w:spacing w:val="4"/>
          <w:sz w:val="18"/>
        </w:rPr>
        <w:t>頁。</w:t>
      </w:r>
    </w:p>
    <w:p>
      <w:pPr>
        <w:spacing w:before="120"/>
        <w:ind w:left="562" w:right="0" w:firstLine="0"/>
        <w:jc w:val="left"/>
        <w:rPr>
          <w:sz w:val="18"/>
        </w:rPr>
      </w:pPr>
      <w:r>
        <w:rPr>
          <w:rFonts w:ascii="Times New Roman" w:eastAsia="Times New Roman"/>
          <w:spacing w:val="3"/>
          <w:position w:val="8"/>
          <w:sz w:val="12"/>
        </w:rPr>
        <w:t>70 </w:t>
      </w:r>
      <w:r>
        <w:rPr>
          <w:spacing w:val="-2"/>
          <w:sz w:val="18"/>
        </w:rPr>
        <w:t>「セブン，セイノーと提携，加盟店に配達員派遣。」『日経 </w:t>
      </w:r>
      <w:r>
        <w:rPr>
          <w:rFonts w:ascii="Times New Roman" w:eastAsia="Times New Roman"/>
          <w:spacing w:val="5"/>
          <w:sz w:val="18"/>
        </w:rPr>
        <w:t>MJ</w:t>
      </w:r>
      <w:r>
        <w:rPr>
          <w:spacing w:val="5"/>
          <w:sz w:val="18"/>
        </w:rPr>
        <w:t>（</w:t>
      </w:r>
      <w:r>
        <w:rPr>
          <w:spacing w:val="9"/>
          <w:sz w:val="18"/>
        </w:rPr>
        <w:t>流通新聞</w:t>
      </w:r>
      <w:r>
        <w:rPr>
          <w:spacing w:val="-86"/>
          <w:sz w:val="18"/>
        </w:rPr>
        <w:t>）</w:t>
      </w:r>
      <w:r>
        <w:rPr>
          <w:spacing w:val="12"/>
          <w:sz w:val="18"/>
        </w:rPr>
        <w:t>』</w:t>
      </w:r>
      <w:r>
        <w:rPr>
          <w:rFonts w:ascii="Times New Roman" w:eastAsia="Times New Roman"/>
          <w:spacing w:val="5"/>
          <w:sz w:val="18"/>
        </w:rPr>
        <w:t>2017 </w:t>
      </w:r>
      <w:r>
        <w:rPr>
          <w:spacing w:val="-14"/>
          <w:sz w:val="18"/>
        </w:rPr>
        <w:t>年 </w:t>
      </w:r>
      <w:r>
        <w:rPr>
          <w:rFonts w:ascii="Times New Roman" w:eastAsia="Times New Roman"/>
          <w:sz w:val="18"/>
        </w:rPr>
        <w:t>4 </w:t>
      </w:r>
      <w:r>
        <w:rPr>
          <w:spacing w:val="-14"/>
          <w:sz w:val="18"/>
        </w:rPr>
        <w:t>月 </w:t>
      </w:r>
      <w:r>
        <w:rPr>
          <w:rFonts w:ascii="Times New Roman" w:eastAsia="Times New Roman"/>
          <w:spacing w:val="3"/>
          <w:sz w:val="18"/>
        </w:rPr>
        <w:t>24 </w:t>
      </w:r>
      <w:r>
        <w:rPr>
          <w:spacing w:val="8"/>
          <w:sz w:val="18"/>
        </w:rPr>
        <w:t>日付。</w:t>
      </w:r>
    </w:p>
    <w:p>
      <w:pPr>
        <w:spacing w:before="120"/>
        <w:ind w:left="562" w:right="0" w:firstLine="0"/>
        <w:jc w:val="left"/>
        <w:rPr>
          <w:sz w:val="18"/>
        </w:rPr>
      </w:pPr>
      <w:r>
        <w:rPr>
          <w:rFonts w:ascii="Times New Roman" w:eastAsia="Times New Roman"/>
          <w:position w:val="8"/>
          <w:sz w:val="12"/>
        </w:rPr>
        <w:t>71 </w:t>
      </w:r>
      <w:r>
        <w:rPr>
          <w:sz w:val="18"/>
        </w:rPr>
        <w:t>ファミリーマートウェブサイト『アニュアルレポート </w:t>
      </w:r>
      <w:r>
        <w:rPr>
          <w:rFonts w:ascii="Times New Roman" w:eastAsia="Times New Roman"/>
          <w:sz w:val="18"/>
        </w:rPr>
        <w:t>2014</w:t>
      </w:r>
      <w:r>
        <w:rPr>
          <w:sz w:val="18"/>
        </w:rPr>
        <w:t>』</w:t>
      </w:r>
      <w:r>
        <w:rPr>
          <w:rFonts w:ascii="Times New Roman" w:eastAsia="Times New Roman"/>
          <w:sz w:val="18"/>
        </w:rPr>
        <w:t>46 </w:t>
      </w:r>
      <w:r>
        <w:rPr>
          <w:sz w:val="18"/>
        </w:rPr>
        <w:t>頁。</w:t>
      </w:r>
    </w:p>
    <w:p>
      <w:pPr>
        <w:spacing w:line="376" w:lineRule="auto" w:before="122"/>
        <w:ind w:left="732" w:right="669" w:hanging="171"/>
        <w:jc w:val="left"/>
        <w:rPr>
          <w:sz w:val="18"/>
        </w:rPr>
      </w:pPr>
      <w:r>
        <w:rPr>
          <w:rFonts w:ascii="Times New Roman" w:eastAsia="Times New Roman"/>
          <w:spacing w:val="3"/>
          <w:position w:val="8"/>
          <w:sz w:val="12"/>
        </w:rPr>
        <w:t>72 </w:t>
      </w:r>
      <w:r>
        <w:rPr>
          <w:spacing w:val="4"/>
          <w:sz w:val="18"/>
        </w:rPr>
        <w:t>ローソンウェブサイト </w:t>
      </w:r>
      <w:r>
        <w:rPr>
          <w:rFonts w:ascii="Times New Roman" w:eastAsia="Times New Roman"/>
          <w:spacing w:val="2"/>
          <w:sz w:val="18"/>
        </w:rPr>
        <w:t>2013 </w:t>
      </w:r>
      <w:r>
        <w:rPr>
          <w:spacing w:val="-16"/>
          <w:sz w:val="18"/>
        </w:rPr>
        <w:t>年 </w:t>
      </w:r>
      <w:r>
        <w:rPr>
          <w:rFonts w:ascii="Times New Roman" w:eastAsia="Times New Roman"/>
          <w:sz w:val="18"/>
        </w:rPr>
        <w:t>1 </w:t>
      </w:r>
      <w:r>
        <w:rPr>
          <w:spacing w:val="-16"/>
          <w:sz w:val="18"/>
        </w:rPr>
        <w:t>月 </w:t>
      </w:r>
      <w:r>
        <w:rPr>
          <w:rFonts w:ascii="Times New Roman" w:eastAsia="Times New Roman"/>
          <w:spacing w:val="3"/>
          <w:sz w:val="18"/>
        </w:rPr>
        <w:t>16 </w:t>
      </w:r>
      <w:r>
        <w:rPr>
          <w:spacing w:val="8"/>
          <w:sz w:val="18"/>
        </w:rPr>
        <w:t>日付リリース「定期宅配『スマートキッチン』サービス開</w:t>
      </w:r>
      <w:r>
        <w:rPr>
          <w:spacing w:val="-37"/>
          <w:sz w:val="18"/>
        </w:rPr>
        <w:t>始」</w:t>
      </w:r>
      <w:r>
        <w:rPr>
          <w:spacing w:val="9"/>
          <w:sz w:val="18"/>
        </w:rPr>
        <w:t>（</w:t>
      </w:r>
      <w:hyperlink r:id="rId45">
        <w:r>
          <w:rPr>
            <w:rFonts w:ascii="Times New Roman" w:eastAsia="Times New Roman"/>
            <w:spacing w:val="5"/>
            <w:sz w:val="18"/>
          </w:rPr>
          <w:t>http://</w:t>
        </w:r>
        <w:r>
          <w:rPr>
            <w:rFonts w:ascii="Times New Roman" w:eastAsia="Times New Roman"/>
            <w:spacing w:val="4"/>
            <w:w w:val="99"/>
            <w:sz w:val="18"/>
          </w:rPr>
          <w:t>ww</w:t>
        </w:r>
        <w:r>
          <w:rPr>
            <w:rFonts w:ascii="Times New Roman" w:eastAsia="Times New Roman"/>
            <w:spacing w:val="-10"/>
            <w:w w:val="99"/>
            <w:sz w:val="18"/>
          </w:rPr>
          <w:t>w</w:t>
        </w:r>
        <w:r>
          <w:rPr>
            <w:rFonts w:ascii="Times New Roman" w:eastAsia="Times New Roman"/>
            <w:spacing w:val="5"/>
            <w:sz w:val="18"/>
          </w:rPr>
          <w:t>.</w:t>
        </w:r>
        <w:r>
          <w:rPr>
            <w:rFonts w:ascii="Times New Roman" w:eastAsia="Times New Roman"/>
            <w:spacing w:val="7"/>
            <w:sz w:val="18"/>
          </w:rPr>
          <w:t>l</w:t>
        </w:r>
        <w:r>
          <w:rPr>
            <w:rFonts w:ascii="Times New Roman" w:eastAsia="Times New Roman"/>
            <w:spacing w:val="6"/>
            <w:sz w:val="18"/>
          </w:rPr>
          <w:t>a</w:t>
        </w:r>
        <w:r>
          <w:rPr>
            <w:rFonts w:ascii="Times New Roman" w:eastAsia="Times New Roman"/>
            <w:spacing w:val="4"/>
            <w:w w:val="99"/>
            <w:sz w:val="18"/>
          </w:rPr>
          <w:t>w</w:t>
        </w:r>
        <w:r>
          <w:rPr>
            <w:rFonts w:ascii="Times New Roman" w:eastAsia="Times New Roman"/>
            <w:spacing w:val="4"/>
            <w:w w:val="99"/>
            <w:sz w:val="18"/>
          </w:rPr>
          <w:t>s</w:t>
        </w:r>
        <w:r>
          <w:rPr>
            <w:rFonts w:ascii="Times New Roman" w:eastAsia="Times New Roman"/>
            <w:spacing w:val="5"/>
            <w:sz w:val="18"/>
          </w:rPr>
          <w:t>on.</w:t>
        </w:r>
        <w:r>
          <w:rPr>
            <w:rFonts w:ascii="Times New Roman" w:eastAsia="Times New Roman"/>
            <w:spacing w:val="3"/>
            <w:sz w:val="18"/>
          </w:rPr>
          <w:t>c</w:t>
        </w:r>
        <w:r>
          <w:rPr>
            <w:rFonts w:ascii="Times New Roman" w:eastAsia="Times New Roman"/>
            <w:spacing w:val="5"/>
            <w:sz w:val="18"/>
          </w:rPr>
          <w:t>o.jp/</w:t>
        </w:r>
        <w:r>
          <w:rPr>
            <w:rFonts w:ascii="Times New Roman" w:eastAsia="Times New Roman"/>
            <w:spacing w:val="3"/>
            <w:sz w:val="18"/>
          </w:rPr>
          <w:t>c</w:t>
        </w:r>
        <w:r>
          <w:rPr>
            <w:rFonts w:ascii="Times New Roman" w:eastAsia="Times New Roman"/>
            <w:spacing w:val="8"/>
            <w:sz w:val="18"/>
          </w:rPr>
          <w:t>o</w:t>
        </w:r>
        <w:r>
          <w:rPr>
            <w:rFonts w:ascii="Times New Roman" w:eastAsia="Times New Roman"/>
            <w:spacing w:val="1"/>
            <w:sz w:val="18"/>
          </w:rPr>
          <w:t>m</w:t>
        </w:r>
        <w:r>
          <w:rPr>
            <w:rFonts w:ascii="Times New Roman" w:eastAsia="Times New Roman"/>
            <w:spacing w:val="5"/>
            <w:sz w:val="18"/>
          </w:rPr>
          <w:t>p</w:t>
        </w:r>
        <w:r>
          <w:rPr>
            <w:rFonts w:ascii="Times New Roman" w:eastAsia="Times New Roman"/>
            <w:spacing w:val="3"/>
            <w:sz w:val="18"/>
          </w:rPr>
          <w:t>a</w:t>
        </w:r>
        <w:r>
          <w:rPr>
            <w:rFonts w:ascii="Times New Roman" w:eastAsia="Times New Roman"/>
            <w:spacing w:val="8"/>
            <w:sz w:val="18"/>
          </w:rPr>
          <w:t>n</w:t>
        </w:r>
        <w:r>
          <w:rPr>
            <w:rFonts w:ascii="Times New Roman" w:eastAsia="Times New Roman"/>
            <w:spacing w:val="1"/>
            <w:sz w:val="18"/>
          </w:rPr>
          <w:t>y</w:t>
        </w:r>
        <w:r>
          <w:rPr>
            <w:rFonts w:ascii="Times New Roman" w:eastAsia="Times New Roman"/>
            <w:spacing w:val="5"/>
            <w:sz w:val="18"/>
          </w:rPr>
          <w:t>/</w:t>
        </w:r>
        <w:r>
          <w:rPr>
            <w:rFonts w:ascii="Times New Roman" w:eastAsia="Times New Roman"/>
            <w:spacing w:val="8"/>
            <w:sz w:val="18"/>
          </w:rPr>
          <w:t>n</w:t>
        </w:r>
        <w:r>
          <w:rPr>
            <w:rFonts w:ascii="Times New Roman" w:eastAsia="Times New Roman"/>
            <w:spacing w:val="6"/>
            <w:sz w:val="18"/>
          </w:rPr>
          <w:t>e</w:t>
        </w:r>
        <w:r>
          <w:rPr>
            <w:rFonts w:ascii="Times New Roman" w:eastAsia="Times New Roman"/>
            <w:spacing w:val="1"/>
            <w:w w:val="99"/>
            <w:sz w:val="18"/>
          </w:rPr>
          <w:t>w</w:t>
        </w:r>
        <w:r>
          <w:rPr>
            <w:rFonts w:ascii="Times New Roman" w:eastAsia="Times New Roman"/>
            <w:spacing w:val="6"/>
            <w:w w:val="99"/>
            <w:sz w:val="18"/>
          </w:rPr>
          <w:t>s</w:t>
        </w:r>
        <w:r>
          <w:rPr>
            <w:rFonts w:ascii="Times New Roman" w:eastAsia="Times New Roman"/>
            <w:spacing w:val="5"/>
            <w:sz w:val="18"/>
          </w:rPr>
          <w:t>/071259</w:t>
        </w:r>
        <w:r>
          <w:rPr>
            <w:rFonts w:ascii="Times New Roman" w:eastAsia="Times New Roman"/>
            <w:spacing w:val="13"/>
            <w:sz w:val="18"/>
          </w:rPr>
          <w:t>/</w:t>
        </w:r>
      </w:hyperlink>
      <w:r>
        <w:rPr>
          <w:spacing w:val="-87"/>
          <w:sz w:val="18"/>
        </w:rPr>
        <w:t>）。</w:t>
      </w:r>
    </w:p>
    <w:p>
      <w:pPr>
        <w:spacing w:after="0" w:line="376" w:lineRule="auto"/>
        <w:jc w:val="left"/>
        <w:rPr>
          <w:sz w:val="18"/>
        </w:rPr>
        <w:sectPr>
          <w:pgSz w:w="11910" w:h="16840"/>
          <w:pgMar w:header="0" w:footer="1272" w:top="1580" w:bottom="1460" w:left="1140" w:right="1120"/>
        </w:sectPr>
      </w:pPr>
    </w:p>
    <w:p>
      <w:pPr>
        <w:pStyle w:val="BodyText"/>
        <w:spacing w:line="324" w:lineRule="auto" w:before="153"/>
        <w:ind w:left="562" w:right="581"/>
        <w:jc w:val="both"/>
      </w:pPr>
      <w:r>
        <w:rPr/>
        <w:t>した手料理キットなどを加えた</w:t>
      </w:r>
      <w:r>
        <w:rPr>
          <w:rFonts w:ascii="Times New Roman" w:eastAsia="Times New Roman"/>
          <w:spacing w:val="7"/>
          <w:vertAlign w:val="superscript"/>
        </w:rPr>
        <w:t>73</w:t>
      </w:r>
      <w:r>
        <w:rPr>
          <w:vertAlign w:val="baseline"/>
        </w:rPr>
        <w:t>。また，ローソンは，</w:t>
      </w:r>
      <w:r>
        <w:rPr>
          <w:rFonts w:ascii="Times New Roman" w:eastAsia="Times New Roman"/>
          <w:vertAlign w:val="baseline"/>
        </w:rPr>
        <w:t>2015 </w:t>
      </w:r>
      <w:r>
        <w:rPr>
          <w:spacing w:val="-13"/>
          <w:vertAlign w:val="baseline"/>
        </w:rPr>
        <w:t>年 </w:t>
      </w:r>
      <w:r>
        <w:rPr>
          <w:rFonts w:ascii="Times New Roman" w:eastAsia="Times New Roman"/>
          <w:vertAlign w:val="baseline"/>
        </w:rPr>
        <w:t>4 </w:t>
      </w:r>
      <w:r>
        <w:rPr>
          <w:vertAlign w:val="baseline"/>
        </w:rPr>
        <w:t>月に佐川急便を傘下に持</w:t>
      </w:r>
      <w:r>
        <w:rPr>
          <w:spacing w:val="50"/>
          <w:vertAlign w:val="baseline"/>
        </w:rPr>
        <w:t>つ</w:t>
      </w:r>
      <w:r>
        <w:rPr>
          <w:rFonts w:ascii="Times New Roman" w:eastAsia="Times New Roman"/>
          <w:vertAlign w:val="baseline"/>
        </w:rPr>
        <w:t>SG </w:t>
      </w:r>
      <w:r>
        <w:rPr>
          <w:spacing w:val="-2"/>
          <w:vertAlign w:val="baseline"/>
        </w:rPr>
        <w:t>ホールディングス株式会社と提携して </w:t>
      </w:r>
      <w:r>
        <w:rPr>
          <w:rFonts w:ascii="Times New Roman" w:eastAsia="Times New Roman"/>
          <w:vertAlign w:val="baseline"/>
        </w:rPr>
        <w:t>SG </w:t>
      </w:r>
      <w:r>
        <w:rPr>
          <w:spacing w:val="-9"/>
          <w:vertAlign w:val="baseline"/>
        </w:rPr>
        <w:t>ローソン株式会社を設立し，「マチの暮ら</w:t>
      </w:r>
      <w:r>
        <w:rPr>
          <w:spacing w:val="-17"/>
          <w:vertAlign w:val="baseline"/>
        </w:rPr>
        <w:t>しサポート」サービスを始めた。「マチの暮らしサポート」は，ローソン店頭の商品をはじ</w:t>
      </w:r>
      <w:r>
        <w:rPr>
          <w:vertAlign w:val="baseline"/>
        </w:rPr>
        <w:t>め，ローソンフレッシュで取扱う商品も，パーソナルアドバイザーが玄関先まで注文を伺</w:t>
      </w:r>
      <w:r>
        <w:rPr>
          <w:spacing w:val="-1"/>
          <w:vertAlign w:val="baseline"/>
        </w:rPr>
        <w:t>いに出向き，自宅に届けるサービスである。また，ライフサポートサービスの取次ぎや配</w:t>
      </w:r>
      <w:r>
        <w:rPr>
          <w:vertAlign w:val="baseline"/>
        </w:rPr>
        <w:t>送も行っている</w:t>
      </w:r>
      <w:r>
        <w:rPr>
          <w:rFonts w:ascii="Times New Roman" w:eastAsia="Times New Roman"/>
          <w:spacing w:val="7"/>
          <w:vertAlign w:val="superscript"/>
        </w:rPr>
        <w:t>74</w:t>
      </w:r>
      <w:r>
        <w:rPr>
          <w:vertAlign w:val="baseline"/>
        </w:rPr>
        <w:t>。</w:t>
      </w:r>
    </w:p>
    <w:p>
      <w:pPr>
        <w:pStyle w:val="BodyText"/>
        <w:spacing w:before="3"/>
        <w:rPr>
          <w:sz w:val="27"/>
        </w:rPr>
      </w:pPr>
    </w:p>
    <w:p>
      <w:pPr>
        <w:pStyle w:val="Heading3"/>
        <w:numPr>
          <w:ilvl w:val="0"/>
          <w:numId w:val="22"/>
        </w:numPr>
        <w:tabs>
          <w:tab w:pos="2263" w:val="left" w:leader="none"/>
          <w:tab w:pos="2264" w:val="left" w:leader="none"/>
        </w:tabs>
        <w:spacing w:line="240" w:lineRule="auto" w:before="0" w:after="0"/>
        <w:ind w:left="2263" w:right="0" w:hanging="1278"/>
        <w:jc w:val="left"/>
      </w:pPr>
      <w:bookmarkStart w:name="_bookmark49" w:id="82"/>
      <w:bookmarkEnd w:id="82"/>
      <w:r>
        <w:rPr/>
      </w:r>
      <w:bookmarkStart w:name="_bookmark49" w:id="83"/>
      <w:bookmarkEnd w:id="83"/>
      <w:r>
        <w:rPr/>
        <w:t>小括</w:t>
      </w:r>
    </w:p>
    <w:p>
      <w:pPr>
        <w:pStyle w:val="BodyText"/>
        <w:rPr>
          <w:rFonts w:ascii="MS Gothic"/>
          <w:sz w:val="22"/>
        </w:rPr>
      </w:pPr>
    </w:p>
    <w:p>
      <w:pPr>
        <w:pStyle w:val="BodyText"/>
        <w:spacing w:line="324" w:lineRule="auto" w:before="167"/>
        <w:ind w:left="562" w:right="581" w:firstLine="211"/>
        <w:jc w:val="both"/>
      </w:pPr>
      <w:r>
        <w:rPr/>
        <w:t>以上のように，主要 </w:t>
      </w:r>
      <w:r>
        <w:rPr>
          <w:rFonts w:ascii="Times New Roman" w:eastAsia="Times New Roman"/>
        </w:rPr>
        <w:t>3 </w:t>
      </w:r>
      <w:r>
        <w:rPr/>
        <w:t>社はともに移動販売と宅配事業を行っており，近年においてはさらに力を入れつつある。</w:t>
      </w:r>
      <w:r>
        <w:rPr>
          <w:rFonts w:ascii="Times New Roman" w:eastAsia="Times New Roman"/>
        </w:rPr>
        <w:t>CVS </w:t>
      </w:r>
      <w:r>
        <w:rPr/>
        <w:t>における移動販売事業の開始当時では，東日本大震災に対応し，被災地支援の一環としてスタートしたのがほとんどであった。現在では，主に来店が難しい高齢者や店舗のない地域の消費者をターゲットにしており，これまで蓄積してきた温度帯別商品管理のノウハウを活かし，異なる温度帯の商品を販売している。ただし，使用車両の大きさはチェーンによって異なり，取扱できる品目数にも差異があり，主要 </w:t>
      </w:r>
      <w:r>
        <w:rPr>
          <w:rFonts w:ascii="Times New Roman" w:eastAsia="Times New Roman"/>
        </w:rPr>
        <w:t>3 </w:t>
      </w:r>
      <w:r>
        <w:rPr/>
        <w:t>社だけを見ても差別化が図られている。</w:t>
      </w:r>
    </w:p>
    <w:p>
      <w:pPr>
        <w:pStyle w:val="BodyText"/>
        <w:spacing w:line="324" w:lineRule="auto"/>
        <w:ind w:left="562" w:right="579" w:firstLine="213"/>
        <w:jc w:val="both"/>
      </w:pPr>
      <w:r>
        <w:rPr/>
        <w:t>一方，宅配事業については，前述のように店舗を拠点とする宅配と，物流センターを拠</w:t>
      </w:r>
      <w:r>
        <w:rPr>
          <w:spacing w:val="-11"/>
        </w:rPr>
        <w:t>点とする宅配の二種類がある。「セブンらくらくお届け便」などは前者であり，「セブンミ</w:t>
      </w:r>
      <w:r>
        <w:rPr>
          <w:spacing w:val="-17"/>
        </w:rPr>
        <w:t>ール」，「宅配クック </w:t>
      </w:r>
      <w:r>
        <w:rPr>
          <w:rFonts w:ascii="Times New Roman" w:eastAsia="Times New Roman"/>
        </w:rPr>
        <w:t>123</w:t>
      </w:r>
      <w:r>
        <w:rPr>
          <w:spacing w:val="-16"/>
        </w:rPr>
        <w:t>」，「ローソンフレッシュ」などが後者に該当する。現時点におい</w:t>
      </w:r>
      <w:r>
        <w:rPr>
          <w:spacing w:val="-11"/>
        </w:rPr>
        <w:t>て，セブン-イレブンとローソンがネットショッピングサイトを開設しているのに対し，ファミリーマートは専門会社を買収して高齢者向けに弁当を配達している程度にとどまっている。また，インターネットで注文した商品の配達方法について，セブン-イレブンとロー</w:t>
      </w:r>
      <w:r>
        <w:rPr/>
        <w:t>ソンの場合では一部例外の除き，セイノーホールディングスや </w:t>
      </w:r>
      <w:r>
        <w:rPr>
          <w:rFonts w:ascii="Times New Roman" w:eastAsia="Times New Roman"/>
        </w:rPr>
        <w:t>SG </w:t>
      </w:r>
      <w:r>
        <w:rPr>
          <w:spacing w:val="-2"/>
        </w:rPr>
        <w:t>ホールディングスとい</w:t>
      </w:r>
      <w:r>
        <w:rPr/>
        <w:t>った専門の物流業者との連携に取組んでいる。むろん，いずれのチェーンも店頭における受け取りが可能であるため，物流拠点としての店舗の役割が発揮されている。</w:t>
      </w:r>
    </w:p>
    <w:p>
      <w:pPr>
        <w:pStyle w:val="BodyText"/>
        <w:spacing w:before="3"/>
        <w:rPr>
          <w:sz w:val="26"/>
        </w:rPr>
      </w:pPr>
    </w:p>
    <w:p>
      <w:pPr>
        <w:pStyle w:val="Heading2"/>
        <w:tabs>
          <w:tab w:pos="1128" w:val="left" w:leader="none"/>
        </w:tabs>
      </w:pPr>
      <w:bookmarkStart w:name="_bookmark50" w:id="84"/>
      <w:bookmarkEnd w:id="84"/>
      <w:r>
        <w:rPr/>
      </w:r>
      <w:r>
        <w:rPr/>
        <w:t>３</w:t>
        <w:tab/>
        <w:t>CVS</w:t>
      </w:r>
      <w:r>
        <w:rPr>
          <w:spacing w:val="-7"/>
        </w:rPr>
        <w:t> における移動販売と宅配事業の仕組み</w:t>
      </w:r>
    </w:p>
    <w:p>
      <w:pPr>
        <w:pStyle w:val="BodyText"/>
        <w:spacing w:before="3"/>
        <w:rPr>
          <w:rFonts w:ascii="MS Gothic"/>
          <w:sz w:val="34"/>
        </w:rPr>
      </w:pPr>
    </w:p>
    <w:p>
      <w:pPr>
        <w:pStyle w:val="BodyText"/>
        <w:spacing w:line="324" w:lineRule="auto"/>
        <w:ind w:left="562" w:right="579" w:firstLine="213"/>
        <w:jc w:val="both"/>
      </w:pPr>
      <w:r>
        <w:rPr>
          <w:spacing w:val="-1"/>
        </w:rPr>
        <w:t>この節では，</w:t>
      </w:r>
      <w:r>
        <w:rPr>
          <w:rFonts w:ascii="Times New Roman" w:eastAsia="Times New Roman"/>
          <w:spacing w:val="-5"/>
        </w:rPr>
        <w:t>CVS </w:t>
      </w:r>
      <w:r>
        <w:rPr>
          <w:spacing w:val="-1"/>
        </w:rPr>
        <w:t>における移動販売と宅配事業の全体的な仕組みを明らかにする。具体</w:t>
      </w:r>
      <w:r>
        <w:rPr>
          <w:spacing w:val="-16"/>
        </w:rPr>
        <w:t>的には，株式会社ローソンの事例を取り上げ，移動販売事業と宅配事業に分けて検討する。</w:t>
      </w:r>
      <w:r>
        <w:rPr>
          <w:spacing w:val="-14"/>
        </w:rPr>
        <w:t>筆者は，</w:t>
      </w:r>
      <w:r>
        <w:rPr>
          <w:rFonts w:ascii="Times New Roman" w:eastAsia="Times New Roman"/>
          <w:spacing w:val="-5"/>
        </w:rPr>
        <w:t>2017 </w:t>
      </w:r>
      <w:r>
        <w:rPr>
          <w:spacing w:val="-17"/>
        </w:rPr>
        <w:t>年 </w:t>
      </w:r>
      <w:r>
        <w:rPr>
          <w:rFonts w:ascii="Times New Roman" w:eastAsia="Times New Roman"/>
        </w:rPr>
        <w:t>3 </w:t>
      </w:r>
      <w:r>
        <w:rPr>
          <w:spacing w:val="-19"/>
        </w:rPr>
        <w:t>月 </w:t>
      </w:r>
      <w:r>
        <w:rPr>
          <w:rFonts w:ascii="Times New Roman" w:eastAsia="Times New Roman"/>
        </w:rPr>
        <w:t>1 </w:t>
      </w:r>
      <w:r>
        <w:rPr>
          <w:spacing w:val="-2"/>
        </w:rPr>
        <w:t>日にローソン東京本社に訪問し，マーケティング本部ラストマイル推進部の担当者に対して移動販売と宅配事業に関するインタビューを実施した。同社のマ</w:t>
      </w:r>
      <w:r>
        <w:rPr>
          <w:spacing w:val="-12"/>
        </w:rPr>
        <w:t>ーケティング本部は，ホームコンビニエンス事業本部の代わりに </w:t>
      </w:r>
      <w:r>
        <w:rPr>
          <w:rFonts w:ascii="Times New Roman" w:eastAsia="Times New Roman"/>
        </w:rPr>
        <w:t>2017 </w:t>
      </w:r>
      <w:r>
        <w:rPr>
          <w:spacing w:val="-20"/>
        </w:rPr>
        <w:t>年 </w:t>
      </w:r>
      <w:r>
        <w:rPr>
          <w:rFonts w:ascii="Times New Roman" w:eastAsia="Times New Roman"/>
        </w:rPr>
        <w:t>3 </w:t>
      </w:r>
      <w:r>
        <w:rPr>
          <w:spacing w:val="-21"/>
        </w:rPr>
        <w:t>月 </w:t>
      </w:r>
      <w:r>
        <w:rPr>
          <w:rFonts w:ascii="Times New Roman" w:eastAsia="Times New Roman"/>
        </w:rPr>
        <w:t>1 </w:t>
      </w:r>
      <w:r>
        <w:rPr>
          <w:spacing w:val="-3"/>
        </w:rPr>
        <w:t>日付で設立</w:t>
      </w:r>
    </w:p>
    <w:p>
      <w:pPr>
        <w:pStyle w:val="BodyText"/>
        <w:spacing w:before="4"/>
        <w:rPr>
          <w:sz w:val="14"/>
        </w:rPr>
      </w:pPr>
      <w:r>
        <w:rPr/>
        <w:pict>
          <v:shape style="position:absolute;margin-left:85.103996pt;margin-top:11.386728pt;width:144.050pt;height:.1pt;mso-position-horizontal-relative:page;mso-position-vertical-relative:paragraph;z-index:-251602944;mso-wrap-distance-left:0;mso-wrap-distance-right:0" coordorigin="1702,228" coordsize="2881,0" path="m1702,228l4582,228e" filled="false" stroked="true" strokeweight=".47998pt" strokecolor="#000000">
            <v:path arrowok="t"/>
            <v:stroke dashstyle="solid"/>
            <w10:wrap type="topAndBottom"/>
          </v:shape>
        </w:pict>
      </w:r>
    </w:p>
    <w:p>
      <w:pPr>
        <w:spacing w:line="379" w:lineRule="auto" w:before="119"/>
        <w:ind w:left="732" w:right="669" w:hanging="171"/>
        <w:jc w:val="left"/>
        <w:rPr>
          <w:sz w:val="18"/>
        </w:rPr>
      </w:pPr>
      <w:r>
        <w:rPr>
          <w:rFonts w:ascii="Times New Roman" w:eastAsia="Times New Roman"/>
          <w:spacing w:val="3"/>
          <w:position w:val="8"/>
          <w:sz w:val="12"/>
        </w:rPr>
        <w:t>73 </w:t>
      </w:r>
      <w:r>
        <w:rPr>
          <w:spacing w:val="4"/>
          <w:sz w:val="18"/>
        </w:rPr>
        <w:t>ローソンウェブサイト </w:t>
      </w:r>
      <w:r>
        <w:rPr>
          <w:rFonts w:ascii="Times New Roman" w:eastAsia="Times New Roman"/>
          <w:spacing w:val="2"/>
          <w:sz w:val="18"/>
        </w:rPr>
        <w:t>2014 </w:t>
      </w:r>
      <w:r>
        <w:rPr>
          <w:spacing w:val="-16"/>
          <w:sz w:val="18"/>
        </w:rPr>
        <w:t>年 </w:t>
      </w:r>
      <w:r>
        <w:rPr>
          <w:rFonts w:ascii="Times New Roman" w:eastAsia="Times New Roman"/>
          <w:sz w:val="18"/>
        </w:rPr>
        <w:t>6 </w:t>
      </w:r>
      <w:r>
        <w:rPr>
          <w:spacing w:val="-16"/>
          <w:sz w:val="18"/>
        </w:rPr>
        <w:t>月 </w:t>
      </w:r>
      <w:r>
        <w:rPr>
          <w:rFonts w:ascii="Times New Roman" w:eastAsia="Times New Roman"/>
          <w:spacing w:val="3"/>
          <w:sz w:val="18"/>
        </w:rPr>
        <w:t>30 </w:t>
      </w:r>
      <w:r>
        <w:rPr>
          <w:spacing w:val="8"/>
          <w:sz w:val="18"/>
        </w:rPr>
        <w:t>日付リリース「新鮮な商品をお届け！「ローソンフレッシ</w:t>
      </w:r>
      <w:r>
        <w:rPr>
          <w:spacing w:val="-9"/>
          <w:sz w:val="18"/>
        </w:rPr>
        <w:t>ュ」始動」</w:t>
      </w:r>
      <w:r>
        <w:rPr>
          <w:spacing w:val="12"/>
          <w:sz w:val="18"/>
        </w:rPr>
        <w:t>（</w:t>
      </w:r>
      <w:hyperlink r:id="rId46">
        <w:r>
          <w:rPr>
            <w:rFonts w:ascii="Times New Roman" w:eastAsia="Times New Roman"/>
            <w:spacing w:val="5"/>
            <w:sz w:val="18"/>
          </w:rPr>
          <w:t>ht</w:t>
        </w:r>
        <w:r>
          <w:rPr>
            <w:rFonts w:ascii="Times New Roman" w:eastAsia="Times New Roman"/>
            <w:spacing w:val="2"/>
            <w:sz w:val="18"/>
          </w:rPr>
          <w:t>t</w:t>
        </w:r>
        <w:r>
          <w:rPr>
            <w:rFonts w:ascii="Times New Roman" w:eastAsia="Times New Roman"/>
            <w:spacing w:val="5"/>
            <w:sz w:val="18"/>
          </w:rPr>
          <w:t>p://</w:t>
        </w:r>
        <w:r>
          <w:rPr>
            <w:rFonts w:ascii="Times New Roman" w:eastAsia="Times New Roman"/>
            <w:spacing w:val="4"/>
            <w:w w:val="99"/>
            <w:sz w:val="18"/>
          </w:rPr>
          <w:t>ww</w:t>
        </w:r>
        <w:r>
          <w:rPr>
            <w:rFonts w:ascii="Times New Roman" w:eastAsia="Times New Roman"/>
            <w:spacing w:val="-8"/>
            <w:w w:val="99"/>
            <w:sz w:val="18"/>
          </w:rPr>
          <w:t>w</w:t>
        </w:r>
        <w:r>
          <w:rPr>
            <w:rFonts w:ascii="Times New Roman" w:eastAsia="Times New Roman"/>
            <w:spacing w:val="5"/>
            <w:sz w:val="18"/>
          </w:rPr>
          <w:t>.l</w:t>
        </w:r>
        <w:r>
          <w:rPr>
            <w:rFonts w:ascii="Times New Roman" w:eastAsia="Times New Roman"/>
            <w:spacing w:val="6"/>
            <w:sz w:val="18"/>
          </w:rPr>
          <w:t>a</w:t>
        </w:r>
        <w:r>
          <w:rPr>
            <w:rFonts w:ascii="Times New Roman" w:eastAsia="Times New Roman"/>
            <w:spacing w:val="4"/>
            <w:w w:val="99"/>
            <w:sz w:val="18"/>
          </w:rPr>
          <w:t>w</w:t>
        </w:r>
        <w:r>
          <w:rPr>
            <w:rFonts w:ascii="Times New Roman" w:eastAsia="Times New Roman"/>
            <w:spacing w:val="4"/>
            <w:w w:val="99"/>
            <w:sz w:val="18"/>
          </w:rPr>
          <w:t>s</w:t>
        </w:r>
        <w:r>
          <w:rPr>
            <w:rFonts w:ascii="Times New Roman" w:eastAsia="Times New Roman"/>
            <w:spacing w:val="8"/>
            <w:sz w:val="18"/>
          </w:rPr>
          <w:t>o</w:t>
        </w:r>
        <w:r>
          <w:rPr>
            <w:rFonts w:ascii="Times New Roman" w:eastAsia="Times New Roman"/>
            <w:spacing w:val="5"/>
            <w:sz w:val="18"/>
          </w:rPr>
          <w:t>n.</w:t>
        </w:r>
        <w:r>
          <w:rPr>
            <w:rFonts w:ascii="Times New Roman" w:eastAsia="Times New Roman"/>
            <w:spacing w:val="3"/>
            <w:sz w:val="18"/>
          </w:rPr>
          <w:t>c</w:t>
        </w:r>
        <w:r>
          <w:rPr>
            <w:rFonts w:ascii="Times New Roman" w:eastAsia="Times New Roman"/>
            <w:spacing w:val="5"/>
            <w:sz w:val="18"/>
          </w:rPr>
          <w:t>o.jp/</w:t>
        </w:r>
        <w:r>
          <w:rPr>
            <w:rFonts w:ascii="Times New Roman" w:eastAsia="Times New Roman"/>
            <w:spacing w:val="3"/>
            <w:sz w:val="18"/>
          </w:rPr>
          <w:t>c</w:t>
        </w:r>
        <w:r>
          <w:rPr>
            <w:rFonts w:ascii="Times New Roman" w:eastAsia="Times New Roman"/>
            <w:spacing w:val="5"/>
            <w:sz w:val="18"/>
          </w:rPr>
          <w:t>o</w:t>
        </w:r>
        <w:r>
          <w:rPr>
            <w:rFonts w:ascii="Times New Roman" w:eastAsia="Times New Roman"/>
            <w:spacing w:val="1"/>
            <w:sz w:val="18"/>
          </w:rPr>
          <w:t>m</w:t>
        </w:r>
        <w:r>
          <w:rPr>
            <w:rFonts w:ascii="Times New Roman" w:eastAsia="Times New Roman"/>
            <w:spacing w:val="8"/>
            <w:sz w:val="18"/>
          </w:rPr>
          <w:t>p</w:t>
        </w:r>
        <w:r>
          <w:rPr>
            <w:rFonts w:ascii="Times New Roman" w:eastAsia="Times New Roman"/>
            <w:spacing w:val="3"/>
            <w:sz w:val="18"/>
          </w:rPr>
          <w:t>a</w:t>
        </w:r>
        <w:r>
          <w:rPr>
            <w:rFonts w:ascii="Times New Roman" w:eastAsia="Times New Roman"/>
            <w:spacing w:val="8"/>
            <w:sz w:val="18"/>
          </w:rPr>
          <w:t>n</w:t>
        </w:r>
        <w:r>
          <w:rPr>
            <w:rFonts w:ascii="Times New Roman" w:eastAsia="Times New Roman"/>
            <w:spacing w:val="1"/>
            <w:sz w:val="18"/>
          </w:rPr>
          <w:t>y</w:t>
        </w:r>
        <w:r>
          <w:rPr>
            <w:rFonts w:ascii="Times New Roman" w:eastAsia="Times New Roman"/>
            <w:spacing w:val="5"/>
            <w:sz w:val="18"/>
          </w:rPr>
          <w:t>/n</w:t>
        </w:r>
        <w:r>
          <w:rPr>
            <w:rFonts w:ascii="Times New Roman" w:eastAsia="Times New Roman"/>
            <w:spacing w:val="6"/>
            <w:sz w:val="18"/>
          </w:rPr>
          <w:t>e</w:t>
        </w:r>
        <w:r>
          <w:rPr>
            <w:rFonts w:ascii="Times New Roman" w:eastAsia="Times New Roman"/>
            <w:spacing w:val="4"/>
            <w:w w:val="99"/>
            <w:sz w:val="18"/>
          </w:rPr>
          <w:t>w</w:t>
        </w:r>
        <w:r>
          <w:rPr>
            <w:rFonts w:ascii="Times New Roman" w:eastAsia="Times New Roman"/>
            <w:spacing w:val="4"/>
            <w:w w:val="99"/>
            <w:sz w:val="18"/>
          </w:rPr>
          <w:t>s</w:t>
        </w:r>
        <w:r>
          <w:rPr>
            <w:rFonts w:ascii="Times New Roman" w:eastAsia="Times New Roman"/>
            <w:spacing w:val="5"/>
            <w:sz w:val="18"/>
          </w:rPr>
          <w:t>/092293</w:t>
        </w:r>
        <w:r>
          <w:rPr>
            <w:rFonts w:ascii="Times New Roman" w:eastAsia="Times New Roman"/>
            <w:spacing w:val="13"/>
            <w:sz w:val="18"/>
          </w:rPr>
          <w:t>/</w:t>
        </w:r>
      </w:hyperlink>
      <w:r>
        <w:rPr>
          <w:spacing w:val="-84"/>
          <w:sz w:val="18"/>
        </w:rPr>
        <w:t>）。</w:t>
      </w:r>
    </w:p>
    <w:p>
      <w:pPr>
        <w:spacing w:line="229" w:lineRule="exact" w:before="0"/>
        <w:ind w:left="562" w:right="0" w:firstLine="0"/>
        <w:jc w:val="left"/>
        <w:rPr>
          <w:sz w:val="18"/>
        </w:rPr>
      </w:pPr>
      <w:r>
        <w:rPr>
          <w:rFonts w:ascii="Times New Roman" w:eastAsia="Times New Roman"/>
          <w:position w:val="8"/>
          <w:sz w:val="12"/>
        </w:rPr>
        <w:t>74 </w:t>
      </w:r>
      <w:r>
        <w:rPr>
          <w:sz w:val="18"/>
        </w:rPr>
        <w:t>ローソンウェブサイト『統合報告書 </w:t>
      </w:r>
      <w:r>
        <w:rPr>
          <w:rFonts w:ascii="Times New Roman" w:eastAsia="Times New Roman"/>
          <w:sz w:val="18"/>
        </w:rPr>
        <w:t>2016</w:t>
      </w:r>
      <w:r>
        <w:rPr>
          <w:sz w:val="18"/>
        </w:rPr>
        <w:t>』</w:t>
      </w:r>
      <w:r>
        <w:rPr>
          <w:rFonts w:ascii="Times New Roman" w:eastAsia="Times New Roman"/>
          <w:sz w:val="18"/>
        </w:rPr>
        <w:t>25 </w:t>
      </w:r>
      <w:r>
        <w:rPr>
          <w:sz w:val="18"/>
        </w:rPr>
        <w:t>頁。</w:t>
      </w:r>
    </w:p>
    <w:p>
      <w:pPr>
        <w:spacing w:after="0" w:line="229" w:lineRule="exact"/>
        <w:jc w:val="left"/>
        <w:rPr>
          <w:sz w:val="18"/>
        </w:rPr>
        <w:sectPr>
          <w:pgSz w:w="11910" w:h="16840"/>
          <w:pgMar w:header="0" w:footer="1272" w:top="1580" w:bottom="1460" w:left="1140" w:right="1120"/>
        </w:sectPr>
      </w:pPr>
    </w:p>
    <w:p>
      <w:pPr>
        <w:pStyle w:val="BodyText"/>
        <w:spacing w:line="324" w:lineRule="auto" w:before="153"/>
        <w:ind w:left="562" w:right="587"/>
        <w:jc w:val="both"/>
      </w:pPr>
      <w:r>
        <w:rPr/>
        <w:t>された部署であり，多岐にわたる顧客へのアプローチ，販売促進活動，企画推進するとともに，顧客との直接アプローチが特に重要な宅配・取次（ホームコンビニエンス事業）をも含めて統合的に検討・推進する組織である。</w:t>
      </w:r>
    </w:p>
    <w:p>
      <w:pPr>
        <w:pStyle w:val="BodyText"/>
        <w:spacing w:line="326" w:lineRule="auto"/>
        <w:ind w:left="562" w:right="586" w:firstLine="213"/>
      </w:pPr>
      <w:r>
        <w:rPr/>
        <w:t>この節におけるローソンに関する記述は，特に断らない限り，上記のインタビューで得られた情報に基づいている。それ以外の情報については，適宜出所を明記する。</w:t>
      </w:r>
    </w:p>
    <w:p>
      <w:pPr>
        <w:pStyle w:val="BodyText"/>
        <w:spacing w:before="11"/>
        <w:rPr>
          <w:sz w:val="26"/>
        </w:rPr>
      </w:pPr>
    </w:p>
    <w:p>
      <w:pPr>
        <w:pStyle w:val="Heading3"/>
        <w:numPr>
          <w:ilvl w:val="0"/>
          <w:numId w:val="23"/>
        </w:numPr>
        <w:tabs>
          <w:tab w:pos="2263" w:val="left" w:leader="none"/>
          <w:tab w:pos="2264" w:val="left" w:leader="none"/>
        </w:tabs>
        <w:spacing w:line="240" w:lineRule="auto" w:before="1" w:after="0"/>
        <w:ind w:left="2263" w:right="0" w:hanging="1278"/>
        <w:jc w:val="left"/>
      </w:pPr>
      <w:bookmarkStart w:name="_bookmark51" w:id="85"/>
      <w:bookmarkEnd w:id="85"/>
      <w:r>
        <w:rPr/>
      </w:r>
      <w:bookmarkStart w:name="_bookmark51" w:id="86"/>
      <w:bookmarkEnd w:id="86"/>
      <w:r>
        <w:rPr/>
        <w:t>移動販売事業の仕組み</w:t>
      </w:r>
    </w:p>
    <w:p>
      <w:pPr>
        <w:pStyle w:val="BodyText"/>
        <w:rPr>
          <w:rFonts w:ascii="MS Gothic"/>
          <w:sz w:val="22"/>
        </w:rPr>
      </w:pPr>
    </w:p>
    <w:p>
      <w:pPr>
        <w:pStyle w:val="BodyText"/>
        <w:spacing w:line="324" w:lineRule="auto" w:before="166"/>
        <w:ind w:left="562" w:right="579" w:firstLine="213"/>
        <w:jc w:val="both"/>
      </w:pPr>
      <w:r>
        <w:rPr/>
        <w:t>まず，ローソンが展開している移動販売の事例を用いながら，実施主体，使用車両，荷</w:t>
      </w:r>
      <w:r>
        <w:rPr>
          <w:spacing w:val="-4"/>
        </w:rPr>
        <w:t>積み作業，販売方法，売上登録，収益状況と今後の計画などの側面から，</w:t>
      </w:r>
      <w:r>
        <w:rPr>
          <w:rFonts w:ascii="Times New Roman" w:eastAsia="Times New Roman"/>
        </w:rPr>
        <w:t>CVS </w:t>
      </w:r>
      <w:r>
        <w:rPr>
          <w:spacing w:val="-3"/>
        </w:rPr>
        <w:t>における移</w:t>
      </w:r>
      <w:r>
        <w:rPr/>
        <w:t>動販売の具体的な仕組みについて検討する。</w:t>
      </w:r>
    </w:p>
    <w:p>
      <w:pPr>
        <w:pStyle w:val="BodyText"/>
        <w:spacing w:before="4"/>
        <w:rPr>
          <w:sz w:val="28"/>
        </w:rPr>
      </w:pPr>
    </w:p>
    <w:p>
      <w:pPr>
        <w:pStyle w:val="ListParagraph"/>
        <w:numPr>
          <w:ilvl w:val="1"/>
          <w:numId w:val="23"/>
        </w:numPr>
        <w:tabs>
          <w:tab w:pos="1838" w:val="left" w:leader="none"/>
          <w:tab w:pos="1839" w:val="left" w:leader="none"/>
        </w:tabs>
        <w:spacing w:line="240" w:lineRule="auto" w:before="0" w:after="0"/>
        <w:ind w:left="1838" w:right="0" w:hanging="425"/>
        <w:jc w:val="left"/>
        <w:rPr>
          <w:sz w:val="21"/>
        </w:rPr>
      </w:pPr>
      <w:r>
        <w:rPr>
          <w:sz w:val="21"/>
        </w:rPr>
        <w:t>実施主体</w:t>
      </w:r>
    </w:p>
    <w:p>
      <w:pPr>
        <w:pStyle w:val="BodyText"/>
        <w:spacing w:line="324" w:lineRule="auto" w:before="93"/>
        <w:ind w:left="562" w:right="582" w:firstLine="211"/>
        <w:jc w:val="both"/>
      </w:pPr>
      <w:r>
        <w:rPr/>
        <w:t>ローソンにとっての移動販売事業は，全店舗が行うものではなく，基本的には営業したい店舗が自ら本部と相談し，その上で売り先を決めるスタイルとなっている。移動販売に熱心なオーナーには，自ら区長や民生委員と連絡を取り，営業を広げるケースもあるという。</w:t>
      </w:r>
    </w:p>
    <w:p>
      <w:pPr>
        <w:pStyle w:val="BodyText"/>
        <w:spacing w:line="324" w:lineRule="auto"/>
        <w:ind w:left="562" w:right="481" w:firstLine="213"/>
        <w:jc w:val="both"/>
      </w:pPr>
      <w:r>
        <w:rPr/>
        <w:t>実際に，店舗が移動販売を行い，本部はそれをサポートする。作業負担を軽減できるような車両，システム，販売用のツールなどの提供だけでなく，本部は県や市区町村を含ん</w:t>
      </w:r>
      <w:r>
        <w:rPr>
          <w:spacing w:val="-11"/>
        </w:rPr>
        <w:t>だ行政と連携し，買物困難者の多い地域に関する情報などを移動販売の実施店舗に伝える。</w:t>
      </w:r>
    </w:p>
    <w:p>
      <w:pPr>
        <w:pStyle w:val="BodyText"/>
        <w:spacing w:before="3"/>
        <w:rPr>
          <w:sz w:val="28"/>
        </w:rPr>
      </w:pPr>
    </w:p>
    <w:p>
      <w:pPr>
        <w:pStyle w:val="ListParagraph"/>
        <w:numPr>
          <w:ilvl w:val="1"/>
          <w:numId w:val="23"/>
        </w:numPr>
        <w:tabs>
          <w:tab w:pos="1838" w:val="left" w:leader="none"/>
          <w:tab w:pos="1839" w:val="left" w:leader="none"/>
        </w:tabs>
        <w:spacing w:line="240" w:lineRule="auto" w:before="0" w:after="0"/>
        <w:ind w:left="1838" w:right="0" w:hanging="425"/>
        <w:jc w:val="left"/>
        <w:rPr>
          <w:sz w:val="21"/>
        </w:rPr>
      </w:pPr>
      <w:r>
        <w:rPr>
          <w:sz w:val="21"/>
        </w:rPr>
        <w:t>使用車両</w:t>
      </w:r>
    </w:p>
    <w:p>
      <w:pPr>
        <w:pStyle w:val="BodyText"/>
        <w:spacing w:line="324" w:lineRule="auto" w:before="96"/>
        <w:ind w:left="562" w:right="580" w:firstLine="213"/>
        <w:jc w:val="both"/>
      </w:pPr>
      <w:r>
        <w:rPr/>
        <w:t>移動販売を行う際は，軽バンと移動販売車という二種類の車両が使用されている。軽バンでは，荷物をコンテナに積み込んで移動し，高齢者施設などの販売先に着いたらそれを取り出して建物の中に広げる。一方，移動販売車は軽トラックを改造した専用の車両である。それには冷蔵ショーケースが入っており，車両の扉を開ければそのまま小さな店舗になる。</w:t>
      </w:r>
    </w:p>
    <w:p>
      <w:pPr>
        <w:pStyle w:val="BodyText"/>
        <w:spacing w:line="324" w:lineRule="auto"/>
        <w:ind w:left="562" w:right="587" w:firstLine="211"/>
        <w:jc w:val="both"/>
      </w:pPr>
      <w:r>
        <w:rPr/>
        <w:t>どちらの車両にもメリットとデメリットがある。軽バンで移動販売を行うと，建物の中まで入れるが，移動販売車では入れない。一方，軽バンのほうは荷卸しが大変であり，移動販売車のほうが楽になる。そのため，販売先によってこの二種類の車両を使い分けることとなっている。</w:t>
      </w:r>
    </w:p>
    <w:p>
      <w:pPr>
        <w:pStyle w:val="BodyText"/>
        <w:spacing w:line="324" w:lineRule="auto"/>
        <w:ind w:left="562" w:right="474" w:firstLine="213"/>
      </w:pPr>
      <w:r>
        <w:rPr>
          <w:spacing w:val="-11"/>
        </w:rPr>
        <w:t>また，軽トラックを改造した移動販売車のほうは，軽バンより倍以上のコストがかかり， </w:t>
      </w:r>
      <w:r>
        <w:rPr/>
        <w:t>採算レベルが上がってしまう。そのため，移動販売を始めた頃に販売先が少ない場合は， 軽バンのほうが手軽にできる。販売先が増えてくると，移動販売車に切り替えるか，軽バ ンと移動販売車の両方を所持することになるという。</w:t>
      </w:r>
    </w:p>
    <w:p>
      <w:pPr>
        <w:spacing w:after="0" w:line="324" w:lineRule="auto"/>
        <w:sectPr>
          <w:pgSz w:w="11910" w:h="16840"/>
          <w:pgMar w:header="0" w:footer="1272" w:top="1580" w:bottom="1460" w:left="1140" w:right="1120"/>
        </w:sectPr>
      </w:pPr>
    </w:p>
    <w:p>
      <w:pPr>
        <w:pStyle w:val="ListParagraph"/>
        <w:numPr>
          <w:ilvl w:val="1"/>
          <w:numId w:val="23"/>
        </w:numPr>
        <w:tabs>
          <w:tab w:pos="1838" w:val="left" w:leader="none"/>
          <w:tab w:pos="1839" w:val="left" w:leader="none"/>
        </w:tabs>
        <w:spacing w:line="240" w:lineRule="auto" w:before="153" w:after="0"/>
        <w:ind w:left="1838" w:right="0" w:hanging="425"/>
        <w:jc w:val="left"/>
        <w:rPr>
          <w:sz w:val="21"/>
        </w:rPr>
      </w:pPr>
      <w:r>
        <w:rPr>
          <w:sz w:val="21"/>
        </w:rPr>
        <w:t>荷積み作業</w:t>
      </w:r>
    </w:p>
    <w:p>
      <w:pPr>
        <w:pStyle w:val="BodyText"/>
        <w:spacing w:line="324" w:lineRule="auto" w:before="93"/>
        <w:ind w:left="562" w:right="587" w:firstLine="213"/>
        <w:jc w:val="both"/>
      </w:pPr>
      <w:r>
        <w:rPr/>
        <w:t>移動販売を準備する際に，従業員は店頭から移動販売分の商品をピックアップし，荷積み作業を行う。夜中に納品された要冷蔵商品を事前に取り分けてもらうなど，積み込み作業を短時間で済ませるように工夫する。常温商品，要冷蔵商品，さらに顧客から要望があった商品をも積み込んでいく。</w:t>
      </w:r>
    </w:p>
    <w:p>
      <w:pPr>
        <w:pStyle w:val="BodyText"/>
        <w:spacing w:before="2"/>
        <w:rPr>
          <w:sz w:val="28"/>
        </w:rPr>
      </w:pPr>
    </w:p>
    <w:p>
      <w:pPr>
        <w:pStyle w:val="ListParagraph"/>
        <w:numPr>
          <w:ilvl w:val="1"/>
          <w:numId w:val="23"/>
        </w:numPr>
        <w:tabs>
          <w:tab w:pos="1838" w:val="left" w:leader="none"/>
          <w:tab w:pos="1839" w:val="left" w:leader="none"/>
        </w:tabs>
        <w:spacing w:line="240" w:lineRule="auto" w:before="1" w:after="0"/>
        <w:ind w:left="1838" w:right="0" w:hanging="425"/>
        <w:jc w:val="left"/>
        <w:rPr>
          <w:sz w:val="21"/>
        </w:rPr>
      </w:pPr>
      <w:r>
        <w:rPr>
          <w:sz w:val="21"/>
        </w:rPr>
        <w:t>販売方法</w:t>
      </w:r>
    </w:p>
    <w:p>
      <w:pPr>
        <w:pStyle w:val="BodyText"/>
        <w:spacing w:line="324" w:lineRule="auto" w:before="93"/>
        <w:ind w:left="562" w:right="587" w:firstLine="213"/>
        <w:jc w:val="both"/>
      </w:pPr>
      <w:r>
        <w:rPr/>
        <w:t>軽バンのほうは前述のように，コンテナを取り出して建物に入って販売する。一方，移動販売車は音楽を鳴らし，営業に来たことを知らせる。各箇所における販売時間は，状況に応じて決める。規模の大きい施設では長めの販売時間を確保し，そうでないところはなるべく集中して回るように工夫している。</w:t>
      </w:r>
    </w:p>
    <w:p>
      <w:pPr>
        <w:pStyle w:val="BodyText"/>
        <w:spacing w:line="324" w:lineRule="auto"/>
        <w:ind w:left="562" w:right="577" w:firstLine="213"/>
        <w:jc w:val="both"/>
      </w:pPr>
      <w:r>
        <w:rPr/>
        <w:t>移動販売における商品の販売価格は，店頭の商品売価と同じである。決済は現金のみになるが，</w:t>
      </w:r>
      <w:r>
        <w:rPr>
          <w:rFonts w:ascii="Times New Roman" w:eastAsia="Times New Roman"/>
        </w:rPr>
        <w:t>Ponta </w:t>
      </w:r>
      <w:r>
        <w:rPr/>
        <w:t>ポイントをためることができる。販売の際には，従来では手書きの領収書</w:t>
      </w:r>
      <w:r>
        <w:rPr>
          <w:spacing w:val="-1"/>
        </w:rPr>
        <w:t>を使用していたが，現在ではモバイル </w:t>
      </w:r>
      <w:r>
        <w:rPr>
          <w:rFonts w:ascii="Times New Roman" w:eastAsia="Times New Roman"/>
        </w:rPr>
        <w:t>POS </w:t>
      </w:r>
      <w:r>
        <w:rPr>
          <w:spacing w:val="-2"/>
        </w:rPr>
        <w:t>というタブレット状の </w:t>
      </w:r>
      <w:r>
        <w:rPr>
          <w:rFonts w:ascii="Times New Roman" w:eastAsia="Times New Roman"/>
        </w:rPr>
        <w:t>POS </w:t>
      </w:r>
      <w:r>
        <w:rPr>
          <w:spacing w:val="-2"/>
        </w:rPr>
        <w:t>端末を使用してい</w:t>
      </w:r>
      <w:r>
        <w:rPr>
          <w:spacing w:val="-8"/>
        </w:rPr>
        <w:t>る。モバイル </w:t>
      </w:r>
      <w:r>
        <w:rPr>
          <w:rFonts w:ascii="Times New Roman" w:eastAsia="Times New Roman"/>
        </w:rPr>
        <w:t>POS </w:t>
      </w:r>
      <w:r>
        <w:rPr>
          <w:spacing w:val="-18"/>
        </w:rPr>
        <w:t>は </w:t>
      </w:r>
      <w:r>
        <w:rPr>
          <w:rFonts w:ascii="Times New Roman" w:eastAsia="Times New Roman"/>
        </w:rPr>
        <w:t>2015 </w:t>
      </w:r>
      <w:r>
        <w:rPr/>
        <w:t>年に実験的に使われ，</w:t>
      </w:r>
      <w:r>
        <w:rPr>
          <w:rFonts w:ascii="Times New Roman" w:eastAsia="Times New Roman"/>
        </w:rPr>
        <w:t>2016 </w:t>
      </w:r>
      <w:r>
        <w:rPr>
          <w:spacing w:val="-1"/>
        </w:rPr>
        <w:t>年度に運用されたものである。それには店舗名が登録され，店舗売価設定で設定したものも全部反映できるシステムが搭載されている。</w:t>
      </w:r>
    </w:p>
    <w:p>
      <w:pPr>
        <w:pStyle w:val="BodyText"/>
        <w:spacing w:before="3"/>
        <w:rPr>
          <w:sz w:val="28"/>
        </w:rPr>
      </w:pPr>
    </w:p>
    <w:p>
      <w:pPr>
        <w:pStyle w:val="ListParagraph"/>
        <w:numPr>
          <w:ilvl w:val="1"/>
          <w:numId w:val="23"/>
        </w:numPr>
        <w:tabs>
          <w:tab w:pos="1838" w:val="left" w:leader="none"/>
          <w:tab w:pos="1839" w:val="left" w:leader="none"/>
        </w:tabs>
        <w:spacing w:line="240" w:lineRule="auto" w:before="0" w:after="0"/>
        <w:ind w:left="1838" w:right="0" w:hanging="425"/>
        <w:jc w:val="left"/>
        <w:rPr>
          <w:sz w:val="21"/>
        </w:rPr>
      </w:pPr>
      <w:r>
        <w:rPr>
          <w:sz w:val="21"/>
        </w:rPr>
        <w:t>売上登録</w:t>
      </w:r>
    </w:p>
    <w:p>
      <w:pPr>
        <w:pStyle w:val="BodyText"/>
        <w:spacing w:line="324" w:lineRule="auto" w:before="94"/>
        <w:ind w:left="562" w:right="579" w:firstLine="213"/>
        <w:jc w:val="both"/>
      </w:pPr>
      <w:r>
        <w:rPr>
          <w:spacing w:val="-3"/>
        </w:rPr>
        <w:t>モバイル </w:t>
      </w:r>
      <w:r>
        <w:rPr>
          <w:rFonts w:ascii="Times New Roman" w:eastAsia="Times New Roman"/>
        </w:rPr>
        <w:t>POS</w:t>
      </w:r>
      <w:r>
        <w:rPr>
          <w:rFonts w:ascii="Times New Roman" w:eastAsia="Times New Roman"/>
          <w:spacing w:val="39"/>
        </w:rPr>
        <w:t> </w:t>
      </w:r>
      <w:r>
        <w:rPr>
          <w:spacing w:val="-5"/>
        </w:rPr>
        <w:t>には販売データが入っており，売れた商品についてはバーコードが生成される。移動販売後は店舗に戻り，店舗のレジでバーコードを一個ずつスキャンして打ち直すことで，移動販売分の売上が登録される。どのような商品がいつ，どれくらい売れたかが記録されているため，ローソンが推進している半自動の発注システム（</w:t>
      </w:r>
      <w:r>
        <w:rPr>
          <w:spacing w:val="-3"/>
        </w:rPr>
        <w:t>セミオート発注</w:t>
      </w:r>
      <w:r>
        <w:rPr/>
        <w:t>システム）にも連携できている。移動販売で売れた分も，発注の推奨値が出てくる。</w:t>
      </w:r>
    </w:p>
    <w:p>
      <w:pPr>
        <w:pStyle w:val="BodyText"/>
        <w:spacing w:line="324" w:lineRule="auto"/>
        <w:ind w:left="562" w:right="586" w:firstLine="213"/>
        <w:jc w:val="both"/>
      </w:pPr>
      <w:r>
        <w:rPr>
          <w:spacing w:val="-1"/>
        </w:rPr>
        <w:t>また，移動販売の頻度と日次を固定すれば，セミオート発注の推奨精度に大きな影響を与えることはなく，大量に買われる商品の場合は予約商品として別のフラグを立てることで対応も可能である。次世代システムの開発では，移動販売分そのものを別のフラグとし</w:t>
      </w:r>
      <w:r>
        <w:rPr/>
        <w:t>て立て，セミオートに入れずに完全な別個の売上として立てようとしているという。</w:t>
      </w:r>
    </w:p>
    <w:p>
      <w:pPr>
        <w:pStyle w:val="BodyText"/>
        <w:spacing w:before="3"/>
        <w:rPr>
          <w:sz w:val="28"/>
        </w:rPr>
      </w:pPr>
    </w:p>
    <w:p>
      <w:pPr>
        <w:pStyle w:val="ListParagraph"/>
        <w:numPr>
          <w:ilvl w:val="1"/>
          <w:numId w:val="23"/>
        </w:numPr>
        <w:tabs>
          <w:tab w:pos="1838" w:val="left" w:leader="none"/>
          <w:tab w:pos="1839" w:val="left" w:leader="none"/>
        </w:tabs>
        <w:spacing w:line="240" w:lineRule="auto" w:before="1" w:after="0"/>
        <w:ind w:left="1838" w:right="0" w:hanging="425"/>
        <w:jc w:val="left"/>
        <w:rPr>
          <w:sz w:val="21"/>
        </w:rPr>
      </w:pPr>
      <w:r>
        <w:rPr>
          <w:sz w:val="21"/>
        </w:rPr>
        <w:t>収益状況と今後の計画</w:t>
      </w:r>
    </w:p>
    <w:p>
      <w:pPr>
        <w:pStyle w:val="BodyText"/>
        <w:spacing w:line="324" w:lineRule="auto" w:before="93"/>
        <w:ind w:left="562" w:right="586" w:firstLine="211"/>
        <w:jc w:val="both"/>
      </w:pPr>
      <w:r>
        <w:rPr/>
        <w:t>実際に，移動販売の収益状況は実施店舗による。稼働し始めた頃は，回る施設などが少なく，一日仕事になるか午前中仕事になるかによって人件費が異なり，それを逆算して必要となる売上を目指しているという。</w:t>
      </w:r>
    </w:p>
    <w:p>
      <w:pPr>
        <w:pStyle w:val="BodyText"/>
        <w:spacing w:line="324" w:lineRule="auto"/>
        <w:ind w:left="562" w:right="587" w:firstLine="211"/>
        <w:jc w:val="both"/>
      </w:pPr>
      <w:r>
        <w:rPr/>
        <w:t>ただし，店舗内の販売と異なり，移動販売では顧客に買物に関する提案ができるため， いわゆる提案型商売である。顧客とのつながりができてくると，通常来店ではなかなか買ってもらえない予約催事商品などが，簡単に買ってもらえるようになり，それが売上のプラスになる場合もある。</w:t>
      </w:r>
    </w:p>
    <w:p>
      <w:pPr>
        <w:spacing w:after="0" w:line="324" w:lineRule="auto"/>
        <w:jc w:val="both"/>
        <w:sectPr>
          <w:pgSz w:w="11910" w:h="16840"/>
          <w:pgMar w:header="0" w:footer="1272" w:top="1580" w:bottom="1460" w:left="1140" w:right="1120"/>
        </w:sectPr>
      </w:pPr>
    </w:p>
    <w:p>
      <w:pPr>
        <w:pStyle w:val="BodyText"/>
        <w:spacing w:line="324" w:lineRule="auto" w:before="153"/>
        <w:ind w:left="562" w:right="577" w:firstLine="211"/>
        <w:jc w:val="both"/>
      </w:pPr>
      <w:r>
        <w:rPr>
          <w:spacing w:val="-12"/>
        </w:rPr>
        <w:t>今後の計画について，ローソンは </w:t>
      </w:r>
      <w:r>
        <w:rPr>
          <w:rFonts w:ascii="Times New Roman" w:eastAsia="Times New Roman"/>
        </w:rPr>
        <w:t>2018 </w:t>
      </w:r>
      <w:r>
        <w:rPr>
          <w:spacing w:val="-21"/>
        </w:rPr>
        <w:t>年 </w:t>
      </w:r>
      <w:r>
        <w:rPr>
          <w:rFonts w:ascii="Times New Roman" w:eastAsia="Times New Roman"/>
        </w:rPr>
        <w:t>2 </w:t>
      </w:r>
      <w:r>
        <w:rPr>
          <w:spacing w:val="-3"/>
        </w:rPr>
        <w:t>月末に移動販売の実施店舗数を </w:t>
      </w:r>
      <w:r>
        <w:rPr>
          <w:rFonts w:ascii="Times New Roman" w:eastAsia="Times New Roman"/>
        </w:rPr>
        <w:t>200 </w:t>
      </w:r>
      <w:r>
        <w:rPr/>
        <w:t>店舗に増やす目標を掲げている。また，</w:t>
      </w:r>
      <w:r>
        <w:rPr>
          <w:rFonts w:ascii="Times New Roman" w:eastAsia="Times New Roman"/>
        </w:rPr>
        <w:t>4 </w:t>
      </w:r>
      <w:r>
        <w:rPr/>
        <w:t>温度帯に対応した移動販売車の展開数も，</w:t>
      </w:r>
      <w:r>
        <w:rPr>
          <w:rFonts w:ascii="Times New Roman" w:eastAsia="Times New Roman"/>
        </w:rPr>
        <w:t>2018 </w:t>
      </w:r>
      <w:r>
        <w:rPr>
          <w:spacing w:val="-18"/>
        </w:rPr>
        <w:t>年 </w:t>
      </w:r>
      <w:r>
        <w:rPr>
          <w:rFonts w:ascii="Times New Roman" w:eastAsia="Times New Roman"/>
        </w:rPr>
        <w:t>2 </w:t>
      </w:r>
      <w:r>
        <w:rPr/>
        <w:t>月末</w:t>
      </w:r>
      <w:r>
        <w:rPr>
          <w:spacing w:val="-17"/>
        </w:rPr>
        <w:t>には </w:t>
      </w:r>
      <w:r>
        <w:rPr>
          <w:rFonts w:ascii="Times New Roman" w:eastAsia="Times New Roman"/>
        </w:rPr>
        <w:t>100 </w:t>
      </w:r>
      <w:r>
        <w:rPr/>
        <w:t>台を目標としているという。</w:t>
      </w:r>
    </w:p>
    <w:p>
      <w:pPr>
        <w:pStyle w:val="BodyText"/>
        <w:spacing w:before="3"/>
        <w:rPr>
          <w:sz w:val="27"/>
        </w:rPr>
      </w:pPr>
    </w:p>
    <w:p>
      <w:pPr>
        <w:pStyle w:val="Heading3"/>
        <w:numPr>
          <w:ilvl w:val="0"/>
          <w:numId w:val="23"/>
        </w:numPr>
        <w:tabs>
          <w:tab w:pos="2263" w:val="left" w:leader="none"/>
          <w:tab w:pos="2264" w:val="left" w:leader="none"/>
        </w:tabs>
        <w:spacing w:line="240" w:lineRule="auto" w:before="0" w:after="0"/>
        <w:ind w:left="2263" w:right="0" w:hanging="1278"/>
        <w:jc w:val="left"/>
      </w:pPr>
      <w:bookmarkStart w:name="_bookmark52" w:id="87"/>
      <w:bookmarkEnd w:id="87"/>
      <w:r>
        <w:rPr/>
      </w:r>
      <w:bookmarkStart w:name="_bookmark52" w:id="88"/>
      <w:bookmarkEnd w:id="88"/>
      <w:r>
        <w:rPr/>
        <w:t>宅配事業の仕組み</w:t>
      </w:r>
    </w:p>
    <w:p>
      <w:pPr>
        <w:pStyle w:val="BodyText"/>
        <w:rPr>
          <w:rFonts w:ascii="MS Gothic"/>
          <w:sz w:val="22"/>
        </w:rPr>
      </w:pPr>
    </w:p>
    <w:p>
      <w:pPr>
        <w:pStyle w:val="BodyText"/>
        <w:spacing w:line="324" w:lineRule="auto" w:before="169"/>
        <w:ind w:left="562" w:right="476" w:firstLine="213"/>
      </w:pPr>
      <w:r>
        <w:rPr/>
        <w:t>一方，宅配事業には，店頭の商品を店舗近隣の事務所や自宅に届けるサービスと，ローソンのネットスーパーである「ローソンフレッシュ」で注文したものを自宅に届けるサー ビスの二種類がある。ローソンの場合，お届けサービスを提供している店舗数はまだ少な</w:t>
      </w:r>
      <w:r>
        <w:rPr>
          <w:spacing w:val="-8"/>
        </w:rPr>
        <w:t>く，</w:t>
      </w:r>
      <w:r>
        <w:rPr>
          <w:rFonts w:ascii="Times New Roman" w:eastAsia="Times New Roman"/>
          <w:spacing w:val="-16"/>
        </w:rPr>
        <w:t>2017</w:t>
      </w:r>
      <w:r>
        <w:rPr>
          <w:rFonts w:ascii="Times New Roman" w:eastAsia="Times New Roman"/>
          <w:spacing w:val="18"/>
        </w:rPr>
        <w:t> </w:t>
      </w:r>
      <w:r>
        <w:rPr>
          <w:spacing w:val="-18"/>
        </w:rPr>
        <w:t>年 </w:t>
      </w:r>
      <w:r>
        <w:rPr>
          <w:rFonts w:ascii="Times New Roman" w:eastAsia="Times New Roman"/>
        </w:rPr>
        <w:t>3</w:t>
      </w:r>
      <w:r>
        <w:rPr>
          <w:rFonts w:ascii="Times New Roman" w:eastAsia="Times New Roman"/>
          <w:spacing w:val="18"/>
        </w:rPr>
        <w:t> </w:t>
      </w:r>
      <w:r>
        <w:rPr>
          <w:spacing w:val="-6"/>
        </w:rPr>
        <w:t>月時点で約 </w:t>
      </w:r>
      <w:r>
        <w:rPr>
          <w:rFonts w:ascii="Times New Roman" w:eastAsia="Times New Roman"/>
        </w:rPr>
        <w:t>70</w:t>
      </w:r>
      <w:r>
        <w:rPr>
          <w:rFonts w:ascii="Times New Roman" w:eastAsia="Times New Roman"/>
          <w:spacing w:val="16"/>
        </w:rPr>
        <w:t> </w:t>
      </w:r>
      <w:r>
        <w:rPr>
          <w:spacing w:val="-14"/>
        </w:rPr>
        <w:t>店舗にとどまっている。ここでは主に，「ローソンフレッシュ」およびその延長線上にある「マチの暮らしサポート」の仕組みを，サービス内容，ターゲ ット客層，利用方法，商品配達，収益状況や今後の計画などの側面から検討する。</w:t>
      </w:r>
    </w:p>
    <w:p>
      <w:pPr>
        <w:pStyle w:val="BodyText"/>
        <w:spacing w:before="2"/>
        <w:rPr>
          <w:sz w:val="28"/>
        </w:rPr>
      </w:pPr>
    </w:p>
    <w:p>
      <w:pPr>
        <w:pStyle w:val="ListParagraph"/>
        <w:numPr>
          <w:ilvl w:val="1"/>
          <w:numId w:val="23"/>
        </w:numPr>
        <w:tabs>
          <w:tab w:pos="1838" w:val="left" w:leader="none"/>
          <w:tab w:pos="1839" w:val="left" w:leader="none"/>
        </w:tabs>
        <w:spacing w:line="240" w:lineRule="auto" w:before="0" w:after="0"/>
        <w:ind w:left="1838" w:right="0" w:hanging="425"/>
        <w:jc w:val="left"/>
        <w:rPr>
          <w:sz w:val="21"/>
        </w:rPr>
      </w:pPr>
      <w:r>
        <w:rPr>
          <w:sz w:val="21"/>
        </w:rPr>
        <w:t>サービス内容</w:t>
      </w:r>
    </w:p>
    <w:p>
      <w:pPr>
        <w:pStyle w:val="BodyText"/>
        <w:spacing w:line="324" w:lineRule="auto" w:before="95"/>
        <w:ind w:left="562" w:right="370" w:firstLine="213"/>
      </w:pPr>
      <w:r>
        <w:rPr>
          <w:spacing w:val="-2"/>
        </w:rPr>
        <w:t>「ローソンフレッシュ」は，</w:t>
      </w:r>
      <w:r>
        <w:rPr>
          <w:rFonts w:ascii="Times New Roman" w:eastAsia="Times New Roman"/>
        </w:rPr>
        <w:t>2017</w:t>
      </w:r>
      <w:r>
        <w:rPr>
          <w:rFonts w:ascii="Times New Roman" w:eastAsia="Times New Roman"/>
          <w:spacing w:val="18"/>
        </w:rPr>
        <w:t> </w:t>
      </w:r>
      <w:r>
        <w:rPr>
          <w:spacing w:val="-18"/>
        </w:rPr>
        <w:t>年 </w:t>
      </w:r>
      <w:r>
        <w:rPr>
          <w:rFonts w:ascii="Times New Roman" w:eastAsia="Times New Roman"/>
        </w:rPr>
        <w:t>3</w:t>
      </w:r>
      <w:r>
        <w:rPr>
          <w:rFonts w:ascii="Times New Roman" w:eastAsia="Times New Roman"/>
          <w:spacing w:val="19"/>
        </w:rPr>
        <w:t> </w:t>
      </w:r>
      <w:r>
        <w:rPr>
          <w:spacing w:val="-6"/>
        </w:rPr>
        <w:t>月現在で約 </w:t>
      </w:r>
      <w:r>
        <w:rPr>
          <w:rFonts w:ascii="Times New Roman" w:eastAsia="Times New Roman"/>
        </w:rPr>
        <w:t>13000</w:t>
      </w:r>
      <w:r>
        <w:rPr>
          <w:rFonts w:ascii="Times New Roman" w:eastAsia="Times New Roman"/>
          <w:spacing w:val="17"/>
        </w:rPr>
        <w:t> </w:t>
      </w:r>
      <w:r>
        <w:rPr>
          <w:spacing w:val="-3"/>
        </w:rPr>
        <w:t>種類の生鮮品，青果類，料理キ ットや日用品を取扱っているローソンのネットスーパーである。従来の宅配サービス「ス  </w:t>
      </w:r>
      <w:r>
        <w:rPr>
          <w:spacing w:val="-24"/>
        </w:rPr>
        <w:t>マートキッチン」からのリニューアルに伴い，「成城石井」「ナチュラルローソン」「大地を  </w:t>
      </w:r>
      <w:r>
        <w:rPr>
          <w:spacing w:val="-17"/>
        </w:rPr>
        <w:t>守る会」「らでぃっしゅぼ</w:t>
      </w:r>
      <w:r>
        <w:rPr/>
        <w:t>～</w:t>
      </w:r>
      <w:r>
        <w:rPr>
          <w:spacing w:val="-12"/>
        </w:rPr>
        <w:t>や」などの人気ブランドの商品も購入できるようになっている。</w:t>
      </w:r>
    </w:p>
    <w:p>
      <w:pPr>
        <w:pStyle w:val="BodyText"/>
        <w:spacing w:line="269" w:lineRule="exact"/>
        <w:ind w:left="775"/>
        <w:rPr>
          <w:rFonts w:ascii="Times New Roman" w:eastAsia="Times New Roman"/>
        </w:rPr>
      </w:pPr>
      <w:r>
        <w:rPr>
          <w:spacing w:val="-9"/>
        </w:rPr>
        <w:t>一方，「マチの暮らしサポート」はプラスアルファの位置づけにある。ローソンは </w:t>
      </w:r>
      <w:r>
        <w:rPr>
          <w:rFonts w:ascii="Times New Roman" w:eastAsia="Times New Roman"/>
        </w:rPr>
        <w:t>2017</w:t>
      </w:r>
    </w:p>
    <w:p>
      <w:pPr>
        <w:pStyle w:val="BodyText"/>
        <w:spacing w:line="324" w:lineRule="auto" w:before="94"/>
        <w:ind w:left="562" w:right="579"/>
        <w:jc w:val="both"/>
      </w:pPr>
      <w:r>
        <w:rPr>
          <w:spacing w:val="-17"/>
        </w:rPr>
        <w:t>年 </w:t>
      </w:r>
      <w:r>
        <w:rPr>
          <w:rFonts w:ascii="Times New Roman" w:eastAsia="Times New Roman"/>
        </w:rPr>
        <w:t>3</w:t>
      </w:r>
      <w:r>
        <w:rPr>
          <w:rFonts w:ascii="Times New Roman" w:eastAsia="Times New Roman"/>
          <w:spacing w:val="23"/>
        </w:rPr>
        <w:t> </w:t>
      </w:r>
      <w:r>
        <w:rPr>
          <w:spacing w:val="-10"/>
        </w:rPr>
        <w:t>月現在，世田谷区を中心に </w:t>
      </w:r>
      <w:r>
        <w:rPr>
          <w:rFonts w:ascii="Times New Roman" w:eastAsia="Times New Roman"/>
        </w:rPr>
        <w:t>20</w:t>
      </w:r>
      <w:r>
        <w:rPr>
          <w:rFonts w:ascii="Times New Roman" w:eastAsia="Times New Roman"/>
          <w:spacing w:val="20"/>
        </w:rPr>
        <w:t> </w:t>
      </w:r>
      <w:r>
        <w:rPr>
          <w:spacing w:val="-4"/>
        </w:rPr>
        <w:t>店舗のハブ店舗をつくっており，佐川急便取扱い荷物とローソンの店頭商品や「ローソンフレッシュ」の商品を届ける宅配の両方を行っている。また，住まい・暮らしのサポートでは，専用のコールセンターもしくは </w:t>
      </w:r>
      <w:r>
        <w:rPr>
          <w:rFonts w:ascii="Times New Roman" w:eastAsia="Times New Roman"/>
        </w:rPr>
        <w:t>SG</w:t>
      </w:r>
      <w:r>
        <w:rPr>
          <w:rFonts w:ascii="Times New Roman" w:eastAsia="Times New Roman"/>
          <w:spacing w:val="11"/>
        </w:rPr>
        <w:t> </w:t>
      </w:r>
      <w:r>
        <w:rPr/>
        <w:t>ローソンの専任配送担当者（パーソナルアドバイザー）</w:t>
      </w:r>
      <w:r>
        <w:rPr>
          <w:spacing w:val="-1"/>
        </w:rPr>
        <w:t>に連絡することで，エアコンクリーニング，水回りのトラブルや鍵の交換など，急な家の困りごとへのサポートサービスを提供している</w:t>
      </w:r>
    </w:p>
    <w:p>
      <w:pPr>
        <w:spacing w:line="122" w:lineRule="auto" w:before="30"/>
        <w:ind w:left="562" w:right="0" w:firstLine="0"/>
        <w:jc w:val="left"/>
        <w:rPr>
          <w:sz w:val="21"/>
        </w:rPr>
      </w:pPr>
      <w:r>
        <w:rPr>
          <w:rFonts w:ascii="Times New Roman" w:eastAsia="Times New Roman"/>
          <w:sz w:val="14"/>
        </w:rPr>
        <w:t>75</w:t>
      </w:r>
      <w:r>
        <w:rPr>
          <w:position w:val="-9"/>
          <w:sz w:val="21"/>
        </w:rPr>
        <w:t>。</w:t>
      </w:r>
    </w:p>
    <w:p>
      <w:pPr>
        <w:pStyle w:val="BodyText"/>
        <w:rPr>
          <w:sz w:val="24"/>
        </w:rPr>
      </w:pPr>
    </w:p>
    <w:p>
      <w:pPr>
        <w:pStyle w:val="BodyText"/>
        <w:spacing w:before="9"/>
        <w:rPr>
          <w:sz w:val="17"/>
        </w:rPr>
      </w:pPr>
    </w:p>
    <w:p>
      <w:pPr>
        <w:pStyle w:val="ListParagraph"/>
        <w:numPr>
          <w:ilvl w:val="1"/>
          <w:numId w:val="23"/>
        </w:numPr>
        <w:tabs>
          <w:tab w:pos="1838" w:val="left" w:leader="none"/>
          <w:tab w:pos="1839" w:val="left" w:leader="none"/>
        </w:tabs>
        <w:spacing w:line="240" w:lineRule="auto" w:before="1" w:after="0"/>
        <w:ind w:left="1838" w:right="0" w:hanging="425"/>
        <w:jc w:val="left"/>
        <w:rPr>
          <w:sz w:val="21"/>
        </w:rPr>
      </w:pPr>
      <w:r>
        <w:rPr>
          <w:sz w:val="21"/>
        </w:rPr>
        <w:t>ターゲット客層</w:t>
      </w:r>
    </w:p>
    <w:p>
      <w:pPr>
        <w:pStyle w:val="BodyText"/>
        <w:spacing w:line="324" w:lineRule="auto" w:before="96"/>
        <w:ind w:left="562" w:right="584" w:firstLine="211"/>
        <w:jc w:val="both"/>
      </w:pPr>
      <w:r>
        <w:rPr>
          <w:spacing w:val="-1"/>
        </w:rPr>
        <w:t>店舗から宅配する場合は，周辺の事務所や近隣の高齢者をターゲットにしているのに対</w:t>
      </w:r>
      <w:r>
        <w:rPr>
          <w:spacing w:val="-14"/>
        </w:rPr>
        <w:t>し，「ローソンフレッシュ」の場合は共働きの女性を主な客層としている。「ローソンフレ</w:t>
      </w:r>
      <w:r>
        <w:rPr>
          <w:spacing w:val="-1"/>
        </w:rPr>
        <w:t>ッシュ」の取扱商品やウェブサイトのつくり方にも，その狙いが反映されており，野菜や</w:t>
      </w:r>
      <w:r>
        <w:rPr>
          <w:rFonts w:ascii="Times New Roman" w:eastAsia="Times New Roman"/>
        </w:rPr>
        <w:t>10 </w:t>
      </w:r>
      <w:r>
        <w:rPr/>
        <w:t>分で簡単に夕ご飯ができる料理キットなどが充実している。</w:t>
      </w:r>
    </w:p>
    <w:p>
      <w:pPr>
        <w:pStyle w:val="BodyText"/>
        <w:spacing w:before="2"/>
        <w:rPr>
          <w:sz w:val="28"/>
        </w:rPr>
      </w:pPr>
    </w:p>
    <w:p>
      <w:pPr>
        <w:pStyle w:val="ListParagraph"/>
        <w:numPr>
          <w:ilvl w:val="1"/>
          <w:numId w:val="23"/>
        </w:numPr>
        <w:tabs>
          <w:tab w:pos="1838" w:val="left" w:leader="none"/>
          <w:tab w:pos="1839" w:val="left" w:leader="none"/>
        </w:tabs>
        <w:spacing w:line="240" w:lineRule="auto" w:before="1" w:after="0"/>
        <w:ind w:left="1838" w:right="0" w:hanging="425"/>
        <w:jc w:val="left"/>
        <w:rPr>
          <w:sz w:val="21"/>
        </w:rPr>
      </w:pPr>
      <w:r>
        <w:rPr>
          <w:sz w:val="21"/>
        </w:rPr>
        <w:t>利用方法</w:t>
      </w:r>
    </w:p>
    <w:p>
      <w:pPr>
        <w:pStyle w:val="BodyText"/>
        <w:spacing w:before="93"/>
        <w:ind w:left="775"/>
      </w:pPr>
      <w:r>
        <w:rPr/>
        <w:t>「ローソンフレッシュ」の利用方法としては，カート購入と週イチ宅配という二種類が</w:t>
      </w:r>
    </w:p>
    <w:p>
      <w:pPr>
        <w:pStyle w:val="BodyText"/>
        <w:spacing w:before="4"/>
      </w:pPr>
      <w:r>
        <w:rPr/>
        <w:pict>
          <v:shape style="position:absolute;margin-left:85.103996pt;margin-top:15.902203pt;width:144.050pt;height:.1pt;mso-position-horizontal-relative:page;mso-position-vertical-relative:paragraph;z-index:-251601920;mso-wrap-distance-left:0;mso-wrap-distance-right:0" coordorigin="1702,318" coordsize="2881,0" path="m1702,318l4582,318e" filled="false" stroked="true" strokeweight=".47998pt" strokecolor="#000000">
            <v:path arrowok="t"/>
            <v:stroke dashstyle="solid"/>
            <w10:wrap type="topAndBottom"/>
          </v:shape>
        </w:pict>
      </w:r>
    </w:p>
    <w:p>
      <w:pPr>
        <w:spacing w:line="376" w:lineRule="auto" w:before="122"/>
        <w:ind w:left="732" w:right="664" w:hanging="171"/>
        <w:jc w:val="left"/>
        <w:rPr>
          <w:sz w:val="18"/>
        </w:rPr>
      </w:pPr>
      <w:r>
        <w:rPr>
          <w:rFonts w:ascii="Times New Roman" w:eastAsia="Times New Roman"/>
          <w:spacing w:val="3"/>
          <w:position w:val="8"/>
          <w:sz w:val="12"/>
        </w:rPr>
        <w:t>75 </w:t>
      </w:r>
      <w:r>
        <w:rPr>
          <w:spacing w:val="4"/>
          <w:sz w:val="18"/>
        </w:rPr>
        <w:t>ローソンウェブサイト </w:t>
      </w:r>
      <w:r>
        <w:rPr>
          <w:rFonts w:ascii="Times New Roman" w:eastAsia="Times New Roman"/>
          <w:spacing w:val="2"/>
          <w:sz w:val="18"/>
        </w:rPr>
        <w:t>2015 </w:t>
      </w:r>
      <w:r>
        <w:rPr>
          <w:spacing w:val="-17"/>
          <w:sz w:val="18"/>
        </w:rPr>
        <w:t>年 </w:t>
      </w:r>
      <w:r>
        <w:rPr>
          <w:rFonts w:ascii="Times New Roman" w:eastAsia="Times New Roman"/>
          <w:sz w:val="18"/>
        </w:rPr>
        <w:t>6 </w:t>
      </w:r>
      <w:r>
        <w:rPr>
          <w:spacing w:val="-17"/>
          <w:sz w:val="18"/>
        </w:rPr>
        <w:t>月 </w:t>
      </w:r>
      <w:r>
        <w:rPr>
          <w:rFonts w:ascii="Times New Roman" w:eastAsia="Times New Roman"/>
          <w:spacing w:val="3"/>
          <w:sz w:val="18"/>
        </w:rPr>
        <w:t>24 </w:t>
      </w:r>
      <w:r>
        <w:rPr>
          <w:spacing w:val="-3"/>
          <w:sz w:val="18"/>
        </w:rPr>
        <w:t>日付リリース「「</w:t>
      </w:r>
      <w:r>
        <w:rPr>
          <w:rFonts w:ascii="Times New Roman" w:eastAsia="Times New Roman"/>
          <w:spacing w:val="2"/>
          <w:sz w:val="18"/>
        </w:rPr>
        <w:t>SG </w:t>
      </w:r>
      <w:r>
        <w:rPr>
          <w:spacing w:val="8"/>
          <w:sz w:val="18"/>
        </w:rPr>
        <w:t>ローソン，マチの暮らしサポート」サ</w:t>
      </w:r>
      <w:r>
        <w:rPr>
          <w:spacing w:val="-7"/>
          <w:sz w:val="18"/>
        </w:rPr>
        <w:t>ービス開始」</w:t>
      </w:r>
      <w:r>
        <w:rPr>
          <w:spacing w:val="12"/>
          <w:sz w:val="18"/>
        </w:rPr>
        <w:t>（</w:t>
      </w:r>
      <w:hyperlink r:id="rId47">
        <w:r>
          <w:rPr>
            <w:rFonts w:ascii="Times New Roman" w:eastAsia="Times New Roman"/>
            <w:spacing w:val="5"/>
            <w:sz w:val="18"/>
          </w:rPr>
          <w:t>http://</w:t>
        </w:r>
        <w:r>
          <w:rPr>
            <w:rFonts w:ascii="Times New Roman" w:eastAsia="Times New Roman"/>
            <w:spacing w:val="4"/>
            <w:w w:val="99"/>
            <w:sz w:val="18"/>
          </w:rPr>
          <w:t>ww</w:t>
        </w:r>
        <w:r>
          <w:rPr>
            <w:rFonts w:ascii="Times New Roman" w:eastAsia="Times New Roman"/>
            <w:spacing w:val="-10"/>
            <w:w w:val="99"/>
            <w:sz w:val="18"/>
          </w:rPr>
          <w:t>w</w:t>
        </w:r>
        <w:r>
          <w:rPr>
            <w:rFonts w:ascii="Times New Roman" w:eastAsia="Times New Roman"/>
            <w:spacing w:val="5"/>
            <w:sz w:val="18"/>
          </w:rPr>
          <w:t>.</w:t>
        </w:r>
        <w:r>
          <w:rPr>
            <w:rFonts w:ascii="Times New Roman" w:eastAsia="Times New Roman"/>
            <w:spacing w:val="7"/>
            <w:sz w:val="18"/>
          </w:rPr>
          <w:t>l</w:t>
        </w:r>
        <w:r>
          <w:rPr>
            <w:rFonts w:ascii="Times New Roman" w:eastAsia="Times New Roman"/>
            <w:spacing w:val="6"/>
            <w:sz w:val="18"/>
          </w:rPr>
          <w:t>a</w:t>
        </w:r>
        <w:r>
          <w:rPr>
            <w:rFonts w:ascii="Times New Roman" w:eastAsia="Times New Roman"/>
            <w:spacing w:val="4"/>
            <w:w w:val="99"/>
            <w:sz w:val="18"/>
          </w:rPr>
          <w:t>w</w:t>
        </w:r>
        <w:r>
          <w:rPr>
            <w:rFonts w:ascii="Times New Roman" w:eastAsia="Times New Roman"/>
            <w:spacing w:val="4"/>
            <w:w w:val="99"/>
            <w:sz w:val="18"/>
          </w:rPr>
          <w:t>s</w:t>
        </w:r>
        <w:r>
          <w:rPr>
            <w:rFonts w:ascii="Times New Roman" w:eastAsia="Times New Roman"/>
            <w:spacing w:val="5"/>
            <w:sz w:val="18"/>
          </w:rPr>
          <w:t>on.</w:t>
        </w:r>
        <w:r>
          <w:rPr>
            <w:rFonts w:ascii="Times New Roman" w:eastAsia="Times New Roman"/>
            <w:spacing w:val="3"/>
            <w:sz w:val="18"/>
          </w:rPr>
          <w:t>c</w:t>
        </w:r>
        <w:r>
          <w:rPr>
            <w:rFonts w:ascii="Times New Roman" w:eastAsia="Times New Roman"/>
            <w:spacing w:val="5"/>
            <w:sz w:val="18"/>
          </w:rPr>
          <w:t>o.jp/</w:t>
        </w:r>
        <w:r>
          <w:rPr>
            <w:rFonts w:ascii="Times New Roman" w:eastAsia="Times New Roman"/>
            <w:spacing w:val="3"/>
            <w:sz w:val="18"/>
          </w:rPr>
          <w:t>c</w:t>
        </w:r>
        <w:r>
          <w:rPr>
            <w:rFonts w:ascii="Times New Roman" w:eastAsia="Times New Roman"/>
            <w:spacing w:val="13"/>
            <w:sz w:val="18"/>
          </w:rPr>
          <w:t>o</w:t>
        </w:r>
        <w:r>
          <w:rPr>
            <w:rFonts w:ascii="Times New Roman" w:eastAsia="Times New Roman"/>
            <w:spacing w:val="1"/>
            <w:sz w:val="18"/>
          </w:rPr>
          <w:t>m</w:t>
        </w:r>
        <w:r>
          <w:rPr>
            <w:rFonts w:ascii="Times New Roman" w:eastAsia="Times New Roman"/>
            <w:spacing w:val="5"/>
            <w:sz w:val="18"/>
          </w:rPr>
          <w:t>p</w:t>
        </w:r>
        <w:r>
          <w:rPr>
            <w:rFonts w:ascii="Times New Roman" w:eastAsia="Times New Roman"/>
            <w:spacing w:val="3"/>
            <w:sz w:val="18"/>
          </w:rPr>
          <w:t>a</w:t>
        </w:r>
        <w:r>
          <w:rPr>
            <w:rFonts w:ascii="Times New Roman" w:eastAsia="Times New Roman"/>
            <w:spacing w:val="8"/>
            <w:sz w:val="18"/>
          </w:rPr>
          <w:t>n</w:t>
        </w:r>
        <w:r>
          <w:rPr>
            <w:rFonts w:ascii="Times New Roman" w:eastAsia="Times New Roman"/>
            <w:spacing w:val="1"/>
            <w:sz w:val="18"/>
          </w:rPr>
          <w:t>y</w:t>
        </w:r>
        <w:r>
          <w:rPr>
            <w:rFonts w:ascii="Times New Roman" w:eastAsia="Times New Roman"/>
            <w:spacing w:val="5"/>
            <w:sz w:val="18"/>
          </w:rPr>
          <w:t>/n</w:t>
        </w:r>
        <w:r>
          <w:rPr>
            <w:rFonts w:ascii="Times New Roman" w:eastAsia="Times New Roman"/>
            <w:spacing w:val="6"/>
            <w:sz w:val="18"/>
          </w:rPr>
          <w:t>e</w:t>
        </w:r>
        <w:r>
          <w:rPr>
            <w:rFonts w:ascii="Times New Roman" w:eastAsia="Times New Roman"/>
            <w:spacing w:val="4"/>
            <w:w w:val="99"/>
            <w:sz w:val="18"/>
          </w:rPr>
          <w:t>w</w:t>
        </w:r>
        <w:r>
          <w:rPr>
            <w:rFonts w:ascii="Times New Roman" w:eastAsia="Times New Roman"/>
            <w:spacing w:val="4"/>
            <w:w w:val="99"/>
            <w:sz w:val="18"/>
          </w:rPr>
          <w:t>s</w:t>
        </w:r>
        <w:r>
          <w:rPr>
            <w:rFonts w:ascii="Times New Roman" w:eastAsia="Times New Roman"/>
            <w:spacing w:val="5"/>
            <w:sz w:val="18"/>
          </w:rPr>
          <w:t>/104995</w:t>
        </w:r>
        <w:r>
          <w:rPr>
            <w:rFonts w:ascii="Times New Roman" w:eastAsia="Times New Roman"/>
            <w:spacing w:val="8"/>
            <w:sz w:val="18"/>
          </w:rPr>
          <w:t>/</w:t>
        </w:r>
      </w:hyperlink>
      <w:r>
        <w:rPr>
          <w:spacing w:val="-84"/>
          <w:sz w:val="18"/>
        </w:rPr>
        <w:t>）。</w:t>
      </w:r>
    </w:p>
    <w:p>
      <w:pPr>
        <w:spacing w:after="0" w:line="376" w:lineRule="auto"/>
        <w:jc w:val="left"/>
        <w:rPr>
          <w:sz w:val="18"/>
        </w:rPr>
        <w:sectPr>
          <w:pgSz w:w="11910" w:h="16840"/>
          <w:pgMar w:header="0" w:footer="1272" w:top="1580" w:bottom="1460" w:left="1140" w:right="1120"/>
        </w:sectPr>
      </w:pPr>
    </w:p>
    <w:p>
      <w:pPr>
        <w:pStyle w:val="BodyText"/>
        <w:spacing w:line="324" w:lineRule="auto" w:before="153"/>
        <w:ind w:left="562" w:right="579"/>
        <w:jc w:val="both"/>
      </w:pPr>
      <w:r>
        <w:rPr/>
        <w:t>ある。カート購入はいわば通常のネットショッピングと同じく，買物のタイミングが顧客のスタイルに応じて </w:t>
      </w:r>
      <w:r>
        <w:rPr>
          <w:rFonts w:ascii="Times New Roman" w:eastAsia="Times New Roman"/>
        </w:rPr>
        <w:t>1 </w:t>
      </w:r>
      <w:r>
        <w:rPr/>
        <w:t>品から購入できる。一方，週イチ宅配は買物リストを作成すること</w:t>
      </w:r>
    </w:p>
    <w:p>
      <w:pPr>
        <w:pStyle w:val="BodyText"/>
        <w:spacing w:line="324" w:lineRule="auto"/>
        <w:ind w:left="562" w:right="582"/>
        <w:jc w:val="both"/>
      </w:pPr>
      <w:r>
        <w:rPr/>
        <w:t>で，お届け曜日と時間帯を自由に決められる週 </w:t>
      </w:r>
      <w:r>
        <w:rPr>
          <w:rFonts w:ascii="Times New Roman" w:eastAsia="Times New Roman"/>
        </w:rPr>
        <w:t>1 </w:t>
      </w:r>
      <w:r>
        <w:rPr/>
        <w:t>回の定期配達サービスである。買物リストには，今週購入する商品「週イチリスト」と毎週購入する商品「リピートリスト」の二種類があり，買物が不要な週ではスキップすることもできる。ただし，カート購入が全国から利用可能であるのに対し，週イチ宅配は現在，首都圏（東京都・神奈川県・千葉県・埼玉県・茨城県・栃木県・群馬県・山梨県）のみの利用となっている。</w:t>
      </w:r>
    </w:p>
    <w:p>
      <w:pPr>
        <w:pStyle w:val="BodyText"/>
        <w:spacing w:line="324" w:lineRule="auto"/>
        <w:ind w:left="562" w:right="579" w:firstLine="213"/>
        <w:jc w:val="both"/>
      </w:pPr>
      <w:r>
        <w:rPr>
          <w:spacing w:val="-9"/>
        </w:rPr>
        <w:t>注文方法としては，「ローソンフレッシュ」はパソコンだけでなく，スマートフォンにも対応している。また，商品代金の決済については，クレジットカードのほか，</w:t>
      </w:r>
      <w:r>
        <w:rPr>
          <w:rFonts w:ascii="Times New Roman" w:eastAsia="Times New Roman"/>
          <w:spacing w:val="-9"/>
        </w:rPr>
        <w:t>Yahoo!</w:t>
      </w:r>
      <w:r>
        <w:rPr>
          <w:spacing w:val="-13"/>
        </w:rPr>
        <w:t>ウ</w:t>
      </w:r>
      <w:r>
        <w:rPr>
          <w:spacing w:val="-7"/>
        </w:rPr>
        <w:t>ォレットや楽天 </w:t>
      </w:r>
      <w:r>
        <w:rPr>
          <w:rFonts w:ascii="Times New Roman" w:eastAsia="Times New Roman"/>
        </w:rPr>
        <w:t>ID </w:t>
      </w:r>
      <w:r>
        <w:rPr/>
        <w:t>決済などの支払い方法がある。</w:t>
      </w:r>
    </w:p>
    <w:p>
      <w:pPr>
        <w:pStyle w:val="BodyText"/>
        <w:rPr>
          <w:sz w:val="28"/>
        </w:rPr>
      </w:pPr>
    </w:p>
    <w:p>
      <w:pPr>
        <w:pStyle w:val="ListParagraph"/>
        <w:numPr>
          <w:ilvl w:val="1"/>
          <w:numId w:val="23"/>
        </w:numPr>
        <w:tabs>
          <w:tab w:pos="1838" w:val="left" w:leader="none"/>
          <w:tab w:pos="1839" w:val="left" w:leader="none"/>
        </w:tabs>
        <w:spacing w:line="240" w:lineRule="auto" w:before="0" w:after="0"/>
        <w:ind w:left="1838" w:right="0" w:hanging="425"/>
        <w:jc w:val="left"/>
        <w:rPr>
          <w:sz w:val="21"/>
        </w:rPr>
      </w:pPr>
      <w:r>
        <w:rPr>
          <w:sz w:val="21"/>
        </w:rPr>
        <w:t>商品配達</w:t>
      </w:r>
    </w:p>
    <w:p>
      <w:pPr>
        <w:pStyle w:val="BodyText"/>
        <w:spacing w:line="324" w:lineRule="auto" w:before="96"/>
        <w:ind w:left="562" w:right="582" w:firstLine="213"/>
        <w:jc w:val="both"/>
      </w:pPr>
      <w:r>
        <w:rPr/>
        <w:t>「ローソンフレッシュ」で購入した商品は，基本的には翌日に，専門の物流業者によって配送センターから直送されており，その際にはローソンの持つ温度帯別商品管理のノウハウが活用されている。また，一部地域では </w:t>
      </w:r>
      <w:r>
        <w:rPr>
          <w:rFonts w:ascii="Times New Roman" w:eastAsia="Times New Roman"/>
        </w:rPr>
        <w:t>SG </w:t>
      </w:r>
      <w:r>
        <w:rPr/>
        <w:t>ローソンの専任配送担当者が店舗の台車を使用して届ける場合もある。</w:t>
      </w:r>
    </w:p>
    <w:p>
      <w:pPr>
        <w:pStyle w:val="BodyText"/>
        <w:spacing w:line="324" w:lineRule="auto"/>
        <w:ind w:left="562" w:right="577" w:firstLine="211"/>
        <w:jc w:val="both"/>
      </w:pPr>
      <w:r>
        <w:rPr>
          <w:spacing w:val="-17"/>
        </w:rPr>
        <w:t>また，配送料は地域別となっており，カート購入の場合は商品合計金額が </w:t>
      </w:r>
      <w:r>
        <w:rPr>
          <w:rFonts w:ascii="Times New Roman" w:eastAsia="Times New Roman"/>
        </w:rPr>
        <w:t>7000 </w:t>
      </w:r>
      <w:r>
        <w:rPr>
          <w:spacing w:val="-36"/>
        </w:rPr>
        <w:t>円以上</w:t>
      </w:r>
      <w:r>
        <w:rPr/>
        <w:t>（</w:t>
      </w:r>
      <w:r>
        <w:rPr>
          <w:spacing w:val="-11"/>
        </w:rPr>
        <w:t>税</w:t>
      </w:r>
      <w:r>
        <w:rPr>
          <w:w w:val="100"/>
        </w:rPr>
        <w:t>込</w:t>
      </w:r>
      <w:r>
        <w:rPr>
          <w:spacing w:val="-106"/>
          <w:w w:val="100"/>
        </w:rPr>
        <w:t>）</w:t>
      </w:r>
      <w:r>
        <w:rPr>
          <w:w w:val="100"/>
        </w:rPr>
        <w:t>，週イチ宅配の場合は</w:t>
      </w:r>
      <w:r>
        <w:rPr/>
        <w:t> </w:t>
      </w:r>
      <w:r>
        <w:rPr>
          <w:rFonts w:ascii="Times New Roman" w:eastAsia="Times New Roman"/>
          <w:w w:val="100"/>
        </w:rPr>
        <w:t>2</w:t>
      </w:r>
      <w:r>
        <w:rPr>
          <w:rFonts w:ascii="Times New Roman" w:eastAsia="Times New Roman"/>
          <w:spacing w:val="2"/>
          <w:w w:val="100"/>
        </w:rPr>
        <w:t>5</w:t>
      </w:r>
      <w:r>
        <w:rPr>
          <w:rFonts w:ascii="Times New Roman" w:eastAsia="Times New Roman"/>
          <w:w w:val="100"/>
        </w:rPr>
        <w:t>00</w:t>
      </w:r>
      <w:r>
        <w:rPr>
          <w:rFonts w:ascii="Times New Roman" w:eastAsia="Times New Roman"/>
        </w:rPr>
        <w:t> </w:t>
      </w:r>
      <w:r>
        <w:rPr>
          <w:w w:val="100"/>
        </w:rPr>
        <w:t>円以上</w:t>
      </w:r>
      <w:r>
        <w:rPr>
          <w:spacing w:val="2"/>
          <w:w w:val="100"/>
        </w:rPr>
        <w:t>（</w:t>
      </w:r>
      <w:r>
        <w:rPr>
          <w:spacing w:val="1"/>
          <w:w w:val="100"/>
        </w:rPr>
        <w:t>税込</w:t>
      </w:r>
      <w:r>
        <w:rPr>
          <w:spacing w:val="2"/>
          <w:w w:val="100"/>
        </w:rPr>
        <w:t>）</w:t>
      </w:r>
      <w:r>
        <w:rPr>
          <w:w w:val="100"/>
        </w:rPr>
        <w:t>になると送料無料になる</w:t>
      </w:r>
      <w:r>
        <w:rPr>
          <w:rFonts w:ascii="Times New Roman" w:eastAsia="Times New Roman"/>
          <w:spacing w:val="7"/>
          <w:w w:val="97"/>
          <w:vertAlign w:val="superscript"/>
        </w:rPr>
        <w:t>76</w:t>
      </w:r>
      <w:r>
        <w:rPr>
          <w:w w:val="100"/>
          <w:vertAlign w:val="baseline"/>
        </w:rPr>
        <w:t>。</w:t>
      </w:r>
    </w:p>
    <w:p>
      <w:pPr>
        <w:pStyle w:val="BodyText"/>
        <w:spacing w:before="1"/>
        <w:rPr>
          <w:sz w:val="28"/>
        </w:rPr>
      </w:pPr>
    </w:p>
    <w:p>
      <w:pPr>
        <w:pStyle w:val="ListParagraph"/>
        <w:numPr>
          <w:ilvl w:val="1"/>
          <w:numId w:val="23"/>
        </w:numPr>
        <w:tabs>
          <w:tab w:pos="1838" w:val="left" w:leader="none"/>
          <w:tab w:pos="1839" w:val="left" w:leader="none"/>
        </w:tabs>
        <w:spacing w:line="240" w:lineRule="auto" w:before="0" w:after="0"/>
        <w:ind w:left="1838" w:right="0" w:hanging="425"/>
        <w:jc w:val="left"/>
        <w:rPr>
          <w:sz w:val="21"/>
        </w:rPr>
      </w:pPr>
      <w:r>
        <w:rPr>
          <w:sz w:val="21"/>
        </w:rPr>
        <w:t>収益状況と今後の計画</w:t>
      </w:r>
      <w:r>
        <w:rPr>
          <w:spacing w:val="7"/>
          <w:sz w:val="21"/>
          <w:vertAlign w:val="superscript"/>
        </w:rPr>
        <w:t>77</w:t>
      </w:r>
    </w:p>
    <w:p>
      <w:pPr>
        <w:pStyle w:val="BodyText"/>
        <w:spacing w:line="324" w:lineRule="auto" w:before="96"/>
        <w:ind w:left="562" w:right="531" w:firstLine="213"/>
        <w:jc w:val="both"/>
      </w:pPr>
      <w:r>
        <w:rPr>
          <w:rFonts w:ascii="Times New Roman" w:eastAsia="Times New Roman"/>
        </w:rPr>
        <w:t>SG</w:t>
      </w:r>
      <w:r>
        <w:rPr>
          <w:rFonts w:ascii="Times New Roman" w:eastAsia="Times New Roman"/>
          <w:spacing w:val="10"/>
        </w:rPr>
        <w:t>  </w:t>
      </w:r>
      <w:r>
        <w:rPr/>
        <w:t>ローソンのハブ店舗の場合，宅配便の配達は朝一番がピークであり，弁当の宅配ピークは夕方である。業務量が谷となる昼間の時間帯も，ご用聞きの主な対象となる高齢者</w:t>
      </w:r>
      <w:r>
        <w:rPr>
          <w:spacing w:val="-12"/>
        </w:rPr>
        <w:t>世帯は在宅率が高い。すなわち，例えば早朝に宅配便を配達し，昼間にご用聞きや住まい・</w:t>
      </w:r>
      <w:r>
        <w:rPr/>
        <w:t>暮らしのサポートサービスの取次を行い，夕方に弁当を配達するなどによって，作業の平準化が図られる。そのように，様々なサービスの波動を重ねることで，コスト割れしない</w:t>
      </w:r>
      <w:r>
        <w:rPr>
          <w:spacing w:val="-13"/>
        </w:rPr>
        <w:t>ラスト </w:t>
      </w:r>
      <w:r>
        <w:rPr>
          <w:rFonts w:ascii="Times New Roman" w:eastAsia="Times New Roman"/>
        </w:rPr>
        <w:t>500 </w:t>
      </w:r>
      <w:r>
        <w:rPr/>
        <w:t>メートルの構築を目指しているという。</w:t>
      </w:r>
    </w:p>
    <w:p>
      <w:pPr>
        <w:pStyle w:val="BodyText"/>
        <w:spacing w:line="324" w:lineRule="auto"/>
        <w:ind w:left="562" w:right="585" w:firstLine="213"/>
        <w:jc w:val="both"/>
      </w:pPr>
      <w:r>
        <w:rPr/>
        <w:t>ただし，各店の商圏におけるニーズの違いが予想以上に大きく運営に影響したため，予定より展開は遅れているという。ローソンは，店舗からの宅配について複数のモデルを作り込んだ上で，</w:t>
      </w:r>
      <w:r>
        <w:rPr>
          <w:rFonts w:ascii="Times New Roman" w:eastAsia="Times New Roman"/>
        </w:rPr>
        <w:t>2017 </w:t>
      </w:r>
      <w:r>
        <w:rPr/>
        <w:t>年度に一気に </w:t>
      </w:r>
      <w:r>
        <w:rPr>
          <w:rFonts w:ascii="Times New Roman" w:eastAsia="Times New Roman"/>
        </w:rPr>
        <w:t>1000 </w:t>
      </w:r>
      <w:r>
        <w:rPr/>
        <w:t>店舗に導入する計画である。</w:t>
      </w:r>
    </w:p>
    <w:p>
      <w:pPr>
        <w:pStyle w:val="BodyText"/>
        <w:spacing w:before="4"/>
        <w:rPr>
          <w:sz w:val="27"/>
        </w:rPr>
      </w:pPr>
    </w:p>
    <w:p>
      <w:pPr>
        <w:pStyle w:val="Heading3"/>
        <w:numPr>
          <w:ilvl w:val="0"/>
          <w:numId w:val="23"/>
        </w:numPr>
        <w:tabs>
          <w:tab w:pos="2263" w:val="left" w:leader="none"/>
          <w:tab w:pos="2264" w:val="left" w:leader="none"/>
        </w:tabs>
        <w:spacing w:line="240" w:lineRule="auto" w:before="0" w:after="0"/>
        <w:ind w:left="2263" w:right="0" w:hanging="1278"/>
        <w:jc w:val="left"/>
      </w:pPr>
      <w:bookmarkStart w:name="_bookmark53" w:id="89"/>
      <w:bookmarkEnd w:id="89"/>
      <w:r>
        <w:rPr/>
      </w:r>
      <w:bookmarkStart w:name="_bookmark53" w:id="90"/>
      <w:bookmarkEnd w:id="90"/>
      <w:r>
        <w:rPr/>
        <w:t>異業態との比較</w:t>
      </w:r>
    </w:p>
    <w:p>
      <w:pPr>
        <w:pStyle w:val="BodyText"/>
        <w:rPr>
          <w:rFonts w:ascii="MS Gothic"/>
          <w:sz w:val="22"/>
        </w:rPr>
      </w:pPr>
    </w:p>
    <w:p>
      <w:pPr>
        <w:pStyle w:val="BodyText"/>
        <w:spacing w:before="167"/>
        <w:ind w:left="775"/>
      </w:pPr>
      <w:r>
        <w:rPr/>
        <w:t>移動販売と宅配事業を展開しているのは決して </w:t>
      </w:r>
      <w:r>
        <w:rPr>
          <w:rFonts w:ascii="Times New Roman" w:eastAsia="Times New Roman"/>
        </w:rPr>
        <w:t>CVS </w:t>
      </w:r>
      <w:r>
        <w:rPr/>
        <w:t>だけではないため，異業態との比較</w:t>
      </w:r>
    </w:p>
    <w:p>
      <w:pPr>
        <w:pStyle w:val="BodyText"/>
        <w:spacing w:before="4"/>
      </w:pPr>
      <w:r>
        <w:rPr/>
        <w:pict>
          <v:shape style="position:absolute;margin-left:85.103996pt;margin-top:15.888291pt;width:144.050pt;height:.1pt;mso-position-horizontal-relative:page;mso-position-vertical-relative:paragraph;z-index:-251600896;mso-wrap-distance-left:0;mso-wrap-distance-right:0" coordorigin="1702,318" coordsize="2881,0" path="m1702,318l4582,318e" filled="false" stroked="true" strokeweight=".47998pt" strokecolor="#000000">
            <v:path arrowok="t"/>
            <v:stroke dashstyle="solid"/>
            <w10:wrap type="topAndBottom"/>
          </v:shape>
        </w:pict>
      </w:r>
    </w:p>
    <w:p>
      <w:pPr>
        <w:spacing w:before="119"/>
        <w:ind w:left="562" w:right="0" w:firstLine="0"/>
        <w:jc w:val="left"/>
        <w:rPr>
          <w:sz w:val="18"/>
        </w:rPr>
      </w:pPr>
      <w:r>
        <w:rPr>
          <w:rFonts w:ascii="Times New Roman" w:eastAsia="Times New Roman"/>
          <w:position w:val="8"/>
          <w:sz w:val="12"/>
        </w:rPr>
        <w:t>76 </w:t>
      </w:r>
      <w:r>
        <w:rPr>
          <w:sz w:val="18"/>
        </w:rPr>
        <w:t>ローソンフレッシュウェブサイト（</w:t>
      </w:r>
      <w:hyperlink r:id="rId48">
        <w:r>
          <w:rPr>
            <w:rFonts w:ascii="Times New Roman" w:eastAsia="Times New Roman"/>
            <w:sz w:val="18"/>
          </w:rPr>
          <w:t>http://fresh.lawson.jp/</w:t>
        </w:r>
      </w:hyperlink>
      <w:r>
        <w:rPr>
          <w:sz w:val="18"/>
        </w:rPr>
        <w:t>）による。</w:t>
      </w:r>
    </w:p>
    <w:p>
      <w:pPr>
        <w:spacing w:before="122"/>
        <w:ind w:left="562" w:right="0" w:firstLine="0"/>
        <w:jc w:val="left"/>
        <w:rPr>
          <w:sz w:val="18"/>
        </w:rPr>
      </w:pPr>
      <w:r>
        <w:rPr>
          <w:rFonts w:ascii="Times New Roman" w:eastAsia="Times New Roman"/>
          <w:spacing w:val="3"/>
          <w:position w:val="8"/>
          <w:sz w:val="12"/>
        </w:rPr>
        <w:t>77 </w:t>
      </w:r>
      <w:r>
        <w:rPr>
          <w:spacing w:val="-1"/>
          <w:sz w:val="18"/>
        </w:rPr>
        <w:t>この部分は，「コンビニ配達，仕組み構築</w:t>
      </w:r>
      <w:r>
        <w:rPr>
          <w:spacing w:val="11"/>
          <w:sz w:val="18"/>
        </w:rPr>
        <w:t>（</w:t>
      </w:r>
      <w:r>
        <w:rPr>
          <w:spacing w:val="9"/>
          <w:sz w:val="18"/>
        </w:rPr>
        <w:t>物流インサイドリポート</w:t>
      </w:r>
      <w:r>
        <w:rPr>
          <w:spacing w:val="-87"/>
          <w:sz w:val="18"/>
        </w:rPr>
        <w:t>）</w:t>
      </w:r>
      <w:r>
        <w:rPr>
          <w:spacing w:val="-2"/>
          <w:sz w:val="18"/>
        </w:rPr>
        <w:t>」『日本経済新聞』</w:t>
      </w:r>
      <w:r>
        <w:rPr>
          <w:rFonts w:ascii="Times New Roman" w:eastAsia="Times New Roman"/>
          <w:spacing w:val="3"/>
          <w:sz w:val="18"/>
        </w:rPr>
        <w:t>2016 </w:t>
      </w:r>
      <w:r>
        <w:rPr>
          <w:sz w:val="18"/>
        </w:rPr>
        <w:t>年</w:t>
      </w:r>
    </w:p>
    <w:p>
      <w:pPr>
        <w:spacing w:before="133"/>
        <w:ind w:left="732" w:right="0" w:firstLine="0"/>
        <w:jc w:val="left"/>
        <w:rPr>
          <w:sz w:val="18"/>
        </w:rPr>
      </w:pPr>
      <w:r>
        <w:rPr>
          <w:rFonts w:ascii="Times New Roman" w:eastAsia="Times New Roman"/>
          <w:sz w:val="18"/>
        </w:rPr>
        <w:t>10 </w:t>
      </w:r>
      <w:r>
        <w:rPr>
          <w:sz w:val="18"/>
        </w:rPr>
        <w:t>月 </w:t>
      </w:r>
      <w:r>
        <w:rPr>
          <w:rFonts w:ascii="Times New Roman" w:eastAsia="Times New Roman"/>
          <w:sz w:val="18"/>
        </w:rPr>
        <w:t>14 </w:t>
      </w:r>
      <w:r>
        <w:rPr>
          <w:sz w:val="18"/>
        </w:rPr>
        <w:t>日付による。</w:t>
      </w:r>
    </w:p>
    <w:p>
      <w:pPr>
        <w:spacing w:after="0"/>
        <w:jc w:val="left"/>
        <w:rPr>
          <w:sz w:val="18"/>
        </w:rPr>
        <w:sectPr>
          <w:pgSz w:w="11910" w:h="16840"/>
          <w:pgMar w:header="0" w:footer="1272" w:top="1580" w:bottom="1460" w:left="1140" w:right="1120"/>
        </w:sectPr>
      </w:pPr>
    </w:p>
    <w:p>
      <w:pPr>
        <w:pStyle w:val="BodyText"/>
        <w:spacing w:line="324" w:lineRule="auto" w:before="153"/>
        <w:ind w:left="562" w:right="582"/>
        <w:jc w:val="both"/>
      </w:pPr>
      <w:r>
        <w:rPr/>
        <w:t>を通して，仕組みの違いを明らかにした上で，</w:t>
      </w:r>
      <w:r>
        <w:rPr>
          <w:rFonts w:ascii="Times New Roman" w:eastAsia="Times New Roman"/>
        </w:rPr>
        <w:t>CVS </w:t>
      </w:r>
      <w:r>
        <w:rPr/>
        <w:t>における移動販売と宅配事業の特徴を検討する必要があると思われる。</w:t>
      </w:r>
    </w:p>
    <w:p>
      <w:pPr>
        <w:pStyle w:val="BodyText"/>
        <w:spacing w:line="324" w:lineRule="auto"/>
        <w:ind w:left="562" w:right="579" w:firstLine="213"/>
        <w:jc w:val="both"/>
        <w:rPr>
          <w:rFonts w:ascii="Times New Roman" w:eastAsia="Times New Roman"/>
        </w:rPr>
      </w:pPr>
      <w:r>
        <w:rPr/>
        <w:t>まず，移動販売事業については，移動スーパーの「とくし丸」がよく知られている</w:t>
      </w:r>
      <w:r>
        <w:rPr>
          <w:rFonts w:ascii="Times New Roman" w:eastAsia="Times New Roman"/>
          <w:spacing w:val="8"/>
          <w:vertAlign w:val="superscript"/>
        </w:rPr>
        <w:t>78</w:t>
      </w:r>
      <w:r>
        <w:rPr>
          <w:vertAlign w:val="baseline"/>
        </w:rPr>
        <w:t>。</w:t>
      </w:r>
      <w:r>
        <w:rPr>
          <w:spacing w:val="-1"/>
          <w:vertAlign w:val="baseline"/>
        </w:rPr>
        <w:t>とくし丸は，軽トラックに生鮮品など約 </w:t>
      </w:r>
      <w:r>
        <w:rPr>
          <w:rFonts w:ascii="Times New Roman" w:eastAsia="Times New Roman"/>
          <w:vertAlign w:val="baseline"/>
        </w:rPr>
        <w:t>400</w:t>
      </w:r>
      <w:r>
        <w:rPr>
          <w:rFonts w:ascii="Times New Roman" w:eastAsia="Times New Roman"/>
          <w:spacing w:val="49"/>
          <w:vertAlign w:val="baseline"/>
        </w:rPr>
        <w:t> </w:t>
      </w:r>
      <w:r>
        <w:rPr>
          <w:spacing w:val="-1"/>
          <w:vertAlign w:val="baseline"/>
        </w:rPr>
        <w:t>種類を積み込み，地域の高齢者の自宅など </w:t>
      </w:r>
      <w:r>
        <w:rPr>
          <w:rFonts w:ascii="Times New Roman" w:eastAsia="Times New Roman"/>
          <w:spacing w:val="-12"/>
          <w:vertAlign w:val="baseline"/>
        </w:rPr>
        <w:t>1</w:t>
      </w:r>
    </w:p>
    <w:p>
      <w:pPr>
        <w:pStyle w:val="BodyText"/>
        <w:ind w:left="562"/>
        <w:jc w:val="both"/>
      </w:pPr>
      <w:r>
        <w:rPr>
          <w:spacing w:val="-5"/>
        </w:rPr>
        <w:t>軒 </w:t>
      </w:r>
      <w:r>
        <w:rPr>
          <w:rFonts w:ascii="Times New Roman" w:eastAsia="Times New Roman"/>
        </w:rPr>
        <w:t>1</w:t>
      </w:r>
      <w:r>
        <w:rPr>
          <w:rFonts w:ascii="Times New Roman" w:eastAsia="Times New Roman"/>
          <w:spacing w:val="48"/>
        </w:rPr>
        <w:t> </w:t>
      </w:r>
      <w:r>
        <w:rPr/>
        <w:t>軒を回って販売する移動販売車であり，提携する地域スーパーが支払う売り上げに応</w:t>
      </w:r>
    </w:p>
    <w:p>
      <w:pPr>
        <w:pStyle w:val="BodyText"/>
        <w:spacing w:before="92"/>
        <w:ind w:left="562"/>
        <w:jc w:val="both"/>
      </w:pPr>
      <w:r>
        <w:rPr>
          <w:spacing w:val="-1"/>
        </w:rPr>
        <w:t>じた手数料で運営されている。初期費用は専用の軽トラック代などで </w:t>
      </w:r>
      <w:r>
        <w:rPr>
          <w:rFonts w:ascii="Times New Roman" w:eastAsia="Times New Roman"/>
        </w:rPr>
        <w:t>1</w:t>
      </w:r>
      <w:r>
        <w:rPr>
          <w:rFonts w:ascii="Times New Roman" w:eastAsia="Times New Roman"/>
          <w:spacing w:val="25"/>
        </w:rPr>
        <w:t> </w:t>
      </w:r>
      <w:r>
        <w:rPr>
          <w:spacing w:val="-6"/>
        </w:rPr>
        <w:t>台あたり約 </w:t>
      </w:r>
      <w:r>
        <w:rPr>
          <w:rFonts w:ascii="Times New Roman" w:eastAsia="Times New Roman"/>
        </w:rPr>
        <w:t>300</w:t>
      </w:r>
      <w:r>
        <w:rPr>
          <w:rFonts w:ascii="Times New Roman" w:eastAsia="Times New Roman"/>
          <w:spacing w:val="21"/>
        </w:rPr>
        <w:t> </w:t>
      </w:r>
      <w:r>
        <w:rPr/>
        <w:t>万</w:t>
      </w:r>
    </w:p>
    <w:p>
      <w:pPr>
        <w:pStyle w:val="BodyText"/>
        <w:spacing w:line="324" w:lineRule="auto" w:before="93"/>
        <w:ind w:left="562" w:right="576"/>
        <w:jc w:val="both"/>
      </w:pPr>
      <w:r>
        <w:rPr>
          <w:spacing w:val="-1"/>
        </w:rPr>
        <w:t>円である。スーパーでの商品価格に </w:t>
      </w:r>
      <w:r>
        <w:rPr>
          <w:rFonts w:ascii="Times New Roman" w:eastAsia="Times New Roman"/>
        </w:rPr>
        <w:t>1</w:t>
      </w:r>
      <w:r>
        <w:rPr>
          <w:rFonts w:ascii="Times New Roman" w:eastAsia="Times New Roman"/>
          <w:spacing w:val="35"/>
        </w:rPr>
        <w:t> </w:t>
      </w:r>
      <w:r>
        <w:rPr>
          <w:spacing w:val="-3"/>
        </w:rPr>
        <w:t>品あたり </w:t>
      </w:r>
      <w:r>
        <w:rPr>
          <w:rFonts w:ascii="Times New Roman" w:eastAsia="Times New Roman"/>
        </w:rPr>
        <w:t>10</w:t>
      </w:r>
      <w:r>
        <w:rPr>
          <w:rFonts w:ascii="Times New Roman" w:eastAsia="Times New Roman"/>
          <w:spacing w:val="35"/>
        </w:rPr>
        <w:t> </w:t>
      </w:r>
      <w:r>
        <w:rPr>
          <w:spacing w:val="-1"/>
        </w:rPr>
        <w:t>円を上乗せするため，粗利率は約 </w:t>
      </w:r>
      <w:r>
        <w:rPr>
          <w:rFonts w:ascii="Times New Roman" w:eastAsia="Times New Roman"/>
          <w:spacing w:val="-5"/>
        </w:rPr>
        <w:t>30% </w:t>
      </w:r>
      <w:r>
        <w:rPr/>
        <w:t>である。販売する際には，店から生鮮食品や総菜などをピッキングし，トラックに満載していく。営業を終えた夕方には売れ残った商品を店に返却し，店が再び販売できるため， </w:t>
      </w:r>
      <w:r>
        <w:rPr>
          <w:spacing w:val="-1"/>
        </w:rPr>
        <w:t>食品の廃棄ロスは最小限に抑えられる。採算水準は日販約 </w:t>
      </w:r>
      <w:r>
        <w:rPr>
          <w:rFonts w:ascii="Times New Roman" w:eastAsia="Times New Roman"/>
        </w:rPr>
        <w:t>6</w:t>
      </w:r>
      <w:r>
        <w:rPr>
          <w:rFonts w:ascii="Times New Roman" w:eastAsia="Times New Roman"/>
          <w:spacing w:val="45"/>
        </w:rPr>
        <w:t> </w:t>
      </w:r>
      <w:r>
        <w:rPr/>
        <w:t>万円であり，ガソリン代など</w:t>
      </w:r>
    </w:p>
    <w:p>
      <w:pPr>
        <w:pStyle w:val="BodyText"/>
        <w:spacing w:line="269" w:lineRule="exact"/>
        <w:ind w:left="562"/>
        <w:jc w:val="both"/>
      </w:pPr>
      <w:r>
        <w:rPr>
          <w:spacing w:val="-4"/>
        </w:rPr>
        <w:t>を差し引く前の月収入は </w:t>
      </w:r>
      <w:r>
        <w:rPr>
          <w:rFonts w:ascii="Times New Roman" w:eastAsia="Times New Roman"/>
        </w:rPr>
        <w:t>30</w:t>
      </w:r>
      <w:r>
        <w:rPr>
          <w:rFonts w:ascii="Times New Roman" w:eastAsia="Times New Roman"/>
          <w:spacing w:val="11"/>
        </w:rPr>
        <w:t> </w:t>
      </w:r>
      <w:r>
        <w:rPr>
          <w:spacing w:val="-8"/>
        </w:rPr>
        <w:t>万円弱である。週 </w:t>
      </w:r>
      <w:r>
        <w:rPr>
          <w:rFonts w:ascii="Times New Roman" w:eastAsia="Times New Roman"/>
        </w:rPr>
        <w:t>2</w:t>
      </w:r>
      <w:r>
        <w:rPr>
          <w:rFonts w:ascii="Times New Roman" w:eastAsia="Times New Roman"/>
          <w:spacing w:val="14"/>
        </w:rPr>
        <w:t> </w:t>
      </w:r>
      <w:r>
        <w:rPr>
          <w:spacing w:val="-10"/>
        </w:rPr>
        <w:t>回ずつ </w:t>
      </w:r>
      <w:r>
        <w:rPr>
          <w:rFonts w:ascii="Times New Roman" w:eastAsia="Times New Roman"/>
        </w:rPr>
        <w:t>3</w:t>
      </w:r>
      <w:r>
        <w:rPr>
          <w:rFonts w:ascii="Times New Roman" w:eastAsia="Times New Roman"/>
          <w:spacing w:val="11"/>
        </w:rPr>
        <w:t> </w:t>
      </w:r>
      <w:r>
        <w:rPr>
          <w:spacing w:val="-2"/>
        </w:rPr>
        <w:t>コースを巡回販売し，</w:t>
      </w:r>
      <w:r>
        <w:rPr>
          <w:rFonts w:ascii="Times New Roman" w:eastAsia="Times New Roman"/>
          <w:spacing w:val="-11"/>
        </w:rPr>
        <w:t>1</w:t>
      </w:r>
      <w:r>
        <w:rPr>
          <w:rFonts w:ascii="Times New Roman" w:eastAsia="Times New Roman"/>
          <w:spacing w:val="12"/>
        </w:rPr>
        <w:t> </w:t>
      </w:r>
      <w:r>
        <w:rPr/>
        <w:t>日の客は</w:t>
      </w:r>
    </w:p>
    <w:p>
      <w:pPr>
        <w:pStyle w:val="BodyText"/>
        <w:spacing w:line="326" w:lineRule="auto" w:before="94"/>
        <w:ind w:left="775" w:right="2740" w:hanging="214"/>
        <w:jc w:val="both"/>
      </w:pPr>
      <w:r>
        <w:rPr>
          <w:rFonts w:ascii="Times New Roman" w:eastAsia="Times New Roman"/>
        </w:rPr>
        <w:t>40</w:t>
      </w:r>
      <w:r>
        <w:rPr/>
        <w:t>～</w:t>
      </w:r>
      <w:r>
        <w:rPr>
          <w:rFonts w:ascii="Times New Roman" w:eastAsia="Times New Roman"/>
        </w:rPr>
        <w:t>50</w:t>
      </w:r>
      <w:r>
        <w:rPr>
          <w:rFonts w:ascii="Times New Roman" w:eastAsia="Times New Roman"/>
          <w:spacing w:val="19"/>
        </w:rPr>
        <w:t> </w:t>
      </w:r>
      <w:r>
        <w:rPr>
          <w:spacing w:val="-4"/>
        </w:rPr>
        <w:t>人であり，日販が </w:t>
      </w:r>
      <w:r>
        <w:rPr>
          <w:rFonts w:ascii="Times New Roman" w:eastAsia="Times New Roman"/>
        </w:rPr>
        <w:t>10</w:t>
      </w:r>
      <w:r>
        <w:rPr>
          <w:rFonts w:ascii="Times New Roman" w:eastAsia="Times New Roman"/>
          <w:spacing w:val="17"/>
        </w:rPr>
        <w:t> </w:t>
      </w:r>
      <w:r>
        <w:rPr/>
        <w:t>万円を超える日も珍しくないという。</w:t>
      </w:r>
      <w:r>
        <w:rPr>
          <w:spacing w:val="-11"/>
        </w:rPr>
        <w:t>表 </w:t>
      </w:r>
      <w:r>
        <w:rPr>
          <w:rFonts w:ascii="Times New Roman" w:eastAsia="Times New Roman"/>
        </w:rPr>
        <w:t>4-3</w:t>
      </w:r>
      <w:r>
        <w:rPr>
          <w:rFonts w:ascii="Times New Roman" w:eastAsia="Times New Roman"/>
          <w:spacing w:val="36"/>
        </w:rPr>
        <w:t> </w:t>
      </w:r>
      <w:r>
        <w:rPr>
          <w:spacing w:val="-1"/>
        </w:rPr>
        <w:t>は，ローソンととくし丸の仕組みを比較したものである。</w:t>
      </w:r>
    </w:p>
    <w:p>
      <w:pPr>
        <w:pStyle w:val="BodyText"/>
        <w:spacing w:before="11"/>
        <w:rPr>
          <w:sz w:val="27"/>
        </w:rPr>
      </w:pPr>
    </w:p>
    <w:p>
      <w:pPr>
        <w:pStyle w:val="Heading4"/>
        <w:tabs>
          <w:tab w:pos="760" w:val="left" w:leader="none"/>
        </w:tabs>
        <w:ind w:right="20"/>
      </w:pPr>
      <w:r>
        <w:rPr/>
        <w:t>表</w:t>
      </w:r>
      <w:r>
        <w:rPr>
          <w:spacing w:val="-51"/>
        </w:rPr>
        <w:t> </w:t>
      </w:r>
      <w:r>
        <w:rPr>
          <w:rFonts w:ascii="Times New Roman" w:eastAsia="Times New Roman"/>
        </w:rPr>
        <w:t>4-3</w:t>
        <w:tab/>
      </w:r>
      <w:r>
        <w:rPr/>
        <w:t>異業態による移動販売事業の比較</w:t>
      </w:r>
    </w:p>
    <w:p>
      <w:pPr>
        <w:pStyle w:val="BodyText"/>
        <w:spacing w:before="6"/>
        <w:rPr>
          <w:b/>
          <w:sz w:val="6"/>
        </w:rPr>
      </w:pP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66"/>
        <w:gridCol w:w="3511"/>
        <w:gridCol w:w="3510"/>
      </w:tblGrid>
      <w:tr>
        <w:trPr>
          <w:trHeight w:val="254" w:hRule="atLeast"/>
        </w:trPr>
        <w:tc>
          <w:tcPr>
            <w:tcW w:w="1466" w:type="dxa"/>
          </w:tcPr>
          <w:p>
            <w:pPr>
              <w:pStyle w:val="TableParagraph"/>
              <w:rPr>
                <w:rFonts w:ascii="Times New Roman"/>
                <w:sz w:val="18"/>
              </w:rPr>
            </w:pPr>
          </w:p>
        </w:tc>
        <w:tc>
          <w:tcPr>
            <w:tcW w:w="3511" w:type="dxa"/>
          </w:tcPr>
          <w:p>
            <w:pPr>
              <w:pStyle w:val="TableParagraph"/>
              <w:spacing w:line="233" w:lineRule="exact" w:before="1"/>
              <w:ind w:left="908"/>
              <w:rPr>
                <w:sz w:val="20"/>
              </w:rPr>
            </w:pPr>
            <w:r>
              <w:rPr>
                <w:rFonts w:ascii="Times New Roman" w:eastAsia="Times New Roman"/>
                <w:sz w:val="20"/>
              </w:rPr>
              <w:t>CVS</w:t>
            </w:r>
            <w:r>
              <w:rPr>
                <w:sz w:val="20"/>
              </w:rPr>
              <w:t>（ローソン）</w:t>
            </w:r>
          </w:p>
        </w:tc>
        <w:tc>
          <w:tcPr>
            <w:tcW w:w="3510" w:type="dxa"/>
          </w:tcPr>
          <w:p>
            <w:pPr>
              <w:pStyle w:val="TableParagraph"/>
              <w:spacing w:line="219" w:lineRule="exact" w:before="14"/>
              <w:ind w:left="464"/>
              <w:rPr>
                <w:sz w:val="20"/>
              </w:rPr>
            </w:pPr>
            <w:r>
              <w:rPr>
                <w:sz w:val="20"/>
              </w:rPr>
              <w:t>移動スーパー（とくし丸）</w:t>
            </w:r>
          </w:p>
        </w:tc>
      </w:tr>
      <w:tr>
        <w:trPr>
          <w:trHeight w:val="254" w:hRule="atLeast"/>
        </w:trPr>
        <w:tc>
          <w:tcPr>
            <w:tcW w:w="1466" w:type="dxa"/>
          </w:tcPr>
          <w:p>
            <w:pPr>
              <w:pStyle w:val="TableParagraph"/>
              <w:spacing w:line="219" w:lineRule="exact" w:before="14"/>
              <w:ind w:left="212" w:right="198"/>
              <w:jc w:val="center"/>
              <w:rPr>
                <w:sz w:val="20"/>
              </w:rPr>
            </w:pPr>
            <w:r>
              <w:rPr>
                <w:sz w:val="20"/>
              </w:rPr>
              <w:t>実施主体</w:t>
            </w:r>
          </w:p>
        </w:tc>
        <w:tc>
          <w:tcPr>
            <w:tcW w:w="3511" w:type="dxa"/>
          </w:tcPr>
          <w:p>
            <w:pPr>
              <w:pStyle w:val="TableParagraph"/>
              <w:spacing w:line="233" w:lineRule="exact" w:before="1"/>
              <w:ind w:left="33"/>
              <w:rPr>
                <w:sz w:val="20"/>
              </w:rPr>
            </w:pPr>
            <w:r>
              <w:rPr>
                <w:rFonts w:ascii="Times New Roman" w:eastAsia="Times New Roman"/>
                <w:sz w:val="20"/>
              </w:rPr>
              <w:t>CVS</w:t>
            </w:r>
            <w:r>
              <w:rPr>
                <w:sz w:val="20"/>
              </w:rPr>
              <w:t>店舗の従業員</w:t>
            </w:r>
          </w:p>
        </w:tc>
        <w:tc>
          <w:tcPr>
            <w:tcW w:w="3510" w:type="dxa"/>
          </w:tcPr>
          <w:p>
            <w:pPr>
              <w:pStyle w:val="TableParagraph"/>
              <w:spacing w:line="219" w:lineRule="exact" w:before="14"/>
              <w:ind w:left="34"/>
              <w:rPr>
                <w:sz w:val="20"/>
              </w:rPr>
            </w:pPr>
            <w:r>
              <w:rPr>
                <w:sz w:val="20"/>
              </w:rPr>
              <w:t>販売パートナー（オーナー経営者）</w:t>
            </w:r>
          </w:p>
        </w:tc>
      </w:tr>
      <w:tr>
        <w:trPr>
          <w:trHeight w:val="738" w:hRule="atLeast"/>
        </w:trPr>
        <w:tc>
          <w:tcPr>
            <w:tcW w:w="1466" w:type="dxa"/>
          </w:tcPr>
          <w:p>
            <w:pPr>
              <w:pStyle w:val="TableParagraph"/>
              <w:rPr>
                <w:b/>
                <w:sz w:val="20"/>
              </w:rPr>
            </w:pPr>
          </w:p>
          <w:p>
            <w:pPr>
              <w:pStyle w:val="TableParagraph"/>
              <w:ind w:left="212" w:right="198"/>
              <w:jc w:val="center"/>
              <w:rPr>
                <w:sz w:val="20"/>
              </w:rPr>
            </w:pPr>
            <w:r>
              <w:rPr>
                <w:sz w:val="20"/>
              </w:rPr>
              <w:t>事業規模</w:t>
            </w:r>
          </w:p>
        </w:tc>
        <w:tc>
          <w:tcPr>
            <w:tcW w:w="3511" w:type="dxa"/>
          </w:tcPr>
          <w:p>
            <w:pPr>
              <w:pStyle w:val="TableParagraph"/>
              <w:spacing w:line="228" w:lineRule="auto" w:before="11"/>
              <w:ind w:left="33" w:right="14"/>
              <w:rPr>
                <w:rFonts w:ascii="Times New Roman" w:eastAsia="Times New Roman"/>
                <w:sz w:val="20"/>
              </w:rPr>
            </w:pPr>
            <w:r>
              <w:rPr>
                <w:sz w:val="20"/>
              </w:rPr>
              <w:t>都市部における大規模集合住宅や高齢者施設，地方の中山間地域等の</w:t>
            </w:r>
            <w:r>
              <w:rPr>
                <w:rFonts w:ascii="Times New Roman" w:eastAsia="Times New Roman"/>
                <w:sz w:val="20"/>
              </w:rPr>
              <w:t>50</w:t>
            </w:r>
          </w:p>
          <w:p>
            <w:pPr>
              <w:pStyle w:val="TableParagraph"/>
              <w:spacing w:line="206" w:lineRule="exact" w:before="14"/>
              <w:ind w:left="33"/>
              <w:rPr>
                <w:sz w:val="20"/>
              </w:rPr>
            </w:pPr>
            <w:r>
              <w:rPr>
                <w:sz w:val="20"/>
              </w:rPr>
              <w:t>店舗</w:t>
            </w:r>
          </w:p>
        </w:tc>
        <w:tc>
          <w:tcPr>
            <w:tcW w:w="3510" w:type="dxa"/>
          </w:tcPr>
          <w:p>
            <w:pPr>
              <w:pStyle w:val="TableParagraph"/>
              <w:spacing w:line="252" w:lineRule="auto" w:before="109"/>
              <w:ind w:left="34" w:right="41"/>
              <w:rPr>
                <w:sz w:val="20"/>
              </w:rPr>
            </w:pPr>
            <w:r>
              <w:rPr>
                <w:sz w:val="20"/>
              </w:rPr>
              <w:t>全国における契約スーパー</w:t>
            </w:r>
            <w:r>
              <w:rPr>
                <w:rFonts w:ascii="Times New Roman" w:eastAsia="Times New Roman"/>
                <w:sz w:val="20"/>
              </w:rPr>
              <w:t>60</w:t>
            </w:r>
            <w:r>
              <w:rPr>
                <w:sz w:val="20"/>
              </w:rPr>
              <w:t>社，開業予定を含む移動販売車</w:t>
            </w:r>
            <w:r>
              <w:rPr>
                <w:rFonts w:ascii="Times New Roman" w:eastAsia="Times New Roman"/>
                <w:sz w:val="20"/>
              </w:rPr>
              <w:t>195</w:t>
            </w:r>
            <w:r>
              <w:rPr>
                <w:sz w:val="20"/>
              </w:rPr>
              <w:t>台</w:t>
            </w:r>
          </w:p>
        </w:tc>
      </w:tr>
      <w:tr>
        <w:trPr>
          <w:trHeight w:val="227" w:hRule="atLeast"/>
        </w:trPr>
        <w:tc>
          <w:tcPr>
            <w:tcW w:w="1466" w:type="dxa"/>
          </w:tcPr>
          <w:p>
            <w:pPr>
              <w:pStyle w:val="TableParagraph"/>
              <w:spacing w:line="206" w:lineRule="exact" w:before="1"/>
              <w:ind w:left="212" w:right="198"/>
              <w:jc w:val="center"/>
              <w:rPr>
                <w:sz w:val="20"/>
              </w:rPr>
            </w:pPr>
            <w:r>
              <w:rPr>
                <w:sz w:val="20"/>
              </w:rPr>
              <w:t>使用車両</w:t>
            </w:r>
          </w:p>
        </w:tc>
        <w:tc>
          <w:tcPr>
            <w:tcW w:w="3511" w:type="dxa"/>
          </w:tcPr>
          <w:p>
            <w:pPr>
              <w:pStyle w:val="TableParagraph"/>
              <w:spacing w:line="206" w:lineRule="exact" w:before="1"/>
              <w:ind w:left="33"/>
              <w:rPr>
                <w:sz w:val="20"/>
              </w:rPr>
            </w:pPr>
            <w:r>
              <w:rPr>
                <w:sz w:val="20"/>
              </w:rPr>
              <w:t>軽バン，移動販売車</w:t>
            </w:r>
          </w:p>
        </w:tc>
        <w:tc>
          <w:tcPr>
            <w:tcW w:w="3510" w:type="dxa"/>
          </w:tcPr>
          <w:p>
            <w:pPr>
              <w:pStyle w:val="TableParagraph"/>
              <w:spacing w:line="206" w:lineRule="exact" w:before="1"/>
              <w:ind w:left="34"/>
              <w:rPr>
                <w:sz w:val="20"/>
              </w:rPr>
            </w:pPr>
            <w:r>
              <w:rPr>
                <w:sz w:val="20"/>
              </w:rPr>
              <w:t>移動販売車</w:t>
            </w:r>
          </w:p>
        </w:tc>
      </w:tr>
      <w:tr>
        <w:trPr>
          <w:trHeight w:val="254" w:hRule="atLeast"/>
        </w:trPr>
        <w:tc>
          <w:tcPr>
            <w:tcW w:w="1466" w:type="dxa"/>
          </w:tcPr>
          <w:p>
            <w:pPr>
              <w:pStyle w:val="TableParagraph"/>
              <w:spacing w:line="219" w:lineRule="exact" w:before="14"/>
              <w:ind w:left="212" w:right="198"/>
              <w:jc w:val="center"/>
              <w:rPr>
                <w:sz w:val="20"/>
              </w:rPr>
            </w:pPr>
            <w:r>
              <w:rPr>
                <w:sz w:val="20"/>
              </w:rPr>
              <w:t>商品仕入先</w:t>
            </w:r>
          </w:p>
        </w:tc>
        <w:tc>
          <w:tcPr>
            <w:tcW w:w="3511" w:type="dxa"/>
          </w:tcPr>
          <w:p>
            <w:pPr>
              <w:pStyle w:val="TableParagraph"/>
              <w:spacing w:line="233" w:lineRule="exact" w:before="1"/>
              <w:ind w:left="33"/>
              <w:rPr>
                <w:sz w:val="20"/>
              </w:rPr>
            </w:pPr>
            <w:r>
              <w:rPr>
                <w:rFonts w:ascii="Times New Roman" w:eastAsia="Times New Roman"/>
                <w:sz w:val="20"/>
              </w:rPr>
              <w:t>CVS</w:t>
            </w:r>
            <w:r>
              <w:rPr>
                <w:sz w:val="20"/>
              </w:rPr>
              <w:t>店舗</w:t>
            </w:r>
          </w:p>
        </w:tc>
        <w:tc>
          <w:tcPr>
            <w:tcW w:w="3510" w:type="dxa"/>
          </w:tcPr>
          <w:p>
            <w:pPr>
              <w:pStyle w:val="TableParagraph"/>
              <w:spacing w:line="219" w:lineRule="exact" w:before="14"/>
              <w:ind w:left="34"/>
              <w:rPr>
                <w:sz w:val="20"/>
              </w:rPr>
            </w:pPr>
            <w:r>
              <w:rPr>
                <w:sz w:val="20"/>
              </w:rPr>
              <w:t>提携スーパー</w:t>
            </w:r>
          </w:p>
        </w:tc>
      </w:tr>
      <w:tr>
        <w:trPr>
          <w:trHeight w:val="523" w:hRule="atLeast"/>
        </w:trPr>
        <w:tc>
          <w:tcPr>
            <w:tcW w:w="1466" w:type="dxa"/>
          </w:tcPr>
          <w:p>
            <w:pPr>
              <w:pStyle w:val="TableParagraph"/>
              <w:spacing w:before="149"/>
              <w:ind w:left="212" w:right="198"/>
              <w:jc w:val="center"/>
              <w:rPr>
                <w:sz w:val="20"/>
              </w:rPr>
            </w:pPr>
            <w:r>
              <w:rPr>
                <w:sz w:val="20"/>
              </w:rPr>
              <w:t>取扱品目</w:t>
            </w:r>
          </w:p>
        </w:tc>
        <w:tc>
          <w:tcPr>
            <w:tcW w:w="3511" w:type="dxa"/>
          </w:tcPr>
          <w:p>
            <w:pPr>
              <w:pStyle w:val="TableParagraph"/>
              <w:spacing w:line="242" w:lineRule="exact" w:before="21"/>
              <w:ind w:left="33" w:right="14"/>
              <w:rPr>
                <w:sz w:val="20"/>
              </w:rPr>
            </w:pPr>
            <w:r>
              <w:rPr>
                <w:sz w:val="20"/>
              </w:rPr>
              <w:t>弁当，菓子，惣菜，飲料，日用雑貨等の約</w:t>
            </w:r>
            <w:r>
              <w:rPr>
                <w:rFonts w:ascii="Times New Roman" w:eastAsia="Times New Roman"/>
                <w:sz w:val="20"/>
              </w:rPr>
              <w:t>300</w:t>
            </w:r>
            <w:r>
              <w:rPr>
                <w:sz w:val="20"/>
              </w:rPr>
              <w:t>品目</w:t>
            </w:r>
          </w:p>
        </w:tc>
        <w:tc>
          <w:tcPr>
            <w:tcW w:w="3510" w:type="dxa"/>
          </w:tcPr>
          <w:p>
            <w:pPr>
              <w:pStyle w:val="TableParagraph"/>
              <w:spacing w:before="1"/>
              <w:ind w:left="34"/>
              <w:rPr>
                <w:sz w:val="20"/>
              </w:rPr>
            </w:pPr>
            <w:r>
              <w:rPr>
                <w:sz w:val="20"/>
              </w:rPr>
              <w:t>生鮮品などの約</w:t>
            </w:r>
            <w:r>
              <w:rPr>
                <w:rFonts w:ascii="Times New Roman" w:eastAsia="Times New Roman"/>
                <w:sz w:val="20"/>
              </w:rPr>
              <w:t>400</w:t>
            </w:r>
            <w:r>
              <w:rPr>
                <w:sz w:val="20"/>
              </w:rPr>
              <w:t>品目，約</w:t>
            </w:r>
            <w:r>
              <w:rPr>
                <w:rFonts w:ascii="Times New Roman" w:eastAsia="Times New Roman"/>
                <w:sz w:val="20"/>
              </w:rPr>
              <w:t>1200</w:t>
            </w:r>
            <w:r>
              <w:rPr>
                <w:sz w:val="20"/>
              </w:rPr>
              <w:t>～</w:t>
            </w:r>
          </w:p>
          <w:p>
            <w:pPr>
              <w:pStyle w:val="TableParagraph"/>
              <w:spacing w:line="233" w:lineRule="exact" w:before="13"/>
              <w:ind w:left="34"/>
              <w:rPr>
                <w:sz w:val="20"/>
              </w:rPr>
            </w:pPr>
            <w:r>
              <w:rPr>
                <w:rFonts w:ascii="Times New Roman" w:eastAsia="Times New Roman"/>
                <w:sz w:val="20"/>
              </w:rPr>
              <w:t>1500</w:t>
            </w:r>
            <w:r>
              <w:rPr>
                <w:sz w:val="20"/>
              </w:rPr>
              <w:t>点</w:t>
            </w:r>
          </w:p>
        </w:tc>
      </w:tr>
      <w:tr>
        <w:trPr>
          <w:trHeight w:val="254" w:hRule="atLeast"/>
        </w:trPr>
        <w:tc>
          <w:tcPr>
            <w:tcW w:w="1466" w:type="dxa"/>
          </w:tcPr>
          <w:p>
            <w:pPr>
              <w:pStyle w:val="TableParagraph"/>
              <w:spacing w:line="219" w:lineRule="exact" w:before="14"/>
              <w:ind w:left="212" w:right="198"/>
              <w:jc w:val="center"/>
              <w:rPr>
                <w:sz w:val="20"/>
              </w:rPr>
            </w:pPr>
            <w:r>
              <w:rPr>
                <w:sz w:val="20"/>
              </w:rPr>
              <w:t>売価設定</w:t>
            </w:r>
          </w:p>
        </w:tc>
        <w:tc>
          <w:tcPr>
            <w:tcW w:w="3511" w:type="dxa"/>
          </w:tcPr>
          <w:p>
            <w:pPr>
              <w:pStyle w:val="TableParagraph"/>
              <w:spacing w:line="233" w:lineRule="exact" w:before="1"/>
              <w:ind w:left="33"/>
              <w:rPr>
                <w:sz w:val="20"/>
              </w:rPr>
            </w:pPr>
            <w:r>
              <w:rPr>
                <w:rFonts w:ascii="Times New Roman" w:eastAsia="Times New Roman"/>
                <w:sz w:val="20"/>
              </w:rPr>
              <w:t>CVS</w:t>
            </w:r>
            <w:r>
              <w:rPr>
                <w:sz w:val="20"/>
              </w:rPr>
              <w:t>の店頭売価と同じ</w:t>
            </w:r>
          </w:p>
        </w:tc>
        <w:tc>
          <w:tcPr>
            <w:tcW w:w="3510" w:type="dxa"/>
          </w:tcPr>
          <w:p>
            <w:pPr>
              <w:pStyle w:val="TableParagraph"/>
              <w:spacing w:line="233" w:lineRule="exact" w:before="1"/>
              <w:ind w:left="34"/>
              <w:rPr>
                <w:sz w:val="20"/>
              </w:rPr>
            </w:pPr>
            <w:r>
              <w:rPr>
                <w:sz w:val="20"/>
              </w:rPr>
              <w:t>スーパーの店頭売価</w:t>
            </w:r>
            <w:r>
              <w:rPr>
                <w:rFonts w:ascii="Times New Roman" w:eastAsia="Times New Roman"/>
                <w:sz w:val="20"/>
              </w:rPr>
              <w:t>+10</w:t>
            </w:r>
            <w:r>
              <w:rPr>
                <w:sz w:val="20"/>
              </w:rPr>
              <w:t>円</w:t>
            </w:r>
          </w:p>
        </w:tc>
      </w:tr>
      <w:tr>
        <w:trPr>
          <w:trHeight w:val="523" w:hRule="atLeast"/>
        </w:trPr>
        <w:tc>
          <w:tcPr>
            <w:tcW w:w="1466" w:type="dxa"/>
          </w:tcPr>
          <w:p>
            <w:pPr>
              <w:pStyle w:val="TableParagraph"/>
              <w:spacing w:before="149"/>
              <w:ind w:left="212" w:right="198"/>
              <w:jc w:val="center"/>
              <w:rPr>
                <w:sz w:val="20"/>
              </w:rPr>
            </w:pPr>
            <w:r>
              <w:rPr>
                <w:sz w:val="20"/>
              </w:rPr>
              <w:t>採算状況</w:t>
            </w:r>
          </w:p>
        </w:tc>
        <w:tc>
          <w:tcPr>
            <w:tcW w:w="3511" w:type="dxa"/>
          </w:tcPr>
          <w:p>
            <w:pPr>
              <w:pStyle w:val="TableParagraph"/>
              <w:spacing w:before="149"/>
              <w:ind w:left="33"/>
              <w:rPr>
                <w:sz w:val="20"/>
              </w:rPr>
            </w:pPr>
            <w:r>
              <w:rPr>
                <w:sz w:val="20"/>
              </w:rPr>
              <w:t>店舗による</w:t>
            </w:r>
          </w:p>
        </w:tc>
        <w:tc>
          <w:tcPr>
            <w:tcW w:w="3510" w:type="dxa"/>
          </w:tcPr>
          <w:p>
            <w:pPr>
              <w:pStyle w:val="TableParagraph"/>
              <w:spacing w:before="1"/>
              <w:ind w:left="34"/>
              <w:rPr>
                <w:sz w:val="20"/>
              </w:rPr>
            </w:pPr>
            <w:r>
              <w:rPr>
                <w:sz w:val="20"/>
              </w:rPr>
              <w:t>採算水準の日販：約</w:t>
            </w:r>
            <w:r>
              <w:rPr>
                <w:rFonts w:ascii="Times New Roman" w:eastAsia="Times New Roman"/>
                <w:sz w:val="20"/>
              </w:rPr>
              <w:t>6</w:t>
            </w:r>
            <w:r>
              <w:rPr>
                <w:sz w:val="20"/>
              </w:rPr>
              <w:t>万円</w:t>
            </w:r>
          </w:p>
          <w:p>
            <w:pPr>
              <w:pStyle w:val="TableParagraph"/>
              <w:spacing w:line="233" w:lineRule="exact" w:before="13"/>
              <w:ind w:left="34"/>
              <w:rPr>
                <w:sz w:val="20"/>
              </w:rPr>
            </w:pPr>
            <w:r>
              <w:rPr>
                <w:sz w:val="20"/>
              </w:rPr>
              <w:t>実際の平均日販：</w:t>
            </w:r>
            <w:r>
              <w:rPr>
                <w:rFonts w:ascii="Times New Roman" w:eastAsia="Times New Roman"/>
                <w:sz w:val="20"/>
              </w:rPr>
              <w:t>8</w:t>
            </w:r>
            <w:r>
              <w:rPr>
                <w:sz w:val="20"/>
              </w:rPr>
              <w:t>万円</w:t>
            </w:r>
          </w:p>
        </w:tc>
      </w:tr>
      <w:tr>
        <w:trPr>
          <w:trHeight w:val="738" w:hRule="atLeast"/>
        </w:trPr>
        <w:tc>
          <w:tcPr>
            <w:tcW w:w="1466" w:type="dxa"/>
          </w:tcPr>
          <w:p>
            <w:pPr>
              <w:pStyle w:val="TableParagraph"/>
              <w:rPr>
                <w:b/>
                <w:sz w:val="20"/>
              </w:rPr>
            </w:pPr>
          </w:p>
          <w:p>
            <w:pPr>
              <w:pStyle w:val="TableParagraph"/>
              <w:ind w:left="212" w:right="198"/>
              <w:jc w:val="center"/>
              <w:rPr>
                <w:sz w:val="20"/>
              </w:rPr>
            </w:pPr>
            <w:r>
              <w:rPr>
                <w:sz w:val="20"/>
              </w:rPr>
              <w:t>備考</w:t>
            </w:r>
          </w:p>
        </w:tc>
        <w:tc>
          <w:tcPr>
            <w:tcW w:w="3511" w:type="dxa"/>
          </w:tcPr>
          <w:p>
            <w:pPr>
              <w:pStyle w:val="TableParagraph"/>
              <w:spacing w:before="1"/>
              <w:ind w:left="33"/>
              <w:rPr>
                <w:sz w:val="20"/>
              </w:rPr>
            </w:pPr>
            <w:r>
              <w:rPr>
                <w:sz w:val="20"/>
              </w:rPr>
              <w:t>モバイル</w:t>
            </w:r>
            <w:r>
              <w:rPr>
                <w:rFonts w:ascii="Times New Roman" w:eastAsia="Times New Roman"/>
                <w:sz w:val="20"/>
              </w:rPr>
              <w:t>POS</w:t>
            </w:r>
            <w:r>
              <w:rPr>
                <w:sz w:val="20"/>
              </w:rPr>
              <w:t>を使用し，</w:t>
            </w:r>
            <w:r>
              <w:rPr>
                <w:rFonts w:ascii="Times New Roman" w:eastAsia="Times New Roman"/>
                <w:sz w:val="20"/>
              </w:rPr>
              <w:t>Ponta</w:t>
            </w:r>
            <w:r>
              <w:rPr>
                <w:sz w:val="20"/>
              </w:rPr>
              <w:t>ポイン</w:t>
            </w:r>
          </w:p>
          <w:p>
            <w:pPr>
              <w:pStyle w:val="TableParagraph"/>
              <w:spacing w:line="242" w:lineRule="exact" w:before="19"/>
              <w:ind w:left="33" w:right="14"/>
              <w:rPr>
                <w:sz w:val="20"/>
              </w:rPr>
            </w:pPr>
            <w:r>
              <w:rPr>
                <w:sz w:val="20"/>
              </w:rPr>
              <w:t>トの加算やレシートの発行が可能である。</w:t>
            </w:r>
          </w:p>
        </w:tc>
        <w:tc>
          <w:tcPr>
            <w:tcW w:w="3510" w:type="dxa"/>
          </w:tcPr>
          <w:p>
            <w:pPr>
              <w:pStyle w:val="TableParagraph"/>
              <w:spacing w:line="242" w:lineRule="exact" w:before="21"/>
              <w:ind w:left="34" w:right="228"/>
              <w:jc w:val="both"/>
              <w:rPr>
                <w:sz w:val="20"/>
              </w:rPr>
            </w:pPr>
            <w:r>
              <w:rPr>
                <w:sz w:val="20"/>
              </w:rPr>
              <w:t>売れ残った商品はスーパーに返却し，スーパーが値引きして再販する。</w:t>
            </w:r>
          </w:p>
        </w:tc>
      </w:tr>
    </w:tbl>
    <w:p>
      <w:pPr>
        <w:pStyle w:val="BodyText"/>
        <w:spacing w:line="324" w:lineRule="auto" w:before="90"/>
        <w:ind w:left="562" w:right="580"/>
        <w:jc w:val="both"/>
      </w:pPr>
      <w:r>
        <w:rPr/>
        <w:t>注</w:t>
      </w:r>
      <w:r>
        <w:rPr>
          <w:spacing w:val="-34"/>
        </w:rPr>
        <w:t>）</w:t>
      </w:r>
      <w:r>
        <w:rPr>
          <w:spacing w:val="-7"/>
        </w:rPr>
        <w:t>事業規模について，とくし丸は </w:t>
      </w:r>
      <w:r>
        <w:rPr>
          <w:rFonts w:ascii="Times New Roman" w:eastAsia="Times New Roman"/>
        </w:rPr>
        <w:t>2016 </w:t>
      </w:r>
      <w:r>
        <w:rPr>
          <w:spacing w:val="-22"/>
        </w:rPr>
        <w:t>年 </w:t>
      </w:r>
      <w:r>
        <w:rPr>
          <w:rFonts w:ascii="Times New Roman" w:eastAsia="Times New Roman"/>
        </w:rPr>
        <w:t>10 </w:t>
      </w:r>
      <w:r>
        <w:rPr>
          <w:spacing w:val="-10"/>
        </w:rPr>
        <w:t>月現在，ローソンは </w:t>
      </w:r>
      <w:r>
        <w:rPr>
          <w:rFonts w:ascii="Times New Roman" w:eastAsia="Times New Roman"/>
        </w:rPr>
        <w:t>2017 </w:t>
      </w:r>
      <w:r>
        <w:rPr>
          <w:spacing w:val="-22"/>
        </w:rPr>
        <w:t>年 </w:t>
      </w:r>
      <w:r>
        <w:rPr>
          <w:rFonts w:ascii="Times New Roman" w:eastAsia="Times New Roman"/>
        </w:rPr>
        <w:t>3 </w:t>
      </w:r>
      <w:r>
        <w:rPr/>
        <w:t>月現在のデータである。</w:t>
      </w:r>
    </w:p>
    <w:p>
      <w:pPr>
        <w:pStyle w:val="BodyText"/>
        <w:spacing w:line="324" w:lineRule="auto" w:before="1"/>
        <w:ind w:left="562" w:right="576"/>
        <w:jc w:val="both"/>
      </w:pPr>
      <w:r>
        <w:rPr/>
        <w:t>出所）</w:t>
      </w:r>
      <w:r>
        <w:rPr>
          <w:spacing w:val="-10"/>
        </w:rPr>
        <w:t>各社ウェブサイト，『コンビニ』</w:t>
      </w:r>
      <w:r>
        <w:rPr>
          <w:rFonts w:ascii="Times New Roman" w:eastAsia="Times New Roman"/>
        </w:rPr>
        <w:t>2016 </w:t>
      </w:r>
      <w:r>
        <w:rPr>
          <w:spacing w:val="2"/>
        </w:rPr>
        <w:t>年 </w:t>
      </w:r>
      <w:r>
        <w:rPr>
          <w:rFonts w:ascii="Times New Roman" w:eastAsia="Times New Roman"/>
        </w:rPr>
        <w:t>10 </w:t>
      </w:r>
      <w:r>
        <w:rPr/>
        <w:t>月号，</w:t>
      </w:r>
      <w:r>
        <w:rPr>
          <w:rFonts w:ascii="Times New Roman" w:eastAsia="Times New Roman"/>
        </w:rPr>
        <w:t>12-16 </w:t>
      </w:r>
      <w:r>
        <w:rPr>
          <w:spacing w:val="-13"/>
        </w:rPr>
        <w:t>頁，『日本経済新聞』</w:t>
      </w:r>
      <w:r>
        <w:rPr>
          <w:rFonts w:ascii="Times New Roman" w:eastAsia="Times New Roman"/>
        </w:rPr>
        <w:t>2015 </w:t>
      </w:r>
      <w:r>
        <w:rPr>
          <w:spacing w:val="-26"/>
        </w:rPr>
        <w:t>年 </w:t>
      </w:r>
      <w:r>
        <w:rPr>
          <w:rFonts w:ascii="Times New Roman" w:eastAsia="Times New Roman"/>
        </w:rPr>
        <w:t>1 </w:t>
      </w:r>
      <w:r>
        <w:rPr>
          <w:spacing w:val="-25"/>
        </w:rPr>
        <w:t>月 </w:t>
      </w:r>
      <w:r>
        <w:rPr>
          <w:rFonts w:ascii="Times New Roman" w:eastAsia="Times New Roman"/>
        </w:rPr>
        <w:t>30 </w:t>
      </w:r>
      <w:r>
        <w:rPr/>
        <w:t>日付，およびローソンに対するインタビューをもとに筆者作成。</w:t>
      </w:r>
    </w:p>
    <w:p>
      <w:pPr>
        <w:pStyle w:val="BodyText"/>
        <w:spacing w:before="2"/>
        <w:rPr>
          <w:sz w:val="28"/>
        </w:rPr>
      </w:pPr>
    </w:p>
    <w:p>
      <w:pPr>
        <w:pStyle w:val="BodyText"/>
        <w:spacing w:line="326" w:lineRule="auto"/>
        <w:ind w:left="562" w:right="582" w:firstLine="213"/>
        <w:jc w:val="both"/>
      </w:pPr>
      <w:r>
        <w:rPr>
          <w:spacing w:val="1"/>
        </w:rPr>
        <w:t>表 </w:t>
      </w:r>
      <w:r>
        <w:rPr>
          <w:rFonts w:ascii="Times New Roman" w:eastAsia="Times New Roman"/>
        </w:rPr>
        <w:t>4-3</w:t>
      </w:r>
      <w:r>
        <w:rPr>
          <w:rFonts w:ascii="Times New Roman" w:eastAsia="Times New Roman"/>
          <w:spacing w:val="7"/>
        </w:rPr>
        <w:t> </w:t>
      </w:r>
      <w:r>
        <w:rPr/>
        <w:t>のように，とくし丸のオーナー経営者は個人事業主であり，移動販売がすべての</w:t>
      </w:r>
      <w:r>
        <w:rPr>
          <w:spacing w:val="-1"/>
        </w:rPr>
        <w:t>営業内容である。一方，ローソンの場合は店舗運営があるため，移動販売はあくまでも副</w:t>
      </w:r>
    </w:p>
    <w:p>
      <w:pPr>
        <w:pStyle w:val="BodyText"/>
        <w:spacing w:before="3"/>
      </w:pPr>
    </w:p>
    <w:p>
      <w:pPr>
        <w:spacing w:before="94"/>
        <w:ind w:left="562" w:right="0" w:firstLine="0"/>
        <w:jc w:val="left"/>
        <w:rPr>
          <w:sz w:val="18"/>
        </w:rPr>
      </w:pPr>
      <w:r>
        <w:rPr>
          <w:rFonts w:ascii="Times New Roman" w:eastAsia="Times New Roman"/>
          <w:spacing w:val="3"/>
          <w:position w:val="8"/>
          <w:sz w:val="12"/>
        </w:rPr>
        <w:t>78   </w:t>
      </w:r>
      <w:r>
        <w:rPr>
          <w:spacing w:val="9"/>
          <w:sz w:val="18"/>
        </w:rPr>
        <w:t>特に断らない限り，以下におけるとくし丸の仕組みに関する記述は</w:t>
      </w:r>
      <w:r>
        <w:rPr>
          <w:sz w:val="18"/>
        </w:rPr>
        <w:t>，「食品販売車，家の前まで，</w:t>
      </w:r>
    </w:p>
    <w:p>
      <w:pPr>
        <w:spacing w:before="134"/>
        <w:ind w:left="732" w:right="0" w:firstLine="0"/>
        <w:jc w:val="left"/>
        <w:rPr>
          <w:sz w:val="18"/>
        </w:rPr>
      </w:pPr>
      <w:r>
        <w:rPr>
          <w:spacing w:val="9"/>
          <w:sz w:val="18"/>
        </w:rPr>
        <w:t>「とくし丸」便利さ快走，買い物の楽しみ高齢者にも，地域スーパー生きる道（玄関先争奪戦</w:t>
      </w:r>
      <w:r>
        <w:rPr>
          <w:spacing w:val="-81"/>
          <w:sz w:val="18"/>
        </w:rPr>
        <w:t>）</w:t>
      </w:r>
      <w:r>
        <w:rPr>
          <w:sz w:val="18"/>
        </w:rPr>
        <w:t>」</w:t>
      </w:r>
    </w:p>
    <w:p>
      <w:pPr>
        <w:spacing w:before="132"/>
        <w:ind w:left="732" w:right="0" w:firstLine="0"/>
        <w:jc w:val="left"/>
        <w:rPr>
          <w:sz w:val="18"/>
        </w:rPr>
      </w:pPr>
      <w:r>
        <w:rPr>
          <w:sz w:val="18"/>
        </w:rPr>
        <w:t>『日本経済新聞』</w:t>
      </w:r>
      <w:r>
        <w:rPr>
          <w:rFonts w:ascii="Times New Roman" w:eastAsia="Times New Roman"/>
          <w:sz w:val="18"/>
        </w:rPr>
        <w:t>2015 </w:t>
      </w:r>
      <w:r>
        <w:rPr>
          <w:sz w:val="18"/>
        </w:rPr>
        <w:t>年 </w:t>
      </w:r>
      <w:r>
        <w:rPr>
          <w:rFonts w:ascii="Times New Roman" w:eastAsia="Times New Roman"/>
          <w:sz w:val="18"/>
        </w:rPr>
        <w:t>1 </w:t>
      </w:r>
      <w:r>
        <w:rPr>
          <w:sz w:val="18"/>
        </w:rPr>
        <w:t>月 </w:t>
      </w:r>
      <w:r>
        <w:rPr>
          <w:rFonts w:ascii="Times New Roman" w:eastAsia="Times New Roman"/>
          <w:sz w:val="18"/>
        </w:rPr>
        <w:t>30 </w:t>
      </w:r>
      <w:r>
        <w:rPr>
          <w:sz w:val="18"/>
        </w:rPr>
        <w:t>日付による。</w:t>
      </w:r>
    </w:p>
    <w:p>
      <w:pPr>
        <w:spacing w:after="0"/>
        <w:jc w:val="left"/>
        <w:rPr>
          <w:sz w:val="18"/>
        </w:rPr>
        <w:sectPr>
          <w:footerReference w:type="default" r:id="rId49"/>
          <w:pgSz w:w="11910" w:h="16840"/>
          <w:pgMar w:footer="1498" w:header="0" w:top="1580" w:bottom="1680" w:left="1140" w:right="1120"/>
        </w:sectPr>
      </w:pPr>
    </w:p>
    <w:p>
      <w:pPr>
        <w:pStyle w:val="BodyText"/>
        <w:spacing w:line="324" w:lineRule="auto" w:before="153"/>
        <w:ind w:left="562" w:right="579"/>
        <w:jc w:val="both"/>
      </w:pPr>
      <w:r>
        <w:rPr>
          <w:spacing w:val="-16"/>
        </w:rPr>
        <w:t>業である。そして，両者の仕組みを比較すると，いくつかの大きな違いがあると思われる。</w:t>
      </w:r>
      <w:r>
        <w:rPr/>
        <w:t>まず，売価設定について，とくし丸は提携スーパーから商品を仕入れ，そしてスーパーの</w:t>
      </w:r>
      <w:r>
        <w:rPr>
          <w:spacing w:val="-3"/>
        </w:rPr>
        <w:t>店頭売価に </w:t>
      </w:r>
      <w:r>
        <w:rPr>
          <w:rFonts w:ascii="Times New Roman" w:eastAsia="Times New Roman"/>
        </w:rPr>
        <w:t>10 </w:t>
      </w:r>
      <w:r>
        <w:rPr>
          <w:spacing w:val="-8"/>
        </w:rPr>
        <w:t>円を上乗せるが，ローソンの場合は店頭売価と同じである。また，とくし丸</w:t>
      </w:r>
    </w:p>
    <w:p>
      <w:pPr>
        <w:pStyle w:val="BodyText"/>
        <w:spacing w:line="326" w:lineRule="auto"/>
        <w:ind w:left="562" w:right="580"/>
        <w:jc w:val="both"/>
      </w:pPr>
      <w:r>
        <w:rPr>
          <w:spacing w:val="-2"/>
        </w:rPr>
        <w:t>が基本的に決まったコースに沿って </w:t>
      </w:r>
      <w:r>
        <w:rPr>
          <w:rFonts w:ascii="Times New Roman" w:eastAsia="Times New Roman"/>
        </w:rPr>
        <w:t>1 </w:t>
      </w:r>
      <w:r>
        <w:rPr>
          <w:spacing w:val="-18"/>
        </w:rPr>
        <w:t>軒 </w:t>
      </w:r>
      <w:r>
        <w:rPr>
          <w:rFonts w:ascii="Times New Roman" w:eastAsia="Times New Roman"/>
        </w:rPr>
        <w:t>1 </w:t>
      </w:r>
      <w:r>
        <w:rPr>
          <w:spacing w:val="-1"/>
        </w:rPr>
        <w:t>軒の玄関先に訪問するが，</w:t>
      </w:r>
      <w:r>
        <w:rPr>
          <w:rFonts w:ascii="Times New Roman" w:eastAsia="Times New Roman"/>
          <w:spacing w:val="-10"/>
        </w:rPr>
        <w:t>CVS </w:t>
      </w:r>
      <w:r>
        <w:rPr>
          <w:spacing w:val="-2"/>
        </w:rPr>
        <w:t>の場合は高齢者</w:t>
      </w:r>
      <w:r>
        <w:rPr/>
        <w:t>施設などで販売を行うケースが多く，販売場所に関しても差異が見られる。</w:t>
      </w:r>
    </w:p>
    <w:p>
      <w:pPr>
        <w:pStyle w:val="BodyText"/>
        <w:spacing w:line="324" w:lineRule="auto"/>
        <w:ind w:left="562" w:right="480" w:firstLine="213"/>
        <w:jc w:val="both"/>
      </w:pPr>
      <w:r>
        <w:rPr/>
        <w:t>一方，宅配事業については，生活協同組合が提供している宅配サービス「コープデリ」が挙げられる</w:t>
      </w:r>
      <w:r>
        <w:rPr>
          <w:rFonts w:ascii="Times New Roman" w:eastAsia="Times New Roman"/>
          <w:spacing w:val="8"/>
          <w:vertAlign w:val="superscript"/>
        </w:rPr>
        <w:t>79</w:t>
      </w:r>
      <w:r>
        <w:rPr>
          <w:spacing w:val="-26"/>
          <w:vertAlign w:val="baseline"/>
        </w:rPr>
        <w:t>。「コープデリ」には，「ウイークリーコープコープ」，「デイリーコープ」，</w:t>
      </w:r>
    </w:p>
    <w:p>
      <w:pPr>
        <w:pStyle w:val="BodyText"/>
        <w:spacing w:line="324" w:lineRule="auto"/>
        <w:ind w:left="562" w:right="473"/>
        <w:jc w:val="both"/>
      </w:pPr>
      <w:r>
        <w:rPr>
          <w:spacing w:val="-1"/>
        </w:rPr>
        <w:t>「指定日お届けコープ」などの種類がある。ウイークリーコープコープでは，週 </w:t>
      </w:r>
      <w:r>
        <w:rPr>
          <w:rFonts w:ascii="Times New Roman" w:eastAsia="Times New Roman"/>
        </w:rPr>
        <w:t>1</w:t>
      </w:r>
      <w:r>
        <w:rPr>
          <w:rFonts w:ascii="Times New Roman" w:eastAsia="Times New Roman"/>
          <w:spacing w:val="23"/>
        </w:rPr>
        <w:t> </w:t>
      </w:r>
      <w:r>
        <w:rPr/>
        <w:t>回決まった曜日・時間帯に自宅の玄関先や指定場所まで，注文した食材や日用品などの商品を届ける。利用方法としては，個人宅配やグループでの購入などがある。一方，デイリーコー</w:t>
      </w:r>
      <w:r>
        <w:rPr>
          <w:spacing w:val="-19"/>
        </w:rPr>
        <w:t>プは，毎週月</w:t>
      </w:r>
      <w:r>
        <w:rPr/>
        <w:t>～</w:t>
      </w:r>
      <w:r>
        <w:rPr>
          <w:spacing w:val="-1"/>
        </w:rPr>
        <w:t>金曜日に週 </w:t>
      </w:r>
      <w:r>
        <w:rPr>
          <w:rFonts w:ascii="Times New Roman" w:eastAsia="Times New Roman"/>
        </w:rPr>
        <w:t>3</w:t>
      </w:r>
      <w:r>
        <w:rPr/>
        <w:t>～</w:t>
      </w:r>
      <w:r>
        <w:rPr>
          <w:rFonts w:ascii="Times New Roman" w:eastAsia="Times New Roman"/>
        </w:rPr>
        <w:t>5</w:t>
      </w:r>
      <w:r>
        <w:rPr>
          <w:rFonts w:ascii="Times New Roman" w:eastAsia="Times New Roman"/>
          <w:spacing w:val="48"/>
        </w:rPr>
        <w:t> </w:t>
      </w:r>
      <w:r>
        <w:rPr>
          <w:spacing w:val="-11"/>
        </w:rPr>
        <w:t>回，弁当や料理キットなどの商品を届けるサービスである。</w:t>
      </w:r>
    </w:p>
    <w:p>
      <w:pPr>
        <w:pStyle w:val="BodyText"/>
        <w:spacing w:line="269" w:lineRule="exact"/>
        <w:ind w:left="775"/>
        <w:jc w:val="both"/>
      </w:pPr>
      <w:r>
        <w:rPr/>
        <w:t>表 </w:t>
      </w:r>
      <w:r>
        <w:rPr>
          <w:rFonts w:ascii="Times New Roman" w:eastAsia="Times New Roman"/>
        </w:rPr>
        <w:t>4-4 </w:t>
      </w:r>
      <w:r>
        <w:rPr/>
        <w:t>は，ローソンと生活協同組合の宅配事業を比較したものである。</w:t>
      </w:r>
    </w:p>
    <w:p>
      <w:pPr>
        <w:pStyle w:val="BodyText"/>
        <w:rPr>
          <w:sz w:val="22"/>
        </w:rPr>
      </w:pPr>
    </w:p>
    <w:p>
      <w:pPr>
        <w:pStyle w:val="Heading4"/>
        <w:tabs>
          <w:tab w:pos="760" w:val="left" w:leader="none"/>
        </w:tabs>
        <w:spacing w:before="167"/>
        <w:ind w:right="18"/>
      </w:pPr>
      <w:r>
        <w:rPr/>
        <w:t>表</w:t>
      </w:r>
      <w:r>
        <w:rPr>
          <w:spacing w:val="-51"/>
        </w:rPr>
        <w:t> </w:t>
      </w:r>
      <w:r>
        <w:rPr>
          <w:rFonts w:ascii="Times New Roman" w:eastAsia="Times New Roman"/>
        </w:rPr>
        <w:t>4-4</w:t>
        <w:tab/>
      </w:r>
      <w:r>
        <w:rPr/>
        <w:t>異業態による宅配事業の比較</w:t>
      </w:r>
    </w:p>
    <w:p>
      <w:pPr>
        <w:pStyle w:val="BodyText"/>
        <w:spacing w:before="4"/>
        <w:rPr>
          <w:b/>
          <w:sz w:val="14"/>
        </w:rPr>
      </w:pP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19"/>
        <w:gridCol w:w="3478"/>
        <w:gridCol w:w="3477"/>
      </w:tblGrid>
      <w:tr>
        <w:trPr>
          <w:trHeight w:val="437" w:hRule="atLeast"/>
        </w:trPr>
        <w:tc>
          <w:tcPr>
            <w:tcW w:w="1519" w:type="dxa"/>
          </w:tcPr>
          <w:p>
            <w:pPr>
              <w:pStyle w:val="TableParagraph"/>
              <w:rPr>
                <w:rFonts w:ascii="Times New Roman"/>
                <w:sz w:val="20"/>
              </w:rPr>
            </w:pPr>
          </w:p>
        </w:tc>
        <w:tc>
          <w:tcPr>
            <w:tcW w:w="3478" w:type="dxa"/>
          </w:tcPr>
          <w:p>
            <w:pPr>
              <w:pStyle w:val="TableParagraph"/>
              <w:spacing w:before="98"/>
              <w:ind w:left="946"/>
              <w:rPr>
                <w:sz w:val="19"/>
              </w:rPr>
            </w:pPr>
            <w:r>
              <w:rPr>
                <w:rFonts w:ascii="Times New Roman" w:eastAsia="Times New Roman"/>
                <w:sz w:val="19"/>
              </w:rPr>
              <w:t>CVS</w:t>
            </w:r>
            <w:r>
              <w:rPr>
                <w:sz w:val="19"/>
              </w:rPr>
              <w:t>（ローソン）</w:t>
            </w:r>
          </w:p>
        </w:tc>
        <w:tc>
          <w:tcPr>
            <w:tcW w:w="3477" w:type="dxa"/>
          </w:tcPr>
          <w:p>
            <w:pPr>
              <w:pStyle w:val="TableParagraph"/>
              <w:spacing w:line="232" w:lineRule="exact"/>
              <w:ind w:left="577" w:right="565"/>
              <w:jc w:val="center"/>
              <w:rPr>
                <w:sz w:val="19"/>
              </w:rPr>
            </w:pPr>
            <w:r>
              <w:rPr>
                <w:sz w:val="19"/>
              </w:rPr>
              <w:t>生活協同組合</w:t>
            </w:r>
          </w:p>
          <w:p>
            <w:pPr>
              <w:pStyle w:val="TableParagraph"/>
              <w:spacing w:line="185" w:lineRule="exact"/>
              <w:ind w:left="577" w:right="565"/>
              <w:jc w:val="center"/>
              <w:rPr>
                <w:sz w:val="19"/>
              </w:rPr>
            </w:pPr>
            <w:r>
              <w:rPr>
                <w:sz w:val="19"/>
              </w:rPr>
              <w:t>（コープネット事業連合）</w:t>
            </w:r>
          </w:p>
        </w:tc>
      </w:tr>
      <w:tr>
        <w:trPr>
          <w:trHeight w:val="211" w:hRule="atLeast"/>
        </w:trPr>
        <w:tc>
          <w:tcPr>
            <w:tcW w:w="1519" w:type="dxa"/>
          </w:tcPr>
          <w:p>
            <w:pPr>
              <w:pStyle w:val="TableParagraph"/>
              <w:spacing w:line="191" w:lineRule="exact"/>
              <w:ind w:left="168" w:right="155"/>
              <w:jc w:val="center"/>
              <w:rPr>
                <w:sz w:val="19"/>
              </w:rPr>
            </w:pPr>
            <w:r>
              <w:rPr>
                <w:sz w:val="19"/>
              </w:rPr>
              <w:t>サービス名称</w:t>
            </w:r>
          </w:p>
        </w:tc>
        <w:tc>
          <w:tcPr>
            <w:tcW w:w="3478" w:type="dxa"/>
          </w:tcPr>
          <w:p>
            <w:pPr>
              <w:pStyle w:val="TableParagraph"/>
              <w:spacing w:line="191" w:lineRule="exact"/>
              <w:ind w:left="30"/>
              <w:rPr>
                <w:sz w:val="19"/>
              </w:rPr>
            </w:pPr>
            <w:r>
              <w:rPr>
                <w:sz w:val="19"/>
              </w:rPr>
              <w:t>ローソンフレッシュ</w:t>
            </w:r>
          </w:p>
        </w:tc>
        <w:tc>
          <w:tcPr>
            <w:tcW w:w="3477" w:type="dxa"/>
          </w:tcPr>
          <w:p>
            <w:pPr>
              <w:pStyle w:val="TableParagraph"/>
              <w:spacing w:line="191" w:lineRule="exact"/>
              <w:ind w:left="29"/>
              <w:rPr>
                <w:sz w:val="19"/>
              </w:rPr>
            </w:pPr>
            <w:r>
              <w:rPr>
                <w:sz w:val="19"/>
              </w:rPr>
              <w:t>コープデリ</w:t>
            </w:r>
          </w:p>
        </w:tc>
      </w:tr>
      <w:tr>
        <w:trPr>
          <w:trHeight w:val="437" w:hRule="atLeast"/>
        </w:trPr>
        <w:tc>
          <w:tcPr>
            <w:tcW w:w="1519" w:type="dxa"/>
          </w:tcPr>
          <w:p>
            <w:pPr>
              <w:pStyle w:val="TableParagraph"/>
              <w:spacing w:before="110"/>
              <w:ind w:left="168" w:right="155"/>
              <w:jc w:val="center"/>
              <w:rPr>
                <w:sz w:val="19"/>
              </w:rPr>
            </w:pPr>
            <w:r>
              <w:rPr>
                <w:sz w:val="19"/>
              </w:rPr>
              <w:t>サービス種類</w:t>
            </w:r>
          </w:p>
        </w:tc>
        <w:tc>
          <w:tcPr>
            <w:tcW w:w="3478" w:type="dxa"/>
          </w:tcPr>
          <w:p>
            <w:pPr>
              <w:pStyle w:val="TableParagraph"/>
              <w:spacing w:before="110"/>
              <w:ind w:left="30"/>
              <w:rPr>
                <w:sz w:val="19"/>
              </w:rPr>
            </w:pPr>
            <w:r>
              <w:rPr>
                <w:sz w:val="19"/>
              </w:rPr>
              <w:t>カート購入，週イチ宅配</w:t>
            </w:r>
          </w:p>
        </w:tc>
        <w:tc>
          <w:tcPr>
            <w:tcW w:w="3477" w:type="dxa"/>
          </w:tcPr>
          <w:p>
            <w:pPr>
              <w:pStyle w:val="TableParagraph"/>
              <w:spacing w:line="226" w:lineRule="exact" w:before="6"/>
              <w:ind w:left="29" w:right="215"/>
              <w:rPr>
                <w:sz w:val="19"/>
              </w:rPr>
            </w:pPr>
            <w:r>
              <w:rPr>
                <w:w w:val="95"/>
                <w:sz w:val="19"/>
              </w:rPr>
              <w:t>ウイークリーコープ，デイリーコー</w:t>
            </w:r>
            <w:r>
              <w:rPr>
                <w:sz w:val="19"/>
              </w:rPr>
              <w:t>プ，指定日お届けコープ</w:t>
            </w:r>
          </w:p>
        </w:tc>
      </w:tr>
      <w:tr>
        <w:trPr>
          <w:trHeight w:val="416" w:hRule="atLeast"/>
        </w:trPr>
        <w:tc>
          <w:tcPr>
            <w:tcW w:w="1519" w:type="dxa"/>
          </w:tcPr>
          <w:p>
            <w:pPr>
              <w:pStyle w:val="TableParagraph"/>
              <w:spacing w:before="89"/>
              <w:ind w:left="167" w:right="155"/>
              <w:jc w:val="center"/>
              <w:rPr>
                <w:sz w:val="19"/>
              </w:rPr>
            </w:pPr>
            <w:r>
              <w:rPr>
                <w:sz w:val="19"/>
              </w:rPr>
              <w:t>実施地域</w:t>
            </w:r>
          </w:p>
        </w:tc>
        <w:tc>
          <w:tcPr>
            <w:tcW w:w="3478" w:type="dxa"/>
          </w:tcPr>
          <w:p>
            <w:pPr>
              <w:pStyle w:val="TableParagraph"/>
              <w:spacing w:line="212" w:lineRule="exact"/>
              <w:ind w:left="30"/>
              <w:rPr>
                <w:sz w:val="19"/>
              </w:rPr>
            </w:pPr>
            <w:r>
              <w:rPr>
                <w:sz w:val="19"/>
              </w:rPr>
              <w:t>全国（ただし週イチ宅配は首都圏の</w:t>
            </w:r>
          </w:p>
          <w:p>
            <w:pPr>
              <w:pStyle w:val="TableParagraph"/>
              <w:spacing w:line="185" w:lineRule="exact"/>
              <w:ind w:left="30"/>
              <w:rPr>
                <w:sz w:val="19"/>
              </w:rPr>
            </w:pPr>
            <w:r>
              <w:rPr>
                <w:sz w:val="19"/>
              </w:rPr>
              <w:t>み）</w:t>
            </w:r>
          </w:p>
        </w:tc>
        <w:tc>
          <w:tcPr>
            <w:tcW w:w="3477" w:type="dxa"/>
          </w:tcPr>
          <w:p>
            <w:pPr>
              <w:pStyle w:val="TableParagraph"/>
              <w:spacing w:before="77"/>
              <w:ind w:left="29"/>
              <w:rPr>
                <w:sz w:val="19"/>
              </w:rPr>
            </w:pPr>
            <w:r>
              <w:rPr>
                <w:rFonts w:ascii="Times New Roman" w:eastAsia="Times New Roman"/>
                <w:sz w:val="19"/>
              </w:rPr>
              <w:t>1</w:t>
            </w:r>
            <w:r>
              <w:rPr>
                <w:sz w:val="19"/>
              </w:rPr>
              <w:t>都</w:t>
            </w:r>
            <w:r>
              <w:rPr>
                <w:rFonts w:ascii="Times New Roman" w:eastAsia="Times New Roman"/>
                <w:sz w:val="19"/>
              </w:rPr>
              <w:t>7</w:t>
            </w:r>
            <w:r>
              <w:rPr>
                <w:sz w:val="19"/>
              </w:rPr>
              <w:t>県</w:t>
            </w:r>
          </w:p>
        </w:tc>
      </w:tr>
      <w:tr>
        <w:trPr>
          <w:trHeight w:val="211" w:hRule="atLeast"/>
        </w:trPr>
        <w:tc>
          <w:tcPr>
            <w:tcW w:w="1519" w:type="dxa"/>
          </w:tcPr>
          <w:p>
            <w:pPr>
              <w:pStyle w:val="TableParagraph"/>
              <w:spacing w:line="191" w:lineRule="exact"/>
              <w:ind w:left="168" w:right="155"/>
              <w:jc w:val="center"/>
              <w:rPr>
                <w:sz w:val="19"/>
              </w:rPr>
            </w:pPr>
            <w:r>
              <w:rPr>
                <w:sz w:val="19"/>
              </w:rPr>
              <w:t>品揃え</w:t>
            </w:r>
          </w:p>
        </w:tc>
        <w:tc>
          <w:tcPr>
            <w:tcW w:w="3478" w:type="dxa"/>
          </w:tcPr>
          <w:p>
            <w:pPr>
              <w:pStyle w:val="TableParagraph"/>
              <w:spacing w:line="191" w:lineRule="exact"/>
              <w:ind w:left="30"/>
              <w:rPr>
                <w:sz w:val="19"/>
              </w:rPr>
            </w:pPr>
            <w:r>
              <w:rPr>
                <w:sz w:val="19"/>
              </w:rPr>
              <w:t>食材，料理キット</w:t>
            </w:r>
          </w:p>
        </w:tc>
        <w:tc>
          <w:tcPr>
            <w:tcW w:w="3477" w:type="dxa"/>
          </w:tcPr>
          <w:p>
            <w:pPr>
              <w:pStyle w:val="TableParagraph"/>
              <w:spacing w:line="191" w:lineRule="exact"/>
              <w:ind w:left="29"/>
              <w:rPr>
                <w:sz w:val="19"/>
              </w:rPr>
            </w:pPr>
            <w:r>
              <w:rPr>
                <w:w w:val="95"/>
                <w:sz w:val="19"/>
              </w:rPr>
              <w:t>食材，チルド弁当・惣菜，料理キット</w:t>
            </w:r>
          </w:p>
        </w:tc>
      </w:tr>
      <w:tr>
        <w:trPr>
          <w:trHeight w:val="462" w:hRule="atLeast"/>
        </w:trPr>
        <w:tc>
          <w:tcPr>
            <w:tcW w:w="1519" w:type="dxa"/>
          </w:tcPr>
          <w:p>
            <w:pPr>
              <w:pStyle w:val="TableParagraph"/>
              <w:spacing w:before="123"/>
              <w:ind w:left="167" w:right="155"/>
              <w:jc w:val="center"/>
              <w:rPr>
                <w:sz w:val="19"/>
              </w:rPr>
            </w:pPr>
            <w:r>
              <w:rPr>
                <w:sz w:val="19"/>
              </w:rPr>
              <w:t>注文方法</w:t>
            </w:r>
          </w:p>
        </w:tc>
        <w:tc>
          <w:tcPr>
            <w:tcW w:w="3478" w:type="dxa"/>
          </w:tcPr>
          <w:p>
            <w:pPr>
              <w:pStyle w:val="TableParagraph"/>
              <w:spacing w:before="123"/>
              <w:ind w:left="30"/>
              <w:rPr>
                <w:sz w:val="19"/>
              </w:rPr>
            </w:pPr>
            <w:r>
              <w:rPr>
                <w:sz w:val="19"/>
              </w:rPr>
              <w:t>インターネット（一部電話）</w:t>
            </w:r>
          </w:p>
        </w:tc>
        <w:tc>
          <w:tcPr>
            <w:tcW w:w="3477" w:type="dxa"/>
          </w:tcPr>
          <w:p>
            <w:pPr>
              <w:pStyle w:val="TableParagraph"/>
              <w:spacing w:line="241" w:lineRule="exact"/>
              <w:ind w:left="29"/>
              <w:rPr>
                <w:sz w:val="19"/>
              </w:rPr>
            </w:pPr>
            <w:r>
              <w:rPr>
                <w:w w:val="95"/>
                <w:sz w:val="19"/>
              </w:rPr>
              <w:t>インターネット，</w:t>
            </w:r>
            <w:r>
              <w:rPr>
                <w:rFonts w:ascii="Times New Roman" w:eastAsia="Times New Roman"/>
                <w:w w:val="95"/>
                <w:sz w:val="19"/>
              </w:rPr>
              <w:t>OCR</w:t>
            </w:r>
            <w:r>
              <w:rPr>
                <w:w w:val="95"/>
                <w:sz w:val="19"/>
              </w:rPr>
              <w:t>注文書，電話な</w:t>
            </w:r>
          </w:p>
          <w:p>
            <w:pPr>
              <w:pStyle w:val="TableParagraph"/>
              <w:spacing w:line="194" w:lineRule="exact" w:before="8"/>
              <w:ind w:left="29"/>
              <w:rPr>
                <w:sz w:val="19"/>
              </w:rPr>
            </w:pPr>
            <w:r>
              <w:rPr>
                <w:w w:val="99"/>
                <w:sz w:val="19"/>
              </w:rPr>
              <w:t>ど</w:t>
            </w:r>
          </w:p>
        </w:tc>
      </w:tr>
      <w:tr>
        <w:trPr>
          <w:trHeight w:val="739" w:hRule="atLeast"/>
        </w:trPr>
        <w:tc>
          <w:tcPr>
            <w:tcW w:w="1519" w:type="dxa"/>
          </w:tcPr>
          <w:p>
            <w:pPr>
              <w:pStyle w:val="TableParagraph"/>
              <w:spacing w:before="4"/>
              <w:rPr>
                <w:b/>
                <w:sz w:val="20"/>
              </w:rPr>
            </w:pPr>
          </w:p>
          <w:p>
            <w:pPr>
              <w:pStyle w:val="TableParagraph"/>
              <w:spacing w:before="1"/>
              <w:ind w:left="168" w:right="155"/>
              <w:jc w:val="center"/>
              <w:rPr>
                <w:sz w:val="19"/>
              </w:rPr>
            </w:pPr>
            <w:r>
              <w:rPr>
                <w:sz w:val="19"/>
              </w:rPr>
              <w:t>最少注文単位</w:t>
            </w:r>
          </w:p>
        </w:tc>
        <w:tc>
          <w:tcPr>
            <w:tcW w:w="3478" w:type="dxa"/>
          </w:tcPr>
          <w:p>
            <w:pPr>
              <w:pStyle w:val="TableParagraph"/>
              <w:spacing w:before="122"/>
              <w:ind w:left="30"/>
              <w:rPr>
                <w:sz w:val="19"/>
              </w:rPr>
            </w:pPr>
            <w:r>
              <w:rPr>
                <w:sz w:val="19"/>
              </w:rPr>
              <w:t>カート購入：</w:t>
            </w:r>
            <w:r>
              <w:rPr>
                <w:rFonts w:ascii="Times New Roman" w:eastAsia="Times New Roman"/>
                <w:sz w:val="19"/>
              </w:rPr>
              <w:t>1</w:t>
            </w:r>
            <w:r>
              <w:rPr>
                <w:sz w:val="19"/>
              </w:rPr>
              <w:t>点</w:t>
            </w:r>
          </w:p>
          <w:p>
            <w:pPr>
              <w:pStyle w:val="TableParagraph"/>
              <w:spacing w:before="9"/>
              <w:ind w:left="30"/>
              <w:rPr>
                <w:sz w:val="19"/>
              </w:rPr>
            </w:pPr>
            <w:r>
              <w:rPr>
                <w:sz w:val="19"/>
              </w:rPr>
              <w:t>週イチ宅配：</w:t>
            </w:r>
            <w:r>
              <w:rPr>
                <w:rFonts w:ascii="Times New Roman" w:eastAsia="Times New Roman"/>
                <w:sz w:val="19"/>
              </w:rPr>
              <w:t>2500</w:t>
            </w:r>
            <w:r>
              <w:rPr>
                <w:sz w:val="19"/>
              </w:rPr>
              <w:t>円以上</w:t>
            </w:r>
          </w:p>
        </w:tc>
        <w:tc>
          <w:tcPr>
            <w:tcW w:w="3477" w:type="dxa"/>
          </w:tcPr>
          <w:p>
            <w:pPr>
              <w:pStyle w:val="TableParagraph"/>
              <w:spacing w:line="241" w:lineRule="exact"/>
              <w:ind w:left="29"/>
              <w:rPr>
                <w:sz w:val="19"/>
              </w:rPr>
            </w:pPr>
            <w:r>
              <w:rPr>
                <w:sz w:val="19"/>
              </w:rPr>
              <w:t>食材：</w:t>
            </w:r>
            <w:r>
              <w:rPr>
                <w:rFonts w:ascii="Times New Roman" w:eastAsia="Times New Roman"/>
                <w:sz w:val="19"/>
              </w:rPr>
              <w:t>1</w:t>
            </w:r>
            <w:r>
              <w:rPr>
                <w:sz w:val="19"/>
              </w:rPr>
              <w:t>週間</w:t>
            </w:r>
          </w:p>
          <w:p>
            <w:pPr>
              <w:pStyle w:val="TableParagraph"/>
              <w:spacing w:line="250" w:lineRule="atLeast" w:before="1"/>
              <w:ind w:left="29" w:right="518"/>
              <w:rPr>
                <w:sz w:val="19"/>
              </w:rPr>
            </w:pPr>
            <w:r>
              <w:rPr>
                <w:w w:val="95"/>
                <w:sz w:val="19"/>
              </w:rPr>
              <w:t>チルド弁当・惣菜：</w:t>
            </w:r>
            <w:r>
              <w:rPr>
                <w:rFonts w:ascii="Times New Roman" w:eastAsia="Times New Roman"/>
                <w:w w:val="95"/>
                <w:sz w:val="19"/>
              </w:rPr>
              <w:t>1</w:t>
            </w:r>
            <w:r>
              <w:rPr>
                <w:w w:val="95"/>
                <w:sz w:val="19"/>
              </w:rPr>
              <w:t>～</w:t>
            </w:r>
            <w:r>
              <w:rPr>
                <w:rFonts w:ascii="Times New Roman" w:eastAsia="Times New Roman"/>
                <w:w w:val="95"/>
                <w:sz w:val="19"/>
              </w:rPr>
              <w:t>3</w:t>
            </w:r>
            <w:r>
              <w:rPr>
                <w:w w:val="95"/>
                <w:sz w:val="19"/>
              </w:rPr>
              <w:t>人用</w:t>
            </w:r>
            <w:r>
              <w:rPr>
                <w:rFonts w:ascii="Times New Roman" w:eastAsia="Times New Roman"/>
                <w:w w:val="95"/>
                <w:sz w:val="19"/>
              </w:rPr>
              <w:t>/3</w:t>
            </w:r>
            <w:r>
              <w:rPr>
                <w:w w:val="95"/>
                <w:sz w:val="19"/>
              </w:rPr>
              <w:t>日</w:t>
            </w:r>
            <w:r>
              <w:rPr>
                <w:sz w:val="19"/>
              </w:rPr>
              <w:t>料理キット：</w:t>
            </w:r>
            <w:r>
              <w:rPr>
                <w:rFonts w:ascii="Times New Roman" w:eastAsia="Times New Roman"/>
                <w:sz w:val="19"/>
              </w:rPr>
              <w:t>2</w:t>
            </w:r>
            <w:r>
              <w:rPr>
                <w:sz w:val="19"/>
              </w:rPr>
              <w:t>～</w:t>
            </w:r>
            <w:r>
              <w:rPr>
                <w:rFonts w:ascii="Times New Roman" w:eastAsia="Times New Roman"/>
                <w:sz w:val="19"/>
              </w:rPr>
              <w:t>3</w:t>
            </w:r>
            <w:r>
              <w:rPr>
                <w:sz w:val="19"/>
              </w:rPr>
              <w:t>人用</w:t>
            </w:r>
            <w:r>
              <w:rPr>
                <w:rFonts w:ascii="Times New Roman" w:eastAsia="Times New Roman"/>
                <w:sz w:val="19"/>
              </w:rPr>
              <w:t>/3</w:t>
            </w:r>
            <w:r>
              <w:rPr>
                <w:sz w:val="19"/>
              </w:rPr>
              <w:t>日</w:t>
            </w:r>
          </w:p>
        </w:tc>
      </w:tr>
      <w:tr>
        <w:trPr>
          <w:trHeight w:val="484" w:hRule="atLeast"/>
        </w:trPr>
        <w:tc>
          <w:tcPr>
            <w:tcW w:w="1519" w:type="dxa"/>
          </w:tcPr>
          <w:p>
            <w:pPr>
              <w:pStyle w:val="TableParagraph"/>
              <w:spacing w:before="132"/>
              <w:ind w:left="167" w:right="155"/>
              <w:jc w:val="center"/>
              <w:rPr>
                <w:sz w:val="19"/>
              </w:rPr>
            </w:pPr>
            <w:r>
              <w:rPr>
                <w:sz w:val="19"/>
              </w:rPr>
              <w:t>決済方法</w:t>
            </w:r>
          </w:p>
        </w:tc>
        <w:tc>
          <w:tcPr>
            <w:tcW w:w="3478" w:type="dxa"/>
          </w:tcPr>
          <w:p>
            <w:pPr>
              <w:pStyle w:val="TableParagraph"/>
              <w:spacing w:line="238" w:lineRule="exact"/>
              <w:ind w:left="30"/>
              <w:rPr>
                <w:sz w:val="19"/>
              </w:rPr>
            </w:pPr>
            <w:r>
              <w:rPr>
                <w:sz w:val="19"/>
              </w:rPr>
              <w:t>クレジットカード，</w:t>
            </w:r>
            <w:r>
              <w:rPr>
                <w:rFonts w:ascii="Times New Roman" w:eastAsia="Times New Roman"/>
                <w:sz w:val="19"/>
              </w:rPr>
              <w:t>Yahoo</w:t>
            </w:r>
            <w:r>
              <w:rPr>
                <w:sz w:val="19"/>
              </w:rPr>
              <w:t>！ウォレッ</w:t>
            </w:r>
          </w:p>
          <w:p>
            <w:pPr>
              <w:pStyle w:val="TableParagraph"/>
              <w:spacing w:line="219" w:lineRule="exact" w:before="8"/>
              <w:ind w:left="30"/>
              <w:rPr>
                <w:sz w:val="19"/>
              </w:rPr>
            </w:pPr>
            <w:r>
              <w:rPr>
                <w:sz w:val="19"/>
              </w:rPr>
              <w:t>ト，楽天</w:t>
            </w:r>
            <w:r>
              <w:rPr>
                <w:rFonts w:ascii="Times New Roman" w:eastAsia="Times New Roman"/>
                <w:sz w:val="19"/>
              </w:rPr>
              <w:t>ID</w:t>
            </w:r>
            <w:r>
              <w:rPr>
                <w:sz w:val="19"/>
              </w:rPr>
              <w:t>決済，</w:t>
            </w:r>
            <w:r>
              <w:rPr>
                <w:rFonts w:ascii="Times New Roman" w:eastAsia="Times New Roman"/>
                <w:sz w:val="19"/>
              </w:rPr>
              <w:t>Ponta</w:t>
            </w:r>
            <w:r>
              <w:rPr>
                <w:sz w:val="19"/>
              </w:rPr>
              <w:t>ポイント</w:t>
            </w:r>
          </w:p>
        </w:tc>
        <w:tc>
          <w:tcPr>
            <w:tcW w:w="3477" w:type="dxa"/>
          </w:tcPr>
          <w:p>
            <w:pPr>
              <w:pStyle w:val="TableParagraph"/>
              <w:spacing w:before="132"/>
              <w:ind w:left="29"/>
              <w:rPr>
                <w:sz w:val="19"/>
              </w:rPr>
            </w:pPr>
            <w:r>
              <w:rPr>
                <w:sz w:val="19"/>
              </w:rPr>
              <w:t>金融機関口座からの引き落とし</w:t>
            </w:r>
          </w:p>
        </w:tc>
      </w:tr>
      <w:tr>
        <w:trPr>
          <w:trHeight w:val="462" w:hRule="atLeast"/>
        </w:trPr>
        <w:tc>
          <w:tcPr>
            <w:tcW w:w="1519" w:type="dxa"/>
          </w:tcPr>
          <w:p>
            <w:pPr>
              <w:pStyle w:val="TableParagraph"/>
              <w:spacing w:before="123"/>
              <w:ind w:left="167" w:right="155"/>
              <w:jc w:val="center"/>
              <w:rPr>
                <w:sz w:val="19"/>
              </w:rPr>
            </w:pPr>
            <w:r>
              <w:rPr>
                <w:sz w:val="19"/>
              </w:rPr>
              <w:t>最短配達</w:t>
            </w:r>
          </w:p>
        </w:tc>
        <w:tc>
          <w:tcPr>
            <w:tcW w:w="3478" w:type="dxa"/>
          </w:tcPr>
          <w:p>
            <w:pPr>
              <w:pStyle w:val="TableParagraph"/>
              <w:spacing w:before="123"/>
              <w:ind w:left="30"/>
              <w:rPr>
                <w:sz w:val="19"/>
              </w:rPr>
            </w:pPr>
            <w:r>
              <w:rPr>
                <w:sz w:val="19"/>
              </w:rPr>
              <w:t>翌日</w:t>
            </w:r>
          </w:p>
        </w:tc>
        <w:tc>
          <w:tcPr>
            <w:tcW w:w="3477" w:type="dxa"/>
          </w:tcPr>
          <w:p>
            <w:pPr>
              <w:pStyle w:val="TableParagraph"/>
              <w:spacing w:line="241" w:lineRule="exact"/>
              <w:ind w:left="29"/>
              <w:rPr>
                <w:sz w:val="19"/>
              </w:rPr>
            </w:pPr>
            <w:r>
              <w:rPr>
                <w:sz w:val="19"/>
              </w:rPr>
              <w:t>食材：</w:t>
            </w:r>
            <w:r>
              <w:rPr>
                <w:rFonts w:ascii="Times New Roman" w:eastAsia="Times New Roman"/>
                <w:sz w:val="19"/>
              </w:rPr>
              <w:t>5</w:t>
            </w:r>
            <w:r>
              <w:rPr>
                <w:sz w:val="19"/>
              </w:rPr>
              <w:t>日後</w:t>
            </w:r>
          </w:p>
          <w:p>
            <w:pPr>
              <w:pStyle w:val="TableParagraph"/>
              <w:spacing w:line="194" w:lineRule="exact" w:before="8"/>
              <w:ind w:left="29"/>
              <w:rPr>
                <w:sz w:val="19"/>
              </w:rPr>
            </w:pPr>
            <w:r>
              <w:rPr>
                <w:w w:val="95"/>
                <w:sz w:val="19"/>
              </w:rPr>
              <w:t>チルド弁当・惣菜と料理キット：翌週</w:t>
            </w:r>
          </w:p>
        </w:tc>
      </w:tr>
      <w:tr>
        <w:trPr>
          <w:trHeight w:val="211" w:hRule="atLeast"/>
        </w:trPr>
        <w:tc>
          <w:tcPr>
            <w:tcW w:w="1519" w:type="dxa"/>
          </w:tcPr>
          <w:p>
            <w:pPr>
              <w:pStyle w:val="TableParagraph"/>
              <w:spacing w:line="191" w:lineRule="exact"/>
              <w:ind w:left="168" w:right="155"/>
              <w:jc w:val="center"/>
              <w:rPr>
                <w:sz w:val="19"/>
              </w:rPr>
            </w:pPr>
            <w:r>
              <w:rPr>
                <w:sz w:val="19"/>
              </w:rPr>
              <w:t>配達者</w:t>
            </w:r>
          </w:p>
        </w:tc>
        <w:tc>
          <w:tcPr>
            <w:tcW w:w="3478" w:type="dxa"/>
          </w:tcPr>
          <w:p>
            <w:pPr>
              <w:pStyle w:val="TableParagraph"/>
              <w:spacing w:line="191" w:lineRule="exact"/>
              <w:ind w:left="30"/>
              <w:rPr>
                <w:sz w:val="19"/>
              </w:rPr>
            </w:pPr>
            <w:r>
              <w:rPr>
                <w:sz w:val="19"/>
              </w:rPr>
              <w:t>ヤマト便（一部自社便）</w:t>
            </w:r>
          </w:p>
        </w:tc>
        <w:tc>
          <w:tcPr>
            <w:tcW w:w="3477" w:type="dxa"/>
          </w:tcPr>
          <w:p>
            <w:pPr>
              <w:pStyle w:val="TableParagraph"/>
              <w:spacing w:line="191" w:lineRule="exact"/>
              <w:ind w:left="29"/>
              <w:rPr>
                <w:sz w:val="19"/>
              </w:rPr>
            </w:pPr>
            <w:r>
              <w:rPr>
                <w:sz w:val="19"/>
              </w:rPr>
              <w:t>専任配達員</w:t>
            </w:r>
          </w:p>
        </w:tc>
      </w:tr>
      <w:tr>
        <w:trPr>
          <w:trHeight w:val="915" w:hRule="atLeast"/>
        </w:trPr>
        <w:tc>
          <w:tcPr>
            <w:tcW w:w="1519" w:type="dxa"/>
          </w:tcPr>
          <w:p>
            <w:pPr>
              <w:pStyle w:val="TableParagraph"/>
              <w:rPr>
                <w:b/>
                <w:sz w:val="18"/>
              </w:rPr>
            </w:pPr>
          </w:p>
          <w:p>
            <w:pPr>
              <w:pStyle w:val="TableParagraph"/>
              <w:spacing w:before="118"/>
              <w:ind w:left="167" w:right="155"/>
              <w:jc w:val="center"/>
              <w:rPr>
                <w:sz w:val="19"/>
              </w:rPr>
            </w:pPr>
            <w:r>
              <w:rPr>
                <w:sz w:val="19"/>
              </w:rPr>
              <w:t>送料</w:t>
            </w:r>
          </w:p>
        </w:tc>
        <w:tc>
          <w:tcPr>
            <w:tcW w:w="3478" w:type="dxa"/>
          </w:tcPr>
          <w:p>
            <w:pPr>
              <w:pStyle w:val="TableParagraph"/>
              <w:spacing w:line="235" w:lineRule="auto" w:before="1"/>
              <w:ind w:left="30" w:right="117"/>
              <w:rPr>
                <w:sz w:val="19"/>
              </w:rPr>
            </w:pPr>
            <w:r>
              <w:rPr>
                <w:sz w:val="19"/>
              </w:rPr>
              <w:t>カート購入：地域別送料（首都圏は</w:t>
            </w:r>
            <w:r>
              <w:rPr>
                <w:rFonts w:ascii="Times New Roman" w:eastAsia="Times New Roman"/>
                <w:w w:val="95"/>
                <w:sz w:val="19"/>
              </w:rPr>
              <w:t>5000</w:t>
            </w:r>
            <w:r>
              <w:rPr>
                <w:w w:val="95"/>
                <w:sz w:val="19"/>
              </w:rPr>
              <w:t>円以上で無料，その他地域は</w:t>
            </w:r>
            <w:r>
              <w:rPr>
                <w:rFonts w:ascii="Times New Roman" w:eastAsia="Times New Roman"/>
                <w:w w:val="95"/>
                <w:sz w:val="19"/>
              </w:rPr>
              <w:t>7000 </w:t>
            </w:r>
            <w:r>
              <w:rPr>
                <w:sz w:val="19"/>
              </w:rPr>
              <w:t>円以上で無料）</w:t>
            </w:r>
          </w:p>
          <w:p>
            <w:pPr>
              <w:pStyle w:val="TableParagraph"/>
              <w:spacing w:line="178" w:lineRule="exact"/>
              <w:ind w:left="30"/>
              <w:rPr>
                <w:sz w:val="19"/>
              </w:rPr>
            </w:pPr>
            <w:r>
              <w:rPr>
                <w:sz w:val="19"/>
              </w:rPr>
              <w:t>週イチ宅配：無料</w:t>
            </w:r>
          </w:p>
        </w:tc>
        <w:tc>
          <w:tcPr>
            <w:tcW w:w="3477" w:type="dxa"/>
          </w:tcPr>
          <w:p>
            <w:pPr>
              <w:pStyle w:val="TableParagraph"/>
              <w:rPr>
                <w:b/>
                <w:sz w:val="18"/>
              </w:rPr>
            </w:pPr>
          </w:p>
          <w:p>
            <w:pPr>
              <w:pStyle w:val="TableParagraph"/>
              <w:spacing w:before="118"/>
              <w:ind w:left="29"/>
              <w:rPr>
                <w:sz w:val="19"/>
              </w:rPr>
            </w:pPr>
            <w:r>
              <w:rPr>
                <w:sz w:val="19"/>
              </w:rPr>
              <w:t>無料</w:t>
            </w:r>
          </w:p>
        </w:tc>
      </w:tr>
      <w:tr>
        <w:trPr>
          <w:trHeight w:val="688" w:hRule="atLeast"/>
        </w:trPr>
        <w:tc>
          <w:tcPr>
            <w:tcW w:w="1519" w:type="dxa"/>
          </w:tcPr>
          <w:p>
            <w:pPr>
              <w:pStyle w:val="TableParagraph"/>
              <w:spacing w:before="5"/>
              <w:rPr>
                <w:b/>
                <w:sz w:val="18"/>
              </w:rPr>
            </w:pPr>
          </w:p>
          <w:p>
            <w:pPr>
              <w:pStyle w:val="TableParagraph"/>
              <w:ind w:left="167" w:right="155"/>
              <w:jc w:val="center"/>
              <w:rPr>
                <w:sz w:val="19"/>
              </w:rPr>
            </w:pPr>
            <w:r>
              <w:rPr>
                <w:sz w:val="19"/>
              </w:rPr>
              <w:t>備考</w:t>
            </w:r>
          </w:p>
        </w:tc>
        <w:tc>
          <w:tcPr>
            <w:tcW w:w="3478" w:type="dxa"/>
          </w:tcPr>
          <w:p>
            <w:pPr>
              <w:pStyle w:val="TableParagraph"/>
              <w:spacing w:line="241" w:lineRule="exact"/>
              <w:ind w:left="30"/>
              <w:rPr>
                <w:sz w:val="19"/>
              </w:rPr>
            </w:pPr>
            <w:r>
              <w:rPr>
                <w:rFonts w:ascii="Times New Roman" w:eastAsia="Times New Roman"/>
                <w:sz w:val="19"/>
              </w:rPr>
              <w:t>Ponta</w:t>
            </w:r>
            <w:r>
              <w:rPr>
                <w:sz w:val="19"/>
              </w:rPr>
              <w:t>ポイント加算，週イチはスキッ</w:t>
            </w:r>
          </w:p>
          <w:p>
            <w:pPr>
              <w:pStyle w:val="TableParagraph"/>
              <w:spacing w:line="226" w:lineRule="exact" w:before="17"/>
              <w:ind w:left="30" w:right="14"/>
              <w:rPr>
                <w:sz w:val="19"/>
              </w:rPr>
            </w:pPr>
            <w:r>
              <w:rPr>
                <w:w w:val="95"/>
                <w:sz w:val="19"/>
              </w:rPr>
              <w:t>プ可能。置き配サービスあり（週イチ</w:t>
            </w:r>
            <w:r>
              <w:rPr>
                <w:sz w:val="19"/>
              </w:rPr>
              <w:t>宅配の一部地域のみ）。</w:t>
            </w:r>
          </w:p>
        </w:tc>
        <w:tc>
          <w:tcPr>
            <w:tcW w:w="3477" w:type="dxa"/>
          </w:tcPr>
          <w:p>
            <w:pPr>
              <w:pStyle w:val="TableParagraph"/>
              <w:spacing w:before="5"/>
              <w:rPr>
                <w:b/>
                <w:sz w:val="18"/>
              </w:rPr>
            </w:pPr>
          </w:p>
          <w:p>
            <w:pPr>
              <w:pStyle w:val="TableParagraph"/>
              <w:ind w:left="29"/>
              <w:rPr>
                <w:sz w:val="19"/>
              </w:rPr>
            </w:pPr>
            <w:r>
              <w:rPr>
                <w:sz w:val="19"/>
              </w:rPr>
              <w:t>土日休</w:t>
            </w:r>
          </w:p>
        </w:tc>
      </w:tr>
    </w:tbl>
    <w:p>
      <w:pPr>
        <w:pStyle w:val="BodyText"/>
        <w:spacing w:line="326" w:lineRule="auto" w:before="186"/>
        <w:ind w:left="562" w:right="579"/>
        <w:jc w:val="both"/>
      </w:pPr>
      <w:r>
        <w:rPr/>
        <w:t>出所</w:t>
      </w:r>
      <w:r>
        <w:rPr>
          <w:spacing w:val="-20"/>
        </w:rPr>
        <w:t>）</w:t>
      </w:r>
      <w:r>
        <w:rPr/>
        <w:t>各社ウェブサイト</w:t>
      </w:r>
      <w:r>
        <w:rPr>
          <w:spacing w:val="-22"/>
        </w:rPr>
        <w:t>，『コンビニ』</w:t>
      </w:r>
      <w:r>
        <w:rPr>
          <w:rFonts w:ascii="Times New Roman" w:eastAsia="Times New Roman"/>
        </w:rPr>
        <w:t>2016 </w:t>
      </w:r>
      <w:r>
        <w:rPr>
          <w:spacing w:val="-17"/>
        </w:rPr>
        <w:t>年 </w:t>
      </w:r>
      <w:r>
        <w:rPr>
          <w:rFonts w:ascii="Times New Roman" w:eastAsia="Times New Roman"/>
        </w:rPr>
        <w:t>10 </w:t>
      </w:r>
      <w:r>
        <w:rPr>
          <w:spacing w:val="-3"/>
        </w:rPr>
        <w:t>月号，</w:t>
      </w:r>
      <w:r>
        <w:rPr>
          <w:rFonts w:ascii="Times New Roman" w:eastAsia="Times New Roman"/>
          <w:spacing w:val="-7"/>
        </w:rPr>
        <w:t>19 </w:t>
      </w:r>
      <w:r>
        <w:rPr>
          <w:spacing w:val="-6"/>
        </w:rPr>
        <w:t>頁，およびローソンに対するイ</w:t>
      </w:r>
      <w:r>
        <w:rPr/>
        <w:t>ンタビューをもとに筆者作成。</w:t>
      </w:r>
    </w:p>
    <w:p>
      <w:pPr>
        <w:pStyle w:val="BodyText"/>
        <w:spacing w:before="12"/>
        <w:rPr>
          <w:sz w:val="27"/>
        </w:rPr>
      </w:pPr>
    </w:p>
    <w:p>
      <w:pPr>
        <w:pStyle w:val="BodyText"/>
        <w:ind w:left="775"/>
        <w:jc w:val="both"/>
      </w:pPr>
      <w:r>
        <w:rPr/>
        <w:t>表 </w:t>
      </w:r>
      <w:r>
        <w:rPr>
          <w:rFonts w:ascii="Times New Roman" w:eastAsia="Times New Roman"/>
        </w:rPr>
        <w:t>4-4 </w:t>
      </w:r>
      <w:r>
        <w:rPr/>
        <w:t>のように，最少注文単位や最短配達などの点では大きな差異が見られる。コープ</w:t>
      </w:r>
    </w:p>
    <w:p>
      <w:pPr>
        <w:pStyle w:val="BodyText"/>
        <w:spacing w:before="10"/>
        <w:rPr>
          <w:sz w:val="20"/>
        </w:rPr>
      </w:pPr>
      <w:r>
        <w:rPr/>
        <w:pict>
          <v:shape style="position:absolute;margin-left:85.103996pt;margin-top:15.551256pt;width:144.050pt;height:.1pt;mso-position-horizontal-relative:page;mso-position-vertical-relative:paragraph;z-index:-251599872;mso-wrap-distance-left:0;mso-wrap-distance-right:0" coordorigin="1702,311" coordsize="2881,0" path="m1702,311l4582,311e" filled="false" stroked="true" strokeweight=".47998pt" strokecolor="#000000">
            <v:path arrowok="t"/>
            <v:stroke dashstyle="solid"/>
            <w10:wrap type="topAndBottom"/>
          </v:shape>
        </w:pict>
      </w:r>
    </w:p>
    <w:p>
      <w:pPr>
        <w:spacing w:before="122"/>
        <w:ind w:left="562" w:right="0" w:firstLine="0"/>
        <w:jc w:val="left"/>
        <w:rPr>
          <w:sz w:val="18"/>
        </w:rPr>
      </w:pPr>
      <w:r>
        <w:rPr>
          <w:rFonts w:ascii="Times New Roman" w:eastAsia="Times New Roman"/>
          <w:position w:val="8"/>
          <w:sz w:val="12"/>
        </w:rPr>
        <w:t>79 </w:t>
      </w:r>
      <w:r>
        <w:rPr>
          <w:sz w:val="18"/>
        </w:rPr>
        <w:t>特に断らない限り，以下における「コープデリ」の記述はコープデリウェブサイトによる。</w:t>
      </w:r>
    </w:p>
    <w:p>
      <w:pPr>
        <w:spacing w:after="0"/>
        <w:jc w:val="left"/>
        <w:rPr>
          <w:sz w:val="18"/>
        </w:rPr>
        <w:sectPr>
          <w:footerReference w:type="default" r:id="rId50"/>
          <w:pgSz w:w="11910" w:h="16840"/>
          <w:pgMar w:footer="1272" w:header="0" w:top="1580" w:bottom="1460" w:left="1140" w:right="1120"/>
          <w:pgNumType w:start="54"/>
        </w:sectPr>
      </w:pPr>
    </w:p>
    <w:p>
      <w:pPr>
        <w:pStyle w:val="BodyText"/>
        <w:spacing w:before="153"/>
        <w:ind w:left="562"/>
        <w:jc w:val="both"/>
      </w:pPr>
      <w:r>
        <w:rPr/>
        <w:t>デリの場合は注文ロットが大きく，基本的には </w:t>
      </w:r>
      <w:r>
        <w:rPr>
          <w:rFonts w:ascii="Times New Roman" w:eastAsia="Times New Roman"/>
        </w:rPr>
        <w:t>3 </w:t>
      </w:r>
      <w:r>
        <w:rPr/>
        <w:t>日分や </w:t>
      </w:r>
      <w:r>
        <w:rPr>
          <w:rFonts w:ascii="Times New Roman" w:eastAsia="Times New Roman"/>
        </w:rPr>
        <w:t>1 </w:t>
      </w:r>
      <w:r>
        <w:rPr/>
        <w:t>週間分となっているが，ローソ</w:t>
      </w:r>
    </w:p>
    <w:p>
      <w:pPr>
        <w:pStyle w:val="BodyText"/>
        <w:spacing w:line="324" w:lineRule="auto" w:before="93"/>
        <w:ind w:left="562" w:right="579"/>
        <w:jc w:val="both"/>
      </w:pPr>
      <w:r>
        <w:rPr/>
        <w:t>ンフレッシュの場合，カート購入であれば </w:t>
      </w:r>
      <w:r>
        <w:rPr>
          <w:rFonts w:ascii="Times New Roman" w:eastAsia="Times New Roman"/>
        </w:rPr>
        <w:t>1 </w:t>
      </w:r>
      <w:r>
        <w:rPr/>
        <w:t>品から注文できる。また，ローソンフレッシュで注文した商品は最短で翌日に配達されるため，注文から配達までのリードタイムもコープより短い。さらに，コープデリの場合は土日が休みとなるが，ローソンの場合はいつでも利用できる。</w:t>
      </w:r>
    </w:p>
    <w:p>
      <w:pPr>
        <w:pStyle w:val="BodyText"/>
        <w:spacing w:before="5"/>
        <w:rPr>
          <w:sz w:val="26"/>
        </w:rPr>
      </w:pPr>
    </w:p>
    <w:p>
      <w:pPr>
        <w:pStyle w:val="Heading2"/>
        <w:tabs>
          <w:tab w:pos="1128" w:val="left" w:leader="none"/>
        </w:tabs>
      </w:pPr>
      <w:bookmarkStart w:name="_bookmark54" w:id="91"/>
      <w:bookmarkEnd w:id="91"/>
      <w:r>
        <w:rPr/>
      </w:r>
      <w:r>
        <w:rPr/>
        <w:t>４</w:t>
        <w:tab/>
        <w:t>CVS</w:t>
      </w:r>
      <w:r>
        <w:rPr>
          <w:spacing w:val="-7"/>
        </w:rPr>
        <w:t> における移動販売と宅配事業の戦略性と定着までの課題</w:t>
      </w:r>
    </w:p>
    <w:p>
      <w:pPr>
        <w:pStyle w:val="BodyText"/>
        <w:rPr>
          <w:rFonts w:ascii="MS Gothic"/>
          <w:sz w:val="34"/>
        </w:rPr>
      </w:pPr>
    </w:p>
    <w:p>
      <w:pPr>
        <w:pStyle w:val="BodyText"/>
        <w:spacing w:line="324" w:lineRule="auto"/>
        <w:ind w:left="562" w:right="477" w:firstLine="213"/>
      </w:pPr>
      <w:r>
        <w:rPr/>
        <w:t>以上のように，</w:t>
      </w:r>
      <w:r>
        <w:rPr>
          <w:rFonts w:ascii="Times New Roman" w:eastAsia="Times New Roman"/>
        </w:rPr>
        <w:t>CVS  </w:t>
      </w:r>
      <w:r>
        <w:rPr/>
        <w:t>における移動販売と宅配事業の概要および仕組みを把握することができた。この節では，</w:t>
      </w:r>
      <w:r>
        <w:rPr>
          <w:rFonts w:ascii="Times New Roman" w:eastAsia="Times New Roman"/>
        </w:rPr>
        <w:t>CVS </w:t>
      </w:r>
      <w:r>
        <w:rPr/>
        <w:t>における移動販売と宅配事業の戦略的位置づけを論じた上で， 移動販売と宅配事業が定着するまでの課題を検討する。</w:t>
      </w:r>
    </w:p>
    <w:p>
      <w:pPr>
        <w:pStyle w:val="BodyText"/>
        <w:spacing w:before="7"/>
        <w:rPr>
          <w:sz w:val="27"/>
        </w:rPr>
      </w:pPr>
    </w:p>
    <w:p>
      <w:pPr>
        <w:pStyle w:val="Heading3"/>
        <w:numPr>
          <w:ilvl w:val="0"/>
          <w:numId w:val="24"/>
        </w:numPr>
        <w:tabs>
          <w:tab w:pos="2263" w:val="left" w:leader="none"/>
          <w:tab w:pos="2264" w:val="left" w:leader="none"/>
        </w:tabs>
        <w:spacing w:line="240" w:lineRule="auto" w:before="0" w:after="0"/>
        <w:ind w:left="2263" w:right="0" w:hanging="1278"/>
        <w:jc w:val="left"/>
      </w:pPr>
      <w:bookmarkStart w:name="_bookmark55" w:id="92"/>
      <w:bookmarkEnd w:id="92"/>
      <w:r>
        <w:rPr/>
      </w:r>
      <w:bookmarkStart w:name="_bookmark55" w:id="93"/>
      <w:bookmarkEnd w:id="93"/>
      <w:r>
        <w:rPr/>
        <w:t>CVS</w:t>
      </w:r>
      <w:r>
        <w:rPr>
          <w:spacing w:val="-8"/>
        </w:rPr>
        <w:t> における移動販売と宅配事業の戦略性</w:t>
      </w:r>
    </w:p>
    <w:p>
      <w:pPr>
        <w:pStyle w:val="BodyText"/>
        <w:rPr>
          <w:rFonts w:ascii="MS Gothic"/>
          <w:sz w:val="22"/>
        </w:rPr>
      </w:pPr>
    </w:p>
    <w:p>
      <w:pPr>
        <w:pStyle w:val="BodyText"/>
        <w:spacing w:line="324" w:lineRule="auto" w:before="166"/>
        <w:ind w:left="562" w:right="579" w:firstLine="213"/>
        <w:jc w:val="both"/>
      </w:pPr>
      <w:r>
        <w:rPr/>
        <w:t>本稿の問題意識で述べたように，</w:t>
      </w:r>
      <w:r>
        <w:rPr>
          <w:rFonts w:ascii="Times New Roman" w:hAnsi="Times New Roman" w:eastAsia="Times New Roman"/>
        </w:rPr>
        <w:t>CVS </w:t>
      </w:r>
      <w:r>
        <w:rPr/>
        <w:t>が自ら抱える問題を解決するためには，業態そのものを進化させる必要があると考えられる。</w:t>
      </w:r>
      <w:r>
        <w:rPr>
          <w:rFonts w:ascii="Times New Roman" w:hAnsi="Times New Roman" w:eastAsia="Times New Roman"/>
        </w:rPr>
        <w:t>CVS </w:t>
      </w:r>
      <w:r>
        <w:rPr/>
        <w:t>が積極的に移動販売と宅配事業を展開している中で，その戦略性については，①成長への貢献，②新市場の開拓，③業態そのものの進化という三つの側面から議論したい。</w:t>
      </w:r>
    </w:p>
    <w:p>
      <w:pPr>
        <w:pStyle w:val="BodyText"/>
        <w:spacing w:before="3"/>
        <w:rPr>
          <w:sz w:val="28"/>
        </w:rPr>
      </w:pPr>
    </w:p>
    <w:p>
      <w:pPr>
        <w:pStyle w:val="ListParagraph"/>
        <w:numPr>
          <w:ilvl w:val="1"/>
          <w:numId w:val="24"/>
        </w:numPr>
        <w:tabs>
          <w:tab w:pos="1838" w:val="left" w:leader="none"/>
          <w:tab w:pos="1839" w:val="left" w:leader="none"/>
        </w:tabs>
        <w:spacing w:line="240" w:lineRule="auto" w:before="0" w:after="0"/>
        <w:ind w:left="1838" w:right="0" w:hanging="425"/>
        <w:jc w:val="left"/>
        <w:rPr>
          <w:sz w:val="21"/>
        </w:rPr>
      </w:pPr>
      <w:r>
        <w:rPr>
          <w:sz w:val="21"/>
        </w:rPr>
        <w:t>成長への貢献</w:t>
      </w:r>
    </w:p>
    <w:p>
      <w:pPr>
        <w:pStyle w:val="BodyText"/>
        <w:spacing w:line="324" w:lineRule="auto" w:before="96"/>
        <w:ind w:left="562" w:right="580" w:firstLine="213"/>
        <w:jc w:val="both"/>
      </w:pPr>
      <w:r>
        <w:rPr>
          <w:spacing w:val="-5"/>
        </w:rPr>
        <w:t>主要 </w:t>
      </w:r>
      <w:r>
        <w:rPr>
          <w:rFonts w:ascii="Times New Roman" w:eastAsia="Times New Roman"/>
        </w:rPr>
        <w:t>3 </w:t>
      </w:r>
      <w:r>
        <w:rPr>
          <w:spacing w:val="-1"/>
        </w:rPr>
        <w:t>社の移動販売事業の取組みでみたように，いずれも極少数の店舗でしか移動販売</w:t>
      </w:r>
      <w:r>
        <w:rPr>
          <w:spacing w:val="-6"/>
        </w:rPr>
        <w:t>を実施していないのが現状である。そのため，現時点においては </w:t>
      </w:r>
      <w:r>
        <w:rPr>
          <w:rFonts w:ascii="Times New Roman" w:eastAsia="Times New Roman"/>
        </w:rPr>
        <w:t>CVS </w:t>
      </w:r>
      <w:r>
        <w:rPr>
          <w:spacing w:val="-2"/>
        </w:rPr>
        <w:t>の成長に対する移動</w:t>
      </w:r>
      <w:r>
        <w:rPr/>
        <w:t>販売事業の貢献は限られている。成長への貢献というよりも，むしろいかに収益を確保できるようなビジネスモデルを作ることが課題となっており，各社がそれを模索している段階だと言えよう。</w:t>
      </w:r>
    </w:p>
    <w:p>
      <w:pPr>
        <w:pStyle w:val="BodyText"/>
        <w:spacing w:line="324" w:lineRule="auto"/>
        <w:ind w:left="562" w:right="586" w:firstLine="213"/>
        <w:jc w:val="both"/>
      </w:pPr>
      <w:r>
        <w:rPr/>
        <w:t>一方，宅配事業では，チェーンによっては取組みがやや異なっている。店舗の従業員による配達，事業会社を設立して専属従業員による配達，さらにネットスーパーといったバリエーションがみられており，本業との相乗効果が期待されている。</w:t>
      </w:r>
    </w:p>
    <w:p>
      <w:pPr>
        <w:pStyle w:val="BodyText"/>
        <w:spacing w:line="324" w:lineRule="auto"/>
        <w:ind w:left="562" w:right="582" w:firstLine="213"/>
        <w:jc w:val="both"/>
      </w:pPr>
      <w:r>
        <w:rPr/>
        <w:t>ローソンへのインタビューを通して，</w:t>
      </w:r>
      <w:r>
        <w:rPr>
          <w:rFonts w:ascii="Times New Roman" w:eastAsia="Times New Roman"/>
        </w:rPr>
        <w:t>CVS </w:t>
      </w:r>
      <w:r>
        <w:rPr/>
        <w:t>本部が移動販売と宅配事業を進めることにはいくつかの事情や狙いがあることが判明された。一つは，既存店の中で高齢化の影響を受けて日販が減少している店舗も存在し，これまでのように店舗内で商売するだけでなく， 外に出て営業しなければならないケースが増えていることである。それは既存店成長鈍化の問題が，少なくとも一部地域では少子高齢化の進行に関連しているという実態である。しかし，個々の店舗にとって，外で営業した経験がないため，どのように実施するのか， あるいは店舗の外で温度帯別商品管理をどのように行うのかなど，店舗にはそのようなノウハウがない。そこで本部は車両やシステムを開発し，地域における高齢化の情報を提供することで，移動販売事業を可能にしている。また，移動販売の際には予約催事商品など</w:t>
      </w:r>
    </w:p>
    <w:p>
      <w:pPr>
        <w:spacing w:after="0" w:line="324" w:lineRule="auto"/>
        <w:jc w:val="both"/>
        <w:sectPr>
          <w:pgSz w:w="11910" w:h="16840"/>
          <w:pgMar w:header="0" w:footer="1272" w:top="1580" w:bottom="1460" w:left="1140" w:right="1120"/>
        </w:sectPr>
      </w:pPr>
    </w:p>
    <w:p>
      <w:pPr>
        <w:pStyle w:val="BodyText"/>
        <w:spacing w:before="153"/>
        <w:ind w:left="562"/>
      </w:pPr>
      <w:r>
        <w:rPr/>
        <w:t>の販売を見込む場合もあるため，それも日販の向上につながる。</w:t>
      </w:r>
    </w:p>
    <w:p>
      <w:pPr>
        <w:pStyle w:val="BodyText"/>
        <w:rPr>
          <w:sz w:val="20"/>
        </w:rPr>
      </w:pPr>
    </w:p>
    <w:p>
      <w:pPr>
        <w:pStyle w:val="BodyText"/>
        <w:spacing w:before="7"/>
        <w:rPr>
          <w:sz w:val="15"/>
        </w:rPr>
      </w:pPr>
    </w:p>
    <w:p>
      <w:pPr>
        <w:pStyle w:val="ListParagraph"/>
        <w:numPr>
          <w:ilvl w:val="1"/>
          <w:numId w:val="24"/>
        </w:numPr>
        <w:tabs>
          <w:tab w:pos="1838" w:val="left" w:leader="none"/>
          <w:tab w:pos="1839" w:val="left" w:leader="none"/>
        </w:tabs>
        <w:spacing w:line="240" w:lineRule="auto" w:before="0" w:after="0"/>
        <w:ind w:left="1838" w:right="0" w:hanging="425"/>
        <w:jc w:val="left"/>
        <w:rPr>
          <w:sz w:val="21"/>
        </w:rPr>
      </w:pPr>
      <w:r>
        <w:rPr>
          <w:sz w:val="21"/>
        </w:rPr>
        <w:t>新市場の開拓</w:t>
      </w:r>
    </w:p>
    <w:p>
      <w:pPr>
        <w:pStyle w:val="BodyText"/>
        <w:spacing w:line="324" w:lineRule="auto" w:before="93"/>
        <w:ind w:left="562" w:right="583" w:firstLine="213"/>
        <w:jc w:val="both"/>
      </w:pPr>
      <w:r>
        <w:rPr>
          <w:rFonts w:ascii="Times New Roman" w:eastAsia="Times New Roman"/>
        </w:rPr>
        <w:t>CVS </w:t>
      </w:r>
      <w:r>
        <w:rPr/>
        <w:t>における移動販売と宅配事業は，高齢者や活躍する女性，そして小売店舗が届かない地域の顧客をターゲットとしているため，ある程度の新たな市場を開拓することができると思われる。</w:t>
      </w:r>
    </w:p>
    <w:p>
      <w:pPr>
        <w:pStyle w:val="BodyText"/>
        <w:spacing w:line="324" w:lineRule="auto"/>
        <w:ind w:left="562" w:right="576" w:firstLine="213"/>
        <w:jc w:val="both"/>
      </w:pPr>
      <w:r>
        <w:rPr>
          <w:spacing w:val="-1"/>
        </w:rPr>
        <w:t>実際に，ローソンへインタビューにおいても，移動販売と宅配事業によって新市場を開</w:t>
      </w:r>
      <w:r>
        <w:rPr/>
        <w:t>拓する効果があるという。たとえば，お届けサービスを実施した際に，周辺の顧客がそれを知り，商品の宅配を依頼するケースもあり，お届けサービスが移動販売のきっかけにな</w:t>
      </w:r>
      <w:r>
        <w:rPr>
          <w:spacing w:val="-10"/>
        </w:rPr>
        <w:t>る場合もある。また，「ローソンフレッシュ」を利用する顧客には </w:t>
      </w:r>
      <w:r>
        <w:rPr>
          <w:rFonts w:ascii="Times New Roman" w:eastAsia="Times New Roman"/>
        </w:rPr>
        <w:t>40 </w:t>
      </w:r>
      <w:r>
        <w:rPr>
          <w:spacing w:val="-2"/>
        </w:rPr>
        <w:t>代以降の女性が多い</w:t>
      </w:r>
      <w:r>
        <w:rPr/>
        <w:t>ことが，システムやローソンのポイントプログラムである </w:t>
      </w:r>
      <w:r>
        <w:rPr>
          <w:rFonts w:ascii="Times New Roman" w:eastAsia="Times New Roman"/>
        </w:rPr>
        <w:t>Ponta </w:t>
      </w:r>
      <w:r>
        <w:rPr/>
        <w:t>データの解析で判明され</w:t>
      </w:r>
      <w:r>
        <w:rPr>
          <w:spacing w:val="-4"/>
        </w:rPr>
        <w:t>ているなど，これまであまり </w:t>
      </w:r>
      <w:r>
        <w:rPr>
          <w:rFonts w:ascii="Times New Roman" w:eastAsia="Times New Roman"/>
        </w:rPr>
        <w:t>CVS </w:t>
      </w:r>
      <w:r>
        <w:rPr/>
        <w:t>を利用しない顧客を獲得しつつある。</w:t>
      </w:r>
    </w:p>
    <w:p>
      <w:pPr>
        <w:pStyle w:val="BodyText"/>
        <w:spacing w:before="4"/>
        <w:rPr>
          <w:sz w:val="28"/>
        </w:rPr>
      </w:pPr>
    </w:p>
    <w:p>
      <w:pPr>
        <w:pStyle w:val="ListParagraph"/>
        <w:numPr>
          <w:ilvl w:val="1"/>
          <w:numId w:val="24"/>
        </w:numPr>
        <w:tabs>
          <w:tab w:pos="1838" w:val="left" w:leader="none"/>
          <w:tab w:pos="1839" w:val="left" w:leader="none"/>
        </w:tabs>
        <w:spacing w:line="240" w:lineRule="auto" w:before="0" w:after="0"/>
        <w:ind w:left="1838" w:right="0" w:hanging="425"/>
        <w:jc w:val="left"/>
        <w:rPr>
          <w:sz w:val="21"/>
        </w:rPr>
      </w:pPr>
      <w:r>
        <w:rPr>
          <w:sz w:val="21"/>
        </w:rPr>
        <w:t>業態そのものの進化</w:t>
      </w:r>
    </w:p>
    <w:p>
      <w:pPr>
        <w:pStyle w:val="BodyText"/>
        <w:spacing w:line="324" w:lineRule="auto" w:before="93"/>
        <w:ind w:left="562" w:right="582" w:firstLine="213"/>
        <w:jc w:val="both"/>
      </w:pPr>
      <w:r>
        <w:rPr/>
        <w:t>全体的には，</w:t>
      </w:r>
      <w:r>
        <w:rPr>
          <w:rFonts w:ascii="Times New Roman" w:eastAsia="Times New Roman"/>
        </w:rPr>
        <w:t>CVS </w:t>
      </w:r>
      <w:r>
        <w:rPr/>
        <w:t>は小売業に属しているものの，近年においては自らのことを「変化対応業」と認識しているチェーンが多い。顧客のニーズに合致するような商品やサービスを次々と開発し，他方では顧客ニーズの変化に伴って，求められなくなったものは淘汰されていく。その結果，一つの小売業態としての </w:t>
      </w:r>
      <w:r>
        <w:rPr>
          <w:rFonts w:ascii="Times New Roman" w:eastAsia="Times New Roman"/>
        </w:rPr>
        <w:t>CVS </w:t>
      </w:r>
      <w:r>
        <w:rPr/>
        <w:t>の形が確かに変わりつつある。</w:t>
      </w:r>
    </w:p>
    <w:p>
      <w:pPr>
        <w:pStyle w:val="BodyText"/>
        <w:spacing w:line="324" w:lineRule="auto"/>
        <w:ind w:left="562" w:right="581" w:firstLine="213"/>
        <w:jc w:val="both"/>
      </w:pPr>
      <w:r>
        <w:rPr/>
        <w:t>とりわけ，本章で取り上げた移動販売と宅配事業はよい一例であると考えられる。これ</w:t>
      </w:r>
      <w:r>
        <w:rPr>
          <w:spacing w:val="-5"/>
        </w:rPr>
        <w:t>までの </w:t>
      </w:r>
      <w:r>
        <w:rPr>
          <w:rFonts w:ascii="Times New Roman" w:eastAsia="Times New Roman"/>
        </w:rPr>
        <w:t>CVS </w:t>
      </w:r>
      <w:r>
        <w:rPr>
          <w:spacing w:val="-11"/>
        </w:rPr>
        <w:t>は，店舗内で商品やサービスを提供し，様々な顧客ニーズに応じて増やしたり</w:t>
      </w:r>
      <w:r>
        <w:rPr>
          <w:spacing w:val="-1"/>
        </w:rPr>
        <w:t>減らしたりしてきた。しかし，移動販売と宅配事業はを展開することによって，従来の店</w:t>
      </w:r>
      <w:r>
        <w:rPr/>
        <w:t>舗内営業に店舗の外で商売することが加わるため，業態そのものが変わっていく。</w:t>
      </w:r>
    </w:p>
    <w:p>
      <w:pPr>
        <w:pStyle w:val="BodyText"/>
        <w:spacing w:line="324" w:lineRule="auto"/>
        <w:ind w:left="562" w:right="579" w:firstLine="213"/>
        <w:jc w:val="both"/>
      </w:pPr>
      <w:r>
        <w:rPr>
          <w:spacing w:val="-2"/>
        </w:rPr>
        <w:t>一方，</w:t>
      </w:r>
      <w:r>
        <w:rPr>
          <w:rFonts w:ascii="Times New Roman" w:eastAsia="Times New Roman"/>
          <w:spacing w:val="-5"/>
        </w:rPr>
        <w:t>CVS </w:t>
      </w:r>
      <w:r>
        <w:rPr>
          <w:spacing w:val="-2"/>
        </w:rPr>
        <w:t>業態が提供する価値でみる場合，移動販売と宅配事業などのように営業形態</w:t>
      </w:r>
      <w:r>
        <w:rPr>
          <w:spacing w:val="-3"/>
        </w:rPr>
        <w:t>が変わっていても，利便性を提供するというコアの価値が変わっていない。むしろ，本章</w:t>
      </w:r>
      <w:r>
        <w:rPr/>
        <w:t>で取り上げた事例は，生活利便性というコア価値を提供し続けるためには，業態の形を変えなければならないことを示唆している。</w:t>
      </w:r>
    </w:p>
    <w:p>
      <w:pPr>
        <w:pStyle w:val="BodyText"/>
        <w:spacing w:line="324" w:lineRule="auto"/>
        <w:ind w:left="562" w:right="582" w:firstLine="213"/>
        <w:jc w:val="both"/>
      </w:pPr>
      <w:r>
        <w:rPr/>
        <w:t>また，</w:t>
      </w:r>
      <w:r>
        <w:rPr>
          <w:rFonts w:ascii="Times New Roman" w:eastAsia="Times New Roman"/>
        </w:rPr>
        <w:t>CVS </w:t>
      </w:r>
      <w:r>
        <w:rPr/>
        <w:t>における移動販売と宅配事業は社会貢献でもある。ローソンへのインタビューでは，移動販売と宅配事業をマイケル・ポーター氏が提唱した共通価値の戦略に該当しうるものと認識している。将来的には，</w:t>
      </w:r>
      <w:r>
        <w:rPr>
          <w:rFonts w:ascii="Times New Roman" w:eastAsia="Times New Roman"/>
        </w:rPr>
        <w:t>CVS </w:t>
      </w:r>
      <w:r>
        <w:rPr/>
        <w:t>における移動販売と宅配事業が一定の利潤を得ながら事業を継続させることで，高齢者社会や女性の社会進出を支え，物流業界の問題や買物コミュニティをつくることで地域の活性化にも貢献することが期待される。</w:t>
      </w:r>
    </w:p>
    <w:p>
      <w:pPr>
        <w:pStyle w:val="BodyText"/>
        <w:spacing w:before="3"/>
        <w:rPr>
          <w:sz w:val="27"/>
        </w:rPr>
      </w:pPr>
    </w:p>
    <w:p>
      <w:pPr>
        <w:pStyle w:val="Heading3"/>
        <w:numPr>
          <w:ilvl w:val="0"/>
          <w:numId w:val="24"/>
        </w:numPr>
        <w:tabs>
          <w:tab w:pos="2263" w:val="left" w:leader="none"/>
          <w:tab w:pos="2264" w:val="left" w:leader="none"/>
        </w:tabs>
        <w:spacing w:line="240" w:lineRule="auto" w:before="0" w:after="0"/>
        <w:ind w:left="2263" w:right="0" w:hanging="1278"/>
        <w:jc w:val="left"/>
      </w:pPr>
      <w:bookmarkStart w:name="_bookmark56" w:id="94"/>
      <w:bookmarkEnd w:id="94"/>
      <w:r>
        <w:rPr/>
      </w:r>
      <w:bookmarkStart w:name="_bookmark56" w:id="95"/>
      <w:bookmarkEnd w:id="95"/>
      <w:r>
        <w:rPr/>
        <w:t>移動販売と宅配事業の定着までの課題</w:t>
      </w:r>
    </w:p>
    <w:p>
      <w:pPr>
        <w:pStyle w:val="BodyText"/>
        <w:rPr>
          <w:rFonts w:ascii="MS Gothic"/>
          <w:sz w:val="22"/>
        </w:rPr>
      </w:pPr>
    </w:p>
    <w:p>
      <w:pPr>
        <w:pStyle w:val="BodyText"/>
        <w:spacing w:line="324" w:lineRule="auto" w:before="169"/>
        <w:ind w:left="562" w:right="478" w:firstLine="213"/>
      </w:pPr>
      <w:r>
        <w:rPr>
          <w:spacing w:val="-1"/>
        </w:rPr>
        <w:t>とはいえ，</w:t>
      </w:r>
      <w:r>
        <w:rPr>
          <w:rFonts w:ascii="Times New Roman" w:eastAsia="Times New Roman"/>
          <w:spacing w:val="-5"/>
        </w:rPr>
        <w:t>CVS </w:t>
      </w:r>
      <w:r>
        <w:rPr>
          <w:spacing w:val="-1"/>
        </w:rPr>
        <w:t>における移動販売と宅配事業は，定着するまでの課題も依然として多い</w:t>
      </w:r>
      <w:r>
        <w:rPr>
          <w:spacing w:val="-10"/>
        </w:rPr>
        <w:t>と思われる。とりわけ，</w:t>
      </w:r>
      <w:r>
        <w:rPr>
          <w:rFonts w:ascii="Times New Roman" w:eastAsia="Times New Roman"/>
          <w:spacing w:val="-18"/>
        </w:rPr>
        <w:t>CVS </w:t>
      </w:r>
      <w:r>
        <w:rPr>
          <w:spacing w:val="-1"/>
        </w:rPr>
        <w:t>を含めて小売業全体が人手不足の問題に悩まされている中で， </w:t>
      </w:r>
      <w:r>
        <w:rPr/>
        <w:t>これまでの店舗内オペレーションだけでも，かなり厳しい状況である。移動販売あるいは</w:t>
      </w:r>
    </w:p>
    <w:p>
      <w:pPr>
        <w:spacing w:after="0" w:line="324" w:lineRule="auto"/>
        <w:sectPr>
          <w:pgSz w:w="11910" w:h="16840"/>
          <w:pgMar w:header="0" w:footer="1272" w:top="1580" w:bottom="1460" w:left="1140" w:right="1120"/>
        </w:sectPr>
      </w:pPr>
    </w:p>
    <w:p>
      <w:pPr>
        <w:pStyle w:val="BodyText"/>
        <w:spacing w:line="324" w:lineRule="auto" w:before="153"/>
        <w:ind w:left="562" w:right="576"/>
        <w:jc w:val="right"/>
      </w:pPr>
      <w:r>
        <w:rPr/>
        <w:t>宅配を行う際に，それを担当する従業員が必要であるため，個々の実施店舗は柔軟な人員</w:t>
      </w:r>
      <w:r>
        <w:rPr>
          <w:spacing w:val="-1"/>
        </w:rPr>
        <w:t>配置や勤務シフトの調整ができるかどうかに問われる。例えば，第 </w:t>
      </w:r>
      <w:r>
        <w:rPr>
          <w:rFonts w:ascii="Times New Roman" w:eastAsia="Times New Roman"/>
        </w:rPr>
        <w:t>2 </w:t>
      </w:r>
      <w:r>
        <w:rPr/>
        <w:t>節で取り上げたセブン-イレブンとセイノーホールディングスの提携は，まさに </w:t>
      </w:r>
      <w:r>
        <w:rPr>
          <w:rFonts w:ascii="Times New Roman" w:eastAsia="Times New Roman"/>
        </w:rPr>
        <w:t>CVS</w:t>
      </w:r>
      <w:r>
        <w:rPr>
          <w:rFonts w:ascii="Times New Roman" w:eastAsia="Times New Roman"/>
          <w:spacing w:val="51"/>
        </w:rPr>
        <w:t> </w:t>
      </w:r>
      <w:r>
        <w:rPr/>
        <w:t>の人手不足に関連してい</w:t>
      </w:r>
      <w:r>
        <w:rPr>
          <w:spacing w:val="-16"/>
        </w:rPr>
        <w:t>る。すなわち，</w:t>
      </w:r>
      <w:r>
        <w:rPr>
          <w:rFonts w:ascii="Times New Roman" w:eastAsia="Times New Roman"/>
          <w:spacing w:val="-20"/>
        </w:rPr>
        <w:t>CVS </w:t>
      </w:r>
      <w:r>
        <w:rPr>
          <w:spacing w:val="-1"/>
        </w:rPr>
        <w:t>の移動販売と宅配事業に対する潜在的なニーズがあったとしても，</w:t>
      </w:r>
      <w:r>
        <w:rPr>
          <w:rFonts w:ascii="Times New Roman" w:eastAsia="Times New Roman"/>
          <w:spacing w:val="-19"/>
        </w:rPr>
        <w:t>CVS</w:t>
      </w:r>
      <w:r>
        <w:rPr/>
        <w:t>の従業員のみでそれに応えるには限界があり，そのために物流業者との提携が模索されるのである。とはいえ，周知のように物流業界でも深刻な人手不足に悩まされており，</w:t>
      </w:r>
      <w:r>
        <w:rPr>
          <w:rFonts w:ascii="Times New Roman" w:eastAsia="Times New Roman"/>
        </w:rPr>
        <w:t>CVS </w:t>
      </w:r>
      <w:r>
        <w:rPr/>
        <w:t>との相乗効果があるものの，いかに作業の効率性を上げるかが大きな課題となるだろう。</w:t>
      </w:r>
      <w:r>
        <w:rPr>
          <w:spacing w:val="-1"/>
        </w:rPr>
        <w:t>その問題に直面している </w:t>
      </w:r>
      <w:r>
        <w:rPr>
          <w:rFonts w:ascii="Times New Roman" w:eastAsia="Times New Roman"/>
        </w:rPr>
        <w:t>CVS </w:t>
      </w:r>
      <w:r>
        <w:rPr>
          <w:spacing w:val="-10"/>
        </w:rPr>
        <w:t>業界では近年，無人レジシステムの開発によるレジオペレー</w:t>
      </w:r>
      <w:r>
        <w:rPr>
          <w:spacing w:val="-6"/>
        </w:rPr>
        <w:t>ションの負担軽減に取り組んでいる</w:t>
      </w:r>
      <w:r>
        <w:rPr>
          <w:rFonts w:ascii="Times New Roman" w:eastAsia="Times New Roman"/>
          <w:spacing w:val="8"/>
          <w:vertAlign w:val="superscript"/>
        </w:rPr>
        <w:t>80</w:t>
      </w:r>
      <w:r>
        <w:rPr>
          <w:vertAlign w:val="baseline"/>
        </w:rPr>
        <w:t>。無人レジシステムや電子タグが実用化されれば， 移動販売と宅配事業におけるオペレーションの問題はある程度軽減できるかもしれない。</w:t>
      </w:r>
      <w:r>
        <w:rPr>
          <w:spacing w:val="-4"/>
          <w:vertAlign w:val="baseline"/>
        </w:rPr>
        <w:t>また，オペレーションの問題だけでなく，収益の問題もある。前述のように，</w:t>
      </w:r>
      <w:r>
        <w:rPr>
          <w:rFonts w:ascii="Times New Roman" w:eastAsia="Times New Roman"/>
          <w:spacing w:val="-3"/>
          <w:vertAlign w:val="baseline"/>
        </w:rPr>
        <w:t>CVS </w:t>
      </w:r>
      <w:r>
        <w:rPr>
          <w:vertAlign w:val="baseline"/>
        </w:rPr>
        <w:t>にお</w:t>
      </w:r>
      <w:r>
        <w:rPr>
          <w:w w:val="100"/>
          <w:vertAlign w:val="baseline"/>
        </w:rPr>
        <w:t> </w:t>
      </w:r>
      <w:r>
        <w:rPr>
          <w:spacing w:val="-4"/>
          <w:vertAlign w:val="baseline"/>
        </w:rPr>
        <w:t>ける移動販売と宅配事業の場合，商品の販売価格は </w:t>
      </w:r>
      <w:r>
        <w:rPr>
          <w:rFonts w:ascii="Times New Roman" w:eastAsia="Times New Roman"/>
          <w:vertAlign w:val="baseline"/>
        </w:rPr>
        <w:t>CVS </w:t>
      </w:r>
      <w:r>
        <w:rPr>
          <w:spacing w:val="-5"/>
          <w:vertAlign w:val="baseline"/>
        </w:rPr>
        <w:t>の店頭売価と同じであり，一定額</w:t>
      </w:r>
      <w:r>
        <w:rPr>
          <w:spacing w:val="-1"/>
          <w:vertAlign w:val="baseline"/>
        </w:rPr>
        <w:t>の上乗せはしない。すなわち，移動販売と宅配事業を展開することによって，通常の店内</w:t>
      </w:r>
      <w:r>
        <w:rPr>
          <w:vertAlign w:val="baseline"/>
        </w:rPr>
        <w:t>販売に比べて余分な利益が得られるわけではない。一方，例えば専用車両の場合はガソリ</w:t>
      </w:r>
      <w:r>
        <w:rPr>
          <w:spacing w:val="-7"/>
          <w:vertAlign w:val="baseline"/>
        </w:rPr>
        <w:t>ン代とメンテナンス経費が個々の店舗が負担するため，様々な運営コストが発生する。</w:t>
      </w:r>
      <w:r>
        <w:rPr>
          <w:rFonts w:ascii="Times New Roman" w:eastAsia="Times New Roman"/>
          <w:vertAlign w:val="baseline"/>
        </w:rPr>
        <w:t>CVS </w:t>
      </w:r>
      <w:r>
        <w:rPr>
          <w:vertAlign w:val="baseline"/>
        </w:rPr>
        <w:t>の本部および個々の加盟店にとっては，移動販売と宅配事業を展開していくにはさらに工</w:t>
      </w:r>
      <w:r>
        <w:rPr>
          <w:spacing w:val="-3"/>
          <w:vertAlign w:val="baseline"/>
        </w:rPr>
        <w:t>夫が必要であろう。現状からみれば，</w:t>
      </w:r>
      <w:r>
        <w:rPr>
          <w:rFonts w:ascii="Times New Roman" w:eastAsia="Times New Roman"/>
          <w:spacing w:val="-5"/>
          <w:vertAlign w:val="baseline"/>
        </w:rPr>
        <w:t>CVS </w:t>
      </w:r>
      <w:r>
        <w:rPr>
          <w:vertAlign w:val="baseline"/>
        </w:rPr>
        <w:t>は移動販売と宅配事業について安定な収益を確</w:t>
      </w:r>
    </w:p>
    <w:p>
      <w:pPr>
        <w:pStyle w:val="BodyText"/>
        <w:spacing w:line="265" w:lineRule="exact"/>
        <w:ind w:left="562"/>
      </w:pPr>
      <w:r>
        <w:rPr/>
        <w:t>保できる仕組みを構築し，さらに全国に展開するまでの道のりはまだ長いものと思われる。</w:t>
      </w:r>
    </w:p>
    <w:p>
      <w:pPr>
        <w:pStyle w:val="BodyText"/>
        <w:rPr>
          <w:sz w:val="20"/>
        </w:rPr>
      </w:pPr>
    </w:p>
    <w:p>
      <w:pPr>
        <w:pStyle w:val="Heading2"/>
        <w:tabs>
          <w:tab w:pos="1128" w:val="left" w:leader="none"/>
        </w:tabs>
        <w:spacing w:before="177"/>
      </w:pPr>
      <w:bookmarkStart w:name="_bookmark57" w:id="96"/>
      <w:bookmarkEnd w:id="96"/>
      <w:r>
        <w:rPr/>
      </w:r>
      <w:r>
        <w:rPr/>
        <w:t>５</w:t>
        <w:tab/>
        <w:t>まとめ</w:t>
      </w:r>
    </w:p>
    <w:p>
      <w:pPr>
        <w:pStyle w:val="BodyText"/>
        <w:spacing w:before="12"/>
        <w:rPr>
          <w:rFonts w:ascii="MS Gothic"/>
          <w:sz w:val="33"/>
        </w:rPr>
      </w:pPr>
    </w:p>
    <w:p>
      <w:pPr>
        <w:pStyle w:val="BodyText"/>
        <w:spacing w:line="324" w:lineRule="auto"/>
        <w:ind w:left="562" w:right="478" w:firstLine="211"/>
      </w:pPr>
      <w:r>
        <w:rPr>
          <w:spacing w:val="-1"/>
        </w:rPr>
        <w:t>本章は，社会環境の変化と </w:t>
      </w:r>
      <w:r>
        <w:rPr>
          <w:rFonts w:ascii="Times New Roman" w:eastAsia="Times New Roman"/>
        </w:rPr>
        <w:t>CVS </w:t>
      </w:r>
      <w:r>
        <w:rPr/>
        <w:t>自ら抱える問題を踏まえ，</w:t>
      </w:r>
      <w:r>
        <w:rPr>
          <w:rFonts w:ascii="Times New Roman" w:eastAsia="Times New Roman"/>
        </w:rPr>
        <w:t>CVS </w:t>
      </w:r>
      <w:r>
        <w:rPr/>
        <w:t>における移動販売と宅</w:t>
      </w:r>
      <w:r>
        <w:rPr>
          <w:spacing w:val="-3"/>
        </w:rPr>
        <w:t>配事業の仕組みを検討した上で，両事業の戦略的位置づけを論じた。</w:t>
      </w:r>
      <w:r>
        <w:rPr>
          <w:rFonts w:ascii="Times New Roman" w:eastAsia="Times New Roman"/>
        </w:rPr>
        <w:t>CVS </w:t>
      </w:r>
      <w:r>
        <w:rPr/>
        <w:t>における移動販売と宅配事業の仕組みはまだ模索段階にあるが，これまで蓄積されてきたノウハウが活用されていること，そして技術面においてはいくつかのイノベーションが行われていることが判</w:t>
      </w:r>
      <w:r>
        <w:rPr>
          <w:spacing w:val="-4"/>
        </w:rPr>
        <w:t>明された。他業態も移動販売と宅配事業を展開する中で，</w:t>
      </w:r>
      <w:r>
        <w:rPr>
          <w:rFonts w:ascii="Times New Roman" w:eastAsia="Times New Roman"/>
          <w:spacing w:val="-4"/>
        </w:rPr>
        <w:t>CVS </w:t>
      </w:r>
      <w:r>
        <w:rPr/>
        <w:t>は少ない最少注文単位や注文から配達までの短いリードタイムなどの特徴を持っており，今後の事業拡大にとっては</w:t>
      </w:r>
      <w:r>
        <w:rPr>
          <w:spacing w:val="-8"/>
        </w:rPr>
        <w:t>鍵となるかもしれない。一方，</w:t>
      </w:r>
      <w:r>
        <w:rPr>
          <w:rFonts w:ascii="Times New Roman" w:eastAsia="Times New Roman"/>
          <w:spacing w:val="-18"/>
        </w:rPr>
        <w:t>CVS </w:t>
      </w:r>
      <w:r>
        <w:rPr>
          <w:spacing w:val="-2"/>
        </w:rPr>
        <w:t>における移動販売と宅配事業の戦略性については， 現時点では成長への貢献が限られているものの，着実に新市場の開拓につながりつつ，長期的にみれば業態そのものを進化させると同時に，ビジネスと社会貢献を両立できるような事業に</w:t>
      </w:r>
      <w:r>
        <w:rPr>
          <w:spacing w:val="-3"/>
        </w:rPr>
        <w:t>もなりうるという結論に至った。ただし，オペレーションや収益などの側面からみて，</w:t>
      </w:r>
      <w:r>
        <w:rPr>
          <w:rFonts w:ascii="Times New Roman" w:eastAsia="Times New Roman"/>
          <w:spacing w:val="-11"/>
        </w:rPr>
        <w:t>CVS  </w:t>
      </w:r>
      <w:r>
        <w:rPr/>
        <w:t>における移動販売と宅配事業が定着するまでの課題も依然として多いと思われる。</w:t>
      </w:r>
    </w:p>
    <w:p>
      <w:pPr>
        <w:pStyle w:val="BodyText"/>
        <w:spacing w:line="267" w:lineRule="exact"/>
        <w:ind w:left="773"/>
      </w:pPr>
      <w:r>
        <w:rPr/>
        <w:t>ビジネスモデルの再構築という視点から，前章で取り上げたカウンターコーヒーの事例</w:t>
      </w:r>
    </w:p>
    <w:p>
      <w:pPr>
        <w:pStyle w:val="BodyText"/>
        <w:spacing w:before="5"/>
      </w:pPr>
      <w:r>
        <w:rPr/>
        <w:pict>
          <v:shape style="position:absolute;margin-left:85.103996pt;margin-top:15.905661pt;width:144.050pt;height:.1pt;mso-position-horizontal-relative:page;mso-position-vertical-relative:paragraph;z-index:-251598848;mso-wrap-distance-left:0;mso-wrap-distance-right:0" coordorigin="1702,318" coordsize="2881,0" path="m1702,318l4582,318e" filled="false" stroked="true" strokeweight=".47998pt" strokecolor="#000000">
            <v:path arrowok="t"/>
            <v:stroke dashstyle="solid"/>
            <w10:wrap type="topAndBottom"/>
          </v:shape>
        </w:pict>
      </w:r>
    </w:p>
    <w:p>
      <w:pPr>
        <w:spacing w:line="376" w:lineRule="auto" w:before="122"/>
        <w:ind w:left="732" w:right="666" w:hanging="171"/>
        <w:jc w:val="left"/>
        <w:rPr>
          <w:sz w:val="18"/>
        </w:rPr>
      </w:pPr>
      <w:r>
        <w:rPr>
          <w:rFonts w:ascii="Times New Roman" w:eastAsia="Times New Roman"/>
          <w:position w:val="8"/>
          <w:sz w:val="12"/>
        </w:rPr>
        <w:t>80 </w:t>
      </w:r>
      <w:r>
        <w:rPr>
          <w:sz w:val="18"/>
        </w:rPr>
        <w:t>「レジ係はロボ，ローソン，パナソニックと，会計・袋詰め自動化，来年度導入。」『日本経済新聞』</w:t>
      </w:r>
      <w:r>
        <w:rPr>
          <w:rFonts w:ascii="Times New Roman" w:eastAsia="Times New Roman"/>
          <w:sz w:val="18"/>
        </w:rPr>
        <w:t>2016 </w:t>
      </w:r>
      <w:r>
        <w:rPr>
          <w:sz w:val="18"/>
        </w:rPr>
        <w:t>年 </w:t>
      </w:r>
      <w:r>
        <w:rPr>
          <w:rFonts w:ascii="Times New Roman" w:eastAsia="Times New Roman"/>
          <w:sz w:val="18"/>
        </w:rPr>
        <w:t>12 </w:t>
      </w:r>
      <w:r>
        <w:rPr>
          <w:sz w:val="18"/>
        </w:rPr>
        <w:t>月 </w:t>
      </w:r>
      <w:r>
        <w:rPr>
          <w:rFonts w:ascii="Times New Roman" w:eastAsia="Times New Roman"/>
          <w:sz w:val="18"/>
        </w:rPr>
        <w:t>13 </w:t>
      </w:r>
      <w:r>
        <w:rPr>
          <w:sz w:val="18"/>
        </w:rPr>
        <w:t>日付。</w:t>
      </w:r>
    </w:p>
    <w:p>
      <w:pPr>
        <w:spacing w:after="0" w:line="376" w:lineRule="auto"/>
        <w:jc w:val="left"/>
        <w:rPr>
          <w:sz w:val="18"/>
        </w:rPr>
        <w:sectPr>
          <w:pgSz w:w="11910" w:h="16840"/>
          <w:pgMar w:header="0" w:footer="1272" w:top="1580" w:bottom="1460" w:left="1140" w:right="1120"/>
        </w:sectPr>
      </w:pPr>
    </w:p>
    <w:p>
      <w:pPr>
        <w:pStyle w:val="BodyText"/>
        <w:spacing w:line="324" w:lineRule="auto" w:before="153"/>
        <w:ind w:left="562" w:right="579"/>
        <w:jc w:val="both"/>
      </w:pPr>
      <w:r>
        <w:rPr/>
        <w:t>とともに，</w:t>
      </w:r>
      <w:r>
        <w:rPr>
          <w:rFonts w:ascii="Times New Roman" w:hAnsi="Times New Roman" w:eastAsia="Times New Roman"/>
        </w:rPr>
        <w:t>CVS </w:t>
      </w:r>
      <w:r>
        <w:rPr/>
        <w:t>の成長への影響を検討することは第Ⅵ章で行うことにする。次章では本稿のもう一つの課題，すなわちビジネスモデルの国際移転について，中国における日系 </w:t>
      </w:r>
      <w:r>
        <w:rPr>
          <w:rFonts w:ascii="Times New Roman" w:hAnsi="Times New Roman" w:eastAsia="Times New Roman"/>
        </w:rPr>
        <w:t>CVS </w:t>
      </w:r>
      <w:r>
        <w:rPr/>
        <w:t>の出店戦略を論じる。</w:t>
      </w:r>
    </w:p>
    <w:p>
      <w:pPr>
        <w:spacing w:after="0" w:line="324" w:lineRule="auto"/>
        <w:jc w:val="both"/>
        <w:sectPr>
          <w:pgSz w:w="11910" w:h="16840"/>
          <w:pgMar w:header="0" w:footer="1272" w:top="1580" w:bottom="1460" w:left="1140" w:right="1120"/>
        </w:sectPr>
      </w:pPr>
    </w:p>
    <w:p>
      <w:pPr>
        <w:pStyle w:val="BodyText"/>
        <w:rPr>
          <w:sz w:val="20"/>
        </w:rPr>
      </w:pPr>
    </w:p>
    <w:p>
      <w:pPr>
        <w:pStyle w:val="BodyText"/>
        <w:rPr>
          <w:sz w:val="20"/>
        </w:rPr>
      </w:pPr>
    </w:p>
    <w:p>
      <w:pPr>
        <w:pStyle w:val="BodyText"/>
        <w:rPr>
          <w:sz w:val="20"/>
        </w:rPr>
      </w:pPr>
    </w:p>
    <w:p>
      <w:pPr>
        <w:pStyle w:val="Heading1"/>
        <w:tabs>
          <w:tab w:pos="720" w:val="left" w:leader="none"/>
        </w:tabs>
        <w:ind w:right="13"/>
      </w:pPr>
      <w:bookmarkStart w:name="_bookmark58" w:id="97"/>
      <w:bookmarkEnd w:id="97"/>
      <w:r>
        <w:rPr/>
      </w:r>
      <w:r>
        <w:rPr>
          <w:rFonts w:ascii="Times New Roman" w:eastAsia="Times New Roman"/>
        </w:rPr>
        <w:t>V</w:t>
        <w:tab/>
      </w:r>
      <w:r>
        <w:rPr>
          <w:spacing w:val="-8"/>
        </w:rPr>
        <w:t>中国における日系 </w:t>
      </w:r>
      <w:r>
        <w:rPr/>
        <w:t>CVS</w:t>
      </w:r>
      <w:r>
        <w:rPr>
          <w:spacing w:val="-13"/>
        </w:rPr>
        <w:t> の出店戦略</w:t>
      </w:r>
    </w:p>
    <w:p>
      <w:pPr>
        <w:pStyle w:val="BodyText"/>
        <w:rPr>
          <w:rFonts w:ascii="MS Gothic"/>
          <w:sz w:val="30"/>
        </w:rPr>
      </w:pPr>
    </w:p>
    <w:p>
      <w:pPr>
        <w:pStyle w:val="BodyText"/>
        <w:spacing w:before="6"/>
        <w:rPr>
          <w:rFonts w:ascii="MS Gothic"/>
          <w:sz w:val="42"/>
        </w:rPr>
      </w:pPr>
    </w:p>
    <w:p>
      <w:pPr>
        <w:pStyle w:val="Heading2"/>
        <w:tabs>
          <w:tab w:pos="1128" w:val="left" w:leader="none"/>
        </w:tabs>
      </w:pPr>
      <w:bookmarkStart w:name="_bookmark59" w:id="98"/>
      <w:bookmarkEnd w:id="98"/>
      <w:r>
        <w:rPr/>
      </w:r>
      <w:r>
        <w:rPr/>
        <w:t>１</w:t>
        <w:tab/>
        <w:t>本章の課題</w:t>
      </w:r>
    </w:p>
    <w:p>
      <w:pPr>
        <w:pStyle w:val="BodyText"/>
        <w:spacing w:before="2"/>
        <w:rPr>
          <w:rFonts w:ascii="MS Gothic"/>
          <w:sz w:val="34"/>
        </w:rPr>
      </w:pPr>
    </w:p>
    <w:p>
      <w:pPr>
        <w:pStyle w:val="BodyText"/>
        <w:spacing w:line="324" w:lineRule="auto"/>
        <w:ind w:left="562" w:right="480" w:firstLine="213"/>
      </w:pPr>
      <w:r>
        <w:rPr>
          <w:spacing w:val="-8"/>
        </w:rPr>
        <w:t>第Ⅰ章でみたように，日系 </w:t>
      </w:r>
      <w:r>
        <w:rPr>
          <w:rFonts w:ascii="Times New Roman" w:hAnsi="Times New Roman" w:eastAsia="Times New Roman"/>
        </w:rPr>
        <w:t>CVS </w:t>
      </w:r>
      <w:r>
        <w:rPr>
          <w:spacing w:val="-3"/>
        </w:rPr>
        <w:t>は積極的に国際展開を行っており，中でも非常に重視されている市場の一つが中国市場である。中国では，</w:t>
      </w:r>
      <w:r>
        <w:rPr>
          <w:rFonts w:ascii="Times New Roman" w:hAnsi="Times New Roman" w:eastAsia="Times New Roman"/>
        </w:rPr>
        <w:t>CVS</w:t>
      </w:r>
      <w:r>
        <w:rPr/>
        <w:t>（中国語では便利店と言う</w:t>
      </w:r>
      <w:r>
        <w:rPr>
          <w:spacing w:val="3"/>
        </w:rPr>
        <w:t>）</w:t>
      </w:r>
      <w:r>
        <w:rPr/>
        <w:t>は近 </w:t>
      </w:r>
      <w:r>
        <w:rPr>
          <w:spacing w:val="-6"/>
        </w:rPr>
        <w:t>年において成長業態として注目されている。中国における </w:t>
      </w:r>
      <w:r>
        <w:rPr>
          <w:rFonts w:ascii="Times New Roman" w:hAnsi="Times New Roman" w:eastAsia="Times New Roman"/>
        </w:rPr>
        <w:t>CVS </w:t>
      </w:r>
      <w:r>
        <w:rPr/>
        <w:t>の販売額は小売市場全体の</w:t>
      </w:r>
      <w:r>
        <w:rPr>
          <w:spacing w:val="-14"/>
        </w:rPr>
        <w:t>約 </w:t>
      </w:r>
      <w:r>
        <w:rPr>
          <w:rFonts w:ascii="Times New Roman" w:hAnsi="Times New Roman" w:eastAsia="Times New Roman"/>
        </w:rPr>
        <w:t>2%</w:t>
      </w:r>
      <w:r>
        <w:rPr>
          <w:spacing w:val="-2"/>
        </w:rPr>
        <w:t>しか占めていないために成長する余地が大きく，政策面でも支持されている</w:t>
      </w:r>
      <w:r>
        <w:rPr>
          <w:rFonts w:ascii="Times New Roman" w:hAnsi="Times New Roman" w:eastAsia="Times New Roman"/>
          <w:spacing w:val="7"/>
          <w:vertAlign w:val="superscript"/>
        </w:rPr>
        <w:t>81</w:t>
      </w:r>
      <w:r>
        <w:rPr>
          <w:spacing w:val="-11"/>
          <w:vertAlign w:val="baseline"/>
        </w:rPr>
        <w:t>。その中で，日系 </w:t>
      </w:r>
      <w:r>
        <w:rPr>
          <w:rFonts w:ascii="Times New Roman" w:hAnsi="Times New Roman" w:eastAsia="Times New Roman"/>
          <w:vertAlign w:val="baseline"/>
        </w:rPr>
        <w:t>CVS </w:t>
      </w:r>
      <w:r>
        <w:rPr>
          <w:spacing w:val="-1"/>
          <w:vertAlign w:val="baseline"/>
        </w:rPr>
        <w:t>各社の事業展開の歴史は長く，進出地域と都市も増えつつある。しかし， </w:t>
      </w:r>
      <w:r>
        <w:rPr>
          <w:vertAlign w:val="baseline"/>
        </w:rPr>
        <w:t>店舗数ベースではいずれのチェーンも規模が大きいとは言えない。その原因を究明する必要がある。</w:t>
      </w:r>
    </w:p>
    <w:p>
      <w:pPr>
        <w:pStyle w:val="BodyText"/>
        <w:spacing w:line="324" w:lineRule="auto"/>
        <w:ind w:left="562" w:right="579" w:firstLine="213"/>
        <w:jc w:val="both"/>
      </w:pPr>
      <w:r>
        <w:rPr>
          <w:spacing w:val="-7"/>
        </w:rPr>
        <w:t>本章の課題は，日系 </w:t>
      </w:r>
      <w:r>
        <w:rPr>
          <w:rFonts w:ascii="Times New Roman" w:eastAsia="Times New Roman"/>
        </w:rPr>
        <w:t>CVS </w:t>
      </w:r>
      <w:r>
        <w:rPr>
          <w:spacing w:val="-3"/>
        </w:rPr>
        <w:t>が中国においてどのように </w:t>
      </w:r>
      <w:r>
        <w:rPr>
          <w:rFonts w:ascii="Times New Roman" w:eastAsia="Times New Roman"/>
        </w:rPr>
        <w:t>FC </w:t>
      </w:r>
      <w:r>
        <w:rPr>
          <w:spacing w:val="-3"/>
        </w:rPr>
        <w:t>システムを移転し，事業展開を</w:t>
      </w:r>
      <w:r>
        <w:rPr/>
        <w:t>行っているのかを明らかにした上で，なぜ事業拡大がうまく進まないかを分析することである。</w:t>
      </w:r>
    </w:p>
    <w:p>
      <w:pPr>
        <w:pStyle w:val="BodyText"/>
        <w:spacing w:before="4"/>
        <w:rPr>
          <w:sz w:val="26"/>
        </w:rPr>
      </w:pPr>
    </w:p>
    <w:p>
      <w:pPr>
        <w:pStyle w:val="Heading2"/>
        <w:tabs>
          <w:tab w:pos="1128" w:val="left" w:leader="none"/>
        </w:tabs>
      </w:pPr>
      <w:bookmarkStart w:name="_bookmark60" w:id="99"/>
      <w:bookmarkEnd w:id="99"/>
      <w:r>
        <w:rPr/>
      </w:r>
      <w:r>
        <w:rPr/>
        <w:t>２</w:t>
        <w:tab/>
        <w:t>先行研究の検討</w:t>
      </w:r>
    </w:p>
    <w:p>
      <w:pPr>
        <w:pStyle w:val="BodyText"/>
        <w:rPr>
          <w:rFonts w:ascii="MS Gothic"/>
          <w:sz w:val="34"/>
        </w:rPr>
      </w:pPr>
    </w:p>
    <w:p>
      <w:pPr>
        <w:pStyle w:val="BodyText"/>
        <w:spacing w:line="324" w:lineRule="auto"/>
        <w:ind w:left="562" w:right="576" w:firstLine="213"/>
        <w:jc w:val="both"/>
      </w:pPr>
      <w:r>
        <w:rPr>
          <w:spacing w:val="-3"/>
        </w:rPr>
        <w:t>中国における日系 </w:t>
      </w:r>
      <w:r>
        <w:rPr>
          <w:rFonts w:ascii="Times New Roman" w:hAnsi="Times New Roman" w:eastAsia="Times New Roman"/>
        </w:rPr>
        <w:t>CVS</w:t>
      </w:r>
      <w:r>
        <w:rPr>
          <w:rFonts w:ascii="Times New Roman" w:hAnsi="Times New Roman" w:eastAsia="Times New Roman"/>
          <w:spacing w:val="28"/>
        </w:rPr>
        <w:t> </w:t>
      </w:r>
      <w:r>
        <w:rPr>
          <w:spacing w:val="-2"/>
        </w:rPr>
        <w:t>に関する事例研究は豊富であり，その中でも日系 </w:t>
      </w:r>
      <w:r>
        <w:rPr>
          <w:rFonts w:ascii="Times New Roman" w:hAnsi="Times New Roman" w:eastAsia="Times New Roman"/>
        </w:rPr>
        <w:t>CVS</w:t>
      </w:r>
      <w:r>
        <w:rPr>
          <w:rFonts w:ascii="Times New Roman" w:hAnsi="Times New Roman" w:eastAsia="Times New Roman"/>
          <w:spacing w:val="27"/>
        </w:rPr>
        <w:t> </w:t>
      </w:r>
      <w:r>
        <w:rPr/>
        <w:t>の優位性を巡る議論が多い。例えば，付・胡</w:t>
      </w:r>
      <w:r>
        <w:rPr>
          <w:rFonts w:ascii="Times New Roman" w:hAnsi="Times New Roman" w:eastAsia="Times New Roman"/>
        </w:rPr>
        <w:t>[2011]</w:t>
      </w:r>
      <w:r>
        <w:rPr/>
        <w:t>，孫</w:t>
      </w:r>
      <w:r>
        <w:rPr>
          <w:rFonts w:ascii="Times New Roman" w:hAnsi="Times New Roman" w:eastAsia="Times New Roman"/>
        </w:rPr>
        <w:t>[2011a]</w:t>
      </w:r>
      <w:r>
        <w:rPr/>
        <w:t>，李</w:t>
      </w:r>
      <w:r>
        <w:rPr>
          <w:rFonts w:ascii="Times New Roman" w:hAnsi="Times New Roman" w:eastAsia="Times New Roman"/>
        </w:rPr>
        <w:t>[2014]</w:t>
      </w:r>
      <w:r>
        <w:rPr>
          <w:spacing w:val="8"/>
        </w:rPr>
        <w:t>などの研究は，日系 </w:t>
      </w:r>
      <w:r>
        <w:rPr>
          <w:rFonts w:ascii="Times New Roman" w:hAnsi="Times New Roman" w:eastAsia="Times New Roman"/>
        </w:rPr>
        <w:t>CVS </w:t>
      </w:r>
      <w:r>
        <w:rPr/>
        <w:t>が中国市場において，①便利なサービスの提供，②商品差別化，③鮮度管理，④店舗立地選択，⑤情報システムの構築，⑥統一配送と物流戦略，などを重視していることを判明し</w:t>
      </w:r>
      <w:r>
        <w:rPr>
          <w:spacing w:val="-10"/>
        </w:rPr>
        <w:t>た。また，第Ⅱ章で検討したように，中国における個別日系 </w:t>
      </w:r>
      <w:r>
        <w:rPr>
          <w:rFonts w:ascii="Times New Roman" w:hAnsi="Times New Roman" w:eastAsia="Times New Roman"/>
        </w:rPr>
        <w:t>CVS</w:t>
      </w:r>
      <w:r>
        <w:rPr>
          <w:rFonts w:ascii="Times New Roman" w:hAnsi="Times New Roman" w:eastAsia="Times New Roman"/>
          <w:spacing w:val="40"/>
        </w:rPr>
        <w:t> </w:t>
      </w:r>
      <w:r>
        <w:rPr/>
        <w:t>チェーンの優位性移転と</w:t>
      </w:r>
      <w:r>
        <w:rPr>
          <w:spacing w:val="-1"/>
          <w:w w:val="100"/>
        </w:rPr>
        <w:t>現地化プロセスに注目した研究としては鈴木・陳</w:t>
      </w:r>
      <w:r>
        <w:rPr>
          <w:rFonts w:ascii="Times New Roman" w:hAnsi="Times New Roman" w:eastAsia="Times New Roman"/>
          <w:spacing w:val="1"/>
          <w:w w:val="100"/>
        </w:rPr>
        <w:t>[</w:t>
      </w:r>
      <w:r>
        <w:rPr>
          <w:rFonts w:ascii="Times New Roman" w:hAnsi="Times New Roman" w:eastAsia="Times New Roman"/>
          <w:w w:val="100"/>
        </w:rPr>
        <w:t>200</w:t>
      </w:r>
      <w:r>
        <w:rPr>
          <w:rFonts w:ascii="Times New Roman" w:hAnsi="Times New Roman" w:eastAsia="Times New Roman"/>
          <w:spacing w:val="2"/>
          <w:w w:val="100"/>
        </w:rPr>
        <w:t>9</w:t>
      </w:r>
      <w:r>
        <w:rPr>
          <w:rFonts w:ascii="Times New Roman" w:hAnsi="Times New Roman" w:eastAsia="Times New Roman"/>
          <w:spacing w:val="-6"/>
          <w:w w:val="100"/>
        </w:rPr>
        <w:t>]</w:t>
      </w:r>
      <w:r>
        <w:rPr>
          <w:spacing w:val="2"/>
          <w:w w:val="100"/>
        </w:rPr>
        <w:t>（</w:t>
      </w:r>
      <w:r>
        <w:rPr>
          <w:w w:val="100"/>
        </w:rPr>
        <w:t>ローソン</w:t>
      </w:r>
      <w:r>
        <w:rPr>
          <w:spacing w:val="-104"/>
          <w:w w:val="100"/>
        </w:rPr>
        <w:t>）</w:t>
      </w:r>
      <w:r>
        <w:rPr>
          <w:w w:val="100"/>
        </w:rPr>
        <w:t>，</w:t>
      </w:r>
      <w:r>
        <w:rPr>
          <w:spacing w:val="-9"/>
        </w:rPr>
        <w:t> </w:t>
      </w:r>
      <w:r>
        <w:rPr>
          <w:rFonts w:ascii="Times New Roman" w:hAnsi="Times New Roman" w:eastAsia="Times New Roman"/>
          <w:w w:val="100"/>
        </w:rPr>
        <w:t>S</w:t>
      </w:r>
      <w:r>
        <w:rPr>
          <w:rFonts w:ascii="Times New Roman" w:hAnsi="Times New Roman" w:eastAsia="Times New Roman"/>
          <w:spacing w:val="2"/>
          <w:w w:val="100"/>
        </w:rPr>
        <w:t>a</w:t>
      </w:r>
      <w:r>
        <w:rPr>
          <w:rFonts w:ascii="Times New Roman" w:hAnsi="Times New Roman" w:eastAsia="Times New Roman"/>
          <w:spacing w:val="-2"/>
          <w:w w:val="100"/>
        </w:rPr>
        <w:t>t</w:t>
      </w:r>
      <w:r>
        <w:rPr>
          <w:rFonts w:ascii="Times New Roman" w:hAnsi="Times New Roman" w:eastAsia="Times New Roman"/>
          <w:spacing w:val="3"/>
          <w:w w:val="100"/>
        </w:rPr>
        <w:t>o</w:t>
      </w:r>
      <w:r>
        <w:rPr>
          <w:rFonts w:ascii="Times New Roman" w:hAnsi="Times New Roman" w:eastAsia="Times New Roman"/>
          <w:spacing w:val="1"/>
          <w:w w:val="100"/>
        </w:rPr>
        <w:t>[</w:t>
      </w:r>
      <w:r>
        <w:rPr>
          <w:rFonts w:ascii="Times New Roman" w:hAnsi="Times New Roman" w:eastAsia="Times New Roman"/>
          <w:w w:val="100"/>
        </w:rPr>
        <w:t>200</w:t>
      </w:r>
      <w:r>
        <w:rPr>
          <w:rFonts w:ascii="Times New Roman" w:hAnsi="Times New Roman" w:eastAsia="Times New Roman"/>
          <w:spacing w:val="2"/>
          <w:w w:val="100"/>
        </w:rPr>
        <w:t>9</w:t>
      </w:r>
      <w:r>
        <w:rPr>
          <w:rFonts w:ascii="Times New Roman" w:hAnsi="Times New Roman" w:eastAsia="Times New Roman"/>
          <w:spacing w:val="-6"/>
          <w:w w:val="100"/>
        </w:rPr>
        <w:t>]</w:t>
      </w:r>
      <w:r>
        <w:rPr>
          <w:spacing w:val="2"/>
          <w:w w:val="100"/>
        </w:rPr>
        <w:t>（</w:t>
      </w:r>
      <w:r>
        <w:rPr>
          <w:w w:val="100"/>
        </w:rPr>
        <w:t>セブン</w:t>
      </w:r>
    </w:p>
    <w:p>
      <w:pPr>
        <w:pStyle w:val="BodyText"/>
        <w:spacing w:line="324" w:lineRule="auto"/>
        <w:ind w:left="562" w:right="560"/>
        <w:jc w:val="both"/>
      </w:pPr>
      <w:r>
        <w:rPr/>
        <w:t>-イレブンとファミリーマート</w:t>
      </w:r>
      <w:r>
        <w:rPr>
          <w:spacing w:val="4"/>
        </w:rPr>
        <w:t>）</w:t>
      </w:r>
      <w:r>
        <w:rPr>
          <w:spacing w:val="5"/>
        </w:rPr>
        <w:t>などがある。また，矢作・鍾 </w:t>
      </w:r>
      <w:r>
        <w:rPr>
          <w:rFonts w:ascii="Times New Roman" w:eastAsia="Times New Roman"/>
        </w:rPr>
        <w:t>[2009]</w:t>
      </w:r>
      <w:r>
        <w:rPr/>
        <w:t>は中国における小売</w:t>
      </w:r>
      <w:r>
        <w:rPr>
          <w:spacing w:val="-3"/>
        </w:rPr>
        <w:t>外資参入の一つとして </w:t>
      </w:r>
      <w:r>
        <w:rPr>
          <w:rFonts w:ascii="Times New Roman" w:eastAsia="Times New Roman"/>
        </w:rPr>
        <w:t>CVS</w:t>
      </w:r>
      <w:r>
        <w:rPr>
          <w:rFonts w:ascii="Times New Roman" w:eastAsia="Times New Roman"/>
          <w:spacing w:val="27"/>
        </w:rPr>
        <w:t> </w:t>
      </w:r>
      <w:r>
        <w:rPr>
          <w:spacing w:val="-3"/>
        </w:rPr>
        <w:t>の事例を取り上げ，日系 </w:t>
      </w:r>
      <w:r>
        <w:rPr>
          <w:rFonts w:ascii="Times New Roman" w:eastAsia="Times New Roman"/>
        </w:rPr>
        <w:t>CVS</w:t>
      </w:r>
      <w:r>
        <w:rPr>
          <w:rFonts w:ascii="Times New Roman" w:eastAsia="Times New Roman"/>
          <w:spacing w:val="27"/>
        </w:rPr>
        <w:t> </w:t>
      </w:r>
      <w:r>
        <w:rPr/>
        <w:t>の事業展開を整理した上で，さ</w:t>
      </w:r>
      <w:r>
        <w:rPr>
          <w:spacing w:val="13"/>
        </w:rPr>
        <w:t>らにローカルチェーンとの比較を行った。一方，</w:t>
      </w:r>
      <w:r>
        <w:rPr>
          <w:rFonts w:ascii="Times New Roman" w:eastAsia="Times New Roman"/>
          <w:spacing w:val="3"/>
        </w:rPr>
        <w:t>FC</w:t>
      </w:r>
      <w:r>
        <w:rPr>
          <w:rFonts w:ascii="Times New Roman" w:eastAsia="Times New Roman"/>
          <w:spacing w:val="55"/>
        </w:rPr>
        <w:t> </w:t>
      </w:r>
      <w:r>
        <w:rPr>
          <w:spacing w:val="14"/>
        </w:rPr>
        <w:t>に関連付けた議論として，川端</w:t>
      </w:r>
      <w:r>
        <w:rPr>
          <w:rFonts w:ascii="Times New Roman" w:eastAsia="Times New Roman"/>
        </w:rPr>
        <w:t>[2008][2010]</w:t>
      </w:r>
      <w:r>
        <w:rPr>
          <w:spacing w:val="1"/>
        </w:rPr>
        <w:t>，谷ヶ城</w:t>
      </w:r>
      <w:r>
        <w:rPr>
          <w:rFonts w:ascii="Times New Roman" w:eastAsia="Times New Roman"/>
        </w:rPr>
        <w:t>[2015]</w:t>
      </w:r>
      <w:r>
        <w:rPr>
          <w:spacing w:val="2"/>
        </w:rPr>
        <w:t>，孫</w:t>
      </w:r>
      <w:r>
        <w:rPr>
          <w:rFonts w:ascii="Times New Roman" w:eastAsia="Times New Roman"/>
        </w:rPr>
        <w:t>[2011b]</w:t>
      </w:r>
      <w:r>
        <w:rPr/>
        <w:t>などが挙げられる。とりわけ，谷ヶ城</w:t>
      </w:r>
      <w:r>
        <w:rPr>
          <w:rFonts w:ascii="Times New Roman" w:eastAsia="Times New Roman"/>
        </w:rPr>
        <w:t>[2015]</w:t>
      </w:r>
      <w:r>
        <w:rPr>
          <w:spacing w:val="1"/>
        </w:rPr>
        <w:t>は中国におけるローソンの事例を通して，店舗の開発速度とオペレーション水準にはトレードオ</w:t>
      </w:r>
    </w:p>
    <w:p>
      <w:pPr>
        <w:pStyle w:val="BodyText"/>
        <w:spacing w:before="11"/>
        <w:rPr>
          <w:sz w:val="14"/>
        </w:rPr>
      </w:pPr>
      <w:r>
        <w:rPr/>
        <w:pict>
          <v:shape style="position:absolute;margin-left:85.103996pt;margin-top:11.765166pt;width:144.050pt;height:.1pt;mso-position-horizontal-relative:page;mso-position-vertical-relative:paragraph;z-index:-251597824;mso-wrap-distance-left:0;mso-wrap-distance-right:0" coordorigin="1702,235" coordsize="2881,0" path="m1702,235l4582,235e" filled="false" stroked="true" strokeweight=".47998pt" strokecolor="#000000">
            <v:path arrowok="t"/>
            <v:stroke dashstyle="solid"/>
            <w10:wrap type="topAndBottom"/>
          </v:shape>
        </w:pict>
      </w:r>
    </w:p>
    <w:p>
      <w:pPr>
        <w:spacing w:line="379" w:lineRule="auto" w:before="119"/>
        <w:ind w:left="732" w:right="584" w:hanging="171"/>
        <w:jc w:val="left"/>
        <w:rPr>
          <w:sz w:val="18"/>
        </w:rPr>
      </w:pPr>
      <w:r>
        <w:rPr>
          <w:rFonts w:ascii="Times New Roman" w:eastAsia="Times New Roman"/>
          <w:position w:val="8"/>
          <w:sz w:val="12"/>
        </w:rPr>
        <w:t>81 </w:t>
      </w:r>
      <w:r>
        <w:rPr>
          <w:rFonts w:ascii="Times New Roman" w:eastAsia="Times New Roman"/>
          <w:sz w:val="18"/>
        </w:rPr>
        <w:t>CVS </w:t>
      </w:r>
      <w:r>
        <w:rPr>
          <w:sz w:val="18"/>
        </w:rPr>
        <w:t>の市場シェアは中国連鎖経営協会『</w:t>
      </w:r>
      <w:r>
        <w:rPr>
          <w:rFonts w:ascii="Times New Roman" w:eastAsia="Times New Roman"/>
          <w:sz w:val="18"/>
        </w:rPr>
        <w:t>2014 </w:t>
      </w:r>
      <w:r>
        <w:rPr>
          <w:sz w:val="18"/>
        </w:rPr>
        <w:t>中国連鎖経営年鑑』</w:t>
      </w:r>
      <w:r>
        <w:rPr>
          <w:rFonts w:ascii="Times New Roman" w:eastAsia="Times New Roman"/>
          <w:sz w:val="18"/>
        </w:rPr>
        <w:t>23 </w:t>
      </w:r>
      <w:r>
        <w:rPr>
          <w:sz w:val="18"/>
        </w:rPr>
        <w:t>頁による。また，</w:t>
      </w:r>
      <w:r>
        <w:rPr>
          <w:rFonts w:ascii="Times New Roman" w:eastAsia="Times New Roman"/>
          <w:sz w:val="18"/>
        </w:rPr>
        <w:t>CVS </w:t>
      </w:r>
      <w:r>
        <w:rPr>
          <w:sz w:val="18"/>
        </w:rPr>
        <w:t>の発展を支持する政策としては，国弁発</w:t>
      </w:r>
      <w:r>
        <w:rPr>
          <w:rFonts w:ascii="Times New Roman" w:eastAsia="Times New Roman"/>
          <w:sz w:val="18"/>
        </w:rPr>
        <w:t>[2012]47 </w:t>
      </w:r>
      <w:r>
        <w:rPr>
          <w:sz w:val="18"/>
        </w:rPr>
        <w:t>号，国発</w:t>
      </w:r>
      <w:r>
        <w:rPr>
          <w:rFonts w:ascii="Times New Roman" w:eastAsia="Times New Roman"/>
          <w:sz w:val="18"/>
        </w:rPr>
        <w:t>[2012]62 </w:t>
      </w:r>
      <w:r>
        <w:rPr>
          <w:sz w:val="18"/>
        </w:rPr>
        <w:t>号，国弁発</w:t>
      </w:r>
      <w:r>
        <w:rPr>
          <w:rFonts w:ascii="Times New Roman" w:eastAsia="Times New Roman"/>
          <w:sz w:val="18"/>
        </w:rPr>
        <w:t>[2014]51 </w:t>
      </w:r>
      <w:r>
        <w:rPr>
          <w:sz w:val="18"/>
        </w:rPr>
        <w:t>号などが，コミュニティにおける </w:t>
      </w:r>
      <w:r>
        <w:rPr>
          <w:rFonts w:ascii="Times New Roman" w:eastAsia="Times New Roman"/>
          <w:sz w:val="18"/>
        </w:rPr>
        <w:t>CVS </w:t>
      </w:r>
      <w:r>
        <w:rPr>
          <w:sz w:val="18"/>
        </w:rPr>
        <w:t>の展開，チェーンストア経営，統一配送，フランチャイズの普及などを提唱している。</w:t>
      </w:r>
    </w:p>
    <w:p>
      <w:pPr>
        <w:spacing w:after="0" w:line="379" w:lineRule="auto"/>
        <w:jc w:val="left"/>
        <w:rPr>
          <w:sz w:val="18"/>
        </w:rPr>
        <w:sectPr>
          <w:pgSz w:w="11910" w:h="16840"/>
          <w:pgMar w:header="0" w:footer="1272" w:top="1580" w:bottom="1460" w:left="1140" w:right="1120"/>
        </w:sectPr>
      </w:pPr>
    </w:p>
    <w:p>
      <w:pPr>
        <w:pStyle w:val="BodyText"/>
        <w:spacing w:line="324" w:lineRule="auto" w:before="153"/>
        <w:ind w:left="562" w:right="577"/>
        <w:jc w:val="both"/>
      </w:pPr>
      <w:r>
        <w:rPr>
          <w:spacing w:val="-7"/>
        </w:rPr>
        <w:t>フ関係があるとし，海外市場における日系 </w:t>
      </w:r>
      <w:r>
        <w:rPr>
          <w:rFonts w:ascii="Times New Roman" w:eastAsia="Times New Roman"/>
        </w:rPr>
        <w:t>CVS </w:t>
      </w:r>
      <w:r>
        <w:rPr>
          <w:spacing w:val="-7"/>
        </w:rPr>
        <w:t>の不振は，こうしたトレードオフ関係の発生に起因すると主張している。さらに，孫</w:t>
      </w:r>
      <w:r>
        <w:rPr>
          <w:rFonts w:ascii="Times New Roman" w:eastAsia="Times New Roman"/>
        </w:rPr>
        <w:t>[2011b]</w:t>
      </w:r>
      <w:r>
        <w:rPr>
          <w:spacing w:val="1"/>
        </w:rPr>
        <w:t>はサブ </w:t>
      </w:r>
      <w:r>
        <w:rPr>
          <w:rFonts w:ascii="Times New Roman" w:eastAsia="Times New Roman"/>
          <w:spacing w:val="-3"/>
        </w:rPr>
        <w:t>FC </w:t>
      </w:r>
      <w:r>
        <w:rPr/>
        <w:t>の部分に注目し，中国におけ</w:t>
      </w:r>
      <w:r>
        <w:rPr>
          <w:spacing w:val="-4"/>
        </w:rPr>
        <w:t>る日系 </w:t>
      </w:r>
      <w:r>
        <w:rPr>
          <w:rFonts w:ascii="Times New Roman" w:eastAsia="Times New Roman"/>
        </w:rPr>
        <w:t>CVS </w:t>
      </w:r>
      <w:r>
        <w:rPr>
          <w:spacing w:val="-6"/>
        </w:rPr>
        <w:t>の </w:t>
      </w:r>
      <w:r>
        <w:rPr>
          <w:rFonts w:ascii="Times New Roman" w:eastAsia="Times New Roman"/>
        </w:rPr>
        <w:t>FC </w:t>
      </w:r>
      <w:r>
        <w:rPr/>
        <w:t>加盟戦略を取り上げた。北京におけるセブン-イレブンが主に直営店に</w:t>
      </w:r>
      <w:r>
        <w:rPr>
          <w:spacing w:val="-2"/>
        </w:rPr>
        <w:t>よる事業展開を進め，</w:t>
      </w:r>
      <w:r>
        <w:rPr>
          <w:rFonts w:ascii="Times New Roman" w:eastAsia="Times New Roman"/>
          <w:spacing w:val="-17"/>
        </w:rPr>
        <w:t>FC </w:t>
      </w:r>
      <w:r>
        <w:rPr>
          <w:spacing w:val="-2"/>
        </w:rPr>
        <w:t>加盟店の募集に対して慎重な姿勢をとっているのに対し，ファミ</w:t>
      </w:r>
      <w:r>
        <w:rPr>
          <w:spacing w:val="-1"/>
        </w:rPr>
        <w:t>リーマートとローソンの場合は積極的に </w:t>
      </w:r>
      <w:r>
        <w:rPr>
          <w:rFonts w:ascii="Times New Roman" w:eastAsia="Times New Roman"/>
          <w:spacing w:val="-3"/>
        </w:rPr>
        <w:t>FC </w:t>
      </w:r>
      <w:r>
        <w:rPr/>
        <w:t>加盟店を募集していることが判明された。以上のような国際フランチャイジングの観点は継承すべきものであると思われる。ただし， </w:t>
      </w:r>
      <w:r>
        <w:rPr>
          <w:spacing w:val="1"/>
        </w:rPr>
        <w:t>先行研究では現地本部と現地の加盟者との間にあるサブ </w:t>
      </w:r>
      <w:r>
        <w:rPr>
          <w:rFonts w:ascii="Times New Roman" w:eastAsia="Times New Roman"/>
          <w:spacing w:val="-3"/>
        </w:rPr>
        <w:t>FC </w:t>
      </w:r>
      <w:r>
        <w:rPr>
          <w:spacing w:val="-1"/>
        </w:rPr>
        <w:t>が十分に扱われていない傾向</w:t>
      </w:r>
      <w:r>
        <w:rPr>
          <w:spacing w:val="-6"/>
        </w:rPr>
        <w:t>があるため，この点を補う必要がある。孫</w:t>
      </w:r>
      <w:r>
        <w:rPr>
          <w:rFonts w:ascii="Times New Roman" w:eastAsia="Times New Roman"/>
        </w:rPr>
        <w:t>[2011b]</w:t>
      </w:r>
      <w:r>
        <w:rPr>
          <w:spacing w:val="-3"/>
        </w:rPr>
        <w:t>が示したように，中国における日系 </w:t>
      </w:r>
      <w:r>
        <w:rPr>
          <w:rFonts w:ascii="Times New Roman" w:eastAsia="Times New Roman"/>
        </w:rPr>
        <w:t>CVS </w:t>
      </w:r>
      <w:r>
        <w:rPr>
          <w:spacing w:val="2"/>
        </w:rPr>
        <w:t>にとって，サブ </w:t>
      </w:r>
      <w:r>
        <w:rPr>
          <w:rFonts w:ascii="Times New Roman" w:eastAsia="Times New Roman"/>
          <w:spacing w:val="-3"/>
        </w:rPr>
        <w:t>FC </w:t>
      </w:r>
      <w:r>
        <w:rPr/>
        <w:t>の部分は事業展開の具体的な仕方であり，それをも検討しなければならないからである。</w:t>
      </w:r>
    </w:p>
    <w:p>
      <w:pPr>
        <w:pStyle w:val="BodyText"/>
        <w:spacing w:line="324" w:lineRule="auto"/>
        <w:ind w:left="562" w:right="322" w:firstLine="213"/>
      </w:pPr>
      <w:r>
        <w:rPr/>
        <w:t>先行研究の検討を踏まえ，本章では中国における日系 </w:t>
      </w:r>
      <w:r>
        <w:rPr>
          <w:rFonts w:ascii="Times New Roman" w:eastAsia="Times New Roman"/>
        </w:rPr>
        <w:t>CVS </w:t>
      </w:r>
      <w:r>
        <w:rPr/>
        <w:t>各社の出店行動を取り上げる。マスター</w:t>
      </w:r>
      <w:r>
        <w:rPr>
          <w:rFonts w:ascii="Times New Roman" w:eastAsia="Times New Roman"/>
        </w:rPr>
        <w:t>FC </w:t>
      </w:r>
      <w:r>
        <w:rPr/>
        <w:t>の形態を重視し，エリア </w:t>
      </w:r>
      <w:r>
        <w:rPr>
          <w:rFonts w:ascii="Times New Roman" w:eastAsia="Times New Roman"/>
        </w:rPr>
        <w:t>FC </w:t>
      </w:r>
      <w:r>
        <w:rPr/>
        <w:t>はマスター</w:t>
      </w:r>
      <w:r>
        <w:rPr>
          <w:rFonts w:ascii="Times New Roman" w:eastAsia="Times New Roman"/>
        </w:rPr>
        <w:t>FC </w:t>
      </w:r>
      <w:r>
        <w:rPr/>
        <w:t>のあり方を補完するものとして扱う。さらに，出店戦略を明らかにするために，本章ではサブ </w:t>
      </w:r>
      <w:r>
        <w:rPr>
          <w:rFonts w:ascii="Times New Roman" w:eastAsia="Times New Roman"/>
        </w:rPr>
        <w:t>FC  </w:t>
      </w:r>
      <w:r>
        <w:rPr/>
        <w:t>の具体的なあり方に注目し，日系 </w:t>
      </w:r>
      <w:r>
        <w:rPr>
          <w:rFonts w:ascii="Times New Roman" w:eastAsia="Times New Roman"/>
        </w:rPr>
        <w:t>CVS </w:t>
      </w:r>
      <w:r>
        <w:rPr/>
        <w:t>がどのように </w:t>
      </w:r>
      <w:r>
        <w:rPr>
          <w:rFonts w:ascii="Times New Roman" w:eastAsia="Times New Roman"/>
        </w:rPr>
        <w:t>FC </w:t>
      </w:r>
      <w:r>
        <w:rPr/>
        <w:t>システムを導入しているのかを解明する。</w:t>
      </w:r>
    </w:p>
    <w:p>
      <w:pPr>
        <w:pStyle w:val="BodyText"/>
        <w:spacing w:line="324" w:lineRule="auto"/>
        <w:ind w:left="562" w:right="576" w:firstLine="213"/>
        <w:jc w:val="both"/>
      </w:pPr>
      <w:r>
        <w:rPr>
          <w:spacing w:val="-18"/>
        </w:rPr>
        <w:t>以下，第 </w:t>
      </w:r>
      <w:r>
        <w:rPr>
          <w:rFonts w:ascii="Times New Roman" w:eastAsia="Times New Roman"/>
        </w:rPr>
        <w:t>3 </w:t>
      </w:r>
      <w:r>
        <w:rPr>
          <w:spacing w:val="-6"/>
        </w:rPr>
        <w:t>節では中国の </w:t>
      </w:r>
      <w:r>
        <w:rPr>
          <w:rFonts w:ascii="Times New Roman" w:eastAsia="Times New Roman"/>
        </w:rPr>
        <w:t>CVS </w:t>
      </w:r>
      <w:r>
        <w:rPr>
          <w:spacing w:val="-5"/>
        </w:rPr>
        <w:t>業界における日系の位置づけを確認する。第 </w:t>
      </w:r>
      <w:r>
        <w:rPr>
          <w:rFonts w:ascii="Times New Roman" w:eastAsia="Times New Roman"/>
        </w:rPr>
        <w:t>4 </w:t>
      </w:r>
      <w:r>
        <w:rPr/>
        <w:t>節ではマスター</w:t>
      </w:r>
      <w:r>
        <w:rPr>
          <w:rFonts w:ascii="Times New Roman" w:eastAsia="Times New Roman"/>
        </w:rPr>
        <w:t>FC </w:t>
      </w:r>
      <w:r>
        <w:rPr>
          <w:spacing w:val="-6"/>
        </w:rPr>
        <w:t>の次元から日系 </w:t>
      </w:r>
      <w:r>
        <w:rPr>
          <w:rFonts w:ascii="Times New Roman" w:eastAsia="Times New Roman"/>
        </w:rPr>
        <w:t>4 </w:t>
      </w:r>
      <w:r>
        <w:rPr>
          <w:spacing w:val="-8"/>
        </w:rPr>
        <w:t>社の事業展開を整理し，第 </w:t>
      </w:r>
      <w:r>
        <w:rPr>
          <w:rFonts w:ascii="Times New Roman" w:eastAsia="Times New Roman"/>
        </w:rPr>
        <w:t>5 </w:t>
      </w:r>
      <w:r>
        <w:rPr>
          <w:spacing w:val="-7"/>
        </w:rPr>
        <w:t>節ではサブ </w:t>
      </w:r>
      <w:r>
        <w:rPr>
          <w:rFonts w:ascii="Times New Roman" w:eastAsia="Times New Roman"/>
        </w:rPr>
        <w:t>FC </w:t>
      </w:r>
      <w:r>
        <w:rPr>
          <w:spacing w:val="-6"/>
        </w:rPr>
        <w:t>の次元から主要 </w:t>
      </w:r>
      <w:r>
        <w:rPr>
          <w:rFonts w:ascii="Times New Roman" w:eastAsia="Times New Roman"/>
        </w:rPr>
        <w:t>3 </w:t>
      </w:r>
      <w:r>
        <w:rPr/>
        <w:t>社</w:t>
      </w:r>
      <w:r>
        <w:rPr>
          <w:spacing w:val="-9"/>
        </w:rPr>
        <w:t>の </w:t>
      </w:r>
      <w:r>
        <w:rPr>
          <w:rFonts w:ascii="Times New Roman" w:eastAsia="Times New Roman"/>
        </w:rPr>
        <w:t>FC </w:t>
      </w:r>
      <w:r>
        <w:rPr>
          <w:spacing w:val="-1"/>
        </w:rPr>
        <w:t>システム導入による店舗開発の実態を明らかにする。その上で，第 </w:t>
      </w:r>
      <w:r>
        <w:rPr>
          <w:rFonts w:ascii="Times New Roman" w:eastAsia="Times New Roman"/>
        </w:rPr>
        <w:t>6 </w:t>
      </w:r>
      <w:r>
        <w:rPr/>
        <w:t>節ではマスター</w:t>
      </w:r>
      <w:r>
        <w:rPr>
          <w:rFonts w:ascii="Times New Roman" w:eastAsia="Times New Roman"/>
        </w:rPr>
        <w:t>FC </w:t>
      </w:r>
      <w:r>
        <w:rPr>
          <w:spacing w:val="-7"/>
        </w:rPr>
        <w:t>とサブ </w:t>
      </w:r>
      <w:r>
        <w:rPr>
          <w:rFonts w:ascii="Times New Roman" w:eastAsia="Times New Roman"/>
        </w:rPr>
        <w:t>FC </w:t>
      </w:r>
      <w:r>
        <w:rPr>
          <w:spacing w:val="-1"/>
        </w:rPr>
        <w:t>の二つの側面から，事業拡大がうまく進んでいない原因を分析する。第 </w:t>
      </w:r>
      <w:r>
        <w:rPr>
          <w:rFonts w:ascii="Times New Roman" w:eastAsia="Times New Roman"/>
        </w:rPr>
        <w:t>7 </w:t>
      </w:r>
      <w:r>
        <w:rPr/>
        <w:t>節はまとめである。</w:t>
      </w:r>
    </w:p>
    <w:p>
      <w:pPr>
        <w:pStyle w:val="BodyText"/>
        <w:spacing w:before="1"/>
        <w:rPr>
          <w:sz w:val="26"/>
        </w:rPr>
      </w:pPr>
    </w:p>
    <w:p>
      <w:pPr>
        <w:pStyle w:val="Heading2"/>
        <w:tabs>
          <w:tab w:pos="1128" w:val="left" w:leader="none"/>
        </w:tabs>
      </w:pPr>
      <w:bookmarkStart w:name="_bookmark61" w:id="100"/>
      <w:bookmarkEnd w:id="100"/>
      <w:r>
        <w:rPr/>
      </w:r>
      <w:r>
        <w:rPr/>
        <w:t>３</w:t>
        <w:tab/>
      </w:r>
      <w:r>
        <w:rPr>
          <w:spacing w:val="-7"/>
        </w:rPr>
        <w:t>中国における日系 </w:t>
      </w:r>
      <w:r>
        <w:rPr/>
        <w:t>CVS</w:t>
      </w:r>
      <w:r>
        <w:rPr>
          <w:spacing w:val="-10"/>
        </w:rPr>
        <w:t> の位置づけ</w:t>
      </w:r>
    </w:p>
    <w:p>
      <w:pPr>
        <w:pStyle w:val="BodyText"/>
        <w:rPr>
          <w:rFonts w:ascii="MS Gothic"/>
          <w:sz w:val="24"/>
        </w:rPr>
      </w:pPr>
    </w:p>
    <w:p>
      <w:pPr>
        <w:pStyle w:val="BodyText"/>
        <w:rPr>
          <w:rFonts w:ascii="MS Gothic"/>
          <w:sz w:val="24"/>
        </w:rPr>
      </w:pPr>
    </w:p>
    <w:p>
      <w:pPr>
        <w:pStyle w:val="Heading3"/>
        <w:numPr>
          <w:ilvl w:val="0"/>
          <w:numId w:val="25"/>
        </w:numPr>
        <w:tabs>
          <w:tab w:pos="2263" w:val="left" w:leader="none"/>
          <w:tab w:pos="2264" w:val="left" w:leader="none"/>
        </w:tabs>
        <w:spacing w:line="240" w:lineRule="auto" w:before="175" w:after="0"/>
        <w:ind w:left="2263" w:right="0" w:hanging="1278"/>
        <w:jc w:val="left"/>
      </w:pPr>
      <w:bookmarkStart w:name="_bookmark62" w:id="101"/>
      <w:bookmarkEnd w:id="101"/>
      <w:r>
        <w:rPr/>
      </w:r>
      <w:bookmarkStart w:name="_bookmark62" w:id="102"/>
      <w:bookmarkEnd w:id="102"/>
      <w:r>
        <w:rPr/>
        <w:t>中国経済と中国小売業</w:t>
      </w:r>
    </w:p>
    <w:p>
      <w:pPr>
        <w:pStyle w:val="BodyText"/>
        <w:rPr>
          <w:rFonts w:ascii="MS Gothic"/>
          <w:sz w:val="22"/>
        </w:rPr>
      </w:pPr>
    </w:p>
    <w:p>
      <w:pPr>
        <w:pStyle w:val="BodyText"/>
        <w:spacing w:line="324" w:lineRule="auto" w:before="166"/>
        <w:ind w:left="562" w:right="579" w:firstLine="211"/>
        <w:jc w:val="both"/>
      </w:pPr>
      <w:r>
        <w:rPr>
          <w:rFonts w:ascii="Times New Roman" w:eastAsia="Times New Roman"/>
        </w:rPr>
        <w:t>CVS </w:t>
      </w:r>
      <w:r>
        <w:rPr>
          <w:spacing w:val="-4"/>
        </w:rPr>
        <w:t>の概況を検討する前に，まずはマクロ経済状況として，中国経済と中国小売業の動</w:t>
      </w:r>
      <w:r>
        <w:rPr/>
        <w:t>向を確認しておく。</w:t>
      </w:r>
    </w:p>
    <w:p>
      <w:pPr>
        <w:pStyle w:val="BodyText"/>
        <w:spacing w:line="324" w:lineRule="auto"/>
        <w:ind w:left="562" w:right="576" w:firstLine="213"/>
        <w:jc w:val="both"/>
      </w:pPr>
      <w:r>
        <w:rPr/>
        <w:t>中国の国家統計局によれば，</w:t>
      </w:r>
      <w:r>
        <w:rPr>
          <w:rFonts w:ascii="Times New Roman" w:eastAsia="Times New Roman"/>
        </w:rPr>
        <w:t>2016 </w:t>
      </w:r>
      <w:r>
        <w:rPr>
          <w:spacing w:val="-2"/>
        </w:rPr>
        <w:t>年の国民総生産</w:t>
      </w:r>
      <w:r>
        <w:rPr/>
        <w:t>（</w:t>
      </w:r>
      <w:r>
        <w:rPr>
          <w:rFonts w:ascii="Times New Roman" w:eastAsia="Times New Roman"/>
        </w:rPr>
        <w:t>GDP</w:t>
      </w:r>
      <w:r>
        <w:rPr/>
        <w:t>）</w:t>
      </w:r>
      <w:r>
        <w:rPr>
          <w:spacing w:val="-22"/>
        </w:rPr>
        <w:t>は </w:t>
      </w:r>
      <w:r>
        <w:rPr>
          <w:rFonts w:ascii="Times New Roman" w:eastAsia="Times New Roman"/>
        </w:rPr>
        <w:t>74 </w:t>
      </w:r>
      <w:r>
        <w:rPr>
          <w:spacing w:val="-21"/>
        </w:rPr>
        <w:t>兆 </w:t>
      </w:r>
      <w:r>
        <w:rPr>
          <w:rFonts w:ascii="Times New Roman" w:eastAsia="Times New Roman"/>
        </w:rPr>
        <w:t>4127 </w:t>
      </w:r>
      <w:r>
        <w:rPr>
          <w:spacing w:val="-2"/>
        </w:rPr>
        <w:t>億元であり，前</w:t>
      </w:r>
      <w:r>
        <w:rPr>
          <w:spacing w:val="-6"/>
        </w:rPr>
        <w:t>年比の成長率が </w:t>
      </w:r>
      <w:r>
        <w:rPr>
          <w:rFonts w:ascii="Times New Roman" w:eastAsia="Times New Roman"/>
        </w:rPr>
        <w:t>6.7%</w:t>
      </w:r>
      <w:r>
        <w:rPr>
          <w:spacing w:val="-2"/>
        </w:rPr>
        <w:t>であった。小売業については，</w:t>
      </w:r>
      <w:r>
        <w:rPr>
          <w:rFonts w:ascii="Times New Roman" w:eastAsia="Times New Roman"/>
        </w:rPr>
        <w:t>2016 </w:t>
      </w:r>
      <w:r>
        <w:rPr>
          <w:spacing w:val="-3"/>
        </w:rPr>
        <w:t>年の社会消費財小売総額は </w:t>
      </w:r>
      <w:r>
        <w:rPr>
          <w:rFonts w:ascii="Times New Roman" w:eastAsia="Times New Roman"/>
        </w:rPr>
        <w:t>33 </w:t>
      </w:r>
      <w:r>
        <w:rPr/>
        <w:t>兆</w:t>
      </w:r>
      <w:r>
        <w:rPr>
          <w:rFonts w:ascii="Times New Roman" w:eastAsia="Times New Roman"/>
        </w:rPr>
        <w:t>2316 </w:t>
      </w:r>
      <w:r>
        <w:rPr>
          <w:spacing w:val="-9"/>
        </w:rPr>
        <w:t>億元であり，前年比 </w:t>
      </w:r>
      <w:r>
        <w:rPr>
          <w:rFonts w:ascii="Times New Roman" w:eastAsia="Times New Roman"/>
        </w:rPr>
        <w:t>10.4%</w:t>
      </w:r>
      <w:r>
        <w:rPr>
          <w:spacing w:val="-10"/>
        </w:rPr>
        <w:t>増であった。図 </w:t>
      </w:r>
      <w:r>
        <w:rPr>
          <w:rFonts w:ascii="Times New Roman" w:eastAsia="Times New Roman"/>
        </w:rPr>
        <w:t>5-1 </w:t>
      </w:r>
      <w:r>
        <w:rPr>
          <w:spacing w:val="-13"/>
        </w:rPr>
        <w:t>は，中国の </w:t>
      </w:r>
      <w:r>
        <w:rPr>
          <w:rFonts w:ascii="Times New Roman" w:eastAsia="Times New Roman"/>
        </w:rPr>
        <w:t>GDP </w:t>
      </w:r>
      <w:r>
        <w:rPr/>
        <w:t>と社会消費財小売総額</w:t>
      </w:r>
      <w:r>
        <w:rPr>
          <w:spacing w:val="-9"/>
        </w:rPr>
        <w:t>の推移を表すものである。それをみると，近年においては中国の </w:t>
      </w:r>
      <w:r>
        <w:rPr>
          <w:rFonts w:ascii="Times New Roman" w:eastAsia="Times New Roman"/>
        </w:rPr>
        <w:t>GDP </w:t>
      </w:r>
      <w:r>
        <w:rPr/>
        <w:t>と社会消費財小売総</w:t>
      </w:r>
      <w:r>
        <w:rPr>
          <w:spacing w:val="-1"/>
        </w:rPr>
        <w:t>額の伸び率がともに低下傾向にあるものの，中国経済と中国小売業そのものは成長を続け</w:t>
      </w:r>
      <w:r>
        <w:rPr/>
        <w:t>ていることがわかる。</w:t>
      </w:r>
    </w:p>
    <w:p>
      <w:pPr>
        <w:pStyle w:val="BodyText"/>
        <w:spacing w:line="324" w:lineRule="auto"/>
        <w:ind w:left="562" w:right="474" w:firstLine="213"/>
        <w:jc w:val="both"/>
      </w:pPr>
      <w:r>
        <w:rPr/>
        <w:t>また，中国における主要小売業態の市場シェアをみると，販売額ベースでは百貨店，スーパー，大型スーパーの市場シェアがそれぞれ </w:t>
      </w:r>
      <w:r>
        <w:rPr>
          <w:rFonts w:ascii="Times New Roman" w:eastAsia="Times New Roman"/>
        </w:rPr>
        <w:t>14%</w:t>
      </w:r>
      <w:r>
        <w:rPr/>
        <w:t>，</w:t>
      </w:r>
      <w:r>
        <w:rPr>
          <w:rFonts w:ascii="Times New Roman" w:eastAsia="Times New Roman"/>
        </w:rPr>
        <w:t>11%</w:t>
      </w:r>
      <w:r>
        <w:rPr/>
        <w:t>，</w:t>
      </w:r>
      <w:r>
        <w:rPr>
          <w:rFonts w:ascii="Times New Roman" w:eastAsia="Times New Roman"/>
        </w:rPr>
        <w:t>9%</w:t>
      </w:r>
      <w:r>
        <w:rPr/>
        <w:t>となっているのに対して，</w:t>
      </w:r>
    </w:p>
    <w:p>
      <w:pPr>
        <w:spacing w:after="0" w:line="324" w:lineRule="auto"/>
        <w:jc w:val="both"/>
        <w:sectPr>
          <w:pgSz w:w="11910" w:h="16840"/>
          <w:pgMar w:header="0" w:footer="1272" w:top="1580" w:bottom="1460" w:left="1140" w:right="1120"/>
        </w:sectPr>
      </w:pPr>
    </w:p>
    <w:p>
      <w:pPr>
        <w:pStyle w:val="BodyText"/>
        <w:spacing w:line="324" w:lineRule="auto" w:before="153"/>
        <w:ind w:left="562" w:right="577"/>
        <w:jc w:val="both"/>
      </w:pPr>
      <w:r>
        <w:rPr>
          <w:rFonts w:ascii="Times New Roman" w:eastAsia="Times New Roman"/>
        </w:rPr>
        <w:t>CVS </w:t>
      </w:r>
      <w:r>
        <w:rPr>
          <w:spacing w:val="-2"/>
        </w:rPr>
        <w:t>の市場シェアはまだ </w:t>
      </w:r>
      <w:r>
        <w:rPr>
          <w:rFonts w:ascii="Times New Roman" w:eastAsia="Times New Roman"/>
        </w:rPr>
        <w:t>2%</w:t>
      </w:r>
      <w:r>
        <w:rPr/>
        <w:t>しかない</w:t>
      </w:r>
      <w:r>
        <w:rPr>
          <w:rFonts w:ascii="Times New Roman" w:eastAsia="Times New Roman"/>
          <w:spacing w:val="7"/>
          <w:vertAlign w:val="superscript"/>
        </w:rPr>
        <w:t>82</w:t>
      </w:r>
      <w:r>
        <w:rPr>
          <w:spacing w:val="-11"/>
          <w:vertAlign w:val="baseline"/>
        </w:rPr>
        <w:t>。そして，中国連鎖経営協会が公表している『中国</w:t>
      </w:r>
      <w:r>
        <w:rPr>
          <w:spacing w:val="-10"/>
          <w:vertAlign w:val="baseline"/>
        </w:rPr>
        <w:t>便利店発展報告』によれば，</w:t>
      </w:r>
      <w:r>
        <w:rPr>
          <w:rFonts w:ascii="Times New Roman" w:eastAsia="Times New Roman"/>
          <w:spacing w:val="-5"/>
          <w:vertAlign w:val="baseline"/>
        </w:rPr>
        <w:t>CVS </w:t>
      </w:r>
      <w:r>
        <w:rPr>
          <w:spacing w:val="-4"/>
          <w:vertAlign w:val="baseline"/>
        </w:rPr>
        <w:t>は近年において，販売額ベースでは </w:t>
      </w:r>
      <w:r>
        <w:rPr>
          <w:rFonts w:ascii="Times New Roman" w:eastAsia="Times New Roman"/>
          <w:vertAlign w:val="baseline"/>
        </w:rPr>
        <w:t>15%</w:t>
      </w:r>
      <w:r>
        <w:rPr>
          <w:vertAlign w:val="baseline"/>
        </w:rPr>
        <w:t>前後の伸び率を維持しており，しかも成長のポテンシャルがまだ大きいという</w:t>
      </w:r>
      <w:r>
        <w:rPr>
          <w:rFonts w:ascii="Times New Roman" w:eastAsia="Times New Roman"/>
          <w:spacing w:val="7"/>
          <w:vertAlign w:val="superscript"/>
        </w:rPr>
        <w:t>83</w:t>
      </w:r>
      <w:r>
        <w:rPr>
          <w:vertAlign w:val="baseline"/>
        </w:rPr>
        <w:t>。</w:t>
      </w:r>
    </w:p>
    <w:p>
      <w:pPr>
        <w:pStyle w:val="BodyText"/>
        <w:rPr>
          <w:sz w:val="10"/>
        </w:rPr>
      </w:pPr>
      <w:r>
        <w:rPr/>
        <w:drawing>
          <wp:anchor distT="0" distB="0" distL="0" distR="0" allowOverlap="1" layoutInCell="1" locked="0" behindDoc="0" simplePos="0" relativeHeight="60">
            <wp:simplePos x="0" y="0"/>
            <wp:positionH relativeFrom="page">
              <wp:posOffset>1266749</wp:posOffset>
            </wp:positionH>
            <wp:positionV relativeFrom="paragraph">
              <wp:posOffset>106748</wp:posOffset>
            </wp:positionV>
            <wp:extent cx="5081078" cy="2448305"/>
            <wp:effectExtent l="0" t="0" r="0" b="0"/>
            <wp:wrapTopAndBottom/>
            <wp:docPr id="13" name="image8.png"/>
            <wp:cNvGraphicFramePr>
              <a:graphicFrameLocks noChangeAspect="1"/>
            </wp:cNvGraphicFramePr>
            <a:graphic>
              <a:graphicData uri="http://schemas.openxmlformats.org/drawingml/2006/picture">
                <pic:pic>
                  <pic:nvPicPr>
                    <pic:cNvPr id="14" name="image8.png"/>
                    <pic:cNvPicPr/>
                  </pic:nvPicPr>
                  <pic:blipFill>
                    <a:blip r:embed="rId51" cstate="print"/>
                    <a:stretch>
                      <a:fillRect/>
                    </a:stretch>
                  </pic:blipFill>
                  <pic:spPr>
                    <a:xfrm>
                      <a:off x="0" y="0"/>
                      <a:ext cx="5081078" cy="2448305"/>
                    </a:xfrm>
                    <a:prstGeom prst="rect">
                      <a:avLst/>
                    </a:prstGeom>
                  </pic:spPr>
                </pic:pic>
              </a:graphicData>
            </a:graphic>
          </wp:anchor>
        </w:drawing>
      </w:r>
    </w:p>
    <w:p>
      <w:pPr>
        <w:pStyle w:val="BodyText"/>
        <w:spacing w:before="6"/>
        <w:rPr>
          <w:sz w:val="23"/>
        </w:rPr>
      </w:pPr>
    </w:p>
    <w:p>
      <w:pPr>
        <w:pStyle w:val="Heading4"/>
        <w:tabs>
          <w:tab w:pos="3214" w:val="left" w:leader="none"/>
        </w:tabs>
        <w:ind w:left="2453"/>
        <w:jc w:val="left"/>
      </w:pPr>
      <w:r>
        <w:rPr/>
        <w:t>図</w:t>
      </w:r>
      <w:r>
        <w:rPr>
          <w:spacing w:val="-51"/>
        </w:rPr>
        <w:t> </w:t>
      </w:r>
      <w:r>
        <w:rPr>
          <w:rFonts w:ascii="Times New Roman" w:eastAsia="Times New Roman"/>
        </w:rPr>
        <w:t>5-1</w:t>
        <w:tab/>
      </w:r>
      <w:r>
        <w:rPr/>
        <w:t>中国の</w:t>
      </w:r>
      <w:r>
        <w:rPr>
          <w:spacing w:val="-51"/>
        </w:rPr>
        <w:t> </w:t>
      </w:r>
      <w:r>
        <w:rPr>
          <w:rFonts w:ascii="Times New Roman" w:eastAsia="Times New Roman"/>
        </w:rPr>
        <w:t>GDP</w:t>
      </w:r>
      <w:r>
        <w:rPr>
          <w:rFonts w:ascii="Times New Roman" w:eastAsia="Times New Roman"/>
          <w:spacing w:val="2"/>
        </w:rPr>
        <w:t> </w:t>
      </w:r>
      <w:r>
        <w:rPr/>
        <w:t>と社会消費財小売総</w:t>
      </w:r>
      <w:r>
        <w:rPr>
          <w:spacing w:val="4"/>
        </w:rPr>
        <w:t>額</w:t>
      </w:r>
      <w:r>
        <w:rPr/>
        <w:t>の推移</w:t>
      </w:r>
    </w:p>
    <w:p>
      <w:pPr>
        <w:pStyle w:val="BodyText"/>
        <w:spacing w:line="324" w:lineRule="auto" w:before="96"/>
        <w:ind w:left="562" w:right="581"/>
      </w:pPr>
      <w:r>
        <w:rPr>
          <w:spacing w:val="1"/>
          <w:w w:val="100"/>
        </w:rPr>
        <w:t>出所</w:t>
      </w:r>
      <w:r>
        <w:rPr>
          <w:w w:val="100"/>
        </w:rPr>
        <w:t>）</w:t>
      </w:r>
      <w:r>
        <w:rPr>
          <w:spacing w:val="-6"/>
          <w:w w:val="100"/>
        </w:rPr>
        <w:t>中華人民共和国国家統計局編『中国統計年鑑』</w:t>
      </w:r>
      <w:r>
        <w:rPr>
          <w:spacing w:val="2"/>
          <w:w w:val="100"/>
        </w:rPr>
        <w:t>（</w:t>
      </w:r>
      <w:r>
        <w:rPr>
          <w:spacing w:val="1"/>
          <w:w w:val="100"/>
        </w:rPr>
        <w:t>各年版</w:t>
      </w:r>
      <w:r>
        <w:rPr>
          <w:spacing w:val="-106"/>
          <w:w w:val="100"/>
        </w:rPr>
        <w:t>）</w:t>
      </w:r>
      <w:r>
        <w:rPr>
          <w:spacing w:val="-2"/>
          <w:w w:val="100"/>
        </w:rPr>
        <w:t>，中国連鎖経営協会『中国</w:t>
      </w:r>
      <w:r>
        <w:rPr>
          <w:spacing w:val="-15"/>
        </w:rPr>
        <w:t>連鎖経営年鑑』</w:t>
      </w:r>
      <w:r>
        <w:rPr/>
        <w:t>（各年版）より筆者作成。</w:t>
      </w:r>
    </w:p>
    <w:p>
      <w:pPr>
        <w:pStyle w:val="BodyText"/>
        <w:spacing w:before="5"/>
        <w:rPr>
          <w:sz w:val="27"/>
        </w:rPr>
      </w:pPr>
    </w:p>
    <w:p>
      <w:pPr>
        <w:pStyle w:val="Heading3"/>
        <w:numPr>
          <w:ilvl w:val="0"/>
          <w:numId w:val="25"/>
        </w:numPr>
        <w:tabs>
          <w:tab w:pos="2263" w:val="left" w:leader="none"/>
          <w:tab w:pos="2264" w:val="left" w:leader="none"/>
        </w:tabs>
        <w:spacing w:line="240" w:lineRule="auto" w:before="0" w:after="0"/>
        <w:ind w:left="2263" w:right="0" w:hanging="1278"/>
        <w:jc w:val="left"/>
      </w:pPr>
      <w:bookmarkStart w:name="_bookmark63" w:id="103"/>
      <w:bookmarkEnd w:id="103"/>
      <w:r>
        <w:rPr/>
      </w:r>
      <w:bookmarkStart w:name="_bookmark63" w:id="104"/>
      <w:bookmarkEnd w:id="104"/>
      <w:r>
        <w:rPr>
          <w:spacing w:val="-8"/>
        </w:rPr>
        <w:t>中国における </w:t>
      </w:r>
      <w:r>
        <w:rPr/>
        <w:t>CVS</w:t>
      </w:r>
      <w:r>
        <w:rPr>
          <w:spacing w:val="-14"/>
        </w:rPr>
        <w:t> の概況</w:t>
      </w:r>
    </w:p>
    <w:p>
      <w:pPr>
        <w:pStyle w:val="BodyText"/>
        <w:rPr>
          <w:rFonts w:ascii="MS Gothic"/>
          <w:sz w:val="22"/>
        </w:rPr>
      </w:pPr>
    </w:p>
    <w:p>
      <w:pPr>
        <w:pStyle w:val="BodyText"/>
        <w:spacing w:line="324" w:lineRule="auto" w:before="166"/>
        <w:ind w:left="562" w:right="578" w:firstLine="213"/>
        <w:jc w:val="both"/>
      </w:pPr>
      <w:r>
        <w:rPr/>
        <w:t>中華人民共和国商務部</w:t>
      </w:r>
      <w:r>
        <w:rPr>
          <w:rFonts w:ascii="Times New Roman" w:hAnsi="Times New Roman" w:eastAsia="Times New Roman"/>
        </w:rPr>
        <w:t>[2004]</w:t>
      </w:r>
      <w:r>
        <w:rPr>
          <w:spacing w:val="-10"/>
        </w:rPr>
        <w:t>は </w:t>
      </w:r>
      <w:r>
        <w:rPr>
          <w:rFonts w:ascii="Times New Roman" w:hAnsi="Times New Roman" w:eastAsia="Times New Roman"/>
        </w:rPr>
        <w:t>CVS </w:t>
      </w:r>
      <w:r>
        <w:rPr>
          <w:spacing w:val="-5"/>
        </w:rPr>
        <w:t>を，顧客の利便性需要を満足させることを主な目的</w:t>
      </w:r>
      <w:r>
        <w:rPr>
          <w:spacing w:val="-6"/>
        </w:rPr>
        <w:t>とする小売業態であると定義している。具体的な構成要素としては，①商業中心地域，交</w:t>
      </w:r>
      <w:r>
        <w:rPr/>
        <w:t>通要所や駅，病院，学校，娯楽場所，オフィスビル，ガソリンスタンドなどの公共活動地</w:t>
      </w:r>
      <w:r>
        <w:rPr>
          <w:spacing w:val="1"/>
        </w:rPr>
        <w:t>域に立地し，②営業面積が </w:t>
      </w:r>
      <w:r>
        <w:rPr>
          <w:rFonts w:ascii="Times New Roman" w:hAnsi="Times New Roman" w:eastAsia="Times New Roman"/>
        </w:rPr>
        <w:t>100 </w:t>
      </w:r>
      <w:r>
        <w:rPr>
          <w:spacing w:val="1"/>
        </w:rPr>
        <w:t>㎡前後で，③即席食品，日用雑貨を中心とする </w:t>
      </w:r>
      <w:r>
        <w:rPr>
          <w:rFonts w:ascii="Times New Roman" w:hAnsi="Times New Roman" w:eastAsia="Times New Roman"/>
        </w:rPr>
        <w:t>3000SKU </w:t>
      </w:r>
      <w:r>
        <w:rPr>
          <w:spacing w:val="-8"/>
        </w:rPr>
        <w:t>前後の即時消費性，小容量，応急性のある商品を取扱い，④営業時間が </w:t>
      </w:r>
      <w:r>
        <w:rPr>
          <w:rFonts w:ascii="Times New Roman" w:hAnsi="Times New Roman" w:eastAsia="Times New Roman"/>
        </w:rPr>
        <w:t>16 </w:t>
      </w:r>
      <w:r>
        <w:rPr>
          <w:spacing w:val="-5"/>
        </w:rPr>
        <w:t>時間以上で，⑤ </w:t>
      </w:r>
      <w:r>
        <w:rPr/>
        <w:t>即時性食品の補助的施設や様々なサービスを提供し，⑥セルフサービス方式を採用してレ</w:t>
      </w:r>
      <w:r>
        <w:rPr>
          <w:spacing w:val="-1"/>
        </w:rPr>
        <w:t>ジでまとめて会計を行い，⑦主に小商圏における単身者や若者をターゲット顧客とするな</w:t>
      </w:r>
      <w:r>
        <w:rPr/>
        <w:t>どが挙げられている。</w:t>
      </w:r>
    </w:p>
    <w:p>
      <w:pPr>
        <w:pStyle w:val="BodyText"/>
        <w:spacing w:line="324" w:lineRule="auto"/>
        <w:ind w:left="562" w:right="574" w:firstLine="213"/>
        <w:jc w:val="both"/>
      </w:pPr>
      <w:r>
        <w:rPr/>
        <w:t>中国連鎖経営協会が公表した『</w:t>
      </w:r>
      <w:r>
        <w:rPr>
          <w:rFonts w:ascii="Times New Roman" w:eastAsia="Times New Roman"/>
        </w:rPr>
        <w:t>2017 </w:t>
      </w:r>
      <w:r>
        <w:rPr/>
        <w:t>年中国便利店発展報告』によると，</w:t>
      </w:r>
      <w:r>
        <w:rPr>
          <w:rFonts w:ascii="Times New Roman" w:eastAsia="Times New Roman"/>
        </w:rPr>
        <w:t>2016 </w:t>
      </w:r>
      <w:r>
        <w:rPr>
          <w:spacing w:val="-3"/>
        </w:rPr>
        <w:t>年に中国</w:t>
      </w:r>
      <w:r>
        <w:rPr>
          <w:spacing w:val="-8"/>
        </w:rPr>
        <w:t>における </w:t>
      </w:r>
      <w:r>
        <w:rPr>
          <w:rFonts w:ascii="Times New Roman" w:eastAsia="Times New Roman"/>
        </w:rPr>
        <w:t>CVS </w:t>
      </w:r>
      <w:r>
        <w:rPr>
          <w:spacing w:val="-5"/>
        </w:rPr>
        <w:t>チェーンの数は </w:t>
      </w:r>
      <w:r>
        <w:rPr>
          <w:rFonts w:ascii="Times New Roman" w:eastAsia="Times New Roman"/>
        </w:rPr>
        <w:t>260 </w:t>
      </w:r>
      <w:r>
        <w:rPr>
          <w:spacing w:val="-9"/>
        </w:rPr>
        <w:t>を超え，また市場規模としては店舗数ベースで約 </w:t>
      </w:r>
      <w:r>
        <w:rPr>
          <w:rFonts w:ascii="Times New Roman" w:eastAsia="Times New Roman"/>
        </w:rPr>
        <w:t>9.8 </w:t>
      </w:r>
      <w:r>
        <w:rPr/>
        <w:t>万</w:t>
      </w:r>
      <w:r>
        <w:rPr>
          <w:spacing w:val="-4"/>
        </w:rPr>
        <w:t>店舗があり，販売額ベースで約 </w:t>
      </w:r>
      <w:r>
        <w:rPr>
          <w:rFonts w:ascii="Times New Roman" w:eastAsia="Times New Roman"/>
        </w:rPr>
        <w:t>1334 </w:t>
      </w:r>
      <w:r>
        <w:rPr/>
        <w:t>億元である。</w:t>
      </w:r>
    </w:p>
    <w:p>
      <w:pPr>
        <w:pStyle w:val="BodyText"/>
        <w:rPr>
          <w:sz w:val="20"/>
        </w:rPr>
      </w:pPr>
    </w:p>
    <w:p>
      <w:pPr>
        <w:pStyle w:val="BodyText"/>
        <w:rPr>
          <w:sz w:val="20"/>
        </w:rPr>
      </w:pPr>
    </w:p>
    <w:p>
      <w:pPr>
        <w:pStyle w:val="BodyText"/>
        <w:rPr>
          <w:sz w:val="20"/>
        </w:rPr>
      </w:pPr>
    </w:p>
    <w:p>
      <w:pPr>
        <w:pStyle w:val="BodyText"/>
        <w:spacing w:before="7"/>
        <w:rPr>
          <w:sz w:val="10"/>
        </w:rPr>
      </w:pPr>
      <w:r>
        <w:rPr/>
        <w:pict>
          <v:shape style="position:absolute;margin-left:85.103996pt;margin-top:8.987753pt;width:144.050pt;height:.1pt;mso-position-horizontal-relative:page;mso-position-vertical-relative:paragraph;z-index:-251595776;mso-wrap-distance-left:0;mso-wrap-distance-right:0" coordorigin="1702,180" coordsize="2881,0" path="m1702,180l4582,180e" filled="false" stroked="true" strokeweight=".47998pt" strokecolor="#000000">
            <v:path arrowok="t"/>
            <v:stroke dashstyle="solid"/>
            <w10:wrap type="topAndBottom"/>
          </v:shape>
        </w:pict>
      </w:r>
    </w:p>
    <w:p>
      <w:pPr>
        <w:spacing w:before="122"/>
        <w:ind w:left="562" w:right="0" w:firstLine="0"/>
        <w:jc w:val="left"/>
        <w:rPr>
          <w:sz w:val="18"/>
        </w:rPr>
      </w:pPr>
      <w:r>
        <w:rPr>
          <w:rFonts w:ascii="Times New Roman" w:eastAsia="Times New Roman"/>
          <w:position w:val="8"/>
          <w:sz w:val="12"/>
        </w:rPr>
        <w:t>82 </w:t>
      </w:r>
      <w:r>
        <w:rPr>
          <w:sz w:val="18"/>
        </w:rPr>
        <w:t>中国連鎖経営協会『</w:t>
      </w:r>
      <w:r>
        <w:rPr>
          <w:rFonts w:ascii="Times New Roman" w:eastAsia="Times New Roman"/>
          <w:sz w:val="18"/>
        </w:rPr>
        <w:t>2014 </w:t>
      </w:r>
      <w:r>
        <w:rPr>
          <w:sz w:val="18"/>
        </w:rPr>
        <w:t>中国連鎖経営年鑑』</w:t>
      </w:r>
      <w:r>
        <w:rPr>
          <w:rFonts w:ascii="Times New Roman" w:eastAsia="Times New Roman"/>
          <w:sz w:val="18"/>
        </w:rPr>
        <w:t>23 </w:t>
      </w:r>
      <w:r>
        <w:rPr>
          <w:sz w:val="18"/>
        </w:rPr>
        <w:t>頁による。</w:t>
      </w:r>
    </w:p>
    <w:p>
      <w:pPr>
        <w:spacing w:before="120"/>
        <w:ind w:left="562" w:right="0" w:firstLine="0"/>
        <w:jc w:val="left"/>
        <w:rPr>
          <w:sz w:val="18"/>
        </w:rPr>
      </w:pPr>
      <w:r>
        <w:rPr>
          <w:rFonts w:ascii="Times New Roman" w:eastAsia="Times New Roman"/>
          <w:spacing w:val="3"/>
          <w:position w:val="8"/>
          <w:sz w:val="12"/>
        </w:rPr>
        <w:t>83 </w:t>
      </w:r>
      <w:r>
        <w:rPr>
          <w:spacing w:val="4"/>
          <w:sz w:val="18"/>
        </w:rPr>
        <w:t>中国連鎖経営協会『中国便利店発展報告』</w:t>
      </w:r>
      <w:r>
        <w:rPr>
          <w:spacing w:val="9"/>
          <w:sz w:val="18"/>
        </w:rPr>
        <w:t>（</w:t>
      </w:r>
      <w:r>
        <w:rPr>
          <w:spacing w:val="10"/>
          <w:sz w:val="18"/>
        </w:rPr>
        <w:t>各年版</w:t>
      </w:r>
      <w:r>
        <w:rPr>
          <w:spacing w:val="-87"/>
          <w:sz w:val="18"/>
        </w:rPr>
        <w:t>）</w:t>
      </w:r>
      <w:r>
        <w:rPr>
          <w:sz w:val="18"/>
        </w:rPr>
        <w:t>。</w:t>
      </w:r>
    </w:p>
    <w:p>
      <w:pPr>
        <w:spacing w:after="0"/>
        <w:jc w:val="left"/>
        <w:rPr>
          <w:sz w:val="18"/>
        </w:rPr>
        <w:sectPr>
          <w:pgSz w:w="11910" w:h="16840"/>
          <w:pgMar w:header="0" w:footer="1272" w:top="1580" w:bottom="1460" w:left="1140" w:right="1120"/>
        </w:sectPr>
      </w:pPr>
    </w:p>
    <w:p>
      <w:pPr>
        <w:pStyle w:val="Heading4"/>
        <w:tabs>
          <w:tab w:pos="760" w:val="left" w:leader="none"/>
        </w:tabs>
        <w:spacing w:before="153"/>
        <w:ind w:right="16"/>
      </w:pPr>
      <w:r>
        <w:rPr/>
        <w:t>表</w:t>
      </w:r>
      <w:r>
        <w:rPr>
          <w:spacing w:val="-51"/>
        </w:rPr>
        <w:t> </w:t>
      </w:r>
      <w:r>
        <w:rPr>
          <w:rFonts w:ascii="Times New Roman" w:eastAsia="Times New Roman"/>
        </w:rPr>
        <w:t>5-1</w:t>
        <w:tab/>
        <w:t>2016 </w:t>
      </w:r>
      <w:r>
        <w:rPr/>
        <w:t>年主要</w:t>
      </w:r>
      <w:r>
        <w:rPr>
          <w:spacing w:val="-50"/>
        </w:rPr>
        <w:t> </w:t>
      </w:r>
      <w:r>
        <w:rPr>
          <w:rFonts w:ascii="Times New Roman" w:eastAsia="Times New Roman"/>
        </w:rPr>
        <w:t>CVS</w:t>
      </w:r>
      <w:r>
        <w:rPr>
          <w:rFonts w:ascii="Times New Roman" w:eastAsia="Times New Roman"/>
          <w:spacing w:val="3"/>
        </w:rPr>
        <w:t> </w:t>
      </w:r>
      <w:r>
        <w:rPr/>
        <w:t>チェーンの概況</w:t>
      </w:r>
    </w:p>
    <w:p>
      <w:pPr>
        <w:pStyle w:val="BodyText"/>
        <w:spacing w:before="3"/>
        <w:rPr>
          <w:b/>
          <w:sz w:val="6"/>
        </w:rPr>
      </w:pP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7"/>
        <w:gridCol w:w="342"/>
        <w:gridCol w:w="1823"/>
        <w:gridCol w:w="2350"/>
        <w:gridCol w:w="1236"/>
        <w:gridCol w:w="649"/>
        <w:gridCol w:w="662"/>
        <w:gridCol w:w="943"/>
      </w:tblGrid>
      <w:tr>
        <w:trPr>
          <w:trHeight w:val="646" w:hRule="atLeast"/>
        </w:trPr>
        <w:tc>
          <w:tcPr>
            <w:tcW w:w="477" w:type="dxa"/>
          </w:tcPr>
          <w:p>
            <w:pPr>
              <w:pStyle w:val="TableParagraph"/>
              <w:rPr>
                <w:rFonts w:ascii="Times New Roman"/>
                <w:sz w:val="18"/>
              </w:rPr>
            </w:pPr>
          </w:p>
        </w:tc>
        <w:tc>
          <w:tcPr>
            <w:tcW w:w="342" w:type="dxa"/>
          </w:tcPr>
          <w:p>
            <w:pPr>
              <w:pStyle w:val="TableParagraph"/>
              <w:spacing w:line="230" w:lineRule="auto" w:before="119"/>
              <w:ind w:left="66" w:right="75"/>
              <w:rPr>
                <w:sz w:val="18"/>
              </w:rPr>
            </w:pPr>
            <w:r>
              <w:rPr>
                <w:sz w:val="18"/>
              </w:rPr>
              <w:t>順位</w:t>
            </w:r>
          </w:p>
        </w:tc>
        <w:tc>
          <w:tcPr>
            <w:tcW w:w="1823" w:type="dxa"/>
          </w:tcPr>
          <w:p>
            <w:pPr>
              <w:pStyle w:val="TableParagraph"/>
              <w:spacing w:before="4"/>
              <w:rPr>
                <w:b/>
                <w:sz w:val="17"/>
              </w:rPr>
            </w:pPr>
          </w:p>
          <w:p>
            <w:pPr>
              <w:pStyle w:val="TableParagraph"/>
              <w:spacing w:before="1"/>
              <w:ind w:left="519"/>
              <w:rPr>
                <w:sz w:val="18"/>
              </w:rPr>
            </w:pPr>
            <w:r>
              <w:rPr>
                <w:sz w:val="18"/>
              </w:rPr>
              <w:t>チェーン</w:t>
            </w:r>
          </w:p>
        </w:tc>
        <w:tc>
          <w:tcPr>
            <w:tcW w:w="2350" w:type="dxa"/>
          </w:tcPr>
          <w:p>
            <w:pPr>
              <w:pStyle w:val="TableParagraph"/>
              <w:spacing w:before="4"/>
              <w:rPr>
                <w:b/>
                <w:sz w:val="17"/>
              </w:rPr>
            </w:pPr>
          </w:p>
          <w:p>
            <w:pPr>
              <w:pStyle w:val="TableParagraph"/>
              <w:spacing w:before="1"/>
              <w:ind w:left="691"/>
              <w:rPr>
                <w:sz w:val="18"/>
              </w:rPr>
            </w:pPr>
            <w:r>
              <w:rPr>
                <w:sz w:val="18"/>
              </w:rPr>
              <w:t>運営会社名</w:t>
            </w:r>
          </w:p>
        </w:tc>
        <w:tc>
          <w:tcPr>
            <w:tcW w:w="1236" w:type="dxa"/>
          </w:tcPr>
          <w:p>
            <w:pPr>
              <w:pStyle w:val="TableParagraph"/>
              <w:spacing w:before="4"/>
              <w:rPr>
                <w:b/>
                <w:sz w:val="17"/>
              </w:rPr>
            </w:pPr>
          </w:p>
          <w:p>
            <w:pPr>
              <w:pStyle w:val="TableParagraph"/>
              <w:spacing w:before="1"/>
              <w:ind w:left="30"/>
              <w:rPr>
                <w:sz w:val="18"/>
              </w:rPr>
            </w:pPr>
            <w:r>
              <w:rPr>
                <w:sz w:val="18"/>
              </w:rPr>
              <w:t>主な展開地域</w:t>
            </w:r>
          </w:p>
        </w:tc>
        <w:tc>
          <w:tcPr>
            <w:tcW w:w="649" w:type="dxa"/>
          </w:tcPr>
          <w:p>
            <w:pPr>
              <w:pStyle w:val="TableParagraph"/>
              <w:spacing w:before="4"/>
              <w:rPr>
                <w:b/>
                <w:sz w:val="17"/>
              </w:rPr>
            </w:pPr>
          </w:p>
          <w:p>
            <w:pPr>
              <w:pStyle w:val="TableParagraph"/>
              <w:spacing w:before="1"/>
              <w:ind w:right="14"/>
              <w:jc w:val="right"/>
              <w:rPr>
                <w:sz w:val="18"/>
              </w:rPr>
            </w:pPr>
            <w:r>
              <w:rPr>
                <w:sz w:val="18"/>
              </w:rPr>
              <w:t>店舗数</w:t>
            </w:r>
          </w:p>
        </w:tc>
        <w:tc>
          <w:tcPr>
            <w:tcW w:w="662" w:type="dxa"/>
          </w:tcPr>
          <w:p>
            <w:pPr>
              <w:pStyle w:val="TableParagraph"/>
              <w:spacing w:line="225" w:lineRule="exact" w:before="112"/>
              <w:ind w:left="30"/>
              <w:rPr>
                <w:sz w:val="18"/>
              </w:rPr>
            </w:pPr>
            <w:r>
              <w:rPr>
                <w:spacing w:val="12"/>
                <w:sz w:val="18"/>
              </w:rPr>
              <w:t>前年比</w:t>
            </w:r>
          </w:p>
          <w:p>
            <w:pPr>
              <w:pStyle w:val="TableParagraph"/>
              <w:spacing w:line="225" w:lineRule="exact"/>
              <w:ind w:left="30"/>
              <w:rPr>
                <w:sz w:val="18"/>
              </w:rPr>
            </w:pPr>
            <w:r>
              <w:rPr>
                <w:spacing w:val="12"/>
                <w:sz w:val="18"/>
              </w:rPr>
              <w:t>（％）</w:t>
            </w:r>
          </w:p>
        </w:tc>
        <w:tc>
          <w:tcPr>
            <w:tcW w:w="943" w:type="dxa"/>
          </w:tcPr>
          <w:p>
            <w:pPr>
              <w:pStyle w:val="TableParagraph"/>
              <w:spacing w:line="230" w:lineRule="auto" w:before="9"/>
              <w:ind w:left="273" w:right="64" w:hanging="197"/>
              <w:rPr>
                <w:sz w:val="18"/>
              </w:rPr>
            </w:pPr>
            <w:r>
              <w:rPr>
                <w:sz w:val="18"/>
              </w:rPr>
              <w:t>単店平均日販</w:t>
            </w:r>
          </w:p>
          <w:p>
            <w:pPr>
              <w:pStyle w:val="TableParagraph"/>
              <w:spacing w:line="174" w:lineRule="exact"/>
              <w:ind w:left="175"/>
              <w:rPr>
                <w:sz w:val="18"/>
              </w:rPr>
            </w:pPr>
            <w:r>
              <w:rPr>
                <w:sz w:val="18"/>
              </w:rPr>
              <w:t>（元）</w:t>
            </w:r>
          </w:p>
        </w:tc>
      </w:tr>
      <w:tr>
        <w:trPr>
          <w:trHeight w:val="229" w:hRule="atLeast"/>
        </w:trPr>
        <w:tc>
          <w:tcPr>
            <w:tcW w:w="477"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8"/>
              <w:rPr>
                <w:b/>
                <w:sz w:val="20"/>
              </w:rPr>
            </w:pPr>
          </w:p>
          <w:p>
            <w:pPr>
              <w:pStyle w:val="TableParagraph"/>
              <w:spacing w:line="225" w:lineRule="exact"/>
              <w:ind w:left="41"/>
              <w:rPr>
                <w:sz w:val="18"/>
              </w:rPr>
            </w:pPr>
            <w:r>
              <w:rPr>
                <w:spacing w:val="12"/>
                <w:sz w:val="18"/>
              </w:rPr>
              <w:t>上位</w:t>
            </w:r>
          </w:p>
          <w:p>
            <w:pPr>
              <w:pStyle w:val="TableParagraph"/>
              <w:spacing w:line="225" w:lineRule="exact"/>
              <w:ind w:left="53"/>
              <w:rPr>
                <w:sz w:val="18"/>
              </w:rPr>
            </w:pPr>
            <w:r>
              <w:rPr>
                <w:rFonts w:ascii="Times New Roman" w:eastAsia="Times New Roman"/>
                <w:spacing w:val="-7"/>
                <w:sz w:val="18"/>
              </w:rPr>
              <w:t>10</w:t>
            </w:r>
            <w:r>
              <w:rPr>
                <w:sz w:val="18"/>
              </w:rPr>
              <w:t>社</w:t>
            </w:r>
          </w:p>
        </w:tc>
        <w:tc>
          <w:tcPr>
            <w:tcW w:w="342" w:type="dxa"/>
          </w:tcPr>
          <w:p>
            <w:pPr>
              <w:pStyle w:val="TableParagraph"/>
              <w:spacing w:line="196" w:lineRule="exact" w:before="14"/>
              <w:ind w:right="7"/>
              <w:jc w:val="right"/>
              <w:rPr>
                <w:rFonts w:ascii="Times New Roman"/>
                <w:sz w:val="18"/>
              </w:rPr>
            </w:pPr>
            <w:r>
              <w:rPr>
                <w:rFonts w:ascii="Times New Roman"/>
                <w:w w:val="102"/>
                <w:sz w:val="18"/>
              </w:rPr>
              <w:t>1</w:t>
            </w:r>
          </w:p>
        </w:tc>
        <w:tc>
          <w:tcPr>
            <w:tcW w:w="1823" w:type="dxa"/>
          </w:tcPr>
          <w:p>
            <w:pPr>
              <w:pStyle w:val="TableParagraph"/>
              <w:spacing w:line="195" w:lineRule="exact" w:before="14"/>
              <w:ind w:left="30"/>
              <w:rPr>
                <w:sz w:val="18"/>
              </w:rPr>
            </w:pPr>
            <w:r>
              <w:rPr>
                <w:sz w:val="18"/>
              </w:rPr>
              <w:t>易捷</w:t>
            </w:r>
          </w:p>
        </w:tc>
        <w:tc>
          <w:tcPr>
            <w:tcW w:w="2350" w:type="dxa"/>
          </w:tcPr>
          <w:p>
            <w:pPr>
              <w:pStyle w:val="TableParagraph"/>
              <w:spacing w:line="195" w:lineRule="exact" w:before="14"/>
              <w:ind w:left="30"/>
              <w:rPr>
                <w:sz w:val="18"/>
              </w:rPr>
            </w:pPr>
            <w:r>
              <w:rPr>
                <w:sz w:val="18"/>
              </w:rPr>
              <w:t>中石化易捷銷售有限公司</w:t>
            </w:r>
          </w:p>
        </w:tc>
        <w:tc>
          <w:tcPr>
            <w:tcW w:w="1236" w:type="dxa"/>
          </w:tcPr>
          <w:p>
            <w:pPr>
              <w:pStyle w:val="TableParagraph"/>
              <w:spacing w:line="195" w:lineRule="exact" w:before="14"/>
              <w:ind w:left="30"/>
              <w:rPr>
                <w:sz w:val="18"/>
              </w:rPr>
            </w:pPr>
            <w:r>
              <w:rPr>
                <w:sz w:val="18"/>
              </w:rPr>
              <w:t>全国</w:t>
            </w:r>
          </w:p>
        </w:tc>
        <w:tc>
          <w:tcPr>
            <w:tcW w:w="649" w:type="dxa"/>
          </w:tcPr>
          <w:p>
            <w:pPr>
              <w:pStyle w:val="TableParagraph"/>
              <w:spacing w:line="196" w:lineRule="exact" w:before="14"/>
              <w:ind w:right="14"/>
              <w:jc w:val="right"/>
              <w:rPr>
                <w:rFonts w:ascii="Times New Roman"/>
                <w:sz w:val="18"/>
              </w:rPr>
            </w:pPr>
            <w:r>
              <w:rPr>
                <w:rFonts w:ascii="Times New Roman"/>
                <w:sz w:val="18"/>
              </w:rPr>
              <w:t>25000</w:t>
            </w:r>
          </w:p>
        </w:tc>
        <w:tc>
          <w:tcPr>
            <w:tcW w:w="662" w:type="dxa"/>
          </w:tcPr>
          <w:p>
            <w:pPr>
              <w:pStyle w:val="TableParagraph"/>
              <w:spacing w:line="196" w:lineRule="exact" w:before="14"/>
              <w:ind w:right="9"/>
              <w:jc w:val="right"/>
              <w:rPr>
                <w:rFonts w:ascii="Times New Roman"/>
                <w:sz w:val="18"/>
              </w:rPr>
            </w:pPr>
            <w:r>
              <w:rPr>
                <w:rFonts w:ascii="Times New Roman"/>
                <w:sz w:val="18"/>
              </w:rPr>
              <w:t>3.3</w:t>
            </w:r>
          </w:p>
        </w:tc>
        <w:tc>
          <w:tcPr>
            <w:tcW w:w="943" w:type="dxa"/>
          </w:tcPr>
          <w:p>
            <w:pPr>
              <w:pStyle w:val="TableParagraph"/>
              <w:spacing w:line="196" w:lineRule="exact" w:before="14"/>
              <w:ind w:right="16"/>
              <w:jc w:val="right"/>
              <w:rPr>
                <w:rFonts w:ascii="Times New Roman"/>
                <w:sz w:val="18"/>
              </w:rPr>
            </w:pPr>
            <w:r>
              <w:rPr>
                <w:rFonts w:ascii="Times New Roman"/>
                <w:sz w:val="18"/>
              </w:rPr>
              <w:t>3847</w:t>
            </w:r>
          </w:p>
        </w:tc>
      </w:tr>
      <w:tr>
        <w:trPr>
          <w:trHeight w:val="229" w:hRule="atLeast"/>
        </w:trPr>
        <w:tc>
          <w:tcPr>
            <w:tcW w:w="477" w:type="dxa"/>
            <w:vMerge/>
            <w:tcBorders>
              <w:top w:val="nil"/>
            </w:tcBorders>
          </w:tcPr>
          <w:p>
            <w:pPr>
              <w:rPr>
                <w:sz w:val="2"/>
                <w:szCs w:val="2"/>
              </w:rPr>
            </w:pPr>
          </w:p>
        </w:tc>
        <w:tc>
          <w:tcPr>
            <w:tcW w:w="342" w:type="dxa"/>
          </w:tcPr>
          <w:p>
            <w:pPr>
              <w:pStyle w:val="TableParagraph"/>
              <w:spacing w:line="196" w:lineRule="exact" w:before="14"/>
              <w:ind w:right="7"/>
              <w:jc w:val="right"/>
              <w:rPr>
                <w:rFonts w:ascii="Times New Roman"/>
                <w:sz w:val="18"/>
              </w:rPr>
            </w:pPr>
            <w:r>
              <w:rPr>
                <w:rFonts w:ascii="Times New Roman"/>
                <w:w w:val="102"/>
                <w:sz w:val="18"/>
              </w:rPr>
              <w:t>2</w:t>
            </w:r>
          </w:p>
        </w:tc>
        <w:tc>
          <w:tcPr>
            <w:tcW w:w="1823" w:type="dxa"/>
          </w:tcPr>
          <w:p>
            <w:pPr>
              <w:pStyle w:val="TableParagraph"/>
              <w:spacing w:line="195" w:lineRule="exact" w:before="14"/>
              <w:ind w:left="30"/>
              <w:rPr>
                <w:sz w:val="18"/>
              </w:rPr>
            </w:pPr>
            <w:r>
              <w:rPr>
                <w:sz w:val="18"/>
              </w:rPr>
              <w:t>崑崙好客</w:t>
            </w:r>
          </w:p>
        </w:tc>
        <w:tc>
          <w:tcPr>
            <w:tcW w:w="2350" w:type="dxa"/>
          </w:tcPr>
          <w:p>
            <w:pPr>
              <w:pStyle w:val="TableParagraph"/>
              <w:spacing w:line="195" w:lineRule="exact" w:before="14"/>
              <w:ind w:left="30"/>
              <w:rPr>
                <w:sz w:val="18"/>
              </w:rPr>
            </w:pPr>
            <w:r>
              <w:rPr>
                <w:sz w:val="18"/>
              </w:rPr>
              <w:t>中国石油銷售公司</w:t>
            </w:r>
          </w:p>
        </w:tc>
        <w:tc>
          <w:tcPr>
            <w:tcW w:w="1236" w:type="dxa"/>
          </w:tcPr>
          <w:p>
            <w:pPr>
              <w:pStyle w:val="TableParagraph"/>
              <w:spacing w:line="195" w:lineRule="exact" w:before="14"/>
              <w:ind w:left="30"/>
              <w:rPr>
                <w:sz w:val="18"/>
              </w:rPr>
            </w:pPr>
            <w:r>
              <w:rPr>
                <w:sz w:val="18"/>
              </w:rPr>
              <w:t>全国</w:t>
            </w:r>
          </w:p>
        </w:tc>
        <w:tc>
          <w:tcPr>
            <w:tcW w:w="649" w:type="dxa"/>
          </w:tcPr>
          <w:p>
            <w:pPr>
              <w:pStyle w:val="TableParagraph"/>
              <w:spacing w:line="196" w:lineRule="exact" w:before="14"/>
              <w:ind w:right="14"/>
              <w:jc w:val="right"/>
              <w:rPr>
                <w:rFonts w:ascii="Times New Roman"/>
                <w:sz w:val="18"/>
              </w:rPr>
            </w:pPr>
            <w:r>
              <w:rPr>
                <w:rFonts w:ascii="Times New Roman"/>
                <w:sz w:val="18"/>
              </w:rPr>
              <w:t>17000</w:t>
            </w:r>
          </w:p>
        </w:tc>
        <w:tc>
          <w:tcPr>
            <w:tcW w:w="662" w:type="dxa"/>
          </w:tcPr>
          <w:p>
            <w:pPr>
              <w:pStyle w:val="TableParagraph"/>
              <w:spacing w:line="196" w:lineRule="exact" w:before="14"/>
              <w:ind w:right="9"/>
              <w:jc w:val="right"/>
              <w:rPr>
                <w:rFonts w:ascii="Times New Roman"/>
                <w:sz w:val="18"/>
              </w:rPr>
            </w:pPr>
            <w:r>
              <w:rPr>
                <w:rFonts w:ascii="Times New Roman"/>
                <w:sz w:val="18"/>
              </w:rPr>
              <w:t>3.0</w:t>
            </w:r>
          </w:p>
        </w:tc>
        <w:tc>
          <w:tcPr>
            <w:tcW w:w="943" w:type="dxa"/>
          </w:tcPr>
          <w:p>
            <w:pPr>
              <w:pStyle w:val="TableParagraph"/>
              <w:spacing w:line="196" w:lineRule="exact" w:before="14"/>
              <w:ind w:right="16"/>
              <w:jc w:val="right"/>
              <w:rPr>
                <w:rFonts w:ascii="Times New Roman"/>
                <w:sz w:val="18"/>
              </w:rPr>
            </w:pPr>
            <w:r>
              <w:rPr>
                <w:rFonts w:ascii="Times New Roman"/>
                <w:sz w:val="18"/>
              </w:rPr>
              <w:t>2337</w:t>
            </w:r>
          </w:p>
        </w:tc>
      </w:tr>
      <w:tr>
        <w:trPr>
          <w:trHeight w:val="425" w:hRule="atLeast"/>
        </w:trPr>
        <w:tc>
          <w:tcPr>
            <w:tcW w:w="477" w:type="dxa"/>
            <w:vMerge/>
            <w:tcBorders>
              <w:top w:val="nil"/>
            </w:tcBorders>
          </w:tcPr>
          <w:p>
            <w:pPr>
              <w:rPr>
                <w:sz w:val="2"/>
                <w:szCs w:val="2"/>
              </w:rPr>
            </w:pPr>
          </w:p>
        </w:tc>
        <w:tc>
          <w:tcPr>
            <w:tcW w:w="342" w:type="dxa"/>
          </w:tcPr>
          <w:p>
            <w:pPr>
              <w:pStyle w:val="TableParagraph"/>
              <w:spacing w:before="112"/>
              <w:ind w:right="7"/>
              <w:jc w:val="right"/>
              <w:rPr>
                <w:rFonts w:ascii="Times New Roman"/>
                <w:sz w:val="18"/>
              </w:rPr>
            </w:pPr>
            <w:r>
              <w:rPr>
                <w:rFonts w:ascii="Times New Roman"/>
                <w:w w:val="102"/>
                <w:sz w:val="18"/>
              </w:rPr>
              <w:t>3</w:t>
            </w:r>
          </w:p>
        </w:tc>
        <w:tc>
          <w:tcPr>
            <w:tcW w:w="1823" w:type="dxa"/>
          </w:tcPr>
          <w:p>
            <w:pPr>
              <w:pStyle w:val="TableParagraph"/>
              <w:spacing w:before="112"/>
              <w:ind w:left="30"/>
              <w:rPr>
                <w:sz w:val="18"/>
              </w:rPr>
            </w:pPr>
            <w:r>
              <w:rPr>
                <w:sz w:val="18"/>
              </w:rPr>
              <w:t>美宜佳</w:t>
            </w:r>
          </w:p>
        </w:tc>
        <w:tc>
          <w:tcPr>
            <w:tcW w:w="2350" w:type="dxa"/>
          </w:tcPr>
          <w:p>
            <w:pPr>
              <w:pStyle w:val="TableParagraph"/>
              <w:spacing w:line="220" w:lineRule="exact" w:before="6"/>
              <w:ind w:left="30" w:right="146"/>
              <w:rPr>
                <w:sz w:val="18"/>
              </w:rPr>
            </w:pPr>
            <w:r>
              <w:rPr>
                <w:sz w:val="18"/>
              </w:rPr>
              <w:t>東莞市糖酒集団美宜佳便利店有限公司</w:t>
            </w:r>
          </w:p>
        </w:tc>
        <w:tc>
          <w:tcPr>
            <w:tcW w:w="1236" w:type="dxa"/>
          </w:tcPr>
          <w:p>
            <w:pPr>
              <w:pStyle w:val="TableParagraph"/>
              <w:spacing w:before="112"/>
              <w:ind w:left="30"/>
              <w:rPr>
                <w:sz w:val="18"/>
              </w:rPr>
            </w:pPr>
            <w:r>
              <w:rPr>
                <w:sz w:val="18"/>
              </w:rPr>
              <w:t>広東</w:t>
            </w:r>
          </w:p>
        </w:tc>
        <w:tc>
          <w:tcPr>
            <w:tcW w:w="649" w:type="dxa"/>
          </w:tcPr>
          <w:p>
            <w:pPr>
              <w:pStyle w:val="TableParagraph"/>
              <w:spacing w:before="112"/>
              <w:ind w:right="14"/>
              <w:jc w:val="right"/>
              <w:rPr>
                <w:rFonts w:ascii="Times New Roman"/>
                <w:sz w:val="18"/>
              </w:rPr>
            </w:pPr>
            <w:r>
              <w:rPr>
                <w:rFonts w:ascii="Times New Roman"/>
                <w:sz w:val="18"/>
              </w:rPr>
              <w:t>9300</w:t>
            </w:r>
          </w:p>
        </w:tc>
        <w:tc>
          <w:tcPr>
            <w:tcW w:w="662" w:type="dxa"/>
          </w:tcPr>
          <w:p>
            <w:pPr>
              <w:pStyle w:val="TableParagraph"/>
              <w:spacing w:before="112"/>
              <w:ind w:right="9"/>
              <w:jc w:val="right"/>
              <w:rPr>
                <w:rFonts w:ascii="Times New Roman"/>
                <w:sz w:val="18"/>
              </w:rPr>
            </w:pPr>
            <w:r>
              <w:rPr>
                <w:rFonts w:ascii="Times New Roman"/>
                <w:sz w:val="18"/>
              </w:rPr>
              <w:t>25.7</w:t>
            </w:r>
          </w:p>
        </w:tc>
        <w:tc>
          <w:tcPr>
            <w:tcW w:w="943" w:type="dxa"/>
          </w:tcPr>
          <w:p>
            <w:pPr>
              <w:pStyle w:val="TableParagraph"/>
              <w:spacing w:before="112"/>
              <w:ind w:right="16"/>
              <w:jc w:val="right"/>
              <w:rPr>
                <w:rFonts w:ascii="Times New Roman"/>
                <w:sz w:val="18"/>
              </w:rPr>
            </w:pPr>
            <w:r>
              <w:rPr>
                <w:rFonts w:ascii="Times New Roman"/>
                <w:sz w:val="18"/>
              </w:rPr>
              <w:t>2774</w:t>
            </w:r>
          </w:p>
        </w:tc>
      </w:tr>
      <w:tr>
        <w:trPr>
          <w:trHeight w:val="405" w:hRule="atLeast"/>
        </w:trPr>
        <w:tc>
          <w:tcPr>
            <w:tcW w:w="477" w:type="dxa"/>
            <w:vMerge/>
            <w:tcBorders>
              <w:top w:val="nil"/>
            </w:tcBorders>
          </w:tcPr>
          <w:p>
            <w:pPr>
              <w:rPr>
                <w:sz w:val="2"/>
                <w:szCs w:val="2"/>
              </w:rPr>
            </w:pPr>
          </w:p>
        </w:tc>
        <w:tc>
          <w:tcPr>
            <w:tcW w:w="342" w:type="dxa"/>
          </w:tcPr>
          <w:p>
            <w:pPr>
              <w:pStyle w:val="TableParagraph"/>
              <w:spacing w:before="92"/>
              <w:ind w:right="7"/>
              <w:jc w:val="right"/>
              <w:rPr>
                <w:rFonts w:ascii="Times New Roman"/>
                <w:sz w:val="18"/>
              </w:rPr>
            </w:pPr>
            <w:r>
              <w:rPr>
                <w:rFonts w:ascii="Times New Roman"/>
                <w:w w:val="102"/>
                <w:sz w:val="18"/>
              </w:rPr>
              <w:t>4</w:t>
            </w:r>
          </w:p>
        </w:tc>
        <w:tc>
          <w:tcPr>
            <w:tcW w:w="1823" w:type="dxa"/>
          </w:tcPr>
          <w:p>
            <w:pPr>
              <w:pStyle w:val="TableParagraph"/>
              <w:spacing w:before="92"/>
              <w:ind w:left="30"/>
              <w:rPr>
                <w:sz w:val="18"/>
              </w:rPr>
            </w:pPr>
            <w:r>
              <w:rPr>
                <w:sz w:val="18"/>
              </w:rPr>
              <w:t>天福</w:t>
            </w:r>
          </w:p>
        </w:tc>
        <w:tc>
          <w:tcPr>
            <w:tcW w:w="2350" w:type="dxa"/>
          </w:tcPr>
          <w:p>
            <w:pPr>
              <w:pStyle w:val="TableParagraph"/>
              <w:spacing w:line="207" w:lineRule="exact"/>
              <w:ind w:left="30"/>
              <w:rPr>
                <w:sz w:val="18"/>
              </w:rPr>
            </w:pPr>
            <w:r>
              <w:rPr>
                <w:sz w:val="18"/>
              </w:rPr>
              <w:t>広東天福連鎖商業集団有</w:t>
            </w:r>
          </w:p>
          <w:p>
            <w:pPr>
              <w:pStyle w:val="TableParagraph"/>
              <w:spacing w:line="178" w:lineRule="exact"/>
              <w:ind w:left="30"/>
              <w:rPr>
                <w:sz w:val="18"/>
              </w:rPr>
            </w:pPr>
            <w:r>
              <w:rPr>
                <w:sz w:val="18"/>
              </w:rPr>
              <w:t>限公司</w:t>
            </w:r>
          </w:p>
        </w:tc>
        <w:tc>
          <w:tcPr>
            <w:tcW w:w="1236" w:type="dxa"/>
          </w:tcPr>
          <w:p>
            <w:pPr>
              <w:pStyle w:val="TableParagraph"/>
              <w:spacing w:before="92"/>
              <w:ind w:left="30"/>
              <w:rPr>
                <w:sz w:val="18"/>
              </w:rPr>
            </w:pPr>
            <w:r>
              <w:rPr>
                <w:sz w:val="18"/>
              </w:rPr>
              <w:t>広東</w:t>
            </w:r>
          </w:p>
        </w:tc>
        <w:tc>
          <w:tcPr>
            <w:tcW w:w="649" w:type="dxa"/>
          </w:tcPr>
          <w:p>
            <w:pPr>
              <w:pStyle w:val="TableParagraph"/>
              <w:spacing w:before="92"/>
              <w:ind w:right="14"/>
              <w:jc w:val="right"/>
              <w:rPr>
                <w:rFonts w:ascii="Times New Roman"/>
                <w:sz w:val="18"/>
              </w:rPr>
            </w:pPr>
            <w:r>
              <w:rPr>
                <w:rFonts w:ascii="Times New Roman"/>
                <w:sz w:val="18"/>
              </w:rPr>
              <w:t>3311</w:t>
            </w:r>
          </w:p>
        </w:tc>
        <w:tc>
          <w:tcPr>
            <w:tcW w:w="662" w:type="dxa"/>
          </w:tcPr>
          <w:p>
            <w:pPr>
              <w:pStyle w:val="TableParagraph"/>
              <w:spacing w:before="92"/>
              <w:ind w:right="9"/>
              <w:jc w:val="right"/>
              <w:rPr>
                <w:rFonts w:ascii="Times New Roman"/>
                <w:sz w:val="18"/>
              </w:rPr>
            </w:pPr>
            <w:r>
              <w:rPr>
                <w:rFonts w:ascii="Times New Roman"/>
                <w:sz w:val="18"/>
              </w:rPr>
              <w:t>17.0</w:t>
            </w:r>
          </w:p>
        </w:tc>
        <w:tc>
          <w:tcPr>
            <w:tcW w:w="943" w:type="dxa"/>
          </w:tcPr>
          <w:p>
            <w:pPr>
              <w:pStyle w:val="TableParagraph"/>
              <w:spacing w:before="92"/>
              <w:ind w:right="16"/>
              <w:jc w:val="right"/>
              <w:rPr>
                <w:rFonts w:ascii="Times New Roman"/>
                <w:sz w:val="18"/>
              </w:rPr>
            </w:pPr>
            <w:r>
              <w:rPr>
                <w:rFonts w:ascii="Times New Roman"/>
                <w:sz w:val="18"/>
              </w:rPr>
              <w:t>2119</w:t>
            </w:r>
          </w:p>
        </w:tc>
      </w:tr>
      <w:tr>
        <w:trPr>
          <w:trHeight w:val="425" w:hRule="atLeast"/>
        </w:trPr>
        <w:tc>
          <w:tcPr>
            <w:tcW w:w="477" w:type="dxa"/>
            <w:vMerge/>
            <w:tcBorders>
              <w:top w:val="nil"/>
            </w:tcBorders>
          </w:tcPr>
          <w:p>
            <w:pPr>
              <w:rPr>
                <w:sz w:val="2"/>
                <w:szCs w:val="2"/>
              </w:rPr>
            </w:pPr>
          </w:p>
        </w:tc>
        <w:tc>
          <w:tcPr>
            <w:tcW w:w="342" w:type="dxa"/>
          </w:tcPr>
          <w:p>
            <w:pPr>
              <w:pStyle w:val="TableParagraph"/>
              <w:spacing w:before="112"/>
              <w:ind w:right="7"/>
              <w:jc w:val="right"/>
              <w:rPr>
                <w:rFonts w:ascii="Times New Roman"/>
                <w:sz w:val="18"/>
              </w:rPr>
            </w:pPr>
            <w:r>
              <w:rPr>
                <w:rFonts w:ascii="Times New Roman"/>
                <w:w w:val="102"/>
                <w:sz w:val="18"/>
              </w:rPr>
              <w:t>5</w:t>
            </w:r>
          </w:p>
        </w:tc>
        <w:tc>
          <w:tcPr>
            <w:tcW w:w="1823" w:type="dxa"/>
          </w:tcPr>
          <w:p>
            <w:pPr>
              <w:pStyle w:val="TableParagraph"/>
              <w:spacing w:before="112"/>
              <w:ind w:left="30"/>
              <w:rPr>
                <w:sz w:val="18"/>
              </w:rPr>
            </w:pPr>
            <w:r>
              <w:rPr>
                <w:sz w:val="18"/>
              </w:rPr>
              <w:t>紅旗連鎖</w:t>
            </w:r>
          </w:p>
        </w:tc>
        <w:tc>
          <w:tcPr>
            <w:tcW w:w="2350" w:type="dxa"/>
          </w:tcPr>
          <w:p>
            <w:pPr>
              <w:pStyle w:val="TableParagraph"/>
              <w:spacing w:line="220" w:lineRule="exact" w:before="6"/>
              <w:ind w:left="30" w:right="146"/>
              <w:rPr>
                <w:sz w:val="18"/>
              </w:rPr>
            </w:pPr>
            <w:r>
              <w:rPr>
                <w:sz w:val="18"/>
              </w:rPr>
              <w:t>成都紅旗連鎖股份有限公司</w:t>
            </w:r>
          </w:p>
        </w:tc>
        <w:tc>
          <w:tcPr>
            <w:tcW w:w="1236" w:type="dxa"/>
          </w:tcPr>
          <w:p>
            <w:pPr>
              <w:pStyle w:val="TableParagraph"/>
              <w:spacing w:before="112"/>
              <w:ind w:left="30"/>
              <w:rPr>
                <w:sz w:val="18"/>
              </w:rPr>
            </w:pPr>
            <w:r>
              <w:rPr>
                <w:sz w:val="18"/>
              </w:rPr>
              <w:t>四川</w:t>
            </w:r>
          </w:p>
        </w:tc>
        <w:tc>
          <w:tcPr>
            <w:tcW w:w="649" w:type="dxa"/>
          </w:tcPr>
          <w:p>
            <w:pPr>
              <w:pStyle w:val="TableParagraph"/>
              <w:spacing w:before="112"/>
              <w:ind w:right="14"/>
              <w:jc w:val="right"/>
              <w:rPr>
                <w:rFonts w:ascii="Times New Roman"/>
                <w:sz w:val="18"/>
              </w:rPr>
            </w:pPr>
            <w:r>
              <w:rPr>
                <w:rFonts w:ascii="Times New Roman"/>
                <w:sz w:val="18"/>
              </w:rPr>
              <w:t>2704</w:t>
            </w:r>
          </w:p>
        </w:tc>
        <w:tc>
          <w:tcPr>
            <w:tcW w:w="662" w:type="dxa"/>
          </w:tcPr>
          <w:p>
            <w:pPr>
              <w:pStyle w:val="TableParagraph"/>
              <w:spacing w:before="112"/>
              <w:ind w:right="9"/>
              <w:jc w:val="right"/>
              <w:rPr>
                <w:rFonts w:ascii="Times New Roman"/>
                <w:sz w:val="18"/>
              </w:rPr>
            </w:pPr>
            <w:r>
              <w:rPr>
                <w:rFonts w:ascii="Times New Roman"/>
                <w:sz w:val="18"/>
              </w:rPr>
              <w:t>18.9</w:t>
            </w:r>
          </w:p>
        </w:tc>
        <w:tc>
          <w:tcPr>
            <w:tcW w:w="943" w:type="dxa"/>
          </w:tcPr>
          <w:p>
            <w:pPr>
              <w:pStyle w:val="TableParagraph"/>
              <w:spacing w:before="112"/>
              <w:ind w:right="16"/>
              <w:jc w:val="right"/>
              <w:rPr>
                <w:rFonts w:ascii="Times New Roman"/>
                <w:sz w:val="18"/>
              </w:rPr>
            </w:pPr>
            <w:r>
              <w:rPr>
                <w:rFonts w:ascii="Times New Roman"/>
                <w:sz w:val="18"/>
              </w:rPr>
              <w:t>11763</w:t>
            </w:r>
          </w:p>
        </w:tc>
      </w:tr>
      <w:tr>
        <w:trPr>
          <w:trHeight w:val="1065" w:hRule="atLeast"/>
        </w:trPr>
        <w:tc>
          <w:tcPr>
            <w:tcW w:w="477" w:type="dxa"/>
            <w:vMerge/>
            <w:tcBorders>
              <w:top w:val="nil"/>
            </w:tcBorders>
          </w:tcPr>
          <w:p>
            <w:pPr>
              <w:rPr>
                <w:sz w:val="2"/>
                <w:szCs w:val="2"/>
              </w:rPr>
            </w:pPr>
          </w:p>
        </w:tc>
        <w:tc>
          <w:tcPr>
            <w:tcW w:w="342" w:type="dxa"/>
          </w:tcPr>
          <w:p>
            <w:pPr>
              <w:pStyle w:val="TableParagraph"/>
              <w:rPr>
                <w:b/>
                <w:sz w:val="20"/>
              </w:rPr>
            </w:pPr>
          </w:p>
          <w:p>
            <w:pPr>
              <w:pStyle w:val="TableParagraph"/>
              <w:spacing w:before="166"/>
              <w:ind w:right="7"/>
              <w:jc w:val="right"/>
              <w:rPr>
                <w:rFonts w:ascii="Times New Roman"/>
                <w:sz w:val="18"/>
              </w:rPr>
            </w:pPr>
            <w:r>
              <w:rPr>
                <w:rFonts w:ascii="Times New Roman"/>
                <w:w w:val="102"/>
                <w:sz w:val="18"/>
              </w:rPr>
              <w:t>6</w:t>
            </w:r>
          </w:p>
        </w:tc>
        <w:tc>
          <w:tcPr>
            <w:tcW w:w="1823" w:type="dxa"/>
          </w:tcPr>
          <w:p>
            <w:pPr>
              <w:pStyle w:val="TableParagraph"/>
              <w:rPr>
                <w:b/>
                <w:sz w:val="18"/>
              </w:rPr>
            </w:pPr>
          </w:p>
          <w:p>
            <w:pPr>
              <w:pStyle w:val="TableParagraph"/>
              <w:spacing w:before="12"/>
              <w:rPr>
                <w:b/>
                <w:sz w:val="14"/>
              </w:rPr>
            </w:pPr>
          </w:p>
          <w:p>
            <w:pPr>
              <w:pStyle w:val="TableParagraph"/>
              <w:ind w:left="30"/>
              <w:rPr>
                <w:sz w:val="18"/>
              </w:rPr>
            </w:pPr>
            <w:r>
              <w:rPr>
                <w:sz w:val="18"/>
              </w:rPr>
              <w:t>セブン-イレブン</w:t>
            </w:r>
          </w:p>
        </w:tc>
        <w:tc>
          <w:tcPr>
            <w:tcW w:w="2350" w:type="dxa"/>
          </w:tcPr>
          <w:p>
            <w:pPr>
              <w:pStyle w:val="TableParagraph"/>
              <w:spacing w:before="1"/>
              <w:rPr>
                <w:b/>
                <w:sz w:val="25"/>
              </w:rPr>
            </w:pPr>
          </w:p>
          <w:p>
            <w:pPr>
              <w:pStyle w:val="TableParagraph"/>
              <w:spacing w:line="228" w:lineRule="auto"/>
              <w:ind w:left="30" w:right="146"/>
              <w:rPr>
                <w:sz w:val="18"/>
              </w:rPr>
            </w:pPr>
            <w:r>
              <w:rPr>
                <w:sz w:val="18"/>
              </w:rPr>
              <w:t>柒―拾壹（北京）有限公司，ほか</w:t>
            </w:r>
          </w:p>
        </w:tc>
        <w:tc>
          <w:tcPr>
            <w:tcW w:w="1236" w:type="dxa"/>
          </w:tcPr>
          <w:p>
            <w:pPr>
              <w:pStyle w:val="TableParagraph"/>
              <w:spacing w:line="230" w:lineRule="auto"/>
              <w:ind w:left="30" w:right="13"/>
              <w:rPr>
                <w:sz w:val="18"/>
              </w:rPr>
            </w:pPr>
            <w:r>
              <w:rPr>
                <w:spacing w:val="9"/>
                <w:sz w:val="18"/>
              </w:rPr>
              <w:t>北京，天津， 成都，広東， </w:t>
            </w:r>
            <w:r>
              <w:rPr>
                <w:spacing w:val="12"/>
                <w:sz w:val="18"/>
              </w:rPr>
              <w:t>香港，マカ </w:t>
            </w:r>
            <w:r>
              <w:rPr>
                <w:spacing w:val="9"/>
                <w:sz w:val="18"/>
              </w:rPr>
              <w:t>オ，上海，山</w:t>
            </w:r>
          </w:p>
          <w:p>
            <w:pPr>
              <w:pStyle w:val="TableParagraph"/>
              <w:spacing w:line="172" w:lineRule="exact"/>
              <w:ind w:left="30"/>
              <w:rPr>
                <w:sz w:val="18"/>
              </w:rPr>
            </w:pPr>
            <w:r>
              <w:rPr>
                <w:sz w:val="18"/>
              </w:rPr>
              <w:t>東，重慶</w:t>
            </w:r>
          </w:p>
        </w:tc>
        <w:tc>
          <w:tcPr>
            <w:tcW w:w="649" w:type="dxa"/>
          </w:tcPr>
          <w:p>
            <w:pPr>
              <w:pStyle w:val="TableParagraph"/>
              <w:rPr>
                <w:b/>
                <w:sz w:val="20"/>
              </w:rPr>
            </w:pPr>
          </w:p>
          <w:p>
            <w:pPr>
              <w:pStyle w:val="TableParagraph"/>
              <w:spacing w:before="166"/>
              <w:ind w:right="14"/>
              <w:jc w:val="right"/>
              <w:rPr>
                <w:rFonts w:ascii="Times New Roman"/>
                <w:sz w:val="18"/>
              </w:rPr>
            </w:pPr>
            <w:r>
              <w:rPr>
                <w:rFonts w:ascii="Times New Roman"/>
                <w:sz w:val="18"/>
              </w:rPr>
              <w:t>2357</w:t>
            </w:r>
          </w:p>
        </w:tc>
        <w:tc>
          <w:tcPr>
            <w:tcW w:w="662" w:type="dxa"/>
          </w:tcPr>
          <w:p>
            <w:pPr>
              <w:pStyle w:val="TableParagraph"/>
              <w:rPr>
                <w:b/>
                <w:sz w:val="20"/>
              </w:rPr>
            </w:pPr>
          </w:p>
          <w:p>
            <w:pPr>
              <w:pStyle w:val="TableParagraph"/>
              <w:spacing w:before="166"/>
              <w:ind w:right="9"/>
              <w:jc w:val="right"/>
              <w:rPr>
                <w:rFonts w:ascii="Times New Roman"/>
                <w:sz w:val="18"/>
              </w:rPr>
            </w:pPr>
            <w:r>
              <w:rPr>
                <w:rFonts w:ascii="Times New Roman"/>
                <w:sz w:val="18"/>
              </w:rPr>
              <w:t>8.0</w:t>
            </w:r>
          </w:p>
        </w:tc>
        <w:tc>
          <w:tcPr>
            <w:tcW w:w="943" w:type="dxa"/>
          </w:tcPr>
          <w:p>
            <w:pPr>
              <w:pStyle w:val="TableParagraph"/>
              <w:rPr>
                <w:b/>
                <w:sz w:val="20"/>
              </w:rPr>
            </w:pPr>
          </w:p>
          <w:p>
            <w:pPr>
              <w:pStyle w:val="TableParagraph"/>
              <w:spacing w:before="166"/>
              <w:ind w:right="16"/>
              <w:jc w:val="right"/>
              <w:rPr>
                <w:rFonts w:ascii="Times New Roman"/>
                <w:sz w:val="18"/>
              </w:rPr>
            </w:pPr>
            <w:r>
              <w:rPr>
                <w:rFonts w:ascii="Times New Roman"/>
                <w:sz w:val="18"/>
              </w:rPr>
              <w:t>11510</w:t>
            </w:r>
          </w:p>
        </w:tc>
      </w:tr>
      <w:tr>
        <w:trPr>
          <w:trHeight w:val="229" w:hRule="atLeast"/>
        </w:trPr>
        <w:tc>
          <w:tcPr>
            <w:tcW w:w="477" w:type="dxa"/>
            <w:vMerge/>
            <w:tcBorders>
              <w:top w:val="nil"/>
            </w:tcBorders>
          </w:tcPr>
          <w:p>
            <w:pPr>
              <w:rPr>
                <w:sz w:val="2"/>
                <w:szCs w:val="2"/>
              </w:rPr>
            </w:pPr>
          </w:p>
        </w:tc>
        <w:tc>
          <w:tcPr>
            <w:tcW w:w="342" w:type="dxa"/>
          </w:tcPr>
          <w:p>
            <w:pPr>
              <w:pStyle w:val="TableParagraph"/>
              <w:spacing w:line="196" w:lineRule="exact" w:before="14"/>
              <w:ind w:right="7"/>
              <w:jc w:val="right"/>
              <w:rPr>
                <w:rFonts w:ascii="Times New Roman"/>
                <w:sz w:val="18"/>
              </w:rPr>
            </w:pPr>
            <w:r>
              <w:rPr>
                <w:rFonts w:ascii="Times New Roman"/>
                <w:w w:val="102"/>
                <w:sz w:val="18"/>
              </w:rPr>
              <w:t>7</w:t>
            </w:r>
          </w:p>
        </w:tc>
        <w:tc>
          <w:tcPr>
            <w:tcW w:w="1823" w:type="dxa"/>
          </w:tcPr>
          <w:p>
            <w:pPr>
              <w:pStyle w:val="TableParagraph"/>
              <w:spacing w:line="195" w:lineRule="exact" w:before="14"/>
              <w:ind w:left="30"/>
              <w:rPr>
                <w:sz w:val="18"/>
              </w:rPr>
            </w:pPr>
            <w:r>
              <w:rPr>
                <w:sz w:val="18"/>
              </w:rPr>
              <w:t>十足，之上</w:t>
            </w:r>
          </w:p>
        </w:tc>
        <w:tc>
          <w:tcPr>
            <w:tcW w:w="2350" w:type="dxa"/>
          </w:tcPr>
          <w:p>
            <w:pPr>
              <w:pStyle w:val="TableParagraph"/>
              <w:spacing w:line="195" w:lineRule="exact" w:before="14"/>
              <w:ind w:left="30"/>
              <w:rPr>
                <w:sz w:val="18"/>
              </w:rPr>
            </w:pPr>
            <w:r>
              <w:rPr>
                <w:sz w:val="18"/>
              </w:rPr>
              <w:t>十足集団股份有限公司</w:t>
            </w:r>
          </w:p>
        </w:tc>
        <w:tc>
          <w:tcPr>
            <w:tcW w:w="1236" w:type="dxa"/>
          </w:tcPr>
          <w:p>
            <w:pPr>
              <w:pStyle w:val="TableParagraph"/>
              <w:spacing w:line="195" w:lineRule="exact" w:before="14"/>
              <w:ind w:left="30"/>
              <w:rPr>
                <w:sz w:val="18"/>
              </w:rPr>
            </w:pPr>
            <w:r>
              <w:rPr>
                <w:sz w:val="18"/>
              </w:rPr>
              <w:t>浙江</w:t>
            </w:r>
          </w:p>
        </w:tc>
        <w:tc>
          <w:tcPr>
            <w:tcW w:w="649" w:type="dxa"/>
          </w:tcPr>
          <w:p>
            <w:pPr>
              <w:pStyle w:val="TableParagraph"/>
              <w:spacing w:line="196" w:lineRule="exact" w:before="14"/>
              <w:ind w:right="14"/>
              <w:jc w:val="right"/>
              <w:rPr>
                <w:rFonts w:ascii="Times New Roman"/>
                <w:sz w:val="18"/>
              </w:rPr>
            </w:pPr>
            <w:r>
              <w:rPr>
                <w:rFonts w:ascii="Times New Roman"/>
                <w:sz w:val="18"/>
              </w:rPr>
              <w:t>1936</w:t>
            </w:r>
          </w:p>
        </w:tc>
        <w:tc>
          <w:tcPr>
            <w:tcW w:w="662" w:type="dxa"/>
          </w:tcPr>
          <w:p>
            <w:pPr>
              <w:pStyle w:val="TableParagraph"/>
              <w:spacing w:line="196" w:lineRule="exact" w:before="14"/>
              <w:ind w:right="9"/>
              <w:jc w:val="right"/>
              <w:rPr>
                <w:rFonts w:ascii="Times New Roman"/>
                <w:sz w:val="18"/>
              </w:rPr>
            </w:pPr>
            <w:r>
              <w:rPr>
                <w:rFonts w:ascii="Times New Roman"/>
                <w:sz w:val="18"/>
              </w:rPr>
              <w:t>18.6</w:t>
            </w:r>
          </w:p>
        </w:tc>
        <w:tc>
          <w:tcPr>
            <w:tcW w:w="943" w:type="dxa"/>
          </w:tcPr>
          <w:p>
            <w:pPr>
              <w:pStyle w:val="TableParagraph"/>
              <w:spacing w:line="195" w:lineRule="exact" w:before="14"/>
              <w:ind w:right="22"/>
              <w:jc w:val="right"/>
              <w:rPr>
                <w:sz w:val="18"/>
              </w:rPr>
            </w:pPr>
            <w:r>
              <w:rPr>
                <w:w w:val="102"/>
                <w:sz w:val="18"/>
              </w:rPr>
              <w:t>-</w:t>
            </w:r>
          </w:p>
        </w:tc>
      </w:tr>
      <w:tr>
        <w:trPr>
          <w:trHeight w:val="1086" w:hRule="atLeast"/>
        </w:trPr>
        <w:tc>
          <w:tcPr>
            <w:tcW w:w="477" w:type="dxa"/>
            <w:vMerge/>
            <w:tcBorders>
              <w:top w:val="nil"/>
            </w:tcBorders>
          </w:tcPr>
          <w:p>
            <w:pPr>
              <w:rPr>
                <w:sz w:val="2"/>
                <w:szCs w:val="2"/>
              </w:rPr>
            </w:pPr>
          </w:p>
        </w:tc>
        <w:tc>
          <w:tcPr>
            <w:tcW w:w="342" w:type="dxa"/>
          </w:tcPr>
          <w:p>
            <w:pPr>
              <w:pStyle w:val="TableParagraph"/>
              <w:rPr>
                <w:b/>
                <w:sz w:val="20"/>
              </w:rPr>
            </w:pPr>
          </w:p>
          <w:p>
            <w:pPr>
              <w:pStyle w:val="TableParagraph"/>
              <w:spacing w:before="7"/>
              <w:rPr>
                <w:b/>
                <w:sz w:val="14"/>
              </w:rPr>
            </w:pPr>
          </w:p>
          <w:p>
            <w:pPr>
              <w:pStyle w:val="TableParagraph"/>
              <w:ind w:right="7"/>
              <w:jc w:val="right"/>
              <w:rPr>
                <w:rFonts w:ascii="Times New Roman"/>
                <w:sz w:val="18"/>
              </w:rPr>
            </w:pPr>
            <w:r>
              <w:rPr>
                <w:rFonts w:ascii="Times New Roman"/>
                <w:w w:val="102"/>
                <w:sz w:val="18"/>
              </w:rPr>
              <w:t>8</w:t>
            </w:r>
          </w:p>
        </w:tc>
        <w:tc>
          <w:tcPr>
            <w:tcW w:w="1823" w:type="dxa"/>
          </w:tcPr>
          <w:p>
            <w:pPr>
              <w:pStyle w:val="TableParagraph"/>
              <w:rPr>
                <w:b/>
                <w:sz w:val="18"/>
              </w:rPr>
            </w:pPr>
          </w:p>
          <w:p>
            <w:pPr>
              <w:pStyle w:val="TableParagraph"/>
              <w:spacing w:before="7"/>
              <w:rPr>
                <w:b/>
                <w:sz w:val="16"/>
              </w:rPr>
            </w:pPr>
          </w:p>
          <w:p>
            <w:pPr>
              <w:pStyle w:val="TableParagraph"/>
              <w:ind w:left="30"/>
              <w:rPr>
                <w:sz w:val="18"/>
              </w:rPr>
            </w:pPr>
            <w:r>
              <w:rPr>
                <w:sz w:val="18"/>
              </w:rPr>
              <w:t>ファミリーマート</w:t>
            </w:r>
          </w:p>
        </w:tc>
        <w:tc>
          <w:tcPr>
            <w:tcW w:w="2350" w:type="dxa"/>
          </w:tcPr>
          <w:p>
            <w:pPr>
              <w:pStyle w:val="TableParagraph"/>
              <w:spacing w:before="6"/>
              <w:rPr>
                <w:b/>
                <w:sz w:val="26"/>
              </w:rPr>
            </w:pPr>
          </w:p>
          <w:p>
            <w:pPr>
              <w:pStyle w:val="TableParagraph"/>
              <w:spacing w:line="230" w:lineRule="auto"/>
              <w:ind w:left="30" w:right="342"/>
              <w:rPr>
                <w:sz w:val="18"/>
              </w:rPr>
            </w:pPr>
            <w:r>
              <w:rPr>
                <w:sz w:val="18"/>
              </w:rPr>
              <w:t>上海福満家便利有限公司，ほか</w:t>
            </w:r>
          </w:p>
        </w:tc>
        <w:tc>
          <w:tcPr>
            <w:tcW w:w="1236" w:type="dxa"/>
          </w:tcPr>
          <w:p>
            <w:pPr>
              <w:pStyle w:val="TableParagraph"/>
              <w:spacing w:line="220" w:lineRule="exact" w:before="6"/>
              <w:ind w:left="30" w:right="13"/>
              <w:rPr>
                <w:sz w:val="18"/>
              </w:rPr>
            </w:pPr>
            <w:r>
              <w:rPr>
                <w:spacing w:val="9"/>
                <w:sz w:val="18"/>
              </w:rPr>
              <w:t>上海，広州， 蘇州，杭州， 成都，深圳， </w:t>
            </w:r>
            <w:r>
              <w:rPr>
                <w:spacing w:val="12"/>
                <w:sz w:val="18"/>
              </w:rPr>
              <w:t>無錫，北京 市，東莞</w:t>
            </w:r>
          </w:p>
        </w:tc>
        <w:tc>
          <w:tcPr>
            <w:tcW w:w="649" w:type="dxa"/>
          </w:tcPr>
          <w:p>
            <w:pPr>
              <w:pStyle w:val="TableParagraph"/>
              <w:rPr>
                <w:b/>
                <w:sz w:val="20"/>
              </w:rPr>
            </w:pPr>
          </w:p>
          <w:p>
            <w:pPr>
              <w:pStyle w:val="TableParagraph"/>
              <w:spacing w:before="7"/>
              <w:rPr>
                <w:b/>
                <w:sz w:val="14"/>
              </w:rPr>
            </w:pPr>
          </w:p>
          <w:p>
            <w:pPr>
              <w:pStyle w:val="TableParagraph"/>
              <w:ind w:right="14"/>
              <w:jc w:val="right"/>
              <w:rPr>
                <w:rFonts w:ascii="Times New Roman"/>
                <w:sz w:val="18"/>
              </w:rPr>
            </w:pPr>
            <w:r>
              <w:rPr>
                <w:rFonts w:ascii="Times New Roman"/>
                <w:sz w:val="18"/>
              </w:rPr>
              <w:t>1875</w:t>
            </w:r>
          </w:p>
        </w:tc>
        <w:tc>
          <w:tcPr>
            <w:tcW w:w="662" w:type="dxa"/>
          </w:tcPr>
          <w:p>
            <w:pPr>
              <w:pStyle w:val="TableParagraph"/>
              <w:rPr>
                <w:b/>
                <w:sz w:val="20"/>
              </w:rPr>
            </w:pPr>
          </w:p>
          <w:p>
            <w:pPr>
              <w:pStyle w:val="TableParagraph"/>
              <w:spacing w:before="7"/>
              <w:rPr>
                <w:b/>
                <w:sz w:val="14"/>
              </w:rPr>
            </w:pPr>
          </w:p>
          <w:p>
            <w:pPr>
              <w:pStyle w:val="TableParagraph"/>
              <w:ind w:right="9"/>
              <w:jc w:val="right"/>
              <w:rPr>
                <w:rFonts w:ascii="Times New Roman"/>
                <w:sz w:val="18"/>
              </w:rPr>
            </w:pPr>
            <w:r>
              <w:rPr>
                <w:rFonts w:ascii="Times New Roman"/>
                <w:sz w:val="18"/>
              </w:rPr>
              <w:t>22.5</w:t>
            </w:r>
          </w:p>
        </w:tc>
        <w:tc>
          <w:tcPr>
            <w:tcW w:w="943" w:type="dxa"/>
          </w:tcPr>
          <w:p>
            <w:pPr>
              <w:pStyle w:val="TableParagraph"/>
              <w:rPr>
                <w:b/>
                <w:sz w:val="20"/>
              </w:rPr>
            </w:pPr>
          </w:p>
          <w:p>
            <w:pPr>
              <w:pStyle w:val="TableParagraph"/>
              <w:spacing w:before="7"/>
              <w:rPr>
                <w:b/>
                <w:sz w:val="14"/>
              </w:rPr>
            </w:pPr>
          </w:p>
          <w:p>
            <w:pPr>
              <w:pStyle w:val="TableParagraph"/>
              <w:ind w:right="16"/>
              <w:jc w:val="right"/>
              <w:rPr>
                <w:rFonts w:ascii="Times New Roman"/>
                <w:sz w:val="18"/>
              </w:rPr>
            </w:pPr>
            <w:r>
              <w:rPr>
                <w:rFonts w:ascii="Times New Roman"/>
                <w:sz w:val="18"/>
              </w:rPr>
              <w:t>9952</w:t>
            </w:r>
          </w:p>
        </w:tc>
      </w:tr>
      <w:tr>
        <w:trPr>
          <w:trHeight w:val="626" w:hRule="atLeast"/>
        </w:trPr>
        <w:tc>
          <w:tcPr>
            <w:tcW w:w="477" w:type="dxa"/>
            <w:vMerge/>
            <w:tcBorders>
              <w:top w:val="nil"/>
            </w:tcBorders>
          </w:tcPr>
          <w:p>
            <w:pPr>
              <w:rPr>
                <w:sz w:val="2"/>
                <w:szCs w:val="2"/>
              </w:rPr>
            </w:pPr>
          </w:p>
        </w:tc>
        <w:tc>
          <w:tcPr>
            <w:tcW w:w="342" w:type="dxa"/>
          </w:tcPr>
          <w:p>
            <w:pPr>
              <w:pStyle w:val="TableParagraph"/>
              <w:spacing w:before="10"/>
              <w:rPr>
                <w:b/>
                <w:sz w:val="15"/>
              </w:rPr>
            </w:pPr>
          </w:p>
          <w:p>
            <w:pPr>
              <w:pStyle w:val="TableParagraph"/>
              <w:spacing w:before="1"/>
              <w:ind w:right="7"/>
              <w:jc w:val="right"/>
              <w:rPr>
                <w:rFonts w:ascii="Times New Roman"/>
                <w:sz w:val="18"/>
              </w:rPr>
            </w:pPr>
            <w:r>
              <w:rPr>
                <w:rFonts w:ascii="Times New Roman"/>
                <w:w w:val="102"/>
                <w:sz w:val="18"/>
              </w:rPr>
              <w:t>9</w:t>
            </w:r>
          </w:p>
        </w:tc>
        <w:tc>
          <w:tcPr>
            <w:tcW w:w="1823" w:type="dxa"/>
          </w:tcPr>
          <w:p>
            <w:pPr>
              <w:pStyle w:val="TableParagraph"/>
              <w:spacing w:before="11"/>
              <w:rPr>
                <w:b/>
                <w:sz w:val="15"/>
              </w:rPr>
            </w:pPr>
          </w:p>
          <w:p>
            <w:pPr>
              <w:pStyle w:val="TableParagraph"/>
              <w:ind w:left="30"/>
              <w:rPr>
                <w:sz w:val="18"/>
              </w:rPr>
            </w:pPr>
            <w:r>
              <w:rPr>
                <w:sz w:val="18"/>
              </w:rPr>
              <w:t>快客</w:t>
            </w:r>
          </w:p>
        </w:tc>
        <w:tc>
          <w:tcPr>
            <w:tcW w:w="2350" w:type="dxa"/>
          </w:tcPr>
          <w:p>
            <w:pPr>
              <w:pStyle w:val="TableParagraph"/>
              <w:spacing w:line="230" w:lineRule="auto" w:before="100"/>
              <w:ind w:left="30" w:right="146"/>
              <w:rPr>
                <w:sz w:val="18"/>
              </w:rPr>
            </w:pPr>
            <w:r>
              <w:rPr>
                <w:sz w:val="18"/>
              </w:rPr>
              <w:t>上海聯華快客便利有限公司</w:t>
            </w:r>
          </w:p>
        </w:tc>
        <w:tc>
          <w:tcPr>
            <w:tcW w:w="1236" w:type="dxa"/>
          </w:tcPr>
          <w:p>
            <w:pPr>
              <w:pStyle w:val="TableParagraph"/>
              <w:spacing w:line="230" w:lineRule="auto"/>
              <w:ind w:left="30" w:right="13"/>
              <w:rPr>
                <w:sz w:val="18"/>
              </w:rPr>
            </w:pPr>
            <w:r>
              <w:rPr>
                <w:sz w:val="18"/>
              </w:rPr>
              <w:t>上海，北京， 広州，大連，</w:t>
            </w:r>
          </w:p>
          <w:p>
            <w:pPr>
              <w:pStyle w:val="TableParagraph"/>
              <w:spacing w:line="174" w:lineRule="exact"/>
              <w:ind w:left="30"/>
              <w:rPr>
                <w:sz w:val="18"/>
              </w:rPr>
            </w:pPr>
            <w:r>
              <w:rPr>
                <w:sz w:val="18"/>
              </w:rPr>
              <w:t>浙江，江蘇</w:t>
            </w:r>
          </w:p>
        </w:tc>
        <w:tc>
          <w:tcPr>
            <w:tcW w:w="649" w:type="dxa"/>
          </w:tcPr>
          <w:p>
            <w:pPr>
              <w:pStyle w:val="TableParagraph"/>
              <w:spacing w:before="10"/>
              <w:rPr>
                <w:b/>
                <w:sz w:val="15"/>
              </w:rPr>
            </w:pPr>
          </w:p>
          <w:p>
            <w:pPr>
              <w:pStyle w:val="TableParagraph"/>
              <w:spacing w:before="1"/>
              <w:ind w:right="14"/>
              <w:jc w:val="right"/>
              <w:rPr>
                <w:rFonts w:ascii="Times New Roman"/>
                <w:sz w:val="18"/>
              </w:rPr>
            </w:pPr>
            <w:r>
              <w:rPr>
                <w:rFonts w:ascii="Times New Roman"/>
                <w:sz w:val="18"/>
              </w:rPr>
              <w:t>1551</w:t>
            </w:r>
          </w:p>
        </w:tc>
        <w:tc>
          <w:tcPr>
            <w:tcW w:w="662" w:type="dxa"/>
          </w:tcPr>
          <w:p>
            <w:pPr>
              <w:pStyle w:val="TableParagraph"/>
              <w:spacing w:before="10"/>
              <w:rPr>
                <w:b/>
                <w:sz w:val="15"/>
              </w:rPr>
            </w:pPr>
          </w:p>
          <w:p>
            <w:pPr>
              <w:pStyle w:val="TableParagraph"/>
              <w:spacing w:before="1"/>
              <w:ind w:right="9"/>
              <w:jc w:val="right"/>
              <w:rPr>
                <w:rFonts w:ascii="Times New Roman"/>
                <w:sz w:val="18"/>
              </w:rPr>
            </w:pPr>
            <w:r>
              <w:rPr>
                <w:rFonts w:ascii="Times New Roman"/>
                <w:sz w:val="18"/>
              </w:rPr>
              <w:t>-3.3</w:t>
            </w:r>
          </w:p>
        </w:tc>
        <w:tc>
          <w:tcPr>
            <w:tcW w:w="943" w:type="dxa"/>
          </w:tcPr>
          <w:p>
            <w:pPr>
              <w:pStyle w:val="TableParagraph"/>
              <w:spacing w:before="11"/>
              <w:rPr>
                <w:b/>
                <w:sz w:val="15"/>
              </w:rPr>
            </w:pPr>
          </w:p>
          <w:p>
            <w:pPr>
              <w:pStyle w:val="TableParagraph"/>
              <w:ind w:right="22"/>
              <w:jc w:val="right"/>
              <w:rPr>
                <w:sz w:val="18"/>
              </w:rPr>
            </w:pPr>
            <w:r>
              <w:rPr>
                <w:w w:val="102"/>
                <w:sz w:val="18"/>
              </w:rPr>
              <w:t>-</w:t>
            </w:r>
          </w:p>
        </w:tc>
      </w:tr>
      <w:tr>
        <w:trPr>
          <w:trHeight w:val="229" w:hRule="atLeast"/>
        </w:trPr>
        <w:tc>
          <w:tcPr>
            <w:tcW w:w="477" w:type="dxa"/>
            <w:vMerge/>
            <w:tcBorders>
              <w:top w:val="nil"/>
            </w:tcBorders>
          </w:tcPr>
          <w:p>
            <w:pPr>
              <w:rPr>
                <w:sz w:val="2"/>
                <w:szCs w:val="2"/>
              </w:rPr>
            </w:pPr>
          </w:p>
        </w:tc>
        <w:tc>
          <w:tcPr>
            <w:tcW w:w="342" w:type="dxa"/>
          </w:tcPr>
          <w:p>
            <w:pPr>
              <w:pStyle w:val="TableParagraph"/>
              <w:spacing w:line="196" w:lineRule="exact" w:before="14"/>
              <w:ind w:right="14"/>
              <w:jc w:val="right"/>
              <w:rPr>
                <w:rFonts w:ascii="Times New Roman"/>
                <w:sz w:val="18"/>
              </w:rPr>
            </w:pPr>
            <w:r>
              <w:rPr>
                <w:rFonts w:ascii="Times New Roman"/>
                <w:sz w:val="18"/>
              </w:rPr>
              <w:t>10</w:t>
            </w:r>
          </w:p>
        </w:tc>
        <w:tc>
          <w:tcPr>
            <w:tcW w:w="1823" w:type="dxa"/>
          </w:tcPr>
          <w:p>
            <w:pPr>
              <w:pStyle w:val="TableParagraph"/>
              <w:spacing w:line="195" w:lineRule="exact" w:before="14"/>
              <w:ind w:left="30"/>
              <w:rPr>
                <w:sz w:val="18"/>
              </w:rPr>
            </w:pPr>
            <w:r>
              <w:rPr>
                <w:sz w:val="18"/>
              </w:rPr>
              <w:t>唐久便利</w:t>
            </w:r>
          </w:p>
        </w:tc>
        <w:tc>
          <w:tcPr>
            <w:tcW w:w="2350" w:type="dxa"/>
          </w:tcPr>
          <w:p>
            <w:pPr>
              <w:pStyle w:val="TableParagraph"/>
              <w:spacing w:line="195" w:lineRule="exact" w:before="14"/>
              <w:ind w:left="30"/>
              <w:rPr>
                <w:sz w:val="18"/>
              </w:rPr>
            </w:pPr>
            <w:r>
              <w:rPr>
                <w:sz w:val="18"/>
              </w:rPr>
              <w:t>太原唐久超市有限公司</w:t>
            </w:r>
          </w:p>
        </w:tc>
        <w:tc>
          <w:tcPr>
            <w:tcW w:w="1236" w:type="dxa"/>
          </w:tcPr>
          <w:p>
            <w:pPr>
              <w:pStyle w:val="TableParagraph"/>
              <w:spacing w:line="195" w:lineRule="exact" w:before="14"/>
              <w:ind w:left="30"/>
              <w:rPr>
                <w:sz w:val="18"/>
              </w:rPr>
            </w:pPr>
            <w:r>
              <w:rPr>
                <w:sz w:val="18"/>
              </w:rPr>
              <w:t>太原</w:t>
            </w:r>
          </w:p>
        </w:tc>
        <w:tc>
          <w:tcPr>
            <w:tcW w:w="649" w:type="dxa"/>
          </w:tcPr>
          <w:p>
            <w:pPr>
              <w:pStyle w:val="TableParagraph"/>
              <w:spacing w:line="196" w:lineRule="exact" w:before="14"/>
              <w:ind w:right="14"/>
              <w:jc w:val="right"/>
              <w:rPr>
                <w:rFonts w:ascii="Times New Roman"/>
                <w:sz w:val="18"/>
              </w:rPr>
            </w:pPr>
            <w:r>
              <w:rPr>
                <w:rFonts w:ascii="Times New Roman"/>
                <w:sz w:val="18"/>
              </w:rPr>
              <w:t>1420</w:t>
            </w:r>
          </w:p>
        </w:tc>
        <w:tc>
          <w:tcPr>
            <w:tcW w:w="662" w:type="dxa"/>
          </w:tcPr>
          <w:p>
            <w:pPr>
              <w:pStyle w:val="TableParagraph"/>
              <w:spacing w:line="196" w:lineRule="exact" w:before="14"/>
              <w:ind w:right="9"/>
              <w:jc w:val="right"/>
              <w:rPr>
                <w:rFonts w:ascii="Times New Roman"/>
                <w:sz w:val="18"/>
              </w:rPr>
            </w:pPr>
            <w:r>
              <w:rPr>
                <w:rFonts w:ascii="Times New Roman"/>
                <w:sz w:val="18"/>
              </w:rPr>
              <w:t>2.2</w:t>
            </w:r>
          </w:p>
        </w:tc>
        <w:tc>
          <w:tcPr>
            <w:tcW w:w="943" w:type="dxa"/>
          </w:tcPr>
          <w:p>
            <w:pPr>
              <w:pStyle w:val="TableParagraph"/>
              <w:spacing w:line="195" w:lineRule="exact" w:before="14"/>
              <w:ind w:right="22"/>
              <w:jc w:val="right"/>
              <w:rPr>
                <w:sz w:val="18"/>
              </w:rPr>
            </w:pPr>
            <w:r>
              <w:rPr>
                <w:w w:val="102"/>
                <w:sz w:val="18"/>
              </w:rPr>
              <w:t>-</w:t>
            </w:r>
          </w:p>
        </w:tc>
      </w:tr>
      <w:tr>
        <w:trPr>
          <w:trHeight w:val="646" w:hRule="atLeast"/>
        </w:trPr>
        <w:tc>
          <w:tcPr>
            <w:tcW w:w="477" w:type="dxa"/>
            <w:vMerge w:val="restart"/>
          </w:tcPr>
          <w:p>
            <w:pPr>
              <w:pStyle w:val="TableParagraph"/>
              <w:spacing w:before="12"/>
              <w:rPr>
                <w:b/>
                <w:sz w:val="16"/>
              </w:rPr>
            </w:pPr>
          </w:p>
          <w:p>
            <w:pPr>
              <w:pStyle w:val="TableParagraph"/>
              <w:spacing w:line="230" w:lineRule="auto"/>
              <w:ind w:left="41" w:right="26"/>
              <w:jc w:val="both"/>
              <w:rPr>
                <w:sz w:val="18"/>
              </w:rPr>
            </w:pPr>
            <w:r>
              <w:rPr>
                <w:sz w:val="18"/>
              </w:rPr>
              <w:t>その他の日系</w:t>
            </w:r>
          </w:p>
        </w:tc>
        <w:tc>
          <w:tcPr>
            <w:tcW w:w="342" w:type="dxa"/>
          </w:tcPr>
          <w:p>
            <w:pPr>
              <w:pStyle w:val="TableParagraph"/>
              <w:spacing w:before="4"/>
              <w:rPr>
                <w:b/>
                <w:sz w:val="17"/>
              </w:rPr>
            </w:pPr>
          </w:p>
          <w:p>
            <w:pPr>
              <w:pStyle w:val="TableParagraph"/>
              <w:ind w:right="14"/>
              <w:jc w:val="right"/>
              <w:rPr>
                <w:rFonts w:ascii="Times New Roman"/>
                <w:sz w:val="18"/>
              </w:rPr>
            </w:pPr>
            <w:r>
              <w:rPr>
                <w:rFonts w:ascii="Times New Roman"/>
                <w:sz w:val="18"/>
              </w:rPr>
              <w:t>14</w:t>
            </w:r>
          </w:p>
        </w:tc>
        <w:tc>
          <w:tcPr>
            <w:tcW w:w="1823" w:type="dxa"/>
          </w:tcPr>
          <w:p>
            <w:pPr>
              <w:pStyle w:val="TableParagraph"/>
              <w:spacing w:before="4"/>
              <w:rPr>
                <w:b/>
                <w:sz w:val="17"/>
              </w:rPr>
            </w:pPr>
          </w:p>
          <w:p>
            <w:pPr>
              <w:pStyle w:val="TableParagraph"/>
              <w:spacing w:before="1"/>
              <w:ind w:left="30"/>
              <w:rPr>
                <w:sz w:val="18"/>
              </w:rPr>
            </w:pPr>
            <w:r>
              <w:rPr>
                <w:sz w:val="18"/>
              </w:rPr>
              <w:t>ローソン</w:t>
            </w:r>
          </w:p>
        </w:tc>
        <w:tc>
          <w:tcPr>
            <w:tcW w:w="2350" w:type="dxa"/>
          </w:tcPr>
          <w:p>
            <w:pPr>
              <w:pStyle w:val="TableParagraph"/>
              <w:spacing w:line="230" w:lineRule="auto" w:before="120"/>
              <w:ind w:left="30" w:right="146"/>
              <w:rPr>
                <w:sz w:val="18"/>
              </w:rPr>
            </w:pPr>
            <w:r>
              <w:rPr>
                <w:sz w:val="18"/>
              </w:rPr>
              <w:t>上海華聯羅森有限公司， ほか</w:t>
            </w:r>
          </w:p>
        </w:tc>
        <w:tc>
          <w:tcPr>
            <w:tcW w:w="1236" w:type="dxa"/>
          </w:tcPr>
          <w:p>
            <w:pPr>
              <w:pStyle w:val="TableParagraph"/>
              <w:spacing w:line="220" w:lineRule="exact" w:before="6"/>
              <w:ind w:left="30" w:right="13"/>
              <w:jc w:val="both"/>
              <w:rPr>
                <w:sz w:val="18"/>
              </w:rPr>
            </w:pPr>
            <w:r>
              <w:rPr>
                <w:sz w:val="18"/>
              </w:rPr>
              <w:t>上海，重慶， 大連，北京， 江蘇，浙江</w:t>
            </w:r>
          </w:p>
        </w:tc>
        <w:tc>
          <w:tcPr>
            <w:tcW w:w="649" w:type="dxa"/>
          </w:tcPr>
          <w:p>
            <w:pPr>
              <w:pStyle w:val="TableParagraph"/>
              <w:spacing w:before="4"/>
              <w:rPr>
                <w:b/>
                <w:sz w:val="17"/>
              </w:rPr>
            </w:pPr>
          </w:p>
          <w:p>
            <w:pPr>
              <w:pStyle w:val="TableParagraph"/>
              <w:ind w:right="14"/>
              <w:jc w:val="right"/>
              <w:rPr>
                <w:rFonts w:ascii="Times New Roman"/>
                <w:sz w:val="18"/>
              </w:rPr>
            </w:pPr>
            <w:r>
              <w:rPr>
                <w:rFonts w:ascii="Times New Roman"/>
                <w:sz w:val="18"/>
              </w:rPr>
              <w:t>1003</w:t>
            </w:r>
          </w:p>
        </w:tc>
        <w:tc>
          <w:tcPr>
            <w:tcW w:w="662" w:type="dxa"/>
          </w:tcPr>
          <w:p>
            <w:pPr>
              <w:pStyle w:val="TableParagraph"/>
              <w:spacing w:before="4"/>
              <w:rPr>
                <w:b/>
                <w:sz w:val="17"/>
              </w:rPr>
            </w:pPr>
          </w:p>
          <w:p>
            <w:pPr>
              <w:pStyle w:val="TableParagraph"/>
              <w:ind w:right="9"/>
              <w:jc w:val="right"/>
              <w:rPr>
                <w:rFonts w:ascii="Times New Roman"/>
                <w:sz w:val="18"/>
              </w:rPr>
            </w:pPr>
            <w:r>
              <w:rPr>
                <w:rFonts w:ascii="Times New Roman"/>
                <w:sz w:val="18"/>
              </w:rPr>
              <w:t>53.1</w:t>
            </w:r>
          </w:p>
        </w:tc>
        <w:tc>
          <w:tcPr>
            <w:tcW w:w="943" w:type="dxa"/>
          </w:tcPr>
          <w:p>
            <w:pPr>
              <w:pStyle w:val="TableParagraph"/>
              <w:spacing w:before="4"/>
              <w:rPr>
                <w:b/>
                <w:sz w:val="17"/>
              </w:rPr>
            </w:pPr>
          </w:p>
          <w:p>
            <w:pPr>
              <w:pStyle w:val="TableParagraph"/>
              <w:ind w:right="16"/>
              <w:jc w:val="right"/>
              <w:rPr>
                <w:rFonts w:ascii="Times New Roman"/>
                <w:sz w:val="18"/>
              </w:rPr>
            </w:pPr>
            <w:r>
              <w:rPr>
                <w:rFonts w:ascii="Times New Roman"/>
                <w:sz w:val="18"/>
              </w:rPr>
              <w:t>4723</w:t>
            </w:r>
          </w:p>
        </w:tc>
      </w:tr>
      <w:tr>
        <w:trPr>
          <w:trHeight w:val="405" w:hRule="atLeast"/>
        </w:trPr>
        <w:tc>
          <w:tcPr>
            <w:tcW w:w="477" w:type="dxa"/>
            <w:vMerge/>
            <w:tcBorders>
              <w:top w:val="nil"/>
            </w:tcBorders>
          </w:tcPr>
          <w:p>
            <w:pPr>
              <w:rPr>
                <w:sz w:val="2"/>
                <w:szCs w:val="2"/>
              </w:rPr>
            </w:pPr>
          </w:p>
        </w:tc>
        <w:tc>
          <w:tcPr>
            <w:tcW w:w="342" w:type="dxa"/>
          </w:tcPr>
          <w:p>
            <w:pPr>
              <w:pStyle w:val="TableParagraph"/>
              <w:spacing w:before="92"/>
              <w:ind w:right="20"/>
              <w:jc w:val="right"/>
              <w:rPr>
                <w:sz w:val="18"/>
              </w:rPr>
            </w:pPr>
            <w:r>
              <w:rPr>
                <w:w w:val="102"/>
                <w:sz w:val="18"/>
              </w:rPr>
              <w:t>-</w:t>
            </w:r>
          </w:p>
        </w:tc>
        <w:tc>
          <w:tcPr>
            <w:tcW w:w="1823" w:type="dxa"/>
          </w:tcPr>
          <w:p>
            <w:pPr>
              <w:pStyle w:val="TableParagraph"/>
              <w:spacing w:before="92"/>
              <w:ind w:left="30"/>
              <w:rPr>
                <w:sz w:val="18"/>
              </w:rPr>
            </w:pPr>
            <w:r>
              <w:rPr>
                <w:sz w:val="18"/>
              </w:rPr>
              <w:t>ミニストップ</w:t>
            </w:r>
          </w:p>
        </w:tc>
        <w:tc>
          <w:tcPr>
            <w:tcW w:w="2350" w:type="dxa"/>
          </w:tcPr>
          <w:p>
            <w:pPr>
              <w:pStyle w:val="TableParagraph"/>
              <w:spacing w:line="208" w:lineRule="exact"/>
              <w:ind w:left="30"/>
              <w:rPr>
                <w:sz w:val="18"/>
              </w:rPr>
            </w:pPr>
            <w:r>
              <w:rPr>
                <w:sz w:val="18"/>
              </w:rPr>
              <w:t>青島迷你島便利店有限公</w:t>
            </w:r>
          </w:p>
          <w:p>
            <w:pPr>
              <w:pStyle w:val="TableParagraph"/>
              <w:spacing w:line="178" w:lineRule="exact"/>
              <w:ind w:left="30"/>
              <w:rPr>
                <w:sz w:val="18"/>
              </w:rPr>
            </w:pPr>
            <w:r>
              <w:rPr>
                <w:w w:val="102"/>
                <w:sz w:val="18"/>
              </w:rPr>
              <w:t>司</w:t>
            </w:r>
          </w:p>
        </w:tc>
        <w:tc>
          <w:tcPr>
            <w:tcW w:w="1236" w:type="dxa"/>
          </w:tcPr>
          <w:p>
            <w:pPr>
              <w:pStyle w:val="TableParagraph"/>
              <w:spacing w:before="92"/>
              <w:ind w:left="30"/>
              <w:rPr>
                <w:sz w:val="18"/>
              </w:rPr>
            </w:pPr>
            <w:r>
              <w:rPr>
                <w:sz w:val="18"/>
              </w:rPr>
              <w:t>青島</w:t>
            </w:r>
          </w:p>
        </w:tc>
        <w:tc>
          <w:tcPr>
            <w:tcW w:w="649" w:type="dxa"/>
          </w:tcPr>
          <w:p>
            <w:pPr>
              <w:pStyle w:val="TableParagraph"/>
              <w:spacing w:before="92"/>
              <w:ind w:right="14"/>
              <w:jc w:val="right"/>
              <w:rPr>
                <w:rFonts w:ascii="Times New Roman"/>
                <w:sz w:val="18"/>
              </w:rPr>
            </w:pPr>
            <w:r>
              <w:rPr>
                <w:rFonts w:ascii="Times New Roman"/>
                <w:sz w:val="18"/>
              </w:rPr>
              <w:t>65</w:t>
            </w:r>
          </w:p>
        </w:tc>
        <w:tc>
          <w:tcPr>
            <w:tcW w:w="662" w:type="dxa"/>
          </w:tcPr>
          <w:p>
            <w:pPr>
              <w:pStyle w:val="TableParagraph"/>
              <w:spacing w:before="92"/>
              <w:ind w:right="9"/>
              <w:jc w:val="right"/>
              <w:rPr>
                <w:rFonts w:ascii="Times New Roman"/>
                <w:sz w:val="18"/>
              </w:rPr>
            </w:pPr>
            <w:r>
              <w:rPr>
                <w:rFonts w:ascii="Times New Roman"/>
                <w:sz w:val="18"/>
              </w:rPr>
              <w:t>6.6</w:t>
            </w:r>
          </w:p>
        </w:tc>
        <w:tc>
          <w:tcPr>
            <w:tcW w:w="943" w:type="dxa"/>
          </w:tcPr>
          <w:p>
            <w:pPr>
              <w:pStyle w:val="TableParagraph"/>
              <w:spacing w:before="92"/>
              <w:ind w:right="22"/>
              <w:jc w:val="right"/>
              <w:rPr>
                <w:sz w:val="18"/>
              </w:rPr>
            </w:pPr>
            <w:r>
              <w:rPr>
                <w:w w:val="102"/>
                <w:sz w:val="18"/>
              </w:rPr>
              <w:t>-</w:t>
            </w:r>
          </w:p>
        </w:tc>
      </w:tr>
      <w:tr>
        <w:trPr>
          <w:trHeight w:val="229" w:hRule="atLeast"/>
        </w:trPr>
        <w:tc>
          <w:tcPr>
            <w:tcW w:w="477" w:type="dxa"/>
          </w:tcPr>
          <w:p>
            <w:pPr>
              <w:pStyle w:val="TableParagraph"/>
              <w:rPr>
                <w:rFonts w:ascii="Times New Roman"/>
                <w:sz w:val="16"/>
              </w:rPr>
            </w:pPr>
          </w:p>
        </w:tc>
        <w:tc>
          <w:tcPr>
            <w:tcW w:w="342" w:type="dxa"/>
          </w:tcPr>
          <w:p>
            <w:pPr>
              <w:pStyle w:val="TableParagraph"/>
              <w:rPr>
                <w:rFonts w:ascii="Times New Roman"/>
                <w:sz w:val="16"/>
              </w:rPr>
            </w:pPr>
          </w:p>
        </w:tc>
        <w:tc>
          <w:tcPr>
            <w:tcW w:w="1823" w:type="dxa"/>
          </w:tcPr>
          <w:p>
            <w:pPr>
              <w:pStyle w:val="TableParagraph"/>
              <w:spacing w:line="207" w:lineRule="exact" w:before="2"/>
              <w:ind w:left="30"/>
              <w:rPr>
                <w:sz w:val="18"/>
              </w:rPr>
            </w:pPr>
            <w:r>
              <w:rPr>
                <w:sz w:val="18"/>
              </w:rPr>
              <w:t>合計（</w:t>
            </w:r>
            <w:r>
              <w:rPr>
                <w:rFonts w:ascii="Times New Roman" w:eastAsia="Times New Roman"/>
                <w:sz w:val="18"/>
              </w:rPr>
              <w:t>62</w:t>
            </w:r>
            <w:r>
              <w:rPr>
                <w:sz w:val="18"/>
              </w:rPr>
              <w:t>チェーン）</w:t>
            </w:r>
          </w:p>
        </w:tc>
        <w:tc>
          <w:tcPr>
            <w:tcW w:w="2350" w:type="dxa"/>
          </w:tcPr>
          <w:p>
            <w:pPr>
              <w:pStyle w:val="TableParagraph"/>
              <w:rPr>
                <w:rFonts w:ascii="Times New Roman"/>
                <w:sz w:val="16"/>
              </w:rPr>
            </w:pPr>
          </w:p>
        </w:tc>
        <w:tc>
          <w:tcPr>
            <w:tcW w:w="1236" w:type="dxa"/>
          </w:tcPr>
          <w:p>
            <w:pPr>
              <w:pStyle w:val="TableParagraph"/>
              <w:rPr>
                <w:rFonts w:ascii="Times New Roman"/>
                <w:sz w:val="16"/>
              </w:rPr>
            </w:pPr>
          </w:p>
        </w:tc>
        <w:tc>
          <w:tcPr>
            <w:tcW w:w="649" w:type="dxa"/>
          </w:tcPr>
          <w:p>
            <w:pPr>
              <w:pStyle w:val="TableParagraph"/>
              <w:spacing w:line="196" w:lineRule="exact" w:before="14"/>
              <w:ind w:right="14"/>
              <w:jc w:val="right"/>
              <w:rPr>
                <w:rFonts w:ascii="Times New Roman"/>
                <w:sz w:val="18"/>
              </w:rPr>
            </w:pPr>
            <w:r>
              <w:rPr>
                <w:rFonts w:ascii="Times New Roman"/>
                <w:sz w:val="18"/>
              </w:rPr>
              <w:t>85478</w:t>
            </w:r>
          </w:p>
        </w:tc>
        <w:tc>
          <w:tcPr>
            <w:tcW w:w="662" w:type="dxa"/>
          </w:tcPr>
          <w:p>
            <w:pPr>
              <w:pStyle w:val="TableParagraph"/>
              <w:spacing w:line="196" w:lineRule="exact" w:before="14"/>
              <w:ind w:right="9"/>
              <w:jc w:val="right"/>
              <w:rPr>
                <w:rFonts w:ascii="Times New Roman"/>
                <w:sz w:val="18"/>
              </w:rPr>
            </w:pPr>
            <w:r>
              <w:rPr>
                <w:rFonts w:ascii="Times New Roman"/>
                <w:sz w:val="18"/>
              </w:rPr>
              <w:t>10.1</w:t>
            </w:r>
          </w:p>
        </w:tc>
        <w:tc>
          <w:tcPr>
            <w:tcW w:w="943" w:type="dxa"/>
          </w:tcPr>
          <w:p>
            <w:pPr>
              <w:pStyle w:val="TableParagraph"/>
              <w:rPr>
                <w:rFonts w:ascii="Times New Roman"/>
                <w:sz w:val="16"/>
              </w:rPr>
            </w:pPr>
          </w:p>
        </w:tc>
      </w:tr>
    </w:tbl>
    <w:p>
      <w:pPr>
        <w:pStyle w:val="BodyText"/>
        <w:spacing w:before="88"/>
        <w:ind w:left="562"/>
      </w:pPr>
      <w:r>
        <w:rPr/>
        <w:t>出所</w:t>
      </w:r>
      <w:r>
        <w:rPr>
          <w:spacing w:val="-34"/>
        </w:rPr>
        <w:t>）</w:t>
      </w:r>
      <w:r>
        <w:rPr>
          <w:spacing w:val="-5"/>
        </w:rPr>
        <w:t>中国連鎖経営協会『</w:t>
      </w:r>
      <w:r>
        <w:rPr>
          <w:rFonts w:ascii="Times New Roman" w:eastAsia="Times New Roman"/>
        </w:rPr>
        <w:t>2016 </w:t>
      </w:r>
      <w:r>
        <w:rPr>
          <w:spacing w:val="-8"/>
        </w:rPr>
        <w:t>年主要連鎖便利店企業発展状況』</w:t>
      </w:r>
      <w:r>
        <w:rPr>
          <w:spacing w:val="-69"/>
        </w:rPr>
        <w:t>，『</w:t>
      </w:r>
      <w:r>
        <w:rPr>
          <w:rFonts w:ascii="Times New Roman" w:eastAsia="Times New Roman"/>
        </w:rPr>
        <w:t>2016 </w:t>
      </w:r>
      <w:r>
        <w:rPr>
          <w:spacing w:val="-13"/>
        </w:rPr>
        <w:t>年中国連鎖百強』，</w:t>
      </w:r>
    </w:p>
    <w:p>
      <w:pPr>
        <w:pStyle w:val="BodyText"/>
        <w:spacing w:before="93"/>
        <w:ind w:left="562"/>
      </w:pPr>
      <w:r>
        <w:rPr/>
        <w:t>『</w:t>
      </w:r>
      <w:r>
        <w:rPr>
          <w:rFonts w:ascii="Times New Roman" w:eastAsia="Times New Roman"/>
        </w:rPr>
        <w:t>2016 </w:t>
      </w:r>
      <w:r>
        <w:rPr/>
        <w:t>年中国快速消費品連鎖百強』，および日系 </w:t>
      </w:r>
      <w:r>
        <w:rPr>
          <w:rFonts w:ascii="Times New Roman" w:eastAsia="Times New Roman"/>
        </w:rPr>
        <w:t>CVS </w:t>
      </w:r>
      <w:r>
        <w:rPr/>
        <w:t>各社ウェブサイトより筆者作成。</w:t>
      </w:r>
    </w:p>
    <w:p>
      <w:pPr>
        <w:pStyle w:val="BodyText"/>
        <w:rPr>
          <w:sz w:val="22"/>
        </w:rPr>
      </w:pPr>
    </w:p>
    <w:p>
      <w:pPr>
        <w:pStyle w:val="BodyText"/>
        <w:spacing w:line="324" w:lineRule="auto" w:before="176"/>
        <w:ind w:left="562" w:right="576" w:firstLine="213"/>
        <w:jc w:val="both"/>
      </w:pPr>
      <w:r>
        <w:rPr>
          <w:spacing w:val="-23"/>
        </w:rPr>
        <w:t>表 </w:t>
      </w:r>
      <w:r>
        <w:rPr>
          <w:rFonts w:ascii="Times New Roman" w:eastAsia="Times New Roman"/>
        </w:rPr>
        <w:t>5-1 </w:t>
      </w:r>
      <w:r>
        <w:rPr/>
        <w:t>は，</w:t>
      </w:r>
      <w:r>
        <w:rPr>
          <w:rFonts w:ascii="Times New Roman" w:eastAsia="Times New Roman"/>
        </w:rPr>
        <w:t>2016 </w:t>
      </w:r>
      <w:r>
        <w:rPr>
          <w:spacing w:val="-15"/>
        </w:rPr>
        <w:t>年に </w:t>
      </w:r>
      <w:r>
        <w:rPr>
          <w:rFonts w:ascii="Times New Roman" w:eastAsia="Times New Roman"/>
        </w:rPr>
        <w:t>100 </w:t>
      </w:r>
      <w:r>
        <w:rPr>
          <w:spacing w:val="-5"/>
        </w:rPr>
        <w:t>店舗以上を持つ主要 </w:t>
      </w:r>
      <w:r>
        <w:rPr>
          <w:rFonts w:ascii="Times New Roman" w:eastAsia="Times New Roman"/>
        </w:rPr>
        <w:t>CVS </w:t>
      </w:r>
      <w:r>
        <w:rPr>
          <w:spacing w:val="-5"/>
        </w:rPr>
        <w:t>チェーンの概況から，上位 </w:t>
      </w:r>
      <w:r>
        <w:rPr>
          <w:rFonts w:ascii="Times New Roman" w:eastAsia="Times New Roman"/>
        </w:rPr>
        <w:t>10 </w:t>
      </w:r>
      <w:r>
        <w:rPr/>
        <w:t>チェー</w:t>
      </w:r>
      <w:r>
        <w:rPr>
          <w:spacing w:val="-3"/>
        </w:rPr>
        <w:t>ンおよびその他の日系 </w:t>
      </w:r>
      <w:r>
        <w:rPr>
          <w:rFonts w:ascii="Times New Roman" w:eastAsia="Times New Roman"/>
        </w:rPr>
        <w:t>CVS </w:t>
      </w:r>
      <w:r>
        <w:rPr>
          <w:spacing w:val="-1"/>
        </w:rPr>
        <w:t>をまとめたものである。それをみると，中国における </w:t>
      </w:r>
      <w:r>
        <w:rPr>
          <w:rFonts w:ascii="Times New Roman" w:eastAsia="Times New Roman"/>
        </w:rPr>
        <w:t>CVS </w:t>
      </w:r>
      <w:r>
        <w:rPr/>
        <w:t>は全体的に店舗数の伸び率が高く，大量拡張期であると認識できる。</w:t>
      </w:r>
      <w:r>
        <w:rPr>
          <w:rFonts w:ascii="Times New Roman" w:eastAsia="Times New Roman"/>
        </w:rPr>
        <w:t>1 </w:t>
      </w:r>
      <w:r>
        <w:rPr>
          <w:spacing w:val="-2"/>
        </w:rPr>
        <w:t>位と </w:t>
      </w:r>
      <w:r>
        <w:rPr>
          <w:rFonts w:ascii="Times New Roman" w:eastAsia="Times New Roman"/>
        </w:rPr>
        <w:t>2 </w:t>
      </w:r>
      <w:r>
        <w:rPr/>
        <w:t>位は全国展開</w:t>
      </w:r>
      <w:r>
        <w:rPr>
          <w:spacing w:val="-2"/>
        </w:rPr>
        <w:t>のガソリンスタンド型 </w:t>
      </w:r>
      <w:r>
        <w:rPr>
          <w:rFonts w:ascii="Times New Roman" w:eastAsia="Times New Roman"/>
        </w:rPr>
        <w:t>CVS </w:t>
      </w:r>
      <w:r>
        <w:rPr>
          <w:spacing w:val="-8"/>
        </w:rPr>
        <w:t>チェーンで規模が大きく，店舗数の合計が業界全体の約半分を</w:t>
      </w:r>
      <w:r>
        <w:rPr>
          <w:spacing w:val="-11"/>
        </w:rPr>
        <w:t>占める。</w:t>
      </w:r>
      <w:r>
        <w:rPr>
          <w:rFonts w:ascii="Times New Roman" w:eastAsia="Times New Roman"/>
        </w:rPr>
        <w:t>3 </w:t>
      </w:r>
      <w:r>
        <w:rPr>
          <w:spacing w:val="-3"/>
        </w:rPr>
        <w:t>位は広東省にある </w:t>
      </w:r>
      <w:r>
        <w:rPr>
          <w:rFonts w:ascii="Times New Roman" w:eastAsia="Times New Roman"/>
        </w:rPr>
        <w:t>CVS </w:t>
      </w:r>
      <w:r>
        <w:rPr>
          <w:spacing w:val="-3"/>
        </w:rPr>
        <w:t>チェーンであり，ウェブサイトで掲載されている紹介や</w:t>
      </w:r>
      <w:r>
        <w:rPr>
          <w:spacing w:val="-4"/>
        </w:rPr>
        <w:t>店舗のレイアウトを見る限り，いわば日本型 </w:t>
      </w:r>
      <w:r>
        <w:rPr>
          <w:rFonts w:ascii="Times New Roman" w:eastAsia="Times New Roman"/>
        </w:rPr>
        <w:t>CVS </w:t>
      </w:r>
      <w:r>
        <w:rPr>
          <w:spacing w:val="-3"/>
        </w:rPr>
        <w:t>である。一方，日系 </w:t>
      </w:r>
      <w:r>
        <w:rPr>
          <w:rFonts w:ascii="Times New Roman" w:eastAsia="Times New Roman"/>
        </w:rPr>
        <w:t>CVS </w:t>
      </w:r>
      <w:r>
        <w:rPr/>
        <w:t>としては，セ</w:t>
      </w:r>
      <w:r>
        <w:rPr>
          <w:spacing w:val="-5"/>
        </w:rPr>
        <w:t>ブン-イレブンが </w:t>
      </w:r>
      <w:r>
        <w:rPr>
          <w:rFonts w:ascii="Times New Roman" w:eastAsia="Times New Roman"/>
        </w:rPr>
        <w:t>6 </w:t>
      </w:r>
      <w:r>
        <w:rPr>
          <w:spacing w:val="-14"/>
        </w:rPr>
        <w:t>位，ファミリーマートが </w:t>
      </w:r>
      <w:r>
        <w:rPr>
          <w:rFonts w:ascii="Times New Roman" w:eastAsia="Times New Roman"/>
        </w:rPr>
        <w:t>8 </w:t>
      </w:r>
      <w:r>
        <w:rPr>
          <w:spacing w:val="-20"/>
        </w:rPr>
        <w:t>位，ローソンが </w:t>
      </w:r>
      <w:r>
        <w:rPr>
          <w:rFonts w:ascii="Times New Roman" w:eastAsia="Times New Roman"/>
        </w:rPr>
        <w:t>14 </w:t>
      </w:r>
      <w:r>
        <w:rPr/>
        <w:t>位にランクインしている。ミニストップも中国市場に参入しているが，店舗数がまだ少ない。また，一部のチェーン</w:t>
      </w:r>
      <w:r>
        <w:rPr>
          <w:spacing w:val="-7"/>
        </w:rPr>
        <w:t>について単店平均日販を計算すると，基本的には日系 </w:t>
      </w:r>
      <w:r>
        <w:rPr>
          <w:rFonts w:ascii="Times New Roman" w:eastAsia="Times New Roman"/>
        </w:rPr>
        <w:t>CVS </w:t>
      </w:r>
      <w:r>
        <w:rPr/>
        <w:t>の日販が地場系より高いことが判明できる</w:t>
      </w:r>
      <w:r>
        <w:rPr>
          <w:rFonts w:ascii="Times New Roman" w:eastAsia="Times New Roman"/>
          <w:spacing w:val="7"/>
          <w:vertAlign w:val="superscript"/>
        </w:rPr>
        <w:t>84</w:t>
      </w:r>
      <w:r>
        <w:rPr>
          <w:vertAlign w:val="baseline"/>
        </w:rPr>
        <w:t>。</w:t>
      </w:r>
    </w:p>
    <w:p>
      <w:pPr>
        <w:pStyle w:val="BodyText"/>
        <w:spacing w:before="7"/>
      </w:pPr>
    </w:p>
    <w:p>
      <w:pPr>
        <w:spacing w:before="94"/>
        <w:ind w:left="562" w:right="0" w:firstLine="0"/>
        <w:jc w:val="left"/>
        <w:rPr>
          <w:sz w:val="18"/>
        </w:rPr>
      </w:pPr>
      <w:r>
        <w:rPr>
          <w:rFonts w:ascii="Times New Roman" w:eastAsia="Times New Roman"/>
          <w:position w:val="8"/>
          <w:sz w:val="12"/>
        </w:rPr>
        <w:t>84 </w:t>
      </w:r>
      <w:r>
        <w:rPr>
          <w:rFonts w:ascii="Times New Roman" w:eastAsia="Times New Roman"/>
          <w:sz w:val="18"/>
        </w:rPr>
        <w:t>5 </w:t>
      </w:r>
      <w:r>
        <w:rPr>
          <w:sz w:val="18"/>
        </w:rPr>
        <w:t>位の紅旗連鎖は例外として，単店平均日販が高くなっているが，同チェーンの主な業態は「便利</w:t>
      </w:r>
    </w:p>
    <w:p>
      <w:pPr>
        <w:spacing w:before="133"/>
        <w:ind w:left="732" w:right="0" w:firstLine="0"/>
        <w:jc w:val="left"/>
        <w:rPr>
          <w:sz w:val="18"/>
        </w:rPr>
      </w:pPr>
      <w:r>
        <w:rPr>
          <w:sz w:val="18"/>
        </w:rPr>
        <w:t>超市」であるため，店舗面積が通常の </w:t>
      </w:r>
      <w:r>
        <w:rPr>
          <w:rFonts w:ascii="Times New Roman" w:eastAsia="Times New Roman"/>
          <w:sz w:val="18"/>
        </w:rPr>
        <w:t>CVS </w:t>
      </w:r>
      <w:r>
        <w:rPr>
          <w:sz w:val="18"/>
        </w:rPr>
        <w:t>より大きい。それは，日本のミニスーパーに近いもの</w:t>
      </w:r>
    </w:p>
    <w:p>
      <w:pPr>
        <w:spacing w:after="0"/>
        <w:jc w:val="left"/>
        <w:rPr>
          <w:sz w:val="18"/>
        </w:rPr>
        <w:sectPr>
          <w:footerReference w:type="default" r:id="rId52"/>
          <w:pgSz w:w="11910" w:h="16840"/>
          <w:pgMar w:footer="1498" w:header="0" w:top="1580" w:bottom="1680" w:left="1140" w:right="1120"/>
        </w:sectPr>
      </w:pPr>
    </w:p>
    <w:p>
      <w:pPr>
        <w:pStyle w:val="Heading3"/>
        <w:numPr>
          <w:ilvl w:val="0"/>
          <w:numId w:val="25"/>
        </w:numPr>
        <w:tabs>
          <w:tab w:pos="2263" w:val="left" w:leader="none"/>
          <w:tab w:pos="2264" w:val="left" w:leader="none"/>
        </w:tabs>
        <w:spacing w:line="240" w:lineRule="auto" w:before="145" w:after="0"/>
        <w:ind w:left="2263" w:right="0" w:hanging="1278"/>
        <w:jc w:val="left"/>
      </w:pPr>
      <w:bookmarkStart w:name="_bookmark64" w:id="105"/>
      <w:bookmarkEnd w:id="105"/>
      <w:r>
        <w:rPr/>
      </w:r>
      <w:bookmarkStart w:name="_bookmark64" w:id="106"/>
      <w:bookmarkEnd w:id="106"/>
      <w:r>
        <w:rPr>
          <w:spacing w:val="-6"/>
        </w:rPr>
        <w:t>中国における日系 </w:t>
      </w:r>
      <w:r>
        <w:rPr/>
        <w:t>CVS</w:t>
      </w:r>
      <w:r>
        <w:rPr>
          <w:spacing w:val="-8"/>
        </w:rPr>
        <w:t> の出店速度と店舗数推移</w:t>
      </w:r>
    </w:p>
    <w:p>
      <w:pPr>
        <w:pStyle w:val="BodyText"/>
        <w:rPr>
          <w:rFonts w:ascii="MS Gothic"/>
          <w:sz w:val="22"/>
        </w:rPr>
      </w:pPr>
    </w:p>
    <w:p>
      <w:pPr>
        <w:pStyle w:val="BodyText"/>
        <w:spacing w:line="324" w:lineRule="auto" w:before="166"/>
        <w:ind w:left="562" w:right="580" w:firstLine="211"/>
        <w:jc w:val="both"/>
      </w:pPr>
      <w:r>
        <w:rPr>
          <w:spacing w:val="-7"/>
        </w:rPr>
        <w:t>日系 </w:t>
      </w:r>
      <w:r>
        <w:rPr>
          <w:rFonts w:ascii="Times New Roman" w:eastAsia="Times New Roman"/>
        </w:rPr>
        <w:t>CVS </w:t>
      </w:r>
      <w:r>
        <w:rPr>
          <w:spacing w:val="-6"/>
        </w:rPr>
        <w:t>の中国進出の歴史が長く，進出地域と都市も増えつつあるが，多くの市場においては当初の出店計画を達成できずにいる</w:t>
      </w:r>
      <w:r>
        <w:rPr>
          <w:rFonts w:ascii="Times New Roman" w:eastAsia="Times New Roman"/>
          <w:spacing w:val="7"/>
          <w:vertAlign w:val="superscript"/>
        </w:rPr>
        <w:t>85</w:t>
      </w:r>
      <w:r>
        <w:rPr>
          <w:spacing w:val="-7"/>
          <w:vertAlign w:val="baseline"/>
        </w:rPr>
        <w:t>。また，セブン-イレブンの成都，天津，上海</w:t>
      </w:r>
      <w:r>
        <w:rPr>
          <w:spacing w:val="-8"/>
          <w:vertAlign w:val="baseline"/>
        </w:rPr>
        <w:t>および山東市場，ファミリーマートの広州市場，ローソンの上海市場，ミニストップの青</w:t>
      </w:r>
      <w:r>
        <w:rPr>
          <w:vertAlign w:val="baseline"/>
        </w:rPr>
        <w:t>島市場では，店舗数純減の年さえみられる。</w:t>
      </w:r>
    </w:p>
    <w:p>
      <w:pPr>
        <w:pStyle w:val="BodyText"/>
        <w:spacing w:line="268" w:lineRule="exact"/>
        <w:ind w:left="773"/>
        <w:jc w:val="both"/>
        <w:rPr>
          <w:rFonts w:ascii="Times New Roman" w:eastAsia="Times New Roman"/>
        </w:rPr>
      </w:pPr>
      <w:r>
        <w:rPr>
          <w:spacing w:val="-2"/>
        </w:rPr>
        <w:t>とりわけ問題なのは出店速度である。主要ブランドについて，事業スタート時から </w:t>
      </w:r>
      <w:r>
        <w:rPr>
          <w:rFonts w:ascii="Times New Roman" w:eastAsia="Times New Roman"/>
        </w:rPr>
        <w:t>2016</w:t>
      </w:r>
    </w:p>
    <w:p>
      <w:pPr>
        <w:pStyle w:val="BodyText"/>
        <w:spacing w:before="93"/>
        <w:ind w:left="562"/>
        <w:jc w:val="both"/>
        <w:rPr>
          <w:rFonts w:ascii="Times New Roman" w:eastAsia="Times New Roman"/>
        </w:rPr>
      </w:pPr>
      <w:r>
        <w:rPr/>
        <w:t>年までの年平均店舗純増数を計算してみると，中国資本の美宜佳と天福はそれぞれ  </w:t>
      </w:r>
      <w:r>
        <w:rPr>
          <w:rFonts w:ascii="Times New Roman" w:eastAsia="Times New Roman"/>
        </w:rPr>
        <w:t>489.5</w:t>
      </w:r>
    </w:p>
    <w:p>
      <w:pPr>
        <w:pStyle w:val="BodyText"/>
        <w:spacing w:line="324" w:lineRule="auto" w:before="94"/>
        <w:ind w:left="562" w:right="574"/>
        <w:jc w:val="both"/>
      </w:pPr>
      <w:r>
        <w:rPr>
          <w:spacing w:val="-9"/>
        </w:rPr>
        <w:t>と </w:t>
      </w:r>
      <w:r>
        <w:rPr>
          <w:rFonts w:ascii="Times New Roman" w:eastAsia="Times New Roman"/>
        </w:rPr>
        <w:t>275.9 </w:t>
      </w:r>
      <w:r>
        <w:rPr>
          <w:spacing w:val="-4"/>
        </w:rPr>
        <w:t>であるのに対して，日系のセブン-イレブン，ファミリーマート，ローソンはそれ</w:t>
      </w:r>
      <w:r>
        <w:rPr>
          <w:spacing w:val="-5"/>
        </w:rPr>
        <w:t>ぞれ </w:t>
      </w:r>
      <w:r>
        <w:rPr>
          <w:rFonts w:ascii="Times New Roman" w:eastAsia="Times New Roman"/>
        </w:rPr>
        <w:t>65.5</w:t>
      </w:r>
      <w:r>
        <w:rPr/>
        <w:t>，</w:t>
      </w:r>
      <w:r>
        <w:rPr>
          <w:rFonts w:ascii="Times New Roman" w:eastAsia="Times New Roman"/>
        </w:rPr>
        <w:t>144.2</w:t>
      </w:r>
      <w:r>
        <w:rPr/>
        <w:t>，</w:t>
      </w:r>
      <w:r>
        <w:rPr>
          <w:rFonts w:ascii="Times New Roman" w:eastAsia="Times New Roman"/>
        </w:rPr>
        <w:t>47.8</w:t>
      </w:r>
      <w:r>
        <w:rPr>
          <w:rFonts w:ascii="Times New Roman" w:eastAsia="Times New Roman"/>
          <w:spacing w:val="51"/>
        </w:rPr>
        <w:t> </w:t>
      </w:r>
      <w:r>
        <w:rPr>
          <w:spacing w:val="-1"/>
        </w:rPr>
        <w:t>に過ぎない。また，中国における日系 </w:t>
      </w:r>
      <w:r>
        <w:rPr>
          <w:rFonts w:ascii="Times New Roman" w:eastAsia="Times New Roman"/>
        </w:rPr>
        <w:t>CVS </w:t>
      </w:r>
      <w:r>
        <w:rPr>
          <w:spacing w:val="-1"/>
        </w:rPr>
        <w:t>のこの数値は，表 </w:t>
      </w:r>
      <w:r>
        <w:rPr>
          <w:rFonts w:ascii="Times New Roman" w:eastAsia="Times New Roman"/>
        </w:rPr>
        <w:t>1-4 </w:t>
      </w:r>
      <w:r>
        <w:rPr>
          <w:spacing w:val="-3"/>
        </w:rPr>
        <w:t>でみた日本国内における出店速度</w:t>
      </w:r>
      <w:r>
        <w:rPr>
          <w:spacing w:val="4"/>
        </w:rPr>
        <w:t>（</w:t>
      </w:r>
      <w:r>
        <w:rPr>
          <w:spacing w:val="-2"/>
        </w:rPr>
        <w:t>セブン-イレブン </w:t>
      </w:r>
      <w:r>
        <w:rPr>
          <w:rFonts w:ascii="Times New Roman" w:eastAsia="Times New Roman"/>
          <w:spacing w:val="-5"/>
        </w:rPr>
        <w:t>451.7</w:t>
      </w:r>
      <w:r>
        <w:rPr>
          <w:spacing w:val="-4"/>
        </w:rPr>
        <w:t>，ファミリーマート </w:t>
      </w:r>
      <w:r>
        <w:rPr>
          <w:rFonts w:ascii="Times New Roman" w:eastAsia="Times New Roman"/>
          <w:spacing w:val="-7"/>
        </w:rPr>
        <w:t>411.9</w:t>
      </w:r>
      <w:r>
        <w:rPr>
          <w:spacing w:val="-3"/>
        </w:rPr>
        <w:t>，ロー</w:t>
      </w:r>
      <w:r>
        <w:rPr>
          <w:spacing w:val="-9"/>
        </w:rPr>
        <w:t>ソン </w:t>
      </w:r>
      <w:r>
        <w:rPr>
          <w:rFonts w:ascii="Times New Roman" w:eastAsia="Times New Roman"/>
        </w:rPr>
        <w:t>299.4</w:t>
      </w:r>
      <w:r>
        <w:rPr/>
        <w:t>）</w:t>
      </w:r>
      <w:r>
        <w:rPr>
          <w:spacing w:val="-1"/>
        </w:rPr>
        <w:t>と比べるといかにも見劣りがする。つまり，日系 </w:t>
      </w:r>
      <w:r>
        <w:rPr>
          <w:rFonts w:ascii="Times New Roman" w:eastAsia="Times New Roman"/>
        </w:rPr>
        <w:t>CVS </w:t>
      </w:r>
      <w:r>
        <w:rPr/>
        <w:t>は中国において店舗数を順調に伸ばせていないのである。</w:t>
      </w:r>
    </w:p>
    <w:p>
      <w:pPr>
        <w:pStyle w:val="BodyText"/>
        <w:rPr>
          <w:sz w:val="20"/>
        </w:rPr>
      </w:pPr>
    </w:p>
    <w:p>
      <w:pPr>
        <w:pStyle w:val="BodyText"/>
        <w:spacing w:before="9"/>
        <w:rPr>
          <w:sz w:val="15"/>
        </w:rPr>
      </w:pPr>
      <w:r>
        <w:rPr/>
        <w:drawing>
          <wp:anchor distT="0" distB="0" distL="0" distR="0" allowOverlap="1" layoutInCell="1" locked="0" behindDoc="0" simplePos="0" relativeHeight="62">
            <wp:simplePos x="0" y="0"/>
            <wp:positionH relativeFrom="page">
              <wp:posOffset>1098768</wp:posOffset>
            </wp:positionH>
            <wp:positionV relativeFrom="paragraph">
              <wp:posOffset>152834</wp:posOffset>
            </wp:positionV>
            <wp:extent cx="5292295" cy="2544318"/>
            <wp:effectExtent l="0" t="0" r="0" b="0"/>
            <wp:wrapTopAndBottom/>
            <wp:docPr id="15" name="image9.png"/>
            <wp:cNvGraphicFramePr>
              <a:graphicFrameLocks noChangeAspect="1"/>
            </wp:cNvGraphicFramePr>
            <a:graphic>
              <a:graphicData uri="http://schemas.openxmlformats.org/drawingml/2006/picture">
                <pic:pic>
                  <pic:nvPicPr>
                    <pic:cNvPr id="16" name="image9.png"/>
                    <pic:cNvPicPr/>
                  </pic:nvPicPr>
                  <pic:blipFill>
                    <a:blip r:embed="rId54" cstate="print"/>
                    <a:stretch>
                      <a:fillRect/>
                    </a:stretch>
                  </pic:blipFill>
                  <pic:spPr>
                    <a:xfrm>
                      <a:off x="0" y="0"/>
                      <a:ext cx="5292295" cy="2544318"/>
                    </a:xfrm>
                    <a:prstGeom prst="rect">
                      <a:avLst/>
                    </a:prstGeom>
                  </pic:spPr>
                </pic:pic>
              </a:graphicData>
            </a:graphic>
          </wp:anchor>
        </w:drawing>
      </w:r>
    </w:p>
    <w:p>
      <w:pPr>
        <w:pStyle w:val="BodyText"/>
        <w:spacing w:before="6"/>
        <w:rPr>
          <w:sz w:val="8"/>
        </w:rPr>
      </w:pPr>
    </w:p>
    <w:p>
      <w:pPr>
        <w:tabs>
          <w:tab w:pos="3437" w:val="left" w:leader="none"/>
        </w:tabs>
        <w:spacing w:line="324" w:lineRule="auto" w:before="79"/>
        <w:ind w:left="562" w:right="2689" w:firstLine="2114"/>
        <w:jc w:val="left"/>
        <w:rPr>
          <w:sz w:val="21"/>
        </w:rPr>
      </w:pPr>
      <w:r>
        <w:rPr>
          <w:b/>
          <w:sz w:val="21"/>
        </w:rPr>
        <w:t>図</w:t>
      </w:r>
      <w:r>
        <w:rPr>
          <w:b/>
          <w:spacing w:val="-51"/>
          <w:sz w:val="21"/>
        </w:rPr>
        <w:t> </w:t>
      </w:r>
      <w:r>
        <w:rPr>
          <w:rFonts w:ascii="Times New Roman" w:eastAsia="Times New Roman"/>
          <w:b/>
          <w:sz w:val="21"/>
        </w:rPr>
        <w:t>5-2</w:t>
        <w:tab/>
      </w:r>
      <w:r>
        <w:rPr>
          <w:b/>
          <w:sz w:val="21"/>
        </w:rPr>
        <w:t>中国における日系</w:t>
      </w:r>
      <w:r>
        <w:rPr>
          <w:b/>
          <w:spacing w:val="-37"/>
          <w:sz w:val="21"/>
        </w:rPr>
        <w:t> </w:t>
      </w:r>
      <w:r>
        <w:rPr>
          <w:rFonts w:ascii="Times New Roman" w:eastAsia="Times New Roman"/>
          <w:b/>
          <w:sz w:val="21"/>
        </w:rPr>
        <w:t>CVS</w:t>
      </w:r>
      <w:r>
        <w:rPr>
          <w:rFonts w:ascii="Times New Roman" w:eastAsia="Times New Roman"/>
          <w:b/>
          <w:spacing w:val="10"/>
          <w:sz w:val="21"/>
        </w:rPr>
        <w:t> </w:t>
      </w:r>
      <w:r>
        <w:rPr>
          <w:b/>
          <w:sz w:val="21"/>
        </w:rPr>
        <w:t>の店舗数推</w:t>
      </w:r>
      <w:r>
        <w:rPr>
          <w:b/>
          <w:spacing w:val="-9"/>
          <w:sz w:val="21"/>
        </w:rPr>
        <w:t>移</w:t>
      </w:r>
      <w:r>
        <w:rPr>
          <w:sz w:val="21"/>
        </w:rPr>
        <w:t>出所）各社</w:t>
      </w:r>
      <w:r>
        <w:rPr>
          <w:spacing w:val="-50"/>
          <w:sz w:val="21"/>
        </w:rPr>
        <w:t> </w:t>
      </w:r>
      <w:r>
        <w:rPr>
          <w:rFonts w:ascii="Times New Roman" w:eastAsia="Times New Roman"/>
          <w:sz w:val="21"/>
        </w:rPr>
        <w:t>IR</w:t>
      </w:r>
      <w:r>
        <w:rPr>
          <w:rFonts w:ascii="Times New Roman" w:eastAsia="Times New Roman"/>
          <w:spacing w:val="2"/>
          <w:sz w:val="21"/>
        </w:rPr>
        <w:t> </w:t>
      </w:r>
      <w:r>
        <w:rPr>
          <w:sz w:val="21"/>
        </w:rPr>
        <w:t>資料より筆者作成。</w:t>
      </w:r>
    </w:p>
    <w:p>
      <w:pPr>
        <w:pStyle w:val="BodyText"/>
        <w:spacing w:before="4"/>
        <w:rPr>
          <w:sz w:val="28"/>
        </w:rPr>
      </w:pPr>
    </w:p>
    <w:p>
      <w:pPr>
        <w:pStyle w:val="BodyText"/>
        <w:spacing w:before="1"/>
        <w:ind w:right="579"/>
        <w:jc w:val="right"/>
        <w:rPr>
          <w:rFonts w:ascii="Times New Roman" w:eastAsia="Times New Roman"/>
        </w:rPr>
      </w:pPr>
      <w:r>
        <w:rPr>
          <w:spacing w:val="-4"/>
        </w:rPr>
        <w:t>実際に，日系 </w:t>
      </w:r>
      <w:r>
        <w:rPr>
          <w:rFonts w:ascii="Times New Roman" w:eastAsia="Times New Roman"/>
        </w:rPr>
        <w:t>CVS</w:t>
      </w:r>
      <w:r>
        <w:rPr>
          <w:rFonts w:ascii="Times New Roman" w:eastAsia="Times New Roman"/>
          <w:spacing w:val="27"/>
        </w:rPr>
        <w:t> </w:t>
      </w:r>
      <w:r>
        <w:rPr>
          <w:spacing w:val="-1"/>
        </w:rPr>
        <w:t>に絞って，中国における店舗数推移をチェーン別に表したのが図 </w:t>
      </w:r>
      <w:r>
        <w:rPr>
          <w:rFonts w:ascii="Times New Roman" w:eastAsia="Times New Roman"/>
        </w:rPr>
        <w:t>5-2</w:t>
      </w:r>
    </w:p>
    <w:p>
      <w:pPr>
        <w:pStyle w:val="BodyText"/>
        <w:spacing w:before="93"/>
        <w:ind w:right="564"/>
        <w:jc w:val="right"/>
      </w:pPr>
      <w:r>
        <w:rPr>
          <w:spacing w:val="9"/>
        </w:rPr>
        <w:t>である。セブン-イレブンの店舗数がもっとも多いが，その大半は </w:t>
      </w:r>
      <w:r>
        <w:rPr>
          <w:rFonts w:ascii="Times New Roman" w:eastAsia="Times New Roman"/>
        </w:rPr>
        <w:t>7-Eleven</w:t>
      </w:r>
      <w:r>
        <w:rPr>
          <w:rFonts w:ascii="Times New Roman" w:eastAsia="Times New Roman"/>
          <w:spacing w:val="21"/>
        </w:rPr>
        <w:t>  </w:t>
      </w:r>
      <w:r>
        <w:rPr>
          <w:rFonts w:ascii="Times New Roman" w:eastAsia="Times New Roman"/>
        </w:rPr>
        <w:t>Inc.</w:t>
      </w:r>
      <w:r>
        <w:rPr>
          <w:spacing w:val="9"/>
        </w:rPr>
        <w:t>社</w:t>
      </w:r>
      <w:r>
        <w:rPr>
          <w:spacing w:val="12"/>
        </w:rPr>
        <w:t>（旧</w:t>
      </w:r>
    </w:p>
    <w:p>
      <w:pPr>
        <w:pStyle w:val="BodyText"/>
      </w:pPr>
      <w:r>
        <w:rPr/>
        <w:pict>
          <v:shape style="position:absolute;margin-left:85.103996pt;margin-top:15.658734pt;width:144.050pt;height:.1pt;mso-position-horizontal-relative:page;mso-position-vertical-relative:paragraph;z-index:-251593728;mso-wrap-distance-left:0;mso-wrap-distance-right:0" coordorigin="1702,313" coordsize="2881,0" path="m1702,313l4582,313e" filled="false" stroked="true" strokeweight=".48004pt" strokecolor="#000000">
            <v:path arrowok="t"/>
            <v:stroke dashstyle="solid"/>
            <w10:wrap type="topAndBottom"/>
          </v:shape>
        </w:pict>
      </w:r>
    </w:p>
    <w:p>
      <w:pPr>
        <w:spacing w:before="134"/>
        <w:ind w:left="732" w:right="0" w:firstLine="0"/>
        <w:jc w:val="left"/>
        <w:rPr>
          <w:sz w:val="18"/>
        </w:rPr>
      </w:pPr>
      <w:r>
        <w:rPr>
          <w:sz w:val="18"/>
        </w:rPr>
        <w:t>であると思われる。</w:t>
      </w:r>
    </w:p>
    <w:p>
      <w:pPr>
        <w:spacing w:line="379" w:lineRule="auto" w:before="119"/>
        <w:ind w:left="732" w:right="580" w:hanging="171"/>
        <w:jc w:val="left"/>
        <w:rPr>
          <w:sz w:val="18"/>
        </w:rPr>
      </w:pPr>
      <w:r>
        <w:rPr>
          <w:rFonts w:ascii="Times New Roman" w:eastAsia="Times New Roman"/>
          <w:position w:val="8"/>
          <w:sz w:val="12"/>
        </w:rPr>
        <w:t>85 </w:t>
      </w:r>
      <w:r>
        <w:rPr>
          <w:sz w:val="18"/>
        </w:rPr>
        <w:t>『上海証券報』</w:t>
      </w:r>
      <w:r>
        <w:rPr>
          <w:rFonts w:ascii="Times New Roman" w:eastAsia="Times New Roman"/>
          <w:sz w:val="18"/>
        </w:rPr>
        <w:t>2009 </w:t>
      </w:r>
      <w:r>
        <w:rPr>
          <w:sz w:val="18"/>
        </w:rPr>
        <w:t>年 </w:t>
      </w:r>
      <w:r>
        <w:rPr>
          <w:rFonts w:ascii="Times New Roman" w:eastAsia="Times New Roman"/>
          <w:sz w:val="18"/>
        </w:rPr>
        <w:t>5 </w:t>
      </w:r>
      <w:r>
        <w:rPr>
          <w:sz w:val="18"/>
        </w:rPr>
        <w:t>月 </w:t>
      </w:r>
      <w:r>
        <w:rPr>
          <w:rFonts w:ascii="Times New Roman" w:eastAsia="Times New Roman"/>
          <w:sz w:val="18"/>
        </w:rPr>
        <w:t>20 </w:t>
      </w:r>
      <w:r>
        <w:rPr>
          <w:sz w:val="18"/>
        </w:rPr>
        <w:t>日付，『第一財経日報』</w:t>
      </w:r>
      <w:r>
        <w:rPr>
          <w:rFonts w:ascii="Times New Roman" w:eastAsia="Times New Roman"/>
          <w:sz w:val="18"/>
        </w:rPr>
        <w:t>2007 </w:t>
      </w:r>
      <w:r>
        <w:rPr>
          <w:sz w:val="18"/>
        </w:rPr>
        <w:t>年 </w:t>
      </w:r>
      <w:r>
        <w:rPr>
          <w:rFonts w:ascii="Times New Roman" w:eastAsia="Times New Roman"/>
          <w:sz w:val="18"/>
        </w:rPr>
        <w:t>2 </w:t>
      </w:r>
      <w:r>
        <w:rPr>
          <w:sz w:val="18"/>
        </w:rPr>
        <w:t>月 </w:t>
      </w:r>
      <w:r>
        <w:rPr>
          <w:rFonts w:ascii="Times New Roman" w:eastAsia="Times New Roman"/>
          <w:sz w:val="18"/>
        </w:rPr>
        <w:t>15 </w:t>
      </w:r>
      <w:r>
        <w:rPr>
          <w:sz w:val="18"/>
        </w:rPr>
        <w:t>日付などによれば，例えばセブン-イレブンは上海市場において，</w:t>
      </w:r>
      <w:r>
        <w:rPr>
          <w:rFonts w:ascii="Times New Roman" w:eastAsia="Times New Roman"/>
          <w:sz w:val="18"/>
        </w:rPr>
        <w:t>3 </w:t>
      </w:r>
      <w:r>
        <w:rPr>
          <w:sz w:val="18"/>
        </w:rPr>
        <w:t>年で少なくとも </w:t>
      </w:r>
      <w:r>
        <w:rPr>
          <w:rFonts w:ascii="Times New Roman" w:eastAsia="Times New Roman"/>
          <w:sz w:val="18"/>
        </w:rPr>
        <w:t>165 </w:t>
      </w:r>
      <w:r>
        <w:rPr>
          <w:sz w:val="18"/>
        </w:rPr>
        <w:t>店舗，</w:t>
      </w:r>
      <w:r>
        <w:rPr>
          <w:rFonts w:ascii="Times New Roman" w:eastAsia="Times New Roman"/>
          <w:sz w:val="18"/>
        </w:rPr>
        <w:t>5 </w:t>
      </w:r>
      <w:r>
        <w:rPr>
          <w:sz w:val="18"/>
        </w:rPr>
        <w:t>年で </w:t>
      </w:r>
      <w:r>
        <w:rPr>
          <w:rFonts w:ascii="Times New Roman" w:eastAsia="Times New Roman"/>
          <w:sz w:val="18"/>
        </w:rPr>
        <w:t>300 </w:t>
      </w:r>
      <w:r>
        <w:rPr>
          <w:sz w:val="18"/>
        </w:rPr>
        <w:t>店舗を計画していたが，進出 </w:t>
      </w:r>
      <w:r>
        <w:rPr>
          <w:rFonts w:ascii="Times New Roman" w:eastAsia="Times New Roman"/>
          <w:sz w:val="18"/>
        </w:rPr>
        <w:t>6 </w:t>
      </w:r>
      <w:r>
        <w:rPr>
          <w:sz w:val="18"/>
        </w:rPr>
        <w:t>年目にして </w:t>
      </w:r>
      <w:r>
        <w:rPr>
          <w:rFonts w:ascii="Times New Roman" w:eastAsia="Times New Roman"/>
          <w:sz w:val="18"/>
        </w:rPr>
        <w:t>100 </w:t>
      </w:r>
      <w:r>
        <w:rPr>
          <w:sz w:val="18"/>
        </w:rPr>
        <w:t>店舗に達していない。ファミリーマートの場合も，広州市場において </w:t>
      </w:r>
      <w:r>
        <w:rPr>
          <w:rFonts w:ascii="Times New Roman" w:eastAsia="Times New Roman"/>
          <w:sz w:val="18"/>
        </w:rPr>
        <w:t>3 </w:t>
      </w:r>
      <w:r>
        <w:rPr>
          <w:sz w:val="18"/>
        </w:rPr>
        <w:t>年で </w:t>
      </w:r>
      <w:r>
        <w:rPr>
          <w:rFonts w:ascii="Times New Roman" w:eastAsia="Times New Roman"/>
          <w:sz w:val="18"/>
        </w:rPr>
        <w:t>100 </w:t>
      </w:r>
      <w:r>
        <w:rPr>
          <w:sz w:val="18"/>
        </w:rPr>
        <w:t>店舗を計画していたが，それを達成したのが進出 </w:t>
      </w:r>
      <w:r>
        <w:rPr>
          <w:rFonts w:ascii="Times New Roman" w:eastAsia="Times New Roman"/>
          <w:sz w:val="18"/>
        </w:rPr>
        <w:t>6 </w:t>
      </w:r>
      <w:r>
        <w:rPr>
          <w:sz w:val="18"/>
        </w:rPr>
        <w:t>年目であったという。</w:t>
      </w:r>
    </w:p>
    <w:p>
      <w:pPr>
        <w:spacing w:after="0" w:line="379" w:lineRule="auto"/>
        <w:jc w:val="left"/>
        <w:rPr>
          <w:sz w:val="18"/>
        </w:rPr>
        <w:sectPr>
          <w:footerReference w:type="default" r:id="rId53"/>
          <w:pgSz w:w="11910" w:h="16840"/>
          <w:pgMar w:footer="1272" w:header="0" w:top="1580" w:bottom="1460" w:left="1140" w:right="1120"/>
          <w:pgNumType w:start="63"/>
        </w:sectPr>
      </w:pPr>
    </w:p>
    <w:p>
      <w:pPr>
        <w:pStyle w:val="BodyText"/>
        <w:spacing w:line="324" w:lineRule="auto" w:before="153"/>
        <w:ind w:left="562" w:right="577"/>
        <w:jc w:val="both"/>
      </w:pPr>
      <w:r>
        <w:rPr>
          <w:rFonts w:ascii="Times New Roman" w:eastAsia="Times New Roman"/>
        </w:rPr>
        <w:t>Southland </w:t>
      </w:r>
      <w:r>
        <w:rPr/>
        <w:t>社，現在はセブン＆アイ・ホールディングスの在米子会社</w:t>
      </w:r>
      <w:r>
        <w:rPr>
          <w:spacing w:val="4"/>
        </w:rPr>
        <w:t>）</w:t>
      </w:r>
      <w:r>
        <w:rPr/>
        <w:t>からのストレート</w:t>
      </w:r>
      <w:r>
        <w:rPr>
          <w:rFonts w:ascii="Times New Roman" w:eastAsia="Times New Roman"/>
        </w:rPr>
        <w:t>FC </w:t>
      </w:r>
      <w:r>
        <w:rPr>
          <w:spacing w:val="-16"/>
        </w:rPr>
        <w:t>で参入した香港・広東省・マカオ市場の店舗である。究極的には日系 </w:t>
      </w:r>
      <w:r>
        <w:rPr>
          <w:rFonts w:ascii="Times New Roman" w:eastAsia="Times New Roman"/>
        </w:rPr>
        <w:t>CVS </w:t>
      </w:r>
      <w:r>
        <w:rPr/>
        <w:t>と言えるが， </w:t>
      </w:r>
      <w:r>
        <w:rPr>
          <w:spacing w:val="-12"/>
        </w:rPr>
        <w:t>その経営ノウハウは，フランチャイジーの </w:t>
      </w:r>
      <w:r>
        <w:rPr>
          <w:rFonts w:ascii="Times New Roman" w:eastAsia="Times New Roman"/>
        </w:rPr>
        <w:t>Jardine Matheson Holdings </w:t>
      </w:r>
      <w:r>
        <w:rPr>
          <w:spacing w:val="-18"/>
        </w:rPr>
        <w:t>と，その子会社で </w:t>
      </w:r>
      <w:r>
        <w:rPr>
          <w:rFonts w:ascii="Times New Roman" w:eastAsia="Times New Roman"/>
        </w:rPr>
        <w:t>1981 </w:t>
      </w:r>
      <w:r>
        <w:rPr>
          <w:spacing w:val="-2"/>
        </w:rPr>
        <w:t>年から運営を始めていた </w:t>
      </w:r>
      <w:r>
        <w:rPr>
          <w:rFonts w:ascii="Times New Roman" w:eastAsia="Times New Roman"/>
        </w:rPr>
        <w:t>Dairy Farm </w:t>
      </w:r>
      <w:r>
        <w:rPr>
          <w:spacing w:val="-3"/>
        </w:rPr>
        <w:t>社に由来する部分が多く，日本本社に由来するのではない。一方，</w:t>
      </w:r>
      <w:r>
        <w:rPr>
          <w:rFonts w:ascii="Times New Roman" w:eastAsia="Times New Roman"/>
          <w:spacing w:val="-3"/>
        </w:rPr>
        <w:t>SEJ </w:t>
      </w:r>
      <w:r>
        <w:rPr/>
        <w:t>が直接に関わる市場では，店舗数が伸び悩んでいる。日本本社からのマスター</w:t>
      </w:r>
      <w:r>
        <w:rPr>
          <w:rFonts w:ascii="Times New Roman" w:eastAsia="Times New Roman"/>
        </w:rPr>
        <w:t>FC </w:t>
      </w:r>
      <w:r>
        <w:rPr>
          <w:spacing w:val="-4"/>
        </w:rPr>
        <w:t>に基づく部分ではファミリーマートの出店が相対的に順調であり，後発者にも関</w:t>
      </w:r>
      <w:r>
        <w:rPr>
          <w:spacing w:val="-8"/>
        </w:rPr>
        <w:t>わらず，店舗数ベースでは </w:t>
      </w:r>
      <w:r>
        <w:rPr>
          <w:rFonts w:ascii="Times New Roman" w:eastAsia="Times New Roman"/>
        </w:rPr>
        <w:t>2009 </w:t>
      </w:r>
      <w:r>
        <w:rPr/>
        <w:t>年にローソンを超えている。</w:t>
      </w:r>
    </w:p>
    <w:p>
      <w:pPr>
        <w:pStyle w:val="BodyText"/>
        <w:spacing w:before="2"/>
        <w:rPr>
          <w:sz w:val="26"/>
        </w:rPr>
      </w:pPr>
    </w:p>
    <w:p>
      <w:pPr>
        <w:pStyle w:val="Heading2"/>
        <w:tabs>
          <w:tab w:pos="1128" w:val="left" w:leader="none"/>
        </w:tabs>
        <w:spacing w:before="1"/>
      </w:pPr>
      <w:bookmarkStart w:name="_bookmark65" w:id="107"/>
      <w:bookmarkEnd w:id="107"/>
      <w:r>
        <w:rPr/>
      </w:r>
      <w:r>
        <w:rPr/>
        <w:t>４</w:t>
        <w:tab/>
      </w:r>
      <w:r>
        <w:rPr>
          <w:spacing w:val="-7"/>
        </w:rPr>
        <w:t>中国における日系 </w:t>
      </w:r>
      <w:r>
        <w:rPr/>
        <w:t>CVS</w:t>
      </w:r>
      <w:r>
        <w:rPr>
          <w:spacing w:val="-10"/>
        </w:rPr>
        <w:t> の事業展開</w:t>
      </w:r>
    </w:p>
    <w:p>
      <w:pPr>
        <w:pStyle w:val="BodyText"/>
        <w:rPr>
          <w:rFonts w:ascii="MS Gothic"/>
          <w:sz w:val="24"/>
        </w:rPr>
      </w:pPr>
    </w:p>
    <w:p>
      <w:pPr>
        <w:pStyle w:val="BodyText"/>
        <w:rPr>
          <w:rFonts w:ascii="MS Gothic"/>
          <w:sz w:val="24"/>
        </w:rPr>
      </w:pPr>
    </w:p>
    <w:p>
      <w:pPr>
        <w:pStyle w:val="Heading3"/>
        <w:numPr>
          <w:ilvl w:val="0"/>
          <w:numId w:val="26"/>
        </w:numPr>
        <w:tabs>
          <w:tab w:pos="2263" w:val="left" w:leader="none"/>
          <w:tab w:pos="2264" w:val="left" w:leader="none"/>
        </w:tabs>
        <w:spacing w:line="240" w:lineRule="auto" w:before="175" w:after="0"/>
        <w:ind w:left="2263" w:right="0" w:hanging="1278"/>
        <w:jc w:val="left"/>
      </w:pPr>
      <w:bookmarkStart w:name="_bookmark66" w:id="108"/>
      <w:bookmarkEnd w:id="108"/>
      <w:r>
        <w:rPr/>
      </w:r>
      <w:bookmarkStart w:name="_bookmark66" w:id="109"/>
      <w:bookmarkEnd w:id="109"/>
      <w:r>
        <w:rPr/>
        <w:t>セブン-イレブン</w:t>
      </w:r>
    </w:p>
    <w:p>
      <w:pPr>
        <w:pStyle w:val="BodyText"/>
        <w:rPr>
          <w:rFonts w:ascii="MS Gothic"/>
          <w:sz w:val="22"/>
        </w:rPr>
      </w:pPr>
    </w:p>
    <w:p>
      <w:pPr>
        <w:pStyle w:val="Heading4"/>
        <w:tabs>
          <w:tab w:pos="761" w:val="left" w:leader="none"/>
        </w:tabs>
        <w:spacing w:before="166"/>
        <w:ind w:right="16"/>
      </w:pPr>
      <w:r>
        <w:rPr/>
        <w:t>表</w:t>
      </w:r>
      <w:r>
        <w:rPr>
          <w:spacing w:val="-51"/>
        </w:rPr>
        <w:t> </w:t>
      </w:r>
      <w:r>
        <w:rPr>
          <w:rFonts w:ascii="Times New Roman" w:eastAsia="Times New Roman"/>
        </w:rPr>
        <w:t>5-2</w:t>
        <w:tab/>
      </w:r>
      <w:r>
        <w:rPr/>
        <w:t>中国におけるセブ</w:t>
      </w:r>
      <w:r>
        <w:rPr>
          <w:spacing w:val="3"/>
        </w:rPr>
        <w:t>ン</w:t>
      </w:r>
      <w:r>
        <w:rPr/>
        <w:t>-イレブンの事業概要</w:t>
      </w:r>
    </w:p>
    <w:p>
      <w:pPr>
        <w:pStyle w:val="BodyText"/>
        <w:spacing w:before="4"/>
        <w:rPr>
          <w:b/>
          <w:sz w:val="9"/>
        </w:rPr>
      </w:pP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09"/>
        <w:gridCol w:w="709"/>
        <w:gridCol w:w="2706"/>
        <w:gridCol w:w="3368"/>
        <w:gridCol w:w="1004"/>
      </w:tblGrid>
      <w:tr>
        <w:trPr>
          <w:trHeight w:val="220" w:hRule="atLeast"/>
        </w:trPr>
        <w:tc>
          <w:tcPr>
            <w:tcW w:w="709" w:type="dxa"/>
          </w:tcPr>
          <w:p>
            <w:pPr>
              <w:pStyle w:val="TableParagraph"/>
              <w:spacing w:line="184" w:lineRule="exact" w:before="17"/>
              <w:ind w:right="155"/>
              <w:jc w:val="right"/>
              <w:rPr>
                <w:sz w:val="17"/>
              </w:rPr>
            </w:pPr>
            <w:r>
              <w:rPr>
                <w:sz w:val="17"/>
              </w:rPr>
              <w:t>地域</w:t>
            </w:r>
          </w:p>
        </w:tc>
        <w:tc>
          <w:tcPr>
            <w:tcW w:w="709" w:type="dxa"/>
          </w:tcPr>
          <w:p>
            <w:pPr>
              <w:pStyle w:val="TableParagraph"/>
              <w:spacing w:line="195" w:lineRule="exact" w:before="5"/>
              <w:ind w:left="122"/>
              <w:rPr>
                <w:sz w:val="17"/>
              </w:rPr>
            </w:pPr>
            <w:r>
              <w:rPr>
                <w:rFonts w:ascii="Times New Roman" w:eastAsia="Times New Roman"/>
                <w:w w:val="105"/>
                <w:sz w:val="17"/>
              </w:rPr>
              <w:t>1</w:t>
            </w:r>
            <w:r>
              <w:rPr>
                <w:w w:val="105"/>
                <w:sz w:val="17"/>
              </w:rPr>
              <w:t>号店</w:t>
            </w:r>
          </w:p>
        </w:tc>
        <w:tc>
          <w:tcPr>
            <w:tcW w:w="2706" w:type="dxa"/>
          </w:tcPr>
          <w:p>
            <w:pPr>
              <w:pStyle w:val="TableParagraph"/>
              <w:spacing w:line="184" w:lineRule="exact" w:before="17"/>
              <w:ind w:left="879"/>
              <w:rPr>
                <w:sz w:val="17"/>
              </w:rPr>
            </w:pPr>
            <w:r>
              <w:rPr>
                <w:w w:val="105"/>
                <w:sz w:val="17"/>
              </w:rPr>
              <w:t>運営会社名</w:t>
            </w:r>
          </w:p>
        </w:tc>
        <w:tc>
          <w:tcPr>
            <w:tcW w:w="3368" w:type="dxa"/>
          </w:tcPr>
          <w:p>
            <w:pPr>
              <w:pStyle w:val="TableParagraph"/>
              <w:spacing w:line="184" w:lineRule="exact" w:before="17"/>
              <w:ind w:left="1306" w:right="1292"/>
              <w:jc w:val="center"/>
              <w:rPr>
                <w:sz w:val="17"/>
              </w:rPr>
            </w:pPr>
            <w:r>
              <w:rPr>
                <w:w w:val="105"/>
                <w:sz w:val="17"/>
              </w:rPr>
              <w:t>出資比率</w:t>
            </w:r>
          </w:p>
        </w:tc>
        <w:tc>
          <w:tcPr>
            <w:tcW w:w="1004" w:type="dxa"/>
          </w:tcPr>
          <w:p>
            <w:pPr>
              <w:pStyle w:val="TableParagraph"/>
              <w:spacing w:line="195" w:lineRule="exact" w:before="5"/>
              <w:ind w:left="206"/>
              <w:rPr>
                <w:sz w:val="17"/>
              </w:rPr>
            </w:pPr>
            <w:r>
              <w:rPr>
                <w:rFonts w:ascii="Times New Roman" w:eastAsia="Times New Roman"/>
                <w:w w:val="105"/>
                <w:sz w:val="17"/>
              </w:rPr>
              <w:t>FC</w:t>
            </w:r>
            <w:r>
              <w:rPr>
                <w:w w:val="105"/>
                <w:sz w:val="17"/>
              </w:rPr>
              <w:t>類型</w:t>
            </w:r>
          </w:p>
        </w:tc>
      </w:tr>
      <w:tr>
        <w:trPr>
          <w:trHeight w:val="221" w:hRule="atLeast"/>
        </w:trPr>
        <w:tc>
          <w:tcPr>
            <w:tcW w:w="709" w:type="dxa"/>
          </w:tcPr>
          <w:p>
            <w:pPr>
              <w:pStyle w:val="TableParagraph"/>
              <w:spacing w:line="184" w:lineRule="exact" w:before="17"/>
              <w:ind w:right="3"/>
              <w:jc w:val="center"/>
              <w:rPr>
                <w:sz w:val="17"/>
              </w:rPr>
            </w:pPr>
            <w:r>
              <w:rPr>
                <w:w w:val="104"/>
                <w:sz w:val="17"/>
              </w:rPr>
              <w:t>-</w:t>
            </w:r>
          </w:p>
        </w:tc>
        <w:tc>
          <w:tcPr>
            <w:tcW w:w="709" w:type="dxa"/>
          </w:tcPr>
          <w:p>
            <w:pPr>
              <w:pStyle w:val="TableParagraph"/>
              <w:spacing w:line="184" w:lineRule="exact" w:before="17"/>
              <w:ind w:right="4"/>
              <w:jc w:val="center"/>
              <w:rPr>
                <w:sz w:val="17"/>
              </w:rPr>
            </w:pPr>
            <w:r>
              <w:rPr>
                <w:w w:val="104"/>
                <w:sz w:val="17"/>
              </w:rPr>
              <w:t>-</w:t>
            </w:r>
          </w:p>
        </w:tc>
        <w:tc>
          <w:tcPr>
            <w:tcW w:w="2706" w:type="dxa"/>
          </w:tcPr>
          <w:p>
            <w:pPr>
              <w:pStyle w:val="TableParagraph"/>
              <w:spacing w:line="184" w:lineRule="exact" w:before="17"/>
              <w:ind w:left="28"/>
              <w:rPr>
                <w:sz w:val="17"/>
              </w:rPr>
            </w:pPr>
            <w:r>
              <w:rPr>
                <w:w w:val="105"/>
                <w:sz w:val="17"/>
              </w:rPr>
              <w:t>柒一拾壹（中国）投資有限公司</w:t>
            </w:r>
          </w:p>
        </w:tc>
        <w:tc>
          <w:tcPr>
            <w:tcW w:w="3368" w:type="dxa"/>
          </w:tcPr>
          <w:p>
            <w:pPr>
              <w:pStyle w:val="TableParagraph"/>
              <w:spacing w:line="196" w:lineRule="exact" w:before="5"/>
              <w:ind w:left="28"/>
              <w:rPr>
                <w:rFonts w:ascii="Times New Roman" w:eastAsia="Times New Roman"/>
                <w:sz w:val="17"/>
              </w:rPr>
            </w:pPr>
            <w:r>
              <w:rPr>
                <w:w w:val="105"/>
                <w:sz w:val="17"/>
              </w:rPr>
              <w:t>セブン-イレブン・ジャパン：</w:t>
            </w:r>
            <w:r>
              <w:rPr>
                <w:rFonts w:ascii="Times New Roman" w:eastAsia="Times New Roman"/>
                <w:w w:val="105"/>
                <w:sz w:val="17"/>
              </w:rPr>
              <w:t>100%</w:t>
            </w:r>
          </w:p>
        </w:tc>
        <w:tc>
          <w:tcPr>
            <w:tcW w:w="1004" w:type="dxa"/>
          </w:tcPr>
          <w:p>
            <w:pPr>
              <w:pStyle w:val="TableParagraph"/>
              <w:spacing w:line="184" w:lineRule="exact" w:before="17"/>
              <w:ind w:left="29"/>
              <w:rPr>
                <w:sz w:val="17"/>
              </w:rPr>
            </w:pPr>
            <w:r>
              <w:rPr>
                <w:w w:val="105"/>
                <w:sz w:val="17"/>
              </w:rPr>
              <w:t>子会社</w:t>
            </w:r>
          </w:p>
        </w:tc>
      </w:tr>
      <w:tr>
        <w:trPr>
          <w:trHeight w:val="692" w:hRule="atLeast"/>
        </w:trPr>
        <w:tc>
          <w:tcPr>
            <w:tcW w:w="709" w:type="dxa"/>
          </w:tcPr>
          <w:p>
            <w:pPr>
              <w:pStyle w:val="TableParagraph"/>
              <w:spacing w:line="212" w:lineRule="exact" w:before="41"/>
              <w:ind w:left="27" w:right="96"/>
              <w:rPr>
                <w:sz w:val="17"/>
              </w:rPr>
            </w:pPr>
            <w:r>
              <w:rPr>
                <w:w w:val="105"/>
                <w:sz w:val="17"/>
              </w:rPr>
              <w:t>香 港 広東省マカオ</w:t>
            </w:r>
          </w:p>
        </w:tc>
        <w:tc>
          <w:tcPr>
            <w:tcW w:w="709" w:type="dxa"/>
          </w:tcPr>
          <w:p>
            <w:pPr>
              <w:pStyle w:val="TableParagraph"/>
              <w:spacing w:before="5"/>
              <w:ind w:left="28"/>
              <w:rPr>
                <w:sz w:val="17"/>
              </w:rPr>
            </w:pPr>
            <w:r>
              <w:rPr>
                <w:rFonts w:ascii="Times New Roman" w:eastAsia="Times New Roman"/>
                <w:spacing w:val="-7"/>
                <w:sz w:val="17"/>
              </w:rPr>
              <w:t>1981</w:t>
            </w:r>
            <w:r>
              <w:rPr>
                <w:sz w:val="17"/>
              </w:rPr>
              <w:t>年</w:t>
            </w:r>
          </w:p>
          <w:p>
            <w:pPr>
              <w:pStyle w:val="TableParagraph"/>
              <w:spacing w:before="18"/>
              <w:ind w:left="28"/>
              <w:rPr>
                <w:sz w:val="17"/>
              </w:rPr>
            </w:pPr>
            <w:r>
              <w:rPr>
                <w:rFonts w:ascii="Times New Roman" w:eastAsia="Times New Roman"/>
                <w:spacing w:val="-7"/>
                <w:sz w:val="17"/>
              </w:rPr>
              <w:t>1992</w:t>
            </w:r>
            <w:r>
              <w:rPr>
                <w:sz w:val="17"/>
              </w:rPr>
              <w:t>年</w:t>
            </w:r>
          </w:p>
          <w:p>
            <w:pPr>
              <w:pStyle w:val="TableParagraph"/>
              <w:spacing w:line="196" w:lineRule="exact" w:before="18"/>
              <w:ind w:left="28"/>
              <w:rPr>
                <w:sz w:val="17"/>
              </w:rPr>
            </w:pPr>
            <w:r>
              <w:rPr>
                <w:rFonts w:ascii="Times New Roman" w:eastAsia="Times New Roman"/>
                <w:spacing w:val="-7"/>
                <w:sz w:val="17"/>
              </w:rPr>
              <w:t>2005</w:t>
            </w:r>
            <w:r>
              <w:rPr>
                <w:sz w:val="17"/>
              </w:rPr>
              <w:t>年</w:t>
            </w:r>
          </w:p>
        </w:tc>
        <w:tc>
          <w:tcPr>
            <w:tcW w:w="2706" w:type="dxa"/>
          </w:tcPr>
          <w:p>
            <w:pPr>
              <w:pStyle w:val="TableParagraph"/>
              <w:spacing w:line="290" w:lineRule="auto" w:before="134"/>
              <w:ind w:left="28"/>
              <w:rPr>
                <w:rFonts w:ascii="Times New Roman"/>
                <w:sz w:val="17"/>
              </w:rPr>
            </w:pPr>
            <w:r>
              <w:rPr>
                <w:rFonts w:ascii="Times New Roman"/>
                <w:w w:val="105"/>
                <w:sz w:val="17"/>
              </w:rPr>
              <w:t>Dairy Farm </w:t>
            </w:r>
            <w:r>
              <w:rPr>
                <w:rFonts w:ascii="Times New Roman"/>
                <w:spacing w:val="-3"/>
                <w:w w:val="105"/>
                <w:sz w:val="17"/>
              </w:rPr>
              <w:t>International </w:t>
            </w:r>
            <w:r>
              <w:rPr>
                <w:rFonts w:ascii="Times New Roman"/>
                <w:spacing w:val="-7"/>
                <w:w w:val="105"/>
                <w:sz w:val="17"/>
              </w:rPr>
              <w:t>Holdings </w:t>
            </w:r>
            <w:r>
              <w:rPr>
                <w:rFonts w:ascii="Times New Roman"/>
                <w:spacing w:val="-6"/>
                <w:w w:val="105"/>
                <w:sz w:val="17"/>
              </w:rPr>
              <w:t>Limited</w:t>
            </w:r>
          </w:p>
        </w:tc>
        <w:tc>
          <w:tcPr>
            <w:tcW w:w="3368" w:type="dxa"/>
          </w:tcPr>
          <w:p>
            <w:pPr>
              <w:pStyle w:val="TableParagraph"/>
              <w:spacing w:before="5"/>
              <w:ind w:left="28"/>
              <w:rPr>
                <w:rFonts w:ascii="Times New Roman" w:eastAsia="Times New Roman"/>
                <w:sz w:val="17"/>
              </w:rPr>
            </w:pPr>
            <w:r>
              <w:rPr>
                <w:rFonts w:ascii="Times New Roman" w:eastAsia="Times New Roman"/>
                <w:spacing w:val="-4"/>
                <w:w w:val="105"/>
                <w:sz w:val="17"/>
              </w:rPr>
              <w:t>Jardine </w:t>
            </w:r>
            <w:r>
              <w:rPr>
                <w:rFonts w:ascii="Times New Roman" w:eastAsia="Times New Roman"/>
                <w:w w:val="105"/>
                <w:sz w:val="17"/>
              </w:rPr>
              <w:t>Strategic</w:t>
            </w:r>
            <w:r>
              <w:rPr>
                <w:w w:val="105"/>
                <w:sz w:val="17"/>
              </w:rPr>
              <w:t>（</w:t>
            </w:r>
            <w:r>
              <w:rPr>
                <w:rFonts w:ascii="Times New Roman" w:eastAsia="Times New Roman"/>
                <w:w w:val="105"/>
                <w:sz w:val="17"/>
              </w:rPr>
              <w:t>Jardine Matheson </w:t>
            </w:r>
            <w:r>
              <w:rPr>
                <w:rFonts w:ascii="Times New Roman" w:eastAsia="Times New Roman"/>
                <w:spacing w:val="-7"/>
                <w:w w:val="105"/>
                <w:sz w:val="17"/>
              </w:rPr>
              <w:t>Holdings</w:t>
            </w:r>
          </w:p>
          <w:p>
            <w:pPr>
              <w:pStyle w:val="TableParagraph"/>
              <w:spacing w:line="230" w:lineRule="atLeast" w:before="6"/>
              <w:ind w:left="28" w:right="1744"/>
              <w:rPr>
                <w:rFonts w:ascii="Times New Roman" w:eastAsia="Times New Roman"/>
                <w:sz w:val="17"/>
              </w:rPr>
            </w:pPr>
            <w:r>
              <w:rPr>
                <w:w w:val="105"/>
                <w:sz w:val="17"/>
              </w:rPr>
              <w:t>グループ）：</w:t>
            </w:r>
            <w:r>
              <w:rPr>
                <w:rFonts w:ascii="Times New Roman" w:eastAsia="Times New Roman"/>
                <w:w w:val="105"/>
                <w:sz w:val="17"/>
              </w:rPr>
              <w:t>78.0% </w:t>
            </w:r>
            <w:r>
              <w:rPr>
                <w:w w:val="105"/>
                <w:sz w:val="17"/>
              </w:rPr>
              <w:t>その他：</w:t>
            </w:r>
            <w:r>
              <w:rPr>
                <w:rFonts w:ascii="Times New Roman" w:eastAsia="Times New Roman"/>
                <w:w w:val="105"/>
                <w:sz w:val="17"/>
              </w:rPr>
              <w:t>22.0%</w:t>
            </w:r>
          </w:p>
        </w:tc>
        <w:tc>
          <w:tcPr>
            <w:tcW w:w="1004" w:type="dxa"/>
          </w:tcPr>
          <w:p>
            <w:pPr>
              <w:pStyle w:val="TableParagraph"/>
              <w:spacing w:before="9"/>
              <w:rPr>
                <w:b/>
                <w:sz w:val="19"/>
              </w:rPr>
            </w:pPr>
          </w:p>
          <w:p>
            <w:pPr>
              <w:pStyle w:val="TableParagraph"/>
              <w:ind w:left="29"/>
              <w:rPr>
                <w:sz w:val="17"/>
              </w:rPr>
            </w:pPr>
            <w:r>
              <w:rPr>
                <w:w w:val="105"/>
                <w:sz w:val="17"/>
              </w:rPr>
              <w:t>ストレート</w:t>
            </w:r>
          </w:p>
        </w:tc>
      </w:tr>
      <w:tr>
        <w:trPr>
          <w:trHeight w:val="904" w:hRule="atLeast"/>
        </w:trPr>
        <w:tc>
          <w:tcPr>
            <w:tcW w:w="709" w:type="dxa"/>
          </w:tcPr>
          <w:p>
            <w:pPr>
              <w:pStyle w:val="TableParagraph"/>
              <w:rPr>
                <w:b/>
                <w:sz w:val="18"/>
              </w:rPr>
            </w:pPr>
          </w:p>
          <w:p>
            <w:pPr>
              <w:pStyle w:val="TableParagraph"/>
              <w:spacing w:before="128"/>
              <w:ind w:right="96"/>
              <w:jc w:val="right"/>
              <w:rPr>
                <w:sz w:val="17"/>
              </w:rPr>
            </w:pPr>
            <w:r>
              <w:rPr>
                <w:sz w:val="17"/>
              </w:rPr>
              <w:t>北京市</w:t>
            </w:r>
          </w:p>
        </w:tc>
        <w:tc>
          <w:tcPr>
            <w:tcW w:w="709" w:type="dxa"/>
          </w:tcPr>
          <w:p>
            <w:pPr>
              <w:pStyle w:val="TableParagraph"/>
              <w:spacing w:before="1"/>
              <w:rPr>
                <w:b/>
                <w:sz w:val="27"/>
              </w:rPr>
            </w:pPr>
          </w:p>
          <w:p>
            <w:pPr>
              <w:pStyle w:val="TableParagraph"/>
              <w:ind w:left="28"/>
              <w:rPr>
                <w:sz w:val="17"/>
              </w:rPr>
            </w:pPr>
            <w:r>
              <w:rPr>
                <w:rFonts w:ascii="Times New Roman" w:eastAsia="Times New Roman"/>
                <w:w w:val="105"/>
                <w:sz w:val="17"/>
              </w:rPr>
              <w:t>2004</w:t>
            </w:r>
            <w:r>
              <w:rPr>
                <w:w w:val="105"/>
                <w:sz w:val="17"/>
              </w:rPr>
              <w:t>年</w:t>
            </w:r>
          </w:p>
        </w:tc>
        <w:tc>
          <w:tcPr>
            <w:tcW w:w="2706" w:type="dxa"/>
          </w:tcPr>
          <w:p>
            <w:pPr>
              <w:pStyle w:val="TableParagraph"/>
              <w:rPr>
                <w:b/>
                <w:sz w:val="18"/>
              </w:rPr>
            </w:pPr>
          </w:p>
          <w:p>
            <w:pPr>
              <w:pStyle w:val="TableParagraph"/>
              <w:spacing w:before="128"/>
              <w:ind w:left="28"/>
              <w:rPr>
                <w:sz w:val="17"/>
              </w:rPr>
            </w:pPr>
            <w:r>
              <w:rPr>
                <w:w w:val="105"/>
                <w:sz w:val="17"/>
              </w:rPr>
              <w:t>柒一拾壹（北京）有限公司</w:t>
            </w:r>
          </w:p>
        </w:tc>
        <w:tc>
          <w:tcPr>
            <w:tcW w:w="3368" w:type="dxa"/>
          </w:tcPr>
          <w:p>
            <w:pPr>
              <w:pStyle w:val="TableParagraph"/>
              <w:spacing w:line="247" w:lineRule="auto" w:before="5"/>
              <w:ind w:left="28" w:right="42"/>
              <w:rPr>
                <w:rFonts w:ascii="Times New Roman" w:eastAsia="Times New Roman"/>
                <w:sz w:val="17"/>
              </w:rPr>
            </w:pPr>
            <w:r>
              <w:rPr>
                <w:spacing w:val="11"/>
                <w:sz w:val="17"/>
              </w:rPr>
              <w:t>柒一拾壹（中国）</w:t>
            </w:r>
            <w:r>
              <w:rPr>
                <w:spacing w:val="9"/>
                <w:sz w:val="17"/>
              </w:rPr>
              <w:t>投資有限公司：</w:t>
            </w:r>
            <w:r>
              <w:rPr>
                <w:rFonts w:ascii="Times New Roman" w:eastAsia="Times New Roman"/>
                <w:sz w:val="17"/>
              </w:rPr>
              <w:t>65.0% </w:t>
            </w:r>
            <w:r>
              <w:rPr>
                <w:spacing w:val="11"/>
                <w:w w:val="105"/>
                <w:sz w:val="17"/>
              </w:rPr>
              <w:t>北京王府井百貨（集団）股份有限公 </w:t>
            </w:r>
            <w:r>
              <w:rPr>
                <w:spacing w:val="5"/>
                <w:w w:val="105"/>
                <w:sz w:val="17"/>
              </w:rPr>
              <w:t>司：</w:t>
            </w:r>
            <w:r>
              <w:rPr>
                <w:rFonts w:ascii="Times New Roman" w:eastAsia="Times New Roman"/>
                <w:w w:val="105"/>
                <w:sz w:val="17"/>
              </w:rPr>
              <w:t>25.0%</w:t>
            </w:r>
          </w:p>
          <w:p>
            <w:pPr>
              <w:pStyle w:val="TableParagraph"/>
              <w:spacing w:line="195" w:lineRule="exact" w:before="11"/>
              <w:ind w:left="28"/>
              <w:rPr>
                <w:rFonts w:ascii="Times New Roman" w:eastAsia="Times New Roman"/>
                <w:sz w:val="17"/>
              </w:rPr>
            </w:pPr>
            <w:r>
              <w:rPr>
                <w:w w:val="105"/>
                <w:sz w:val="17"/>
              </w:rPr>
              <w:t>中国糖類酒類集団公司：</w:t>
            </w:r>
            <w:r>
              <w:rPr>
                <w:rFonts w:ascii="Times New Roman" w:eastAsia="Times New Roman"/>
                <w:w w:val="105"/>
                <w:sz w:val="17"/>
              </w:rPr>
              <w:t>10.0%</w:t>
            </w:r>
          </w:p>
        </w:tc>
        <w:tc>
          <w:tcPr>
            <w:tcW w:w="1004" w:type="dxa"/>
          </w:tcPr>
          <w:p>
            <w:pPr>
              <w:pStyle w:val="TableParagraph"/>
              <w:rPr>
                <w:b/>
                <w:sz w:val="18"/>
              </w:rPr>
            </w:pPr>
          </w:p>
          <w:p>
            <w:pPr>
              <w:pStyle w:val="TableParagraph"/>
              <w:spacing w:before="128"/>
              <w:ind w:left="29"/>
              <w:rPr>
                <w:sz w:val="17"/>
              </w:rPr>
            </w:pPr>
            <w:r>
              <w:rPr>
                <w:w w:val="105"/>
                <w:sz w:val="17"/>
              </w:rPr>
              <w:t>合弁</w:t>
            </w:r>
          </w:p>
        </w:tc>
      </w:tr>
      <w:tr>
        <w:trPr>
          <w:trHeight w:val="1281" w:hRule="atLeast"/>
        </w:trPr>
        <w:tc>
          <w:tcPr>
            <w:tcW w:w="709" w:type="dxa"/>
          </w:tcPr>
          <w:p>
            <w:pPr>
              <w:pStyle w:val="TableParagraph"/>
              <w:rPr>
                <w:b/>
                <w:sz w:val="18"/>
              </w:rPr>
            </w:pPr>
          </w:p>
          <w:p>
            <w:pPr>
              <w:pStyle w:val="TableParagraph"/>
              <w:spacing w:before="9"/>
              <w:rPr>
                <w:b/>
                <w:sz w:val="24"/>
              </w:rPr>
            </w:pPr>
          </w:p>
          <w:p>
            <w:pPr>
              <w:pStyle w:val="TableParagraph"/>
              <w:ind w:right="96"/>
              <w:jc w:val="right"/>
              <w:rPr>
                <w:sz w:val="17"/>
              </w:rPr>
            </w:pPr>
            <w:r>
              <w:rPr>
                <w:sz w:val="17"/>
              </w:rPr>
              <w:t>天津市</w:t>
            </w:r>
          </w:p>
        </w:tc>
        <w:tc>
          <w:tcPr>
            <w:tcW w:w="709" w:type="dxa"/>
          </w:tcPr>
          <w:p>
            <w:pPr>
              <w:pStyle w:val="TableParagraph"/>
              <w:rPr>
                <w:b/>
                <w:sz w:val="20"/>
              </w:rPr>
            </w:pPr>
          </w:p>
          <w:p>
            <w:pPr>
              <w:pStyle w:val="TableParagraph"/>
              <w:spacing w:before="10"/>
              <w:rPr>
                <w:b/>
                <w:sz w:val="21"/>
              </w:rPr>
            </w:pPr>
          </w:p>
          <w:p>
            <w:pPr>
              <w:pStyle w:val="TableParagraph"/>
              <w:ind w:left="28"/>
              <w:rPr>
                <w:sz w:val="17"/>
              </w:rPr>
            </w:pPr>
            <w:r>
              <w:rPr>
                <w:rFonts w:ascii="Times New Roman" w:eastAsia="Times New Roman"/>
                <w:w w:val="105"/>
                <w:sz w:val="17"/>
              </w:rPr>
              <w:t>2009</w:t>
            </w:r>
            <w:r>
              <w:rPr>
                <w:w w:val="105"/>
                <w:sz w:val="17"/>
              </w:rPr>
              <w:t>年</w:t>
            </w:r>
          </w:p>
        </w:tc>
        <w:tc>
          <w:tcPr>
            <w:tcW w:w="2706" w:type="dxa"/>
          </w:tcPr>
          <w:p>
            <w:pPr>
              <w:pStyle w:val="TableParagraph"/>
              <w:rPr>
                <w:b/>
                <w:sz w:val="18"/>
              </w:rPr>
            </w:pPr>
          </w:p>
          <w:p>
            <w:pPr>
              <w:pStyle w:val="TableParagraph"/>
              <w:spacing w:before="9"/>
              <w:rPr>
                <w:b/>
                <w:sz w:val="24"/>
              </w:rPr>
            </w:pPr>
          </w:p>
          <w:p>
            <w:pPr>
              <w:pStyle w:val="TableParagraph"/>
              <w:ind w:left="28"/>
              <w:rPr>
                <w:sz w:val="17"/>
              </w:rPr>
            </w:pPr>
            <w:r>
              <w:rPr>
                <w:w w:val="105"/>
                <w:sz w:val="17"/>
              </w:rPr>
              <w:t>柒一拾壹（天津）商業有限公司</w:t>
            </w:r>
          </w:p>
        </w:tc>
        <w:tc>
          <w:tcPr>
            <w:tcW w:w="3368" w:type="dxa"/>
          </w:tcPr>
          <w:p>
            <w:pPr>
              <w:pStyle w:val="TableParagraph"/>
              <w:rPr>
                <w:b/>
                <w:sz w:val="20"/>
              </w:rPr>
            </w:pPr>
          </w:p>
          <w:p>
            <w:pPr>
              <w:pStyle w:val="TableParagraph"/>
              <w:spacing w:before="10"/>
              <w:rPr>
                <w:b/>
                <w:sz w:val="21"/>
              </w:rPr>
            </w:pPr>
          </w:p>
          <w:p>
            <w:pPr>
              <w:pStyle w:val="TableParagraph"/>
              <w:ind w:left="28"/>
              <w:rPr>
                <w:rFonts w:ascii="Times New Roman" w:eastAsia="Times New Roman"/>
                <w:sz w:val="17"/>
              </w:rPr>
            </w:pPr>
            <w:r>
              <w:rPr>
                <w:w w:val="105"/>
                <w:sz w:val="17"/>
              </w:rPr>
              <w:t>柒一拾壹（北京）有限公司：</w:t>
            </w:r>
            <w:r>
              <w:rPr>
                <w:rFonts w:ascii="Times New Roman" w:eastAsia="Times New Roman"/>
                <w:w w:val="105"/>
                <w:sz w:val="17"/>
              </w:rPr>
              <w:t>100%</w:t>
            </w:r>
          </w:p>
        </w:tc>
        <w:tc>
          <w:tcPr>
            <w:tcW w:w="1004" w:type="dxa"/>
          </w:tcPr>
          <w:p>
            <w:pPr>
              <w:pStyle w:val="TableParagraph"/>
              <w:spacing w:line="215" w:lineRule="exact" w:before="5"/>
              <w:ind w:left="29"/>
              <w:rPr>
                <w:sz w:val="17"/>
              </w:rPr>
            </w:pPr>
            <w:r>
              <w:rPr>
                <w:spacing w:val="11"/>
                <w:sz w:val="17"/>
              </w:rPr>
              <w:t>柒一拾壹</w:t>
            </w:r>
          </w:p>
          <w:p>
            <w:pPr>
              <w:pStyle w:val="TableParagraph"/>
              <w:spacing w:line="232" w:lineRule="auto" w:before="2"/>
              <w:ind w:left="29" w:right="11"/>
              <w:rPr>
                <w:sz w:val="17"/>
              </w:rPr>
            </w:pPr>
            <w:r>
              <w:rPr>
                <w:spacing w:val="11"/>
                <w:w w:val="105"/>
                <w:sz w:val="17"/>
              </w:rPr>
              <w:t>（北京）</w:t>
            </w:r>
            <w:r>
              <w:rPr>
                <w:spacing w:val="-3"/>
                <w:w w:val="105"/>
                <w:sz w:val="17"/>
              </w:rPr>
              <w:t>有</w:t>
            </w:r>
            <w:r>
              <w:rPr>
                <w:spacing w:val="8"/>
                <w:w w:val="105"/>
                <w:sz w:val="17"/>
              </w:rPr>
              <w:t>限公司から</w:t>
            </w:r>
            <w:r>
              <w:rPr>
                <w:spacing w:val="11"/>
                <w:w w:val="105"/>
                <w:sz w:val="17"/>
              </w:rPr>
              <w:t>のエリア</w:t>
            </w:r>
            <w:r>
              <w:rPr>
                <w:rFonts w:ascii="Times New Roman" w:eastAsia="Times New Roman"/>
                <w:spacing w:val="2"/>
                <w:w w:val="105"/>
                <w:sz w:val="17"/>
              </w:rPr>
              <w:t>FC</w:t>
            </w:r>
            <w:r>
              <w:rPr>
                <w:spacing w:val="2"/>
                <w:w w:val="105"/>
                <w:sz w:val="17"/>
              </w:rPr>
              <w:t>（</w:t>
            </w:r>
            <w:r>
              <w:rPr>
                <w:spacing w:val="11"/>
                <w:w w:val="105"/>
                <w:sz w:val="17"/>
              </w:rPr>
              <w:t>子会</w:t>
            </w:r>
          </w:p>
          <w:p>
            <w:pPr>
              <w:pStyle w:val="TableParagraph"/>
              <w:spacing w:line="172" w:lineRule="exact" w:before="23"/>
              <w:ind w:left="29"/>
              <w:rPr>
                <w:sz w:val="17"/>
              </w:rPr>
            </w:pPr>
            <w:r>
              <w:rPr>
                <w:w w:val="105"/>
                <w:sz w:val="17"/>
              </w:rPr>
              <w:t>社）</w:t>
            </w:r>
          </w:p>
        </w:tc>
      </w:tr>
      <w:tr>
        <w:trPr>
          <w:trHeight w:val="220" w:hRule="atLeast"/>
        </w:trPr>
        <w:tc>
          <w:tcPr>
            <w:tcW w:w="709" w:type="dxa"/>
          </w:tcPr>
          <w:p>
            <w:pPr>
              <w:pStyle w:val="TableParagraph"/>
              <w:spacing w:line="184" w:lineRule="exact" w:before="17"/>
              <w:ind w:right="96"/>
              <w:jc w:val="right"/>
              <w:rPr>
                <w:sz w:val="17"/>
              </w:rPr>
            </w:pPr>
            <w:r>
              <w:rPr>
                <w:sz w:val="17"/>
              </w:rPr>
              <w:t>上海市</w:t>
            </w:r>
          </w:p>
        </w:tc>
        <w:tc>
          <w:tcPr>
            <w:tcW w:w="709" w:type="dxa"/>
          </w:tcPr>
          <w:p>
            <w:pPr>
              <w:pStyle w:val="TableParagraph"/>
              <w:spacing w:line="195" w:lineRule="exact" w:before="5"/>
              <w:ind w:left="28"/>
              <w:rPr>
                <w:sz w:val="17"/>
              </w:rPr>
            </w:pPr>
            <w:r>
              <w:rPr>
                <w:rFonts w:ascii="Times New Roman" w:eastAsia="Times New Roman"/>
                <w:w w:val="105"/>
                <w:sz w:val="17"/>
              </w:rPr>
              <w:t>2009</w:t>
            </w:r>
            <w:r>
              <w:rPr>
                <w:w w:val="105"/>
                <w:sz w:val="17"/>
              </w:rPr>
              <w:t>年</w:t>
            </w:r>
          </w:p>
        </w:tc>
        <w:tc>
          <w:tcPr>
            <w:tcW w:w="2706" w:type="dxa"/>
          </w:tcPr>
          <w:p>
            <w:pPr>
              <w:pStyle w:val="TableParagraph"/>
              <w:spacing w:line="184" w:lineRule="exact" w:before="17"/>
              <w:ind w:left="28"/>
              <w:rPr>
                <w:sz w:val="17"/>
              </w:rPr>
            </w:pPr>
            <w:r>
              <w:rPr>
                <w:w w:val="105"/>
                <w:sz w:val="17"/>
              </w:rPr>
              <w:t>統一超商（上海）便利有限公司</w:t>
            </w:r>
          </w:p>
        </w:tc>
        <w:tc>
          <w:tcPr>
            <w:tcW w:w="3368" w:type="dxa"/>
          </w:tcPr>
          <w:p>
            <w:pPr>
              <w:pStyle w:val="TableParagraph"/>
              <w:spacing w:line="195" w:lineRule="exact" w:before="5"/>
              <w:ind w:left="28"/>
              <w:rPr>
                <w:rFonts w:ascii="Times New Roman" w:eastAsia="Times New Roman"/>
                <w:sz w:val="17"/>
              </w:rPr>
            </w:pPr>
            <w:r>
              <w:rPr>
                <w:w w:val="105"/>
                <w:sz w:val="17"/>
              </w:rPr>
              <w:t>統一超商香港控股有限公司：</w:t>
            </w:r>
            <w:r>
              <w:rPr>
                <w:rFonts w:ascii="Times New Roman" w:eastAsia="Times New Roman"/>
                <w:w w:val="105"/>
                <w:sz w:val="17"/>
              </w:rPr>
              <w:t>100%</w:t>
            </w:r>
          </w:p>
        </w:tc>
        <w:tc>
          <w:tcPr>
            <w:tcW w:w="1004" w:type="dxa"/>
          </w:tcPr>
          <w:p>
            <w:pPr>
              <w:pStyle w:val="TableParagraph"/>
              <w:spacing w:line="184" w:lineRule="exact" w:before="17"/>
              <w:ind w:left="29"/>
              <w:rPr>
                <w:sz w:val="17"/>
              </w:rPr>
            </w:pPr>
            <w:r>
              <w:rPr>
                <w:w w:val="105"/>
                <w:sz w:val="17"/>
              </w:rPr>
              <w:t>ストレート</w:t>
            </w:r>
          </w:p>
        </w:tc>
      </w:tr>
      <w:tr>
        <w:trPr>
          <w:trHeight w:val="221" w:hRule="atLeast"/>
        </w:trPr>
        <w:tc>
          <w:tcPr>
            <w:tcW w:w="709" w:type="dxa"/>
          </w:tcPr>
          <w:p>
            <w:pPr>
              <w:pStyle w:val="TableParagraph"/>
              <w:spacing w:line="184" w:lineRule="exact" w:before="17"/>
              <w:ind w:right="96"/>
              <w:jc w:val="right"/>
              <w:rPr>
                <w:sz w:val="17"/>
              </w:rPr>
            </w:pPr>
            <w:r>
              <w:rPr>
                <w:sz w:val="17"/>
              </w:rPr>
              <w:t>成都市</w:t>
            </w:r>
          </w:p>
        </w:tc>
        <w:tc>
          <w:tcPr>
            <w:tcW w:w="709" w:type="dxa"/>
          </w:tcPr>
          <w:p>
            <w:pPr>
              <w:pStyle w:val="TableParagraph"/>
              <w:spacing w:line="196" w:lineRule="exact" w:before="5"/>
              <w:ind w:left="28"/>
              <w:rPr>
                <w:sz w:val="17"/>
              </w:rPr>
            </w:pPr>
            <w:r>
              <w:rPr>
                <w:rFonts w:ascii="Times New Roman" w:eastAsia="Times New Roman"/>
                <w:w w:val="105"/>
                <w:sz w:val="17"/>
              </w:rPr>
              <w:t>2011</w:t>
            </w:r>
            <w:r>
              <w:rPr>
                <w:w w:val="105"/>
                <w:sz w:val="17"/>
              </w:rPr>
              <w:t>年</w:t>
            </w:r>
          </w:p>
        </w:tc>
        <w:tc>
          <w:tcPr>
            <w:tcW w:w="2706" w:type="dxa"/>
          </w:tcPr>
          <w:p>
            <w:pPr>
              <w:pStyle w:val="TableParagraph"/>
              <w:spacing w:line="184" w:lineRule="exact" w:before="17"/>
              <w:ind w:left="28"/>
              <w:rPr>
                <w:sz w:val="17"/>
              </w:rPr>
            </w:pPr>
            <w:r>
              <w:rPr>
                <w:w w:val="105"/>
                <w:sz w:val="17"/>
              </w:rPr>
              <w:t>柒一拾壹（成都）有限公司</w:t>
            </w:r>
          </w:p>
        </w:tc>
        <w:tc>
          <w:tcPr>
            <w:tcW w:w="3368" w:type="dxa"/>
          </w:tcPr>
          <w:p>
            <w:pPr>
              <w:pStyle w:val="TableParagraph"/>
              <w:spacing w:line="196" w:lineRule="exact" w:before="5"/>
              <w:ind w:left="28"/>
              <w:rPr>
                <w:rFonts w:ascii="Times New Roman" w:eastAsia="Times New Roman"/>
                <w:sz w:val="17"/>
              </w:rPr>
            </w:pPr>
            <w:r>
              <w:rPr>
                <w:w w:val="105"/>
                <w:sz w:val="17"/>
              </w:rPr>
              <w:t>柒一拾壹（中国）投資有限公司：</w:t>
            </w:r>
            <w:r>
              <w:rPr>
                <w:rFonts w:ascii="Times New Roman" w:eastAsia="Times New Roman"/>
                <w:w w:val="105"/>
                <w:sz w:val="17"/>
              </w:rPr>
              <w:t>100%</w:t>
            </w:r>
          </w:p>
        </w:tc>
        <w:tc>
          <w:tcPr>
            <w:tcW w:w="1004" w:type="dxa"/>
          </w:tcPr>
          <w:p>
            <w:pPr>
              <w:pStyle w:val="TableParagraph"/>
              <w:spacing w:line="184" w:lineRule="exact" w:before="17"/>
              <w:ind w:left="29"/>
              <w:rPr>
                <w:sz w:val="17"/>
              </w:rPr>
            </w:pPr>
            <w:r>
              <w:rPr>
                <w:w w:val="105"/>
                <w:sz w:val="17"/>
              </w:rPr>
              <w:t>子会社</w:t>
            </w:r>
          </w:p>
        </w:tc>
      </w:tr>
      <w:tr>
        <w:trPr>
          <w:trHeight w:val="692" w:hRule="atLeast"/>
        </w:trPr>
        <w:tc>
          <w:tcPr>
            <w:tcW w:w="709" w:type="dxa"/>
          </w:tcPr>
          <w:p>
            <w:pPr>
              <w:pStyle w:val="TableParagraph"/>
              <w:spacing w:before="9"/>
              <w:rPr>
                <w:b/>
                <w:sz w:val="19"/>
              </w:rPr>
            </w:pPr>
          </w:p>
          <w:p>
            <w:pPr>
              <w:pStyle w:val="TableParagraph"/>
              <w:ind w:right="96"/>
              <w:jc w:val="right"/>
              <w:rPr>
                <w:sz w:val="17"/>
              </w:rPr>
            </w:pPr>
            <w:r>
              <w:rPr>
                <w:sz w:val="17"/>
              </w:rPr>
              <w:t>山東省</w:t>
            </w:r>
          </w:p>
        </w:tc>
        <w:tc>
          <w:tcPr>
            <w:tcW w:w="709" w:type="dxa"/>
          </w:tcPr>
          <w:p>
            <w:pPr>
              <w:pStyle w:val="TableParagraph"/>
              <w:spacing w:before="10"/>
              <w:rPr>
                <w:b/>
                <w:sz w:val="18"/>
              </w:rPr>
            </w:pPr>
          </w:p>
          <w:p>
            <w:pPr>
              <w:pStyle w:val="TableParagraph"/>
              <w:ind w:left="28"/>
              <w:rPr>
                <w:sz w:val="17"/>
              </w:rPr>
            </w:pPr>
            <w:r>
              <w:rPr>
                <w:rFonts w:ascii="Times New Roman" w:eastAsia="Times New Roman"/>
                <w:w w:val="105"/>
                <w:sz w:val="17"/>
              </w:rPr>
              <w:t>2012</w:t>
            </w:r>
            <w:r>
              <w:rPr>
                <w:w w:val="105"/>
                <w:sz w:val="17"/>
              </w:rPr>
              <w:t>年</w:t>
            </w:r>
          </w:p>
        </w:tc>
        <w:tc>
          <w:tcPr>
            <w:tcW w:w="2706" w:type="dxa"/>
          </w:tcPr>
          <w:p>
            <w:pPr>
              <w:pStyle w:val="TableParagraph"/>
              <w:spacing w:before="9"/>
              <w:rPr>
                <w:b/>
                <w:sz w:val="19"/>
              </w:rPr>
            </w:pPr>
          </w:p>
          <w:p>
            <w:pPr>
              <w:pStyle w:val="TableParagraph"/>
              <w:ind w:left="28"/>
              <w:rPr>
                <w:sz w:val="17"/>
              </w:rPr>
            </w:pPr>
            <w:r>
              <w:rPr>
                <w:w w:val="105"/>
                <w:sz w:val="17"/>
              </w:rPr>
              <w:t>山東衆邸便利生活有限公司</w:t>
            </w:r>
          </w:p>
        </w:tc>
        <w:tc>
          <w:tcPr>
            <w:tcW w:w="3368" w:type="dxa"/>
          </w:tcPr>
          <w:p>
            <w:pPr>
              <w:pStyle w:val="TableParagraph"/>
              <w:spacing w:before="5"/>
              <w:ind w:left="28"/>
              <w:rPr>
                <w:rFonts w:ascii="Times New Roman" w:eastAsia="Times New Roman"/>
                <w:sz w:val="17"/>
              </w:rPr>
            </w:pPr>
            <w:r>
              <w:rPr>
                <w:w w:val="105"/>
                <w:sz w:val="17"/>
              </w:rPr>
              <w:t>衆地陽光集団有限公司：</w:t>
            </w:r>
            <w:r>
              <w:rPr>
                <w:rFonts w:ascii="Times New Roman" w:eastAsia="Times New Roman"/>
                <w:w w:val="105"/>
                <w:sz w:val="17"/>
              </w:rPr>
              <w:t>65.0%</w:t>
            </w:r>
          </w:p>
          <w:p>
            <w:pPr>
              <w:pStyle w:val="TableParagraph"/>
              <w:spacing w:before="18"/>
              <w:ind w:left="28"/>
              <w:rPr>
                <w:rFonts w:ascii="Times New Roman" w:eastAsia="Times New Roman"/>
                <w:sz w:val="17"/>
              </w:rPr>
            </w:pPr>
            <w:r>
              <w:rPr>
                <w:w w:val="105"/>
                <w:sz w:val="17"/>
              </w:rPr>
              <w:t>セブン-イレブン・ジャパン：</w:t>
            </w:r>
            <w:r>
              <w:rPr>
                <w:rFonts w:ascii="Times New Roman" w:eastAsia="Times New Roman"/>
                <w:w w:val="105"/>
                <w:sz w:val="17"/>
              </w:rPr>
              <w:t>20.0%</w:t>
            </w:r>
          </w:p>
          <w:p>
            <w:pPr>
              <w:pStyle w:val="TableParagraph"/>
              <w:spacing w:line="196" w:lineRule="exact" w:before="18"/>
              <w:ind w:left="28"/>
              <w:rPr>
                <w:rFonts w:ascii="Times New Roman" w:eastAsia="Times New Roman"/>
                <w:sz w:val="17"/>
              </w:rPr>
            </w:pPr>
            <w:r>
              <w:rPr>
                <w:w w:val="105"/>
                <w:sz w:val="17"/>
              </w:rPr>
              <w:t>柒一拾壹（中国）投資有限公司：</w:t>
            </w:r>
            <w:r>
              <w:rPr>
                <w:rFonts w:ascii="Times New Roman" w:eastAsia="Times New Roman"/>
                <w:w w:val="105"/>
                <w:sz w:val="17"/>
              </w:rPr>
              <w:t>15.0%</w:t>
            </w:r>
          </w:p>
        </w:tc>
        <w:tc>
          <w:tcPr>
            <w:tcW w:w="1004" w:type="dxa"/>
          </w:tcPr>
          <w:p>
            <w:pPr>
              <w:pStyle w:val="TableParagraph"/>
              <w:spacing w:before="9"/>
              <w:rPr>
                <w:b/>
                <w:sz w:val="19"/>
              </w:rPr>
            </w:pPr>
          </w:p>
          <w:p>
            <w:pPr>
              <w:pStyle w:val="TableParagraph"/>
              <w:ind w:left="29"/>
              <w:rPr>
                <w:sz w:val="17"/>
              </w:rPr>
            </w:pPr>
            <w:r>
              <w:rPr>
                <w:w w:val="105"/>
                <w:sz w:val="17"/>
              </w:rPr>
              <w:t>合弁</w:t>
            </w:r>
          </w:p>
        </w:tc>
      </w:tr>
      <w:tr>
        <w:trPr>
          <w:trHeight w:val="692" w:hRule="atLeast"/>
        </w:trPr>
        <w:tc>
          <w:tcPr>
            <w:tcW w:w="709" w:type="dxa"/>
          </w:tcPr>
          <w:p>
            <w:pPr>
              <w:pStyle w:val="TableParagraph"/>
              <w:spacing w:before="9"/>
              <w:rPr>
                <w:b/>
                <w:sz w:val="19"/>
              </w:rPr>
            </w:pPr>
          </w:p>
          <w:p>
            <w:pPr>
              <w:pStyle w:val="TableParagraph"/>
              <w:ind w:right="96"/>
              <w:jc w:val="right"/>
              <w:rPr>
                <w:sz w:val="17"/>
              </w:rPr>
            </w:pPr>
            <w:r>
              <w:rPr>
                <w:sz w:val="17"/>
              </w:rPr>
              <w:t>重慶市</w:t>
            </w:r>
          </w:p>
        </w:tc>
        <w:tc>
          <w:tcPr>
            <w:tcW w:w="709" w:type="dxa"/>
          </w:tcPr>
          <w:p>
            <w:pPr>
              <w:pStyle w:val="TableParagraph"/>
              <w:spacing w:before="10"/>
              <w:rPr>
                <w:b/>
                <w:sz w:val="18"/>
              </w:rPr>
            </w:pPr>
          </w:p>
          <w:p>
            <w:pPr>
              <w:pStyle w:val="TableParagraph"/>
              <w:ind w:left="28"/>
              <w:rPr>
                <w:sz w:val="17"/>
              </w:rPr>
            </w:pPr>
            <w:r>
              <w:rPr>
                <w:rFonts w:ascii="Times New Roman" w:eastAsia="Times New Roman"/>
                <w:w w:val="105"/>
                <w:sz w:val="17"/>
              </w:rPr>
              <w:t>2013</w:t>
            </w:r>
            <w:r>
              <w:rPr>
                <w:w w:val="105"/>
                <w:sz w:val="17"/>
              </w:rPr>
              <w:t>年</w:t>
            </w:r>
          </w:p>
        </w:tc>
        <w:tc>
          <w:tcPr>
            <w:tcW w:w="2706" w:type="dxa"/>
          </w:tcPr>
          <w:p>
            <w:pPr>
              <w:pStyle w:val="TableParagraph"/>
              <w:spacing w:before="9"/>
              <w:rPr>
                <w:b/>
                <w:sz w:val="19"/>
              </w:rPr>
            </w:pPr>
          </w:p>
          <w:p>
            <w:pPr>
              <w:pStyle w:val="TableParagraph"/>
              <w:ind w:left="28"/>
              <w:rPr>
                <w:sz w:val="17"/>
              </w:rPr>
            </w:pPr>
            <w:r>
              <w:rPr>
                <w:w w:val="105"/>
                <w:sz w:val="17"/>
              </w:rPr>
              <w:t>新玖商業発展有限公司</w:t>
            </w:r>
          </w:p>
        </w:tc>
        <w:tc>
          <w:tcPr>
            <w:tcW w:w="3368" w:type="dxa"/>
          </w:tcPr>
          <w:p>
            <w:pPr>
              <w:pStyle w:val="TableParagraph"/>
              <w:spacing w:line="259" w:lineRule="auto" w:before="5"/>
              <w:ind w:left="28" w:right="934"/>
              <w:rPr>
                <w:rFonts w:ascii="Times New Roman" w:eastAsia="Times New Roman"/>
                <w:sz w:val="17"/>
              </w:rPr>
            </w:pPr>
            <w:r>
              <w:rPr>
                <w:sz w:val="17"/>
              </w:rPr>
              <w:t>南方希望実業有限公司：</w:t>
            </w:r>
            <w:r>
              <w:rPr>
                <w:rFonts w:ascii="Times New Roman" w:eastAsia="Times New Roman"/>
                <w:sz w:val="17"/>
              </w:rPr>
              <w:t>55% </w:t>
            </w:r>
            <w:r>
              <w:rPr>
                <w:w w:val="105"/>
                <w:sz w:val="17"/>
              </w:rPr>
              <w:t>三井物産株式会社：</w:t>
            </w:r>
            <w:r>
              <w:rPr>
                <w:rFonts w:ascii="Times New Roman" w:eastAsia="Times New Roman"/>
                <w:w w:val="105"/>
                <w:sz w:val="17"/>
              </w:rPr>
              <w:t>35%</w:t>
            </w:r>
          </w:p>
          <w:p>
            <w:pPr>
              <w:pStyle w:val="TableParagraph"/>
              <w:spacing w:line="196" w:lineRule="exact" w:before="1"/>
              <w:ind w:left="28"/>
              <w:rPr>
                <w:rFonts w:ascii="Times New Roman" w:eastAsia="Times New Roman"/>
                <w:sz w:val="17"/>
              </w:rPr>
            </w:pPr>
            <w:r>
              <w:rPr>
                <w:w w:val="105"/>
                <w:sz w:val="17"/>
              </w:rPr>
              <w:t>柒一拾壹（中国）投資有限公司：</w:t>
            </w:r>
            <w:r>
              <w:rPr>
                <w:rFonts w:ascii="Times New Roman" w:eastAsia="Times New Roman"/>
                <w:w w:val="105"/>
                <w:sz w:val="17"/>
              </w:rPr>
              <w:t>10%</w:t>
            </w:r>
          </w:p>
        </w:tc>
        <w:tc>
          <w:tcPr>
            <w:tcW w:w="1004" w:type="dxa"/>
          </w:tcPr>
          <w:p>
            <w:pPr>
              <w:pStyle w:val="TableParagraph"/>
              <w:spacing w:before="9"/>
              <w:rPr>
                <w:b/>
                <w:sz w:val="19"/>
              </w:rPr>
            </w:pPr>
          </w:p>
          <w:p>
            <w:pPr>
              <w:pStyle w:val="TableParagraph"/>
              <w:ind w:left="29"/>
              <w:rPr>
                <w:sz w:val="17"/>
              </w:rPr>
            </w:pPr>
            <w:r>
              <w:rPr>
                <w:w w:val="105"/>
                <w:sz w:val="17"/>
              </w:rPr>
              <w:t>合弁</w:t>
            </w:r>
          </w:p>
        </w:tc>
      </w:tr>
    </w:tbl>
    <w:p>
      <w:pPr>
        <w:pStyle w:val="BodyText"/>
        <w:spacing w:before="127"/>
        <w:ind w:left="562"/>
        <w:jc w:val="both"/>
      </w:pPr>
      <w:r>
        <w:rPr/>
        <w:t>注）以下，出資比率は </w:t>
      </w:r>
      <w:r>
        <w:rPr>
          <w:rFonts w:ascii="Times New Roman" w:eastAsia="Times New Roman"/>
        </w:rPr>
        <w:t>2015 </w:t>
      </w:r>
      <w:r>
        <w:rPr/>
        <w:t>年 </w:t>
      </w:r>
      <w:r>
        <w:rPr>
          <w:rFonts w:ascii="Times New Roman" w:eastAsia="Times New Roman"/>
        </w:rPr>
        <w:t>2 </w:t>
      </w:r>
      <w:r>
        <w:rPr/>
        <w:t>月現在のものである。</w:t>
      </w:r>
    </w:p>
    <w:p>
      <w:pPr>
        <w:pStyle w:val="BodyText"/>
        <w:spacing w:before="93"/>
        <w:ind w:left="562"/>
        <w:jc w:val="both"/>
      </w:pPr>
      <w:r>
        <w:rPr/>
        <w:t>出所）セブン＆アイウェブサイト『事業概要 </w:t>
      </w:r>
      <w:r>
        <w:rPr>
          <w:rFonts w:ascii="Times New Roman" w:eastAsia="Times New Roman"/>
        </w:rPr>
        <w:t>2015 </w:t>
      </w:r>
      <w:r>
        <w:rPr/>
        <w:t>年 </w:t>
      </w:r>
      <w:r>
        <w:rPr>
          <w:rFonts w:ascii="Times New Roman" w:eastAsia="Times New Roman"/>
        </w:rPr>
        <w:t>2 </w:t>
      </w:r>
      <w:r>
        <w:rPr/>
        <w:t>月期』，セブン＆アイウェブサイト</w:t>
      </w:r>
    </w:p>
    <w:p>
      <w:pPr>
        <w:pStyle w:val="BodyText"/>
        <w:spacing w:line="324" w:lineRule="auto" w:before="94"/>
        <w:ind w:left="562" w:right="579"/>
        <w:jc w:val="both"/>
      </w:pPr>
      <w:r>
        <w:rPr>
          <w:rFonts w:ascii="Times New Roman" w:eastAsia="Times New Roman"/>
        </w:rPr>
        <w:t>2012 </w:t>
      </w:r>
      <w:r>
        <w:rPr>
          <w:spacing w:val="-31"/>
        </w:rPr>
        <w:t>年 </w:t>
      </w:r>
      <w:r>
        <w:rPr>
          <w:rFonts w:ascii="Times New Roman" w:eastAsia="Times New Roman"/>
        </w:rPr>
        <w:t>5 </w:t>
      </w:r>
      <w:r>
        <w:rPr>
          <w:spacing w:val="-31"/>
        </w:rPr>
        <w:t>月 </w:t>
      </w:r>
      <w:r>
        <w:rPr>
          <w:rFonts w:ascii="Times New Roman" w:eastAsia="Times New Roman"/>
        </w:rPr>
        <w:t>8 </w:t>
      </w:r>
      <w:r>
        <w:rPr>
          <w:spacing w:val="-13"/>
        </w:rPr>
        <w:t>日付リリース，三井物産株式会社ウェブサイト </w:t>
      </w:r>
      <w:r>
        <w:rPr>
          <w:rFonts w:ascii="Times New Roman" w:eastAsia="Times New Roman"/>
        </w:rPr>
        <w:t>2013 </w:t>
      </w:r>
      <w:r>
        <w:rPr>
          <w:spacing w:val="-30"/>
        </w:rPr>
        <w:t>年 </w:t>
      </w:r>
      <w:r>
        <w:rPr>
          <w:rFonts w:ascii="Times New Roman" w:eastAsia="Times New Roman"/>
        </w:rPr>
        <w:t>3 </w:t>
      </w:r>
      <w:r>
        <w:rPr>
          <w:spacing w:val="-30"/>
        </w:rPr>
        <w:t>月 </w:t>
      </w:r>
      <w:r>
        <w:rPr>
          <w:rFonts w:ascii="Times New Roman" w:eastAsia="Times New Roman"/>
        </w:rPr>
        <w:t>15 </w:t>
      </w:r>
      <w:r>
        <w:rPr>
          <w:spacing w:val="-2"/>
        </w:rPr>
        <w:t>日付リリース， </w:t>
      </w:r>
      <w:r>
        <w:rPr>
          <w:rFonts w:ascii="Times New Roman" w:eastAsia="Times New Roman"/>
          <w:spacing w:val="1"/>
          <w:w w:val="100"/>
        </w:rPr>
        <w:t>J</w:t>
      </w:r>
      <w:r>
        <w:rPr>
          <w:rFonts w:ascii="Times New Roman" w:eastAsia="Times New Roman"/>
          <w:w w:val="100"/>
        </w:rPr>
        <w:t>a</w:t>
      </w:r>
      <w:r>
        <w:rPr>
          <w:rFonts w:ascii="Times New Roman" w:eastAsia="Times New Roman"/>
          <w:spacing w:val="-1"/>
          <w:w w:val="100"/>
        </w:rPr>
        <w:t>r</w:t>
      </w:r>
      <w:r>
        <w:rPr>
          <w:rFonts w:ascii="Times New Roman" w:eastAsia="Times New Roman"/>
          <w:spacing w:val="2"/>
          <w:w w:val="100"/>
        </w:rPr>
        <w:t>d</w:t>
      </w:r>
      <w:r>
        <w:rPr>
          <w:rFonts w:ascii="Times New Roman" w:eastAsia="Times New Roman"/>
          <w:spacing w:val="-2"/>
          <w:w w:val="100"/>
        </w:rPr>
        <w:t>i</w:t>
      </w:r>
      <w:r>
        <w:rPr>
          <w:rFonts w:ascii="Times New Roman" w:eastAsia="Times New Roman"/>
          <w:spacing w:val="2"/>
          <w:w w:val="100"/>
        </w:rPr>
        <w:t>n</w:t>
      </w:r>
      <w:r>
        <w:rPr>
          <w:rFonts w:ascii="Times New Roman" w:eastAsia="Times New Roman"/>
          <w:w w:val="100"/>
        </w:rPr>
        <w:t>e</w:t>
      </w:r>
      <w:r>
        <w:rPr>
          <w:rFonts w:ascii="Times New Roman" w:eastAsia="Times New Roman"/>
        </w:rPr>
        <w:t> </w:t>
      </w:r>
      <w:r>
        <w:rPr>
          <w:rFonts w:ascii="Times New Roman" w:eastAsia="Times New Roman"/>
          <w:w w:val="100"/>
        </w:rPr>
        <w:t>M</w:t>
      </w:r>
      <w:r>
        <w:rPr>
          <w:rFonts w:ascii="Times New Roman" w:eastAsia="Times New Roman"/>
          <w:spacing w:val="1"/>
          <w:w w:val="100"/>
        </w:rPr>
        <w:t>a</w:t>
      </w:r>
      <w:r>
        <w:rPr>
          <w:rFonts w:ascii="Times New Roman" w:eastAsia="Times New Roman"/>
          <w:spacing w:val="-2"/>
          <w:w w:val="100"/>
        </w:rPr>
        <w:t>t</w:t>
      </w:r>
      <w:r>
        <w:rPr>
          <w:rFonts w:ascii="Times New Roman" w:eastAsia="Times New Roman"/>
          <w:spacing w:val="2"/>
          <w:w w:val="100"/>
        </w:rPr>
        <w:t>h</w:t>
      </w:r>
      <w:r>
        <w:rPr>
          <w:rFonts w:ascii="Times New Roman" w:eastAsia="Times New Roman"/>
          <w:w w:val="100"/>
        </w:rPr>
        <w:t>e</w:t>
      </w:r>
      <w:r>
        <w:rPr>
          <w:rFonts w:ascii="Times New Roman" w:eastAsia="Times New Roman"/>
          <w:spacing w:val="1"/>
          <w:w w:val="100"/>
        </w:rPr>
        <w:t>s</w:t>
      </w:r>
      <w:r>
        <w:rPr>
          <w:rFonts w:ascii="Times New Roman" w:eastAsia="Times New Roman"/>
          <w:w w:val="100"/>
        </w:rPr>
        <w:t>on</w:t>
      </w:r>
      <w:r>
        <w:rPr>
          <w:rFonts w:ascii="Times New Roman" w:eastAsia="Times New Roman"/>
        </w:rPr>
        <w:t> </w:t>
      </w:r>
      <w:r>
        <w:rPr>
          <w:rFonts w:ascii="Times New Roman" w:eastAsia="Times New Roman"/>
          <w:w w:val="100"/>
        </w:rPr>
        <w:t>H</w:t>
      </w:r>
      <w:r>
        <w:rPr>
          <w:rFonts w:ascii="Times New Roman" w:eastAsia="Times New Roman"/>
          <w:spacing w:val="2"/>
          <w:w w:val="100"/>
        </w:rPr>
        <w:t>o</w:t>
      </w:r>
      <w:r>
        <w:rPr>
          <w:rFonts w:ascii="Times New Roman" w:eastAsia="Times New Roman"/>
          <w:spacing w:val="-2"/>
          <w:w w:val="100"/>
        </w:rPr>
        <w:t>l</w:t>
      </w:r>
      <w:r>
        <w:rPr>
          <w:rFonts w:ascii="Times New Roman" w:eastAsia="Times New Roman"/>
          <w:spacing w:val="2"/>
          <w:w w:val="100"/>
        </w:rPr>
        <w:t>d</w:t>
      </w:r>
      <w:r>
        <w:rPr>
          <w:rFonts w:ascii="Times New Roman" w:eastAsia="Times New Roman"/>
          <w:spacing w:val="-2"/>
          <w:w w:val="100"/>
        </w:rPr>
        <w:t>i</w:t>
      </w:r>
      <w:r>
        <w:rPr>
          <w:rFonts w:ascii="Times New Roman" w:eastAsia="Times New Roman"/>
          <w:spacing w:val="2"/>
          <w:w w:val="100"/>
        </w:rPr>
        <w:t>n</w:t>
      </w:r>
      <w:r>
        <w:rPr>
          <w:rFonts w:ascii="Times New Roman" w:eastAsia="Times New Roman"/>
          <w:w w:val="100"/>
        </w:rPr>
        <w:t>gs</w:t>
      </w:r>
      <w:r>
        <w:rPr>
          <w:rFonts w:ascii="Times New Roman" w:eastAsia="Times New Roman"/>
        </w:rPr>
        <w:t> </w:t>
      </w:r>
      <w:r>
        <w:rPr>
          <w:w w:val="100"/>
        </w:rPr>
        <w:t>ウェブサイト（</w:t>
      </w:r>
      <w:hyperlink r:id="rId55">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w:t>
        </w:r>
        <w:r>
          <w:rPr>
            <w:rFonts w:ascii="Times New Roman" w:eastAsia="Times New Roman"/>
            <w:w w:val="100"/>
          </w:rPr>
          <w:t>w</w:t>
        </w:r>
        <w:r>
          <w:rPr>
            <w:rFonts w:ascii="Times New Roman" w:eastAsia="Times New Roman"/>
            <w:spacing w:val="-11"/>
            <w:w w:val="100"/>
          </w:rPr>
          <w:t>w</w:t>
        </w:r>
        <w:r>
          <w:rPr>
            <w:rFonts w:ascii="Times New Roman" w:eastAsia="Times New Roman"/>
            <w:w w:val="100"/>
          </w:rPr>
          <w:t>.</w:t>
        </w:r>
        <w:r>
          <w:rPr>
            <w:rFonts w:ascii="Times New Roman" w:eastAsia="Times New Roman"/>
            <w:spacing w:val="1"/>
            <w:w w:val="100"/>
          </w:rPr>
          <w:t>j</w:t>
        </w:r>
        <w:r>
          <w:rPr>
            <w:rFonts w:ascii="Times New Roman" w:eastAsia="Times New Roman"/>
            <w:w w:val="100"/>
          </w:rPr>
          <w:t>a</w:t>
        </w:r>
        <w:r>
          <w:rPr>
            <w:rFonts w:ascii="Times New Roman" w:eastAsia="Times New Roman"/>
            <w:spacing w:val="1"/>
            <w:w w:val="100"/>
          </w:rPr>
          <w:t>r</w:t>
        </w:r>
        <w:r>
          <w:rPr>
            <w:rFonts w:ascii="Times New Roman" w:eastAsia="Times New Roman"/>
            <w:spacing w:val="2"/>
            <w:w w:val="100"/>
          </w:rPr>
          <w:t>d</w:t>
        </w:r>
        <w:r>
          <w:rPr>
            <w:rFonts w:ascii="Times New Roman" w:eastAsia="Times New Roman"/>
            <w:spacing w:val="-2"/>
            <w:w w:val="100"/>
          </w:rPr>
          <w:t>i</w:t>
        </w:r>
        <w:r>
          <w:rPr>
            <w:rFonts w:ascii="Times New Roman" w:eastAsia="Times New Roman"/>
            <w:w w:val="100"/>
          </w:rPr>
          <w:t>n</w:t>
        </w:r>
        <w:r>
          <w:rPr>
            <w:rFonts w:ascii="Times New Roman" w:eastAsia="Times New Roman"/>
            <w:spacing w:val="2"/>
            <w:w w:val="100"/>
          </w:rPr>
          <w:t>e</w:t>
        </w:r>
        <w:r>
          <w:rPr>
            <w:rFonts w:ascii="Times New Roman" w:eastAsia="Times New Roman"/>
            <w:w w:val="100"/>
          </w:rPr>
          <w:t>s</w:t>
        </w:r>
        <w:r>
          <w:rPr>
            <w:rFonts w:ascii="Times New Roman" w:eastAsia="Times New Roman"/>
            <w:spacing w:val="1"/>
            <w:w w:val="100"/>
          </w:rPr>
          <w:t>.</w:t>
        </w:r>
        <w:r>
          <w:rPr>
            <w:rFonts w:ascii="Times New Roman" w:eastAsia="Times New Roman"/>
            <w:w w:val="100"/>
          </w:rPr>
          <w:t>c</w:t>
        </w:r>
        <w:r>
          <w:rPr>
            <w:rFonts w:ascii="Times New Roman" w:eastAsia="Times New Roman"/>
            <w:spacing w:val="2"/>
            <w:w w:val="100"/>
          </w:rPr>
          <w:t>o</w:t>
        </w:r>
        <w:r>
          <w:rPr>
            <w:rFonts w:ascii="Times New Roman" w:eastAsia="Times New Roman"/>
            <w:spacing w:val="-2"/>
            <w:w w:val="100"/>
          </w:rPr>
          <w:t>m</w:t>
        </w:r>
        <w:r>
          <w:rPr>
            <w:rFonts w:ascii="Times New Roman" w:eastAsia="Times New Roman"/>
            <w:spacing w:val="1"/>
            <w:w w:val="100"/>
          </w:rPr>
          <w:t>/</w:t>
        </w:r>
        <w:r>
          <w:rPr>
            <w:rFonts w:ascii="Times New Roman" w:eastAsia="Times New Roman"/>
            <w:w w:val="100"/>
          </w:rPr>
          <w:t>g</w:t>
        </w:r>
        <w:r>
          <w:rPr>
            <w:rFonts w:ascii="Times New Roman" w:eastAsia="Times New Roman"/>
            <w:spacing w:val="1"/>
            <w:w w:val="100"/>
          </w:rPr>
          <w:t>r</w:t>
        </w:r>
        <w:r>
          <w:rPr>
            <w:rFonts w:ascii="Times New Roman" w:eastAsia="Times New Roman"/>
            <w:w w:val="100"/>
          </w:rPr>
          <w:t>ou</w:t>
        </w:r>
        <w:r>
          <w:rPr>
            <w:rFonts w:ascii="Times New Roman" w:eastAsia="Times New Roman"/>
            <w:spacing w:val="6"/>
            <w:w w:val="100"/>
          </w:rPr>
          <w:t>p</w:t>
        </w:r>
        <w:r>
          <w:rPr>
            <w:rFonts w:ascii="Times New Roman" w:eastAsia="Times New Roman"/>
            <w:spacing w:val="-1"/>
            <w:w w:val="100"/>
          </w:rPr>
          <w:t>-</w:t>
        </w:r>
        <w:r>
          <w:rPr>
            <w:rFonts w:ascii="Times New Roman" w:eastAsia="Times New Roman"/>
            <w:spacing w:val="2"/>
            <w:w w:val="100"/>
          </w:rPr>
          <w:t>co</w:t>
        </w:r>
        <w:r>
          <w:rPr>
            <w:rFonts w:ascii="Times New Roman" w:eastAsia="Times New Roman"/>
            <w:spacing w:val="-2"/>
            <w:w w:val="100"/>
          </w:rPr>
          <w:t>m</w:t>
        </w:r>
        <w:r>
          <w:rPr>
            <w:rFonts w:ascii="Times New Roman" w:eastAsia="Times New Roman"/>
            <w:w w:val="100"/>
          </w:rPr>
          <w:t>pa</w:t>
        </w:r>
        <w:r>
          <w:rPr>
            <w:rFonts w:ascii="Times New Roman" w:eastAsia="Times New Roman"/>
            <w:spacing w:val="2"/>
            <w:w w:val="100"/>
          </w:rPr>
          <w:t>n</w:t>
        </w:r>
        <w:r>
          <w:rPr>
            <w:rFonts w:ascii="Times New Roman" w:eastAsia="Times New Roman"/>
            <w:spacing w:val="-2"/>
            <w:w w:val="100"/>
          </w:rPr>
          <w:t>i</w:t>
        </w:r>
        <w:r>
          <w:rPr>
            <w:rFonts w:ascii="Times New Roman" w:eastAsia="Times New Roman"/>
            <w:spacing w:val="2"/>
            <w:w w:val="100"/>
          </w:rPr>
          <w:t>e</w:t>
        </w:r>
        <w:r>
          <w:rPr>
            <w:rFonts w:ascii="Times New Roman" w:eastAsia="Times New Roman"/>
            <w:w w:val="100"/>
          </w:rPr>
          <w:t>s</w:t>
        </w:r>
        <w:r>
          <w:rPr>
            <w:rFonts w:ascii="Times New Roman" w:eastAsia="Times New Roman"/>
            <w:spacing w:val="1"/>
            <w:w w:val="100"/>
          </w:rPr>
          <w:t>.</w:t>
        </w:r>
        <w:r>
          <w:rPr>
            <w:rFonts w:ascii="Times New Roman" w:eastAsia="Times New Roman"/>
            <w:w w:val="100"/>
          </w:rPr>
          <w:t>h</w:t>
        </w:r>
        <w:r>
          <w:rPr>
            <w:rFonts w:ascii="Times New Roman" w:eastAsia="Times New Roman"/>
            <w:spacing w:val="1"/>
            <w:w w:val="100"/>
          </w:rPr>
          <w:t>t</w:t>
        </w:r>
        <w:r>
          <w:rPr>
            <w:rFonts w:ascii="Times New Roman" w:eastAsia="Times New Roman"/>
            <w:spacing w:val="-2"/>
            <w:w w:val="100"/>
          </w:rPr>
          <w:t>m</w:t>
        </w:r>
        <w:r>
          <w:rPr>
            <w:rFonts w:ascii="Times New Roman" w:eastAsia="Times New Roman"/>
            <w:spacing w:val="2"/>
            <w:w w:val="100"/>
          </w:rPr>
          <w:t>l</w:t>
        </w:r>
      </w:hyperlink>
      <w:r>
        <w:rPr>
          <w:spacing w:val="-104"/>
          <w:w w:val="100"/>
        </w:rPr>
        <w:t>）</w:t>
      </w:r>
      <w:r>
        <w:rPr>
          <w:w w:val="100"/>
        </w:rPr>
        <w:t>，お</w:t>
      </w:r>
      <w:r>
        <w:rPr/>
        <w:t>よび国家企業信用信息公示系統（</w:t>
      </w:r>
      <w:hyperlink r:id="rId56">
        <w:r>
          <w:rPr>
            <w:rFonts w:ascii="Times New Roman" w:eastAsia="Times New Roman"/>
          </w:rPr>
          <w:t>www.gsxt.gov.cn/</w:t>
        </w:r>
      </w:hyperlink>
      <w:r>
        <w:rPr/>
        <w:t>）のデータをもとに筆者作成。</w:t>
      </w:r>
    </w:p>
    <w:p>
      <w:pPr>
        <w:pStyle w:val="BodyText"/>
        <w:spacing w:before="3"/>
        <w:rPr>
          <w:sz w:val="28"/>
        </w:rPr>
      </w:pPr>
    </w:p>
    <w:p>
      <w:pPr>
        <w:pStyle w:val="BodyText"/>
        <w:spacing w:line="326" w:lineRule="auto"/>
        <w:ind w:left="562" w:right="577" w:firstLine="213"/>
      </w:pPr>
      <w:r>
        <w:rPr>
          <w:spacing w:val="-9"/>
        </w:rPr>
        <w:t>表 </w:t>
      </w:r>
      <w:r>
        <w:rPr>
          <w:rFonts w:ascii="Times New Roman" w:eastAsia="Times New Roman"/>
        </w:rPr>
        <w:t>5-2 </w:t>
      </w:r>
      <w:r>
        <w:rPr>
          <w:spacing w:val="-16"/>
        </w:rPr>
        <w:t>は，中国におけるセブン-イレブンの事業概要をまとめたものである。柒一拾壹</w:t>
      </w:r>
      <w:r>
        <w:rPr/>
        <w:t>（中国</w:t>
      </w:r>
      <w:r>
        <w:rPr>
          <w:spacing w:val="-15"/>
        </w:rPr>
        <w:t>）</w:t>
      </w:r>
      <w:r>
        <w:rPr>
          <w:spacing w:val="-1"/>
        </w:rPr>
        <w:t>投資有限公司は，</w:t>
      </w:r>
      <w:r>
        <w:rPr>
          <w:rFonts w:ascii="Times New Roman" w:eastAsia="Times New Roman"/>
          <w:spacing w:val="-3"/>
        </w:rPr>
        <w:t>SEJ </w:t>
      </w:r>
      <w:r>
        <w:rPr>
          <w:spacing w:val="-15"/>
        </w:rPr>
        <w:t>が </w:t>
      </w:r>
      <w:r>
        <w:rPr>
          <w:rFonts w:ascii="Times New Roman" w:eastAsia="Times New Roman"/>
        </w:rPr>
        <w:t>100%</w:t>
      </w:r>
      <w:r>
        <w:rPr/>
        <w:t>出資した在中国投資会社であるため，</w:t>
      </w:r>
      <w:r>
        <w:rPr>
          <w:rFonts w:ascii="Times New Roman" w:eastAsia="Times New Roman"/>
        </w:rPr>
        <w:t>SEJ </w:t>
      </w:r>
      <w:r>
        <w:rPr/>
        <w:t>と一体とみな</w:t>
      </w:r>
    </w:p>
    <w:p>
      <w:pPr>
        <w:spacing w:after="0" w:line="326" w:lineRule="auto"/>
        <w:sectPr>
          <w:pgSz w:w="11910" w:h="16840"/>
          <w:pgMar w:header="0" w:footer="1272" w:top="1580" w:bottom="1460" w:left="1140" w:right="1120"/>
        </w:sectPr>
      </w:pPr>
    </w:p>
    <w:p>
      <w:pPr>
        <w:pStyle w:val="BodyText"/>
        <w:spacing w:before="153"/>
        <w:ind w:left="562"/>
      </w:pPr>
      <w:r>
        <w:rPr/>
        <w:t>す。</w:t>
      </w:r>
    </w:p>
    <w:p>
      <w:pPr>
        <w:pStyle w:val="BodyText"/>
        <w:spacing w:line="324" w:lineRule="auto" w:before="93"/>
        <w:ind w:left="562" w:right="579" w:firstLine="211"/>
        <w:jc w:val="both"/>
      </w:pPr>
      <w:r>
        <w:rPr>
          <w:spacing w:val="1"/>
        </w:rPr>
        <w:t>まず，香港，広東省，マカオにおけるセブン-イレブンは，前述のとおり </w:t>
      </w:r>
      <w:r>
        <w:rPr>
          <w:rFonts w:ascii="Times New Roman" w:eastAsia="Times New Roman"/>
        </w:rPr>
        <w:t>SEJ </w:t>
      </w:r>
      <w:r>
        <w:rPr>
          <w:spacing w:val="-3"/>
        </w:rPr>
        <w:t>との資本</w:t>
      </w:r>
      <w:r>
        <w:rPr>
          <w:spacing w:val="-1"/>
        </w:rPr>
        <w:t>関係がない。</w:t>
      </w:r>
      <w:r>
        <w:rPr>
          <w:rFonts w:ascii="Times New Roman" w:eastAsia="Times New Roman"/>
        </w:rPr>
        <w:t>SEJ </w:t>
      </w:r>
      <w:r>
        <w:rPr/>
        <w:t>が本格的に中国事業を始めたのは，</w:t>
      </w:r>
      <w:r>
        <w:rPr>
          <w:rFonts w:ascii="Times New Roman" w:eastAsia="Times New Roman"/>
        </w:rPr>
        <w:t>2004 </w:t>
      </w:r>
      <w:r>
        <w:rPr>
          <w:spacing w:val="-1"/>
        </w:rPr>
        <w:t>年北京・天津市場における現地</w:t>
      </w:r>
      <w:r>
        <w:rPr>
          <w:spacing w:val="1"/>
        </w:rPr>
        <w:t>会社との合弁 </w:t>
      </w:r>
      <w:r>
        <w:rPr>
          <w:rFonts w:ascii="Times New Roman" w:eastAsia="Times New Roman"/>
        </w:rPr>
        <w:t>FC </w:t>
      </w:r>
      <w:r>
        <w:rPr/>
        <w:t>である。ただし，合弁相手が経営に関与しないため，北京・天津市場に</w:t>
      </w:r>
      <w:r>
        <w:rPr>
          <w:w w:val="100"/>
        </w:rPr>
        <w:t>おける事業展開は実質的に日本側の単独経営である</w:t>
      </w:r>
      <w:r>
        <w:rPr>
          <w:spacing w:val="2"/>
          <w:w w:val="100"/>
        </w:rPr>
        <w:t>（</w:t>
      </w:r>
      <w:r>
        <w:rPr>
          <w:rFonts w:ascii="Times New Roman" w:eastAsia="Times New Roman"/>
          <w:spacing w:val="2"/>
          <w:w w:val="100"/>
        </w:rPr>
        <w:t>S</w:t>
      </w:r>
      <w:r>
        <w:rPr>
          <w:rFonts w:ascii="Times New Roman" w:eastAsia="Times New Roman"/>
          <w:spacing w:val="2"/>
          <w:w w:val="100"/>
        </w:rPr>
        <w:t>a</w:t>
      </w:r>
      <w:r>
        <w:rPr>
          <w:rFonts w:ascii="Times New Roman" w:eastAsia="Times New Roman"/>
          <w:spacing w:val="-2"/>
          <w:w w:val="100"/>
        </w:rPr>
        <w:t>t</w:t>
      </w:r>
      <w:r>
        <w:rPr>
          <w:rFonts w:ascii="Times New Roman" w:eastAsia="Times New Roman"/>
          <w:spacing w:val="2"/>
          <w:w w:val="100"/>
        </w:rPr>
        <w:t>o</w:t>
      </w:r>
      <w:r>
        <w:rPr>
          <w:rFonts w:ascii="Times New Roman" w:eastAsia="Times New Roman"/>
          <w:spacing w:val="-1"/>
          <w:w w:val="100"/>
        </w:rPr>
        <w:t>[</w:t>
      </w:r>
      <w:r>
        <w:rPr>
          <w:rFonts w:ascii="Times New Roman" w:eastAsia="Times New Roman"/>
          <w:w w:val="100"/>
        </w:rPr>
        <w:t>20</w:t>
      </w:r>
      <w:r>
        <w:rPr>
          <w:rFonts w:ascii="Times New Roman" w:eastAsia="Times New Roman"/>
          <w:spacing w:val="2"/>
          <w:w w:val="100"/>
        </w:rPr>
        <w:t>0</w:t>
      </w:r>
      <w:r>
        <w:rPr>
          <w:rFonts w:ascii="Times New Roman" w:eastAsia="Times New Roman"/>
          <w:w w:val="100"/>
        </w:rPr>
        <w:t>9</w:t>
      </w:r>
      <w:r>
        <w:rPr>
          <w:rFonts w:ascii="Times New Roman" w:eastAsia="Times New Roman"/>
          <w:spacing w:val="1"/>
          <w:w w:val="100"/>
        </w:rPr>
        <w:t>]</w:t>
      </w:r>
      <w:r>
        <w:rPr>
          <w:spacing w:val="-106"/>
          <w:w w:val="100"/>
        </w:rPr>
        <w:t>）。</w:t>
      </w:r>
    </w:p>
    <w:p>
      <w:pPr>
        <w:pStyle w:val="BodyText"/>
        <w:spacing w:line="324" w:lineRule="auto"/>
        <w:ind w:left="562" w:right="579" w:firstLine="213"/>
        <w:jc w:val="both"/>
      </w:pPr>
      <w:r>
        <w:rPr/>
        <w:pict>
          <v:shape style="position:absolute;margin-left:468.017456pt;margin-top:155.675476pt;width:41.85pt;height:32.35pt;mso-position-horizontal-relative:page;mso-position-vertical-relative:paragraph;z-index:251769856" type="#_x0000_t202" filled="false" stroked="true" strokeweight=".600868pt" strokecolor="#000000">
            <v:textbox inset="0,0,0,0">
              <w:txbxContent>
                <w:p>
                  <w:pPr>
                    <w:spacing w:line="223" w:lineRule="auto" w:before="12"/>
                    <w:ind w:left="23" w:right="33" w:firstLine="0"/>
                    <w:jc w:val="center"/>
                    <w:rPr>
                      <w:sz w:val="18"/>
                    </w:rPr>
                  </w:pPr>
                  <w:r>
                    <w:rPr>
                      <w:sz w:val="18"/>
                    </w:rPr>
                    <w:t>衆地陽光集団有限公司</w:t>
                  </w:r>
                </w:p>
              </w:txbxContent>
            </v:textbox>
            <v:stroke dashstyle="solid"/>
            <w10:wrap type="none"/>
          </v:shape>
        </w:pict>
      </w:r>
      <w:r>
        <w:rPr>
          <w:spacing w:val="-4"/>
        </w:rPr>
        <w:t>店舗数の推移</w:t>
      </w:r>
      <w:r>
        <w:rPr/>
        <w:t>（</w:t>
      </w:r>
      <w:r>
        <w:rPr>
          <w:spacing w:val="-7"/>
        </w:rPr>
        <w:t>図 </w:t>
      </w:r>
      <w:r>
        <w:rPr>
          <w:rFonts w:ascii="Times New Roman" w:eastAsia="Times New Roman"/>
          <w:spacing w:val="-5"/>
        </w:rPr>
        <w:t>5-2</w:t>
      </w:r>
      <w:r>
        <w:rPr>
          <w:spacing w:val="-5"/>
        </w:rPr>
        <w:t>）</w:t>
      </w:r>
      <w:r>
        <w:rPr>
          <w:spacing w:val="-1"/>
        </w:rPr>
        <w:t>でみたように，</w:t>
      </w:r>
      <w:r>
        <w:rPr>
          <w:rFonts w:ascii="Times New Roman" w:eastAsia="Times New Roman"/>
          <w:spacing w:val="-6"/>
        </w:rPr>
        <w:t>SEJ  </w:t>
      </w:r>
      <w:r>
        <w:rPr>
          <w:spacing w:val="-3"/>
        </w:rPr>
        <w:t>が運営する北京・天津市場における事業拡大</w:t>
      </w:r>
      <w:r>
        <w:rPr>
          <w:spacing w:val="-4"/>
        </w:rPr>
        <w:t>が遅いため，セブン-イレブンは </w:t>
      </w:r>
      <w:r>
        <w:rPr>
          <w:rFonts w:ascii="Times New Roman" w:eastAsia="Times New Roman"/>
        </w:rPr>
        <w:t>2009 </w:t>
      </w:r>
      <w:r>
        <w:rPr/>
        <w:t>年に台湾市場でのビジネスパートナーである統一グ</w:t>
      </w:r>
      <w:r>
        <w:rPr>
          <w:spacing w:val="-1"/>
        </w:rPr>
        <w:t>ループにライセンスを与え，ストレート </w:t>
      </w:r>
      <w:r>
        <w:rPr>
          <w:rFonts w:ascii="Times New Roman" w:eastAsia="Times New Roman"/>
        </w:rPr>
        <w:t>FC </w:t>
      </w:r>
      <w:r>
        <w:rPr/>
        <w:t>で上海市場に参入した。さらに，</w:t>
      </w:r>
      <w:r>
        <w:rPr>
          <w:rFonts w:ascii="Times New Roman" w:eastAsia="Times New Roman"/>
        </w:rPr>
        <w:t>2011 </w:t>
      </w:r>
      <w:r>
        <w:rPr>
          <w:spacing w:val="-5"/>
        </w:rPr>
        <w:t>年には</w:t>
      </w:r>
      <w:r>
        <w:rPr>
          <w:spacing w:val="-9"/>
        </w:rPr>
        <w:t>子会社 </w:t>
      </w:r>
      <w:r>
        <w:rPr>
          <w:rFonts w:ascii="Times New Roman" w:eastAsia="Times New Roman"/>
        </w:rPr>
        <w:t>FC </w:t>
      </w:r>
      <w:r>
        <w:rPr/>
        <w:t>で成都市に進出したが，</w:t>
      </w:r>
      <w:r>
        <w:rPr>
          <w:rFonts w:ascii="Times New Roman" w:eastAsia="Times New Roman"/>
        </w:rPr>
        <w:t>2012 </w:t>
      </w:r>
      <w:r>
        <w:rPr>
          <w:spacing w:val="-1"/>
        </w:rPr>
        <w:t>年に山東省，</w:t>
      </w:r>
      <w:r>
        <w:rPr>
          <w:rFonts w:ascii="Times New Roman" w:eastAsia="Times New Roman"/>
          <w:spacing w:val="-3"/>
        </w:rPr>
        <w:t>2013 </w:t>
      </w:r>
      <w:r>
        <w:rPr>
          <w:spacing w:val="-3"/>
        </w:rPr>
        <w:t>年に重慶市では，現地企業との</w:t>
      </w:r>
      <w:r>
        <w:rPr>
          <w:spacing w:val="-16"/>
        </w:rPr>
        <w:t>合弁 </w:t>
      </w:r>
      <w:r>
        <w:rPr>
          <w:rFonts w:ascii="Times New Roman" w:eastAsia="Times New Roman"/>
        </w:rPr>
        <w:t>FC </w:t>
      </w:r>
      <w:r>
        <w:rPr/>
        <w:t>を採用し，協業している。</w:t>
      </w:r>
    </w:p>
    <w:p>
      <w:pPr>
        <w:pStyle w:val="BodyText"/>
        <w:spacing w:before="11"/>
        <w:rPr>
          <w:sz w:val="29"/>
        </w:rPr>
      </w:pPr>
      <w:r>
        <w:rPr/>
        <w:pict>
          <v:group style="position:absolute;margin-left:85.159996pt;margin-top:21.422768pt;width:382.6pt;height:237.65pt;mso-position-horizontal-relative:page;mso-position-vertical-relative:paragraph;z-index:-251563008;mso-wrap-distance-left:0;mso-wrap-distance-right:0" coordorigin="1703,428" coordsize="7652,4753">
            <v:line style="position:absolute" from="4244,650" to="9109,650" stroked="true" strokeweight=".597244pt" strokecolor="#000000">
              <v:stroke dashstyle="solid"/>
            </v:line>
            <v:line style="position:absolute" from="4238,650" to="9115,650" stroked="true" strokeweight=".597244pt" strokecolor="#000000">
              <v:stroke dashstyle="solid"/>
            </v:line>
            <v:line style="position:absolute" from="4232,650" to="4232,1081" stroked="true" strokeweight=".596906pt" strokecolor="#000000">
              <v:stroke dashstyle="solid"/>
            </v:line>
            <v:line style="position:absolute" from="4232,644" to="4232,1087" stroked="true" strokeweight=".596906pt" strokecolor="#000000">
              <v:stroke dashstyle="solid"/>
            </v:line>
            <v:line style="position:absolute" from="4244,1081" to="9109,1081" stroked="true" strokeweight=".597244pt" strokecolor="#000000">
              <v:stroke dashstyle="solid"/>
            </v:line>
            <v:line style="position:absolute" from="4238,1081" to="9115,1081" stroked="true" strokeweight=".597244pt" strokecolor="#000000">
              <v:stroke dashstyle="solid"/>
            </v:line>
            <v:line style="position:absolute" from="9109,662" to="9109,1081" stroked="true" strokeweight=".596906pt" strokecolor="#000000">
              <v:stroke dashstyle="solid"/>
            </v:line>
            <v:line style="position:absolute" from="9109,656" to="9109,1087" stroked="true" strokeweight=".596906pt" strokecolor="#000000">
              <v:stroke dashstyle="solid"/>
            </v:line>
            <v:line style="position:absolute" from="5685,1080" to="5685,2592" stroked="true" strokeweight="1.790718pt" strokecolor="#000000">
              <v:stroke dashstyle="solid"/>
            </v:line>
            <v:shape style="position:absolute;left:5789;top:1091;width:126;height:1513" coordorigin="5789,1092" coordsize="126,1513" path="m5796,2490l5793,2491,5790,2493,5789,2497,5791,2499,5852,2604,5859,2592,5846,2592,5846,2570,5801,2493,5799,2491,5796,2490xm5846,2570l5846,2592,5858,2592,5858,2589,5847,2589,5852,2580,5846,2570xm5908,2490l5904,2491,5902,2493,5858,2570,5858,2592,5859,2592,5913,2499,5914,2497,5913,2493,5911,2491,5908,2490xm5852,2580l5847,2589,5857,2589,5852,2580xm5858,2570l5852,2580,5857,2589,5858,2589,5858,2570xm5858,1092l5846,1092,5846,2570,5852,2580,5858,2570,5858,1092xe" filled="true" fillcolor="#000000" stroked="false">
              <v:path arrowok="t"/>
              <v:fill type="solid"/>
            </v:shape>
            <v:line style="position:absolute" from="3072,1296" to="4076,1296" stroked="true" strokeweight=".597244pt" strokecolor="#000000">
              <v:stroke dashstyle="solid"/>
            </v:line>
            <v:line style="position:absolute" from="3066,1297" to="4082,1297" stroked="true" strokeweight=".597244pt" strokecolor="#000000">
              <v:stroke dashstyle="solid"/>
            </v:line>
            <v:line style="position:absolute" from="3060,1296" to="3060,1943" stroked="true" strokeweight=".596906pt" strokecolor="#000000">
              <v:stroke dashstyle="solid"/>
            </v:line>
            <v:line style="position:absolute" from="3060,1291" to="3060,1949" stroked="true" strokeweight=".596906pt" strokecolor="#000000">
              <v:stroke dashstyle="solid"/>
            </v:line>
            <v:line style="position:absolute" from="3072,1943" to="4076,1943" stroked="true" strokeweight=".597244pt" strokecolor="#000000">
              <v:stroke dashstyle="solid"/>
            </v:line>
            <v:line style="position:absolute" from="3066,1943" to="4082,1943" stroked="true" strokeweight=".597244pt" strokecolor="#000000">
              <v:stroke dashstyle="solid"/>
            </v:line>
            <v:line style="position:absolute" from="4076,1308" to="4076,1943" stroked="true" strokeweight=".596906pt" strokecolor="#000000">
              <v:stroke dashstyle="solid"/>
            </v:line>
            <v:line style="position:absolute" from="4076,1303" to="4076,1949" stroked="true" strokeweight=".596906pt" strokecolor="#000000">
              <v:stroke dashstyle="solid"/>
            </v:line>
            <v:line style="position:absolute" from="1709,2159" to="2905,2159" stroked="true" strokeweight=".597244pt" strokecolor="#000000">
              <v:stroke dashstyle="solid"/>
            </v:line>
            <v:line style="position:absolute" from="1703,2159" to="2911,2159" stroked="true" strokeweight=".597244pt" strokecolor="#000000">
              <v:stroke dashstyle="solid"/>
            </v:line>
            <v:line style="position:absolute" from="2905,435" to="2905,5175" stroked="true" strokeweight=".596906pt" strokecolor="#000000">
              <v:stroke dashstyle="solid"/>
            </v:line>
            <v:line style="position:absolute" from="2905,428" to="2905,5181" stroked="true" strokeweight=".596906pt" strokecolor="#000000">
              <v:stroke dashstyle="solid"/>
            </v:line>
            <v:line style="position:absolute" from="2115,1080" to="2115,2366" stroked="true" strokeweight="1.790718pt" strokecolor="#000000">
              <v:stroke dashstyle="solid"/>
            </v:line>
            <v:line style="position:absolute" from="2760,4281" to="4232,4281" stroked="true" strokeweight="1.791731pt" strokecolor="#000000">
              <v:stroke dashstyle="dash"/>
            </v:line>
            <v:line style="position:absolute" from="2127,3445" to="2127,3887" stroked="true" strokeweight="1.790718pt" strokecolor="#000000">
              <v:stroke dashstyle="solid"/>
            </v:line>
            <v:shape style="position:absolute;left:2747;top:4062;width:1489;height:126" coordorigin="2748,4063" coordsize="1489,126" path="m4212,4125l4123,4178,4122,4181,4123,4184,4125,4187,4129,4188,4132,4186,4226,4131,4224,4131,4224,4131,4221,4131,4212,4125xm4202,4119l2748,4119,2748,4131,4202,4131,4212,4125,4202,4119xm4226,4119l4224,4119,4224,4131,4226,4131,4236,4125,4226,4119xm4221,4120l4212,4125,4221,4131,4221,4120xm4224,4120l4221,4120,4221,4131,4224,4131,4224,4120xm4129,4063l4125,4064,4123,4067,4122,4070,4123,4073,4212,4125,4221,4120,4224,4120,4224,4119,4226,4119,4132,4065,4129,4063xe" filled="true" fillcolor="#000000" stroked="false">
              <v:path arrowok="t"/>
              <v:fill type="solid"/>
            </v:shape>
            <v:shape style="position:absolute;left:4073;top:2736;width:1112;height:126" coordorigin="4073,2737" coordsize="1112,126" path="m5160,2800l5074,2850,5071,2852,5070,2856,5071,2858,5073,2861,5077,2862,5079,2860,5174,2806,5172,2806,5172,2805,5169,2805,5160,2800xm5150,2794l4073,2794,4073,2806,5150,2806,5160,2800,5150,2794xm5174,2794l5172,2794,5172,2806,5174,2806,5184,2800,5174,2794xm5169,2794l5160,2800,5169,2805,5169,2794xm5172,2794l5169,2794,5169,2805,5172,2805,5172,2794xm5077,2737l5073,2738,5071,2741,5070,2744,5071,2747,5074,2749,5160,2800,5169,2794,5172,2794,5172,2794,5174,2794,5079,2739,5077,2737xe" filled="true" fillcolor="#000000" stroked="false">
              <v:path arrowok="t"/>
              <v:fill type="solid"/>
            </v:shape>
            <v:shape style="position:absolute;left:4084;top:2939;width:1099;height:507" coordorigin="4085,2940" coordsize="1099,507" path="m4225,3435l4085,3435,4085,3447,4234,3447,4237,3444,4237,3441,4225,3441,4225,3435xm5149,2997l4228,2997,4225,2999,4225,3441,4231,3435,4237,3435,4237,3009,4231,3009,4237,3003,5159,3003,5159,3003,5149,2997xm4237,3435l4231,3435,4225,3441,4237,3441,4237,3435xm5159,3003l5073,3053,5070,3055,5069,3059,5071,3061,5072,3064,5076,3065,5079,3064,5173,3009,5171,3009,5171,3008,5168,3008,5159,3003xm4237,3003l4231,3009,4237,3009,4237,3003xm5159,3003l4237,3003,4237,3009,5149,3009,5159,3003xm5173,2997l5171,2997,5171,3009,5173,3009,5183,3003,5173,2997xm5168,2997l5159,3003,5168,3008,5168,2997xm5171,2997l5168,2997,5168,3008,5171,3008,5171,2997xm5076,2940l5072,2941,5071,2944,5069,2947,5070,2950,5073,2952,5159,3003,5168,2997,5171,2997,5171,2997,5173,2997,5079,2942,5076,2940xe" filled="true" fillcolor="#000000" stroked="false">
              <v:path arrowok="t"/>
              <v:fill type="solid"/>
            </v:shape>
            <v:line style="position:absolute" from="4073,1641" to="6565,1641" stroked="true" strokeweight=".597841pt" strokecolor="#000000">
              <v:stroke dashstyle="solid"/>
            </v:line>
            <v:shape style="position:absolute;left:6505;top:1640;width:126;height:964" coordorigin="6505,1641" coordsize="126,964" path="m6512,2490l6509,2492,6506,2494,6505,2497,6507,2500,6568,2605,6575,2593,6562,2593,6562,2570,6517,2494,6516,2491,6512,2490xm6562,2570l6562,2593,6574,2593,6574,2590,6563,2590,6568,2581,6562,2570xm6624,2490l6620,2491,6619,2494,6574,2570,6574,2593,6575,2593,6629,2500,6631,2497,6630,2494,6627,2492,6624,2490xm6568,2581l6563,2590,6573,2590,6568,2581xm6574,2570l6568,2581,6573,2590,6574,2590,6574,2570xm6574,1641l6562,1641,6562,2570,6568,2581,6574,2570,6574,1641xe" filled="true" fillcolor="#000000" stroked="false">
              <v:path arrowok="t"/>
              <v:fill type="solid"/>
            </v:shape>
            <v:line style="position:absolute" from="6711,1080" to="6711,2592" stroked="true" strokeweight="1.790718pt" strokecolor="#000000">
              <v:stroke dashstyle="solid"/>
            </v:line>
            <v:line style="position:absolute" from="7320,1080" to="7320,2592" stroked="true" strokeweight="1.790718pt" strokecolor="#000000">
              <v:stroke dashstyle="solid"/>
            </v:line>
            <v:line style="position:absolute" from="8084,1080" to="8084,2592" stroked="true" strokeweight="1.790718pt" strokecolor="#000000">
              <v:stroke dashstyle="solid"/>
            </v:line>
            <v:line style="position:absolute" from="8645,1080" to="8645,2592" stroked="true" strokeweight="1.790718pt" strokecolor="#000000">
              <v:stroke dashstyle="solid"/>
            </v:line>
            <v:shape style="position:absolute;left:6779;top:1079;width:126;height:1513" coordorigin="6780,1080" coordsize="126,1513" path="m6787,2478l6784,2479,6781,2481,6780,2485,6782,2487,6843,2592,6849,2580,6837,2580,6837,2558,6792,2481,6790,2479,6787,2478xm6837,2558l6837,2580,6849,2580,6849,2577,6837,2577,6843,2568,6837,2558xm6899,2478l6895,2479,6893,2481,6849,2558,6849,2580,6849,2580,6903,2487,6905,2485,6904,2481,6901,2479,6899,2478xm6843,2568l6837,2577,6848,2577,6843,2568xm6849,2558l6843,2568,6848,2577,6849,2577,6849,2558xm6849,1080l6837,1080,6837,2558,6843,2568,6849,2558,6849,1080xe" filled="true" fillcolor="#000000" stroked="false">
              <v:path arrowok="t"/>
              <v:fill type="solid"/>
            </v:shape>
            <v:shape style="position:absolute;left:2219;top:1091;width:126;height:1298" coordorigin="2220,1092" coordsize="126,1298" path="m2226,2275l2223,2277,2221,2279,2220,2282,2282,2390,2289,2378,2276,2378,2276,2355,2230,2276,2226,2275xm2276,2355l2276,2378,2288,2378,2288,2375,2277,2375,2282,2366,2276,2355xm2338,2275l2334,2276,2288,2355,2288,2378,2289,2378,2345,2282,2344,2279,2341,2277,2338,2275xm2282,2366l2277,2375,2287,2375,2282,2366xm2288,2355l2282,2366,2287,2375,2288,2375,2288,2355xm2288,1092l2276,1092,2276,2355,2282,2366,2288,2355,2288,1092xe" filled="true" fillcolor="#000000" stroked="false">
              <v:path arrowok="t"/>
              <v:fill type="solid"/>
            </v:shape>
            <v:shape style="position:absolute;left:2219;top:3444;width:126;height:438" coordorigin="2220,3445" coordsize="126,438" path="m2226,3768l2223,3770,2221,3772,2220,3775,2282,3883,2289,3871,2276,3871,2276,3849,2230,3769,2226,3768xm2276,3849l2276,3871,2288,3871,2288,3868,2277,3868,2282,3859,2276,3849xm2338,3768l2334,3769,2288,3849,2288,3871,2289,3871,2345,3775,2344,3772,2341,3770,2338,3768xm2282,3859l2277,3868,2287,3868,2282,3859xm2288,3849l2282,3859,2287,3868,2288,3868,2288,3849xm2288,3445l2276,3445,2276,3849,2282,3859,2288,3849,2288,3445xe" filled="true" fillcolor="#000000" stroked="false">
              <v:path arrowok="t"/>
              <v:fill type="solid"/>
            </v:shape>
            <v:shape style="position:absolute;left:7388;top:1091;width:126;height:1513" coordorigin="7389,1092" coordsize="126,1513" path="m7395,2490l7393,2491,7390,2493,7389,2497,7391,2499,7451,2604,7458,2592,7445,2592,7445,2570,7401,2493,7399,2491,7395,2490xm7445,2570l7445,2592,7457,2592,7457,2589,7446,2589,7451,2580,7445,2570xm7507,2490l7504,2491,7502,2493,7457,2570,7457,2592,7458,2592,7512,2499,7514,2497,7513,2493,7510,2491,7507,2490xm7451,2580l7446,2589,7457,2589,7451,2580xm7457,2570l7451,2580,7457,2589,7457,2589,7457,2570xm7457,1092l7445,1092,7445,2570,7451,2580,7457,2570,7457,1092xe" filled="true" fillcolor="#000000" stroked="false">
              <v:path arrowok="t"/>
              <v:fill type="solid"/>
            </v:shape>
            <v:line style="position:absolute" from="2748,853" to="4239,853" stroked="true" strokeweight="1.791731pt" strokecolor="#000000">
              <v:stroke dashstyle="solid"/>
            </v:line>
            <v:shape style="position:absolute;left:2759;top:658;width:1487;height:126" coordorigin="2760,658" coordsize="1487,126" path="m4223,721l4136,772,4133,773,4132,777,4134,780,4135,783,4139,784,4142,782,4236,727,4235,727,4235,726,4232,726,4223,721xm4212,715l2760,715,2760,727,4212,727,4223,721,4212,715xm4236,715l4235,715,4235,727,4236,727,4246,721,4236,715xm4232,716l4223,721,4232,726,4232,716xm4235,716l4232,716,4232,726,4235,726,4235,716xm4139,658l4135,660,4134,662,4132,665,4133,669,4136,671,4223,721,4232,716,4235,716,4235,715,4236,715,4142,660,4139,658xe" filled="true" fillcolor="#000000" stroked="false">
              <v:path arrowok="t"/>
              <v:fill type="solid"/>
            </v:shape>
            <v:shape style="position:absolute;left:2747;top:1019;width:5245;height:431" coordorigin="2748,1020" coordsize="5245,431" path="m2748,1020l4174,1020,4174,1450,7993,1450e" filled="false" stroked="true" strokeweight=".597839pt" strokecolor="#000000">
              <v:path arrowok="t"/>
              <v:stroke dashstyle="solid"/>
            </v:shape>
            <v:shape style="position:absolute;left:7925;top:1449;width:126;height:1131" coordorigin="7926,1450" coordsize="126,1131" path="m7933,2466l7930,2468,7927,2470,7926,2473,7928,2476,7989,2581,7996,2569,7983,2569,7983,2547,7938,2470,7936,2467,7933,2466xm7983,2547l7983,2569,7995,2569,7995,2566,7983,2566,7989,2557,7983,2547xm8045,2466l8041,2467,8039,2470,7995,2547,7995,2569,7996,2569,8050,2476,8051,2473,8050,2470,8047,2468,8045,2466xm7989,2557l7983,2566,7994,2566,7989,2557xm7995,2547l7989,2557,7994,2566,7995,2566,7995,2547xm7995,1450l7983,1450,7983,2547,7989,2557,7995,2547,7995,1450xe" filled="true" fillcolor="#000000" stroked="false">
              <v:path arrowok="t"/>
              <v:fill type="solid"/>
            </v:shape>
            <v:line style="position:absolute" from="8404,2601" to="8404,3236" stroked="true" strokeweight=".596906pt" strokecolor="#000000">
              <v:stroke dashstyle="solid"/>
            </v:line>
            <v:line style="position:absolute" from="8404,2595" to="8404,3242" stroked="true" strokeweight=".596906pt" strokecolor="#000000">
              <v:stroke dashstyle="solid"/>
            </v:line>
            <v:shape style="position:absolute;left:8272;top:1461;width:126;height:1131" coordorigin="8272,1462" coordsize="126,1131" path="m8279,2478l8276,2480,8273,2482,8272,2485,8274,2488,8335,2593,8342,2581,8329,2581,8329,2559,8284,2482,8283,2479,8279,2478xm8329,2559l8329,2581,8341,2581,8341,2578,8330,2578,8335,2569,8329,2559xm8391,2478l8387,2479,8385,2482,8341,2559,8341,2581,8342,2581,8396,2488,8397,2485,8397,2482,8394,2480,8391,2478xm8335,2569l8330,2578,8340,2578,8335,2569xm8341,2559l8335,2569,8340,2578,8341,2578,8341,2559xm8341,1462l8329,1462,8329,2559,8335,2569,8341,2559,8341,1462xe" filled="true" fillcolor="#000000" stroked="false">
              <v:path arrowok="t"/>
              <v:fill type="solid"/>
            </v:shape>
            <v:line style="position:absolute" from="8335,1474" to="9352,1474" stroked="true" strokeweight=".597841pt" strokecolor="#000000">
              <v:stroke dashstyle="solid"/>
            </v:line>
            <v:shape style="position:absolute;left:8128;top:1079;width:126;height:1513" coordorigin="8129,1080" coordsize="126,1513" path="m8136,2478l8133,2479,8130,2481,8129,2485,8131,2487,8192,2592,8199,2580,8186,2580,8186,2558,8141,2481,8139,2479,8136,2478xm8186,2558l8186,2580,8198,2580,8198,2577,8186,2577,8192,2568,8186,2558xm8248,2478l8244,2479,8242,2481,8198,2558,8198,2580,8199,2580,8252,2487,8254,2485,8253,2481,8250,2479,8248,2478xm8192,2568l8186,2577,8197,2577,8192,2568xm8198,2558l8192,2568,8197,2577,8198,2577,8198,2558xm8198,1080l8186,1080,8186,2558,8192,2568,8198,2558,8198,1080xe" filled="true" fillcolor="#000000" stroked="false">
              <v:path arrowok="t"/>
              <v:fill type="solid"/>
            </v:shape>
            <v:shape style="position:absolute;left:8773;top:1079;width:126;height:1513" coordorigin="8774,1080" coordsize="126,1513" path="m8780,2478l8777,2479,8775,2481,8774,2485,8775,2487,8836,2592,8843,2580,8830,2580,8830,2558,8786,2481,8784,2479,8780,2478xm8830,2558l8830,2580,8842,2580,8842,2577,8831,2577,8836,2568,8830,2558xm8892,2478l8889,2479,8887,2481,8842,2558,8842,2580,8843,2580,8897,2487,8899,2485,8898,2481,8895,2479,8892,2478xm8836,2568l8831,2577,8841,2577,8836,2568xm8842,2558l8836,2568,8841,2577,8842,2577,8842,2558xm8842,1080l8830,1080,8830,2558,8836,2568,8842,2558,8842,1080xe" filled="true" fillcolor="#000000" stroked="false">
              <v:path arrowok="t"/>
              <v:fill type="solid"/>
            </v:shape>
            <v:line style="position:absolute" from="6743,3230" to="6743,4854" stroked="true" strokeweight=".994843pt" strokecolor="#000000">
              <v:stroke dashstyle="solid"/>
            </v:line>
            <v:line style="position:absolute" from="6703,3230" to="6703,4854" stroked="true" strokeweight=".994843pt" strokecolor="#000000">
              <v:stroke dashstyle="solid"/>
            </v:line>
            <v:line style="position:absolute" from="7435,3230" to="7435,4854" stroked="true" strokeweight=".994843pt" strokecolor="#000000">
              <v:stroke dashstyle="solid"/>
            </v:line>
            <v:line style="position:absolute" from="7396,3230" to="7396,4854" stroked="true" strokeweight=".994843pt" strokecolor="#000000">
              <v:stroke dashstyle="solid"/>
            </v:line>
            <v:line style="position:absolute" from="8140,3230" to="8140,4854" stroked="true" strokeweight=".994843pt" strokecolor="#000000">
              <v:stroke dashstyle="solid"/>
            </v:line>
            <v:line style="position:absolute" from="8100,3230" to="8100,4854" stroked="true" strokeweight=".994843pt" strokecolor="#000000">
              <v:stroke dashstyle="solid"/>
            </v:line>
            <v:line style="position:absolute" from="8844,3230" to="8844,4854" stroked="true" strokeweight=".994843pt" strokecolor="#000000">
              <v:stroke dashstyle="solid"/>
            </v:line>
            <v:line style="position:absolute" from="8804,3230" to="8804,4854" stroked="true" strokeweight=".994843pt" strokecolor="#000000">
              <v:stroke dashstyle="solid"/>
            </v:line>
            <v:line style="position:absolute" from="5621,3230" to="5621,4854" stroked="true" strokeweight=".994843pt" strokecolor="#000000">
              <v:stroke dashstyle="solid"/>
            </v:line>
            <v:line style="position:absolute" from="5581,3230" to="5581,4854" stroked="true" strokeweight=".994843pt" strokecolor="#000000">
              <v:stroke dashstyle="solid"/>
            </v:line>
            <v:line style="position:absolute" from="9355,3528" to="9015,3528" stroked="true" strokeweight=".597841pt" strokecolor="#000000">
              <v:stroke dashstyle="solid"/>
            </v:line>
            <v:shape style="position:absolute;left:8952;top:2357;width:126;height:235" coordorigin="8953,2358" coordsize="126,235" path="m8959,2478l8956,2480,8954,2481,8953,2485,8954,2488,9015,2592,9022,2580,9009,2580,9009,2558,8965,2482,8963,2479,8959,2478xm9009,2558l9009,2580,9021,2580,9021,2577,9010,2577,9015,2569,9009,2558xm9071,2478l9068,2479,9066,2482,9021,2558,9021,2580,9022,2580,9076,2488,9078,2485,9077,2481,9074,2480,9071,2478xm9015,2569l9010,2577,9020,2577,9015,2569xm9021,2558l9015,2569,9020,2577,9021,2577,9021,2558xm9021,2358l9009,2358,9009,2558,9015,2569,9021,2558,9021,2358xe" filled="true" fillcolor="#000000" stroked="false">
              <v:path arrowok="t"/>
              <v:fill type="solid"/>
            </v:shape>
            <v:shape style="position:absolute;left:8964;top:3229;width:126;height:303" coordorigin="8965,3230" coordsize="126,303" path="m9027,3253l9021,3264,9021,3532,9033,3532,9033,3264,9027,3253xm9027,3230l8966,3334,8965,3337,8966,3341,8971,3344,8975,3343,8977,3340,9021,3264,9021,3241,9034,3241,9027,3230xm9034,3241l9033,3241,9033,3264,9078,3340,9080,3343,9083,3344,9089,3341,9090,3337,9088,3334,9034,3241xm9033,3241l9021,3241,9021,3264,9027,3253,9022,3244,9033,3244,9033,3241xm9033,3244l9032,3244,9027,3253,9033,3264,9033,3244xm9032,3244l9022,3244,9027,3253,9032,3244xe" filled="true" fillcolor="#000000" stroked="false">
              <v:path arrowok="t"/>
              <v:fill type="solid"/>
            </v:shape>
            <v:shape style="position:absolute;left:3256;top:525;width:415;height:199" type="#_x0000_t202" filled="false" stroked="false">
              <v:textbox inset="0,0,0,0">
                <w:txbxContent>
                  <w:p>
                    <w:pPr>
                      <w:spacing w:line="199" w:lineRule="exact" w:before="0"/>
                      <w:ind w:left="0" w:right="0" w:firstLine="0"/>
                      <w:jc w:val="left"/>
                      <w:rPr>
                        <w:rFonts w:ascii="Times New Roman"/>
                        <w:sz w:val="18"/>
                      </w:rPr>
                    </w:pPr>
                    <w:r>
                      <w:rPr>
                        <w:rFonts w:ascii="Times New Roman"/>
                        <w:spacing w:val="-7"/>
                        <w:sz w:val="18"/>
                      </w:rPr>
                      <w:t>100%</w:t>
                    </w:r>
                  </w:p>
                </w:txbxContent>
              </v:textbox>
              <w10:wrap type="none"/>
            </v:shape>
            <v:shape style="position:absolute;left:8213;top:1108;width:331;height:199"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15%</w:t>
                    </w:r>
                  </w:p>
                </w:txbxContent>
              </v:textbox>
              <w10:wrap type="none"/>
            </v:shape>
            <v:shape style="position:absolute;left:9006;top:1267;width:331;height:199"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65%</w:t>
                    </w:r>
                  </w:p>
                </w:txbxContent>
              </v:textbox>
              <w10:wrap type="none"/>
            </v:shape>
            <v:shape style="position:absolute;left:4404;top:1650;width:415;height:199" type="#_x0000_t202" filled="false" stroked="false">
              <v:textbox inset="0,0,0,0">
                <w:txbxContent>
                  <w:p>
                    <w:pPr>
                      <w:spacing w:line="199" w:lineRule="exact" w:before="0"/>
                      <w:ind w:left="0" w:right="0" w:firstLine="0"/>
                      <w:jc w:val="left"/>
                      <w:rPr>
                        <w:rFonts w:ascii="Times New Roman"/>
                        <w:sz w:val="18"/>
                      </w:rPr>
                    </w:pPr>
                    <w:r>
                      <w:rPr>
                        <w:rFonts w:ascii="Times New Roman"/>
                        <w:spacing w:val="-7"/>
                        <w:sz w:val="18"/>
                      </w:rPr>
                      <w:t>100%</w:t>
                    </w:r>
                  </w:p>
                </w:txbxContent>
              </v:textbox>
              <w10:wrap type="none"/>
            </v:shape>
            <v:shape style="position:absolute;left:5882;top:1872;width:331;height:199"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65%</w:t>
                    </w:r>
                  </w:p>
                </w:txbxContent>
              </v:textbox>
              <w10:wrap type="none"/>
            </v:shape>
            <v:shape style="position:absolute;left:7473;top:1857;width:415;height:199" type="#_x0000_t202" filled="false" stroked="false">
              <v:textbox inset="0,0,0,0">
                <w:txbxContent>
                  <w:p>
                    <w:pPr>
                      <w:spacing w:line="199" w:lineRule="exact" w:before="0"/>
                      <w:ind w:left="0" w:right="0" w:firstLine="0"/>
                      <w:jc w:val="left"/>
                      <w:rPr>
                        <w:rFonts w:ascii="Times New Roman"/>
                        <w:sz w:val="18"/>
                      </w:rPr>
                    </w:pPr>
                    <w:r>
                      <w:rPr>
                        <w:rFonts w:ascii="Times New Roman"/>
                        <w:spacing w:val="-7"/>
                        <w:sz w:val="18"/>
                      </w:rPr>
                      <w:t>100%</w:t>
                    </w:r>
                  </w:p>
                </w:txbxContent>
              </v:textbox>
              <w10:wrap type="none"/>
            </v:shape>
            <v:shape style="position:absolute;left:8871;top:1899;width:332;height:199"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10%</w:t>
                    </w:r>
                  </w:p>
                </w:txbxContent>
              </v:textbox>
              <w10:wrap type="none"/>
            </v:shape>
            <v:shape style="position:absolute;left:4452;top:2592;width:339;height:630" type="#_x0000_t202" filled="false" stroked="false">
              <v:textbox inset="0,0,0,0">
                <w:txbxContent>
                  <w:p>
                    <w:pPr>
                      <w:spacing w:line="199" w:lineRule="exact" w:before="0"/>
                      <w:ind w:left="7" w:right="0" w:firstLine="0"/>
                      <w:jc w:val="left"/>
                      <w:rPr>
                        <w:rFonts w:ascii="Times New Roman"/>
                        <w:sz w:val="18"/>
                      </w:rPr>
                    </w:pPr>
                    <w:r>
                      <w:rPr>
                        <w:rFonts w:ascii="Times New Roman"/>
                        <w:spacing w:val="-7"/>
                        <w:sz w:val="18"/>
                      </w:rPr>
                      <w:t>25%</w:t>
                    </w:r>
                  </w:p>
                  <w:p>
                    <w:pPr>
                      <w:spacing w:line="240" w:lineRule="auto" w:before="5"/>
                      <w:rPr>
                        <w:rFonts w:ascii="Times New Roman"/>
                        <w:sz w:val="19"/>
                      </w:rPr>
                    </w:pPr>
                  </w:p>
                  <w:p>
                    <w:pPr>
                      <w:spacing w:before="0"/>
                      <w:ind w:left="0" w:right="0" w:firstLine="0"/>
                      <w:jc w:val="left"/>
                      <w:rPr>
                        <w:rFonts w:ascii="Times New Roman"/>
                        <w:sz w:val="18"/>
                      </w:rPr>
                    </w:pPr>
                    <w:r>
                      <w:rPr>
                        <w:rFonts w:ascii="Times New Roman"/>
                        <w:spacing w:val="-7"/>
                        <w:sz w:val="18"/>
                      </w:rPr>
                      <w:t>10%</w:t>
                    </w:r>
                  </w:p>
                </w:txbxContent>
              </v:textbox>
              <w10:wrap type="none"/>
            </v:shape>
            <v:shape style="position:absolute;left:9018;top:3553;width:331;height:199"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35%</w:t>
                    </w:r>
                  </w:p>
                </w:txbxContent>
              </v:textbox>
              <w10:wrap type="none"/>
            </v:shape>
            <v:shape style="position:absolute;left:3312;top:3939;width:247;height:199"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0%</w:t>
                    </w:r>
                  </w:p>
                </w:txbxContent>
              </v:textbox>
              <w10:wrap type="none"/>
            </v:shape>
            <v:shape style="position:absolute;left:4524;top:4775;width:200;height:180" type="#_x0000_t202" filled="false" stroked="false">
              <v:textbox inset="0,0,0,0">
                <w:txbxContent>
                  <w:p>
                    <w:pPr>
                      <w:spacing w:line="180" w:lineRule="exact" w:before="0"/>
                      <w:ind w:left="0" w:right="0" w:firstLine="0"/>
                      <w:jc w:val="left"/>
                      <w:rPr>
                        <w:sz w:val="18"/>
                      </w:rPr>
                    </w:pPr>
                    <w:r>
                      <w:rPr>
                        <w:w w:val="99"/>
                        <w:sz w:val="18"/>
                      </w:rPr>
                      <w:t>●</w:t>
                    </w:r>
                  </w:p>
                </w:txbxContent>
              </v:textbox>
              <w10:wrap type="none"/>
            </v:shape>
            <v:shape style="position:absolute;left:5517;top:4763;width:1311;height:192" type="#_x0000_t202" filled="false" stroked="false">
              <v:textbox inset="0,0,0,0">
                <w:txbxContent>
                  <w:p>
                    <w:pPr>
                      <w:tabs>
                        <w:tab w:pos="549" w:val="left" w:leader="none"/>
                        <w:tab w:pos="1111" w:val="left" w:leader="none"/>
                      </w:tabs>
                      <w:spacing w:line="192" w:lineRule="exact" w:before="0"/>
                      <w:ind w:left="0" w:right="0" w:firstLine="0"/>
                      <w:jc w:val="left"/>
                      <w:rPr>
                        <w:sz w:val="18"/>
                      </w:rPr>
                    </w:pPr>
                    <w:r>
                      <w:rPr>
                        <w:sz w:val="18"/>
                      </w:rPr>
                      <w:t>●</w:t>
                      <w:tab/>
                    </w:r>
                    <w:r>
                      <w:rPr>
                        <w:position w:val="1"/>
                        <w:sz w:val="18"/>
                      </w:rPr>
                      <w:t>●</w:t>
                      <w:tab/>
                    </w:r>
                    <w:r>
                      <w:rPr>
                        <w:sz w:val="18"/>
                      </w:rPr>
                      <w:t>●</w:t>
                    </w:r>
                  </w:p>
                </w:txbxContent>
              </v:textbox>
              <w10:wrap type="none"/>
            </v:shape>
            <v:shape style="position:absolute;left:7334;top:4775;width:200;height:180" type="#_x0000_t202" filled="false" stroked="false">
              <v:textbox inset="0,0,0,0">
                <w:txbxContent>
                  <w:p>
                    <w:pPr>
                      <w:spacing w:line="180" w:lineRule="exact" w:before="0"/>
                      <w:ind w:left="0" w:right="0" w:firstLine="0"/>
                      <w:jc w:val="left"/>
                      <w:rPr>
                        <w:sz w:val="18"/>
                      </w:rPr>
                    </w:pPr>
                    <w:r>
                      <w:rPr>
                        <w:w w:val="99"/>
                        <w:sz w:val="18"/>
                      </w:rPr>
                      <w:t>●</w:t>
                    </w:r>
                  </w:p>
                </w:txbxContent>
              </v:textbox>
              <w10:wrap type="none"/>
            </v:shape>
            <v:shape style="position:absolute;left:8039;top:4775;width:200;height:180" type="#_x0000_t202" filled="false" stroked="false">
              <v:textbox inset="0,0,0,0">
                <w:txbxContent>
                  <w:p>
                    <w:pPr>
                      <w:spacing w:line="180" w:lineRule="exact" w:before="0"/>
                      <w:ind w:left="0" w:right="0" w:firstLine="0"/>
                      <w:jc w:val="left"/>
                      <w:rPr>
                        <w:sz w:val="18"/>
                      </w:rPr>
                    </w:pPr>
                    <w:r>
                      <w:rPr>
                        <w:w w:val="99"/>
                        <w:sz w:val="18"/>
                      </w:rPr>
                      <w:t>●</w:t>
                    </w:r>
                  </w:p>
                </w:txbxContent>
              </v:textbox>
              <w10:wrap type="none"/>
            </v:shape>
            <v:shape style="position:absolute;left:8744;top:4775;width:200;height:180" type="#_x0000_t202" filled="false" stroked="false">
              <v:textbox inset="0,0,0,0">
                <w:txbxContent>
                  <w:p>
                    <w:pPr>
                      <w:spacing w:line="180" w:lineRule="exact" w:before="0"/>
                      <w:ind w:left="0" w:right="0" w:firstLine="0"/>
                      <w:jc w:val="left"/>
                      <w:rPr>
                        <w:sz w:val="18"/>
                      </w:rPr>
                    </w:pPr>
                    <w:r>
                      <w:rPr>
                        <w:w w:val="99"/>
                        <w:sz w:val="18"/>
                      </w:rPr>
                      <w:t>●</w:t>
                    </w:r>
                  </w:p>
                </w:txbxContent>
              </v:textbox>
              <w10:wrap type="none"/>
            </v:shape>
            <v:shape style="position:absolute;left:4217;top:3882;width:792;height:647" type="#_x0000_t202" filled="false" stroked="true" strokeweight=".600879pt" strokecolor="#000000">
              <v:textbox inset="0,0,0,0">
                <w:txbxContent>
                  <w:p>
                    <w:pPr>
                      <w:spacing w:line="223" w:lineRule="auto" w:before="12"/>
                      <w:ind w:left="109" w:right="93" w:firstLine="0"/>
                      <w:jc w:val="both"/>
                      <w:rPr>
                        <w:sz w:val="18"/>
                      </w:rPr>
                    </w:pPr>
                    <w:r>
                      <w:rPr>
                        <w:sz w:val="18"/>
                      </w:rPr>
                      <w:t>香港， 広東， マカオ</w:t>
                    </w:r>
                  </w:p>
                </w:txbxContent>
              </v:textbox>
              <v:stroke dashstyle="solid"/>
              <w10:wrap type="none"/>
            </v:shape>
            <v:shape style="position:absolute;left:1709;top:3882;width:1041;height:647" type="#_x0000_t202" filled="false" stroked="true" strokeweight=".596908pt" strokecolor="#000000">
              <v:textbox inset="0,0,0,0">
                <w:txbxContent>
                  <w:p>
                    <w:pPr>
                      <w:spacing w:line="240" w:lineRule="auto" w:before="10"/>
                      <w:rPr>
                        <w:sz w:val="15"/>
                      </w:rPr>
                    </w:pPr>
                  </w:p>
                  <w:p>
                    <w:pPr>
                      <w:spacing w:before="1"/>
                      <w:ind w:left="35" w:right="0" w:firstLine="0"/>
                      <w:jc w:val="left"/>
                      <w:rPr>
                        <w:rFonts w:ascii="Times New Roman"/>
                        <w:sz w:val="18"/>
                      </w:rPr>
                    </w:pPr>
                    <w:r>
                      <w:rPr>
                        <w:rFonts w:ascii="Times New Roman"/>
                        <w:sz w:val="18"/>
                      </w:rPr>
                      <w:t>7-Eleven Inc.</w:t>
                    </w:r>
                  </w:p>
                </w:txbxContent>
              </v:textbox>
              <v:stroke dashstyle="solid"/>
              <w10:wrap type="none"/>
            </v:shape>
            <v:shape style="position:absolute;left:2138;top:3457;width:760;height:420" type="#_x0000_t202" filled="false" stroked="false">
              <v:textbox inset="0,0,0,0">
                <w:txbxContent>
                  <w:p>
                    <w:pPr>
                      <w:spacing w:before="85"/>
                      <w:ind w:left="169" w:right="0" w:firstLine="0"/>
                      <w:jc w:val="left"/>
                      <w:rPr>
                        <w:rFonts w:ascii="Times New Roman"/>
                        <w:sz w:val="18"/>
                      </w:rPr>
                    </w:pPr>
                    <w:r>
                      <w:rPr>
                        <w:rFonts w:ascii="Times New Roman"/>
                        <w:sz w:val="18"/>
                      </w:rPr>
                      <w:t>100%</w:t>
                    </w:r>
                  </w:p>
                </w:txbxContent>
              </v:textbox>
              <w10:wrap type="none"/>
            </v:shape>
            <v:shape style="position:absolute;left:7866;top:2589;width:539;height:647" type="#_x0000_t202" filled="false" stroked="true" strokeweight=".600872pt" strokecolor="#000000">
              <v:textbox inset="0,0,0,0">
                <w:txbxContent>
                  <w:p>
                    <w:pPr>
                      <w:spacing w:line="240" w:lineRule="auto" w:before="11"/>
                      <w:rPr>
                        <w:sz w:val="15"/>
                      </w:rPr>
                    </w:pPr>
                  </w:p>
                  <w:p>
                    <w:pPr>
                      <w:spacing w:before="0"/>
                      <w:ind w:left="71" w:right="0" w:firstLine="0"/>
                      <w:jc w:val="left"/>
                      <w:rPr>
                        <w:sz w:val="18"/>
                      </w:rPr>
                    </w:pPr>
                    <w:r>
                      <w:rPr>
                        <w:sz w:val="18"/>
                      </w:rPr>
                      <w:t>山東</w:t>
                    </w:r>
                  </w:p>
                </w:txbxContent>
              </v:textbox>
              <v:stroke dashstyle="solid"/>
              <w10:wrap type="none"/>
            </v:shape>
            <v:shape style="position:absolute;left:7160;top:2589;width:538;height:647" type="#_x0000_t202" filled="false" stroked="true" strokeweight=".600873pt" strokecolor="#000000">
              <v:textbox inset="0,0,0,0">
                <w:txbxContent>
                  <w:p>
                    <w:pPr>
                      <w:spacing w:line="240" w:lineRule="auto" w:before="11"/>
                      <w:rPr>
                        <w:sz w:val="15"/>
                      </w:rPr>
                    </w:pPr>
                  </w:p>
                  <w:p>
                    <w:pPr>
                      <w:spacing w:before="0"/>
                      <w:ind w:left="71" w:right="0" w:firstLine="0"/>
                      <w:jc w:val="left"/>
                      <w:rPr>
                        <w:sz w:val="18"/>
                      </w:rPr>
                    </w:pPr>
                    <w:r>
                      <w:rPr>
                        <w:sz w:val="18"/>
                      </w:rPr>
                      <w:t>成都</w:t>
                    </w:r>
                  </w:p>
                </w:txbxContent>
              </v:textbox>
              <v:stroke dashstyle="solid"/>
              <w10:wrap type="none"/>
            </v:shape>
            <v:shape style="position:absolute;left:1709;top:2373;width:1041;height:1078" type="#_x0000_t202" filled="false" stroked="true" strokeweight=".596908pt" strokecolor="#000000">
              <v:textbox inset="0,0,0,0">
                <w:txbxContent>
                  <w:p>
                    <w:pPr>
                      <w:spacing w:line="278" w:lineRule="auto" w:before="59"/>
                      <w:ind w:left="8" w:right="18" w:firstLine="0"/>
                      <w:jc w:val="center"/>
                      <w:rPr>
                        <w:rFonts w:ascii="Times New Roman"/>
                        <w:sz w:val="18"/>
                      </w:rPr>
                    </w:pPr>
                    <w:r>
                      <w:rPr>
                        <w:rFonts w:ascii="Times New Roman"/>
                        <w:sz w:val="18"/>
                      </w:rPr>
                      <w:t>SEJ Asset Management &amp; Investment Company</w:t>
                    </w:r>
                  </w:p>
                </w:txbxContent>
              </v:textbox>
              <v:stroke dashstyle="solid"/>
              <w10:wrap type="none"/>
            </v:shape>
            <v:shape style="position:absolute;left:6735;top:1467;width:568;height:1116" type="#_x0000_t202" filled="false" stroked="false">
              <v:textbox inset="0,0,0,0">
                <w:txbxContent>
                  <w:p>
                    <w:pPr>
                      <w:spacing w:line="240" w:lineRule="auto" w:before="11"/>
                      <w:rPr>
                        <w:sz w:val="29"/>
                      </w:rPr>
                    </w:pPr>
                  </w:p>
                  <w:p>
                    <w:pPr>
                      <w:spacing w:before="0"/>
                      <w:ind w:left="144" w:right="0" w:firstLine="0"/>
                      <w:jc w:val="left"/>
                      <w:rPr>
                        <w:rFonts w:ascii="Times New Roman"/>
                        <w:sz w:val="18"/>
                      </w:rPr>
                    </w:pPr>
                    <w:r>
                      <w:rPr>
                        <w:rFonts w:ascii="Times New Roman"/>
                        <w:sz w:val="18"/>
                      </w:rPr>
                      <w:t>0%</w:t>
                    </w:r>
                  </w:p>
                </w:txbxContent>
              </v:textbox>
              <w10:wrap type="none"/>
            </v:shape>
            <v:shape style="position:absolute;left:3060;top:1296;width:1016;height:647" type="#_x0000_t202" filled="false" stroked="true" strokeweight=".60088pt" strokecolor="#000000">
              <v:textbox inset="0,0,0,0">
                <w:txbxContent>
                  <w:p>
                    <w:pPr>
                      <w:spacing w:line="223" w:lineRule="auto" w:before="12"/>
                      <w:ind w:left="23" w:right="21" w:firstLine="0"/>
                      <w:jc w:val="center"/>
                      <w:rPr>
                        <w:sz w:val="18"/>
                      </w:rPr>
                    </w:pPr>
                    <w:r>
                      <w:rPr>
                        <w:sz w:val="18"/>
                      </w:rPr>
                      <w:t>統一超商香港控股有限公司</w:t>
                    </w:r>
                  </w:p>
                </w:txbxContent>
              </v:textbox>
              <v:stroke dashstyle="solid"/>
              <w10:wrap type="none"/>
            </v:shape>
            <v:shape style="position:absolute;left:4223;top:1087;width:1444;height:369" type="#_x0000_t202" filled="false" stroked="false">
              <v:textbox inset="0,0,0,0">
                <w:txbxContent>
                  <w:p>
                    <w:pPr>
                      <w:spacing w:before="149"/>
                      <w:ind w:left="225" w:right="0" w:firstLine="0"/>
                      <w:jc w:val="left"/>
                      <w:rPr>
                        <w:rFonts w:ascii="Times New Roman"/>
                        <w:sz w:val="18"/>
                      </w:rPr>
                    </w:pPr>
                    <w:r>
                      <w:rPr>
                        <w:rFonts w:ascii="Times New Roman"/>
                        <w:sz w:val="18"/>
                      </w:rPr>
                      <w:t>20%</w:t>
                    </w:r>
                  </w:p>
                </w:txbxContent>
              </v:textbox>
              <w10:wrap type="none"/>
            </v:shape>
            <v:shape style="position:absolute;left:2138;top:1087;width:760;height:1066" type="#_x0000_t202" filled="false" stroked="false">
              <v:textbox inset="0,0,0,0">
                <w:txbxContent>
                  <w:p>
                    <w:pPr>
                      <w:spacing w:line="240" w:lineRule="auto" w:before="0"/>
                      <w:rPr>
                        <w:sz w:val="20"/>
                      </w:rPr>
                    </w:pPr>
                  </w:p>
                  <w:p>
                    <w:pPr>
                      <w:spacing w:line="240" w:lineRule="auto" w:before="3"/>
                      <w:rPr>
                        <w:sz w:val="20"/>
                      </w:rPr>
                    </w:pPr>
                  </w:p>
                  <w:p>
                    <w:pPr>
                      <w:spacing w:before="0"/>
                      <w:ind w:left="177" w:right="0" w:firstLine="0"/>
                      <w:jc w:val="left"/>
                      <w:rPr>
                        <w:rFonts w:ascii="Times New Roman"/>
                        <w:sz w:val="18"/>
                      </w:rPr>
                    </w:pPr>
                    <w:r>
                      <w:rPr>
                        <w:rFonts w:ascii="Times New Roman"/>
                        <w:sz w:val="18"/>
                      </w:rPr>
                      <w:t>100%</w:t>
                    </w:r>
                  </w:p>
                </w:txbxContent>
              </v:textbox>
              <w10:wrap type="none"/>
            </v:shape>
            <v:shape style="position:absolute;left:4217;top:649;width:4892;height:432" type="#_x0000_t202" filled="false" stroked="true" strokeweight=".6009pt" strokecolor="#000000">
              <v:textbox inset="0,0,0,0">
                <w:txbxContent>
                  <w:p>
                    <w:pPr>
                      <w:spacing w:before="95"/>
                      <w:ind w:left="1114" w:right="0" w:firstLine="0"/>
                      <w:jc w:val="left"/>
                      <w:rPr>
                        <w:sz w:val="18"/>
                      </w:rPr>
                    </w:pPr>
                    <w:r>
                      <w:rPr>
                        <w:sz w:val="18"/>
                      </w:rPr>
                      <w:t>柒一拾壹（中国）投資有限公司</w:t>
                    </w:r>
                  </w:p>
                </w:txbxContent>
              </v:textbox>
              <v:stroke dashstyle="solid"/>
              <w10:wrap type="none"/>
            </v:shape>
            <v:shape style="position:absolute;left:1709;top:649;width:1041;height:432" type="#_x0000_t202" filled="false" stroked="true" strokeweight=".596908pt" strokecolor="#000000">
              <v:textbox inset="0,0,0,0">
                <w:txbxContent>
                  <w:p>
                    <w:pPr>
                      <w:spacing w:before="95"/>
                      <w:ind w:left="27" w:right="18" w:firstLine="0"/>
                      <w:jc w:val="center"/>
                      <w:rPr>
                        <w:rFonts w:ascii="Times New Roman"/>
                        <w:sz w:val="18"/>
                      </w:rPr>
                    </w:pPr>
                    <w:r>
                      <w:rPr>
                        <w:rFonts w:ascii="Times New Roman"/>
                        <w:sz w:val="18"/>
                      </w:rPr>
                      <w:t>SEJ</w:t>
                    </w:r>
                  </w:p>
                </w:txbxContent>
              </v:textbox>
              <v:stroke dashstyle="solid"/>
              <w10:wrap type="none"/>
            </v:shape>
            <v:shape style="position:absolute;left:3060;top:3235;width:1016;height:431" type="#_x0000_t202" filled="false" stroked="true" strokeweight=".60088pt" strokecolor="#000000">
              <v:textbox inset="0,0,0,0">
                <w:txbxContent>
                  <w:p>
                    <w:pPr>
                      <w:spacing w:line="223" w:lineRule="auto" w:before="12"/>
                      <w:ind w:left="23" w:right="21" w:firstLine="0"/>
                      <w:jc w:val="left"/>
                      <w:rPr>
                        <w:sz w:val="18"/>
                      </w:rPr>
                    </w:pPr>
                    <w:r>
                      <w:rPr>
                        <w:sz w:val="18"/>
                      </w:rPr>
                      <w:t>中国糖類酒類集団公司</w:t>
                    </w:r>
                  </w:p>
                </w:txbxContent>
              </v:textbox>
              <v:stroke dashstyle="solid"/>
              <w10:wrap type="none"/>
            </v:shape>
            <v:shape style="position:absolute;left:3060;top:2158;width:1016;height:863" type="#_x0000_t202" filled="false" stroked="true" strokeweight=".60088pt" strokecolor="#000000">
              <v:textbox inset="0,0,0,0">
                <w:txbxContent>
                  <w:p>
                    <w:pPr>
                      <w:spacing w:line="223" w:lineRule="auto" w:before="12"/>
                      <w:ind w:left="23" w:right="21" w:firstLine="0"/>
                      <w:jc w:val="center"/>
                      <w:rPr>
                        <w:sz w:val="18"/>
                      </w:rPr>
                    </w:pPr>
                    <w:r>
                      <w:rPr>
                        <w:spacing w:val="8"/>
                        <w:sz w:val="18"/>
                      </w:rPr>
                      <w:t>北京王府井</w:t>
                    </w:r>
                    <w:r>
                      <w:rPr>
                        <w:spacing w:val="11"/>
                        <w:sz w:val="18"/>
                      </w:rPr>
                      <w:t>百貨（集 団）</w:t>
                    </w:r>
                    <w:r>
                      <w:rPr>
                        <w:spacing w:val="7"/>
                        <w:sz w:val="18"/>
                      </w:rPr>
                      <w:t>股份有</w:t>
                    </w:r>
                    <w:r>
                      <w:rPr>
                        <w:spacing w:val="11"/>
                        <w:sz w:val="18"/>
                      </w:rPr>
                      <w:t>限公司</w:t>
                    </w:r>
                  </w:p>
                </w:txbxContent>
              </v:textbox>
              <v:stroke dashstyle="solid"/>
              <w10:wrap type="none"/>
            </v:shape>
            <w10:wrap type="topAndBottom"/>
          </v:group>
        </w:pict>
      </w:r>
    </w:p>
    <w:p>
      <w:pPr>
        <w:pStyle w:val="BodyText"/>
        <w:spacing w:before="10"/>
        <w:rPr>
          <w:sz w:val="7"/>
        </w:rPr>
      </w:pPr>
    </w:p>
    <w:p>
      <w:pPr>
        <w:tabs>
          <w:tab w:pos="3265" w:val="left" w:leader="none"/>
          <w:tab w:pos="4866" w:val="left" w:leader="none"/>
          <w:tab w:pos="5369" w:val="left" w:leader="none"/>
          <w:tab w:pos="7234" w:val="left" w:leader="none"/>
          <w:tab w:pos="8119" w:val="left" w:leader="none"/>
        </w:tabs>
        <w:spacing w:before="82"/>
        <w:ind w:left="1639" w:right="0" w:firstLine="0"/>
        <w:jc w:val="left"/>
        <w:rPr>
          <w:sz w:val="18"/>
        </w:rPr>
      </w:pPr>
      <w:r>
        <w:rPr/>
        <w:pict>
          <v:group style="position:absolute;margin-left:431.964325pt;margin-top:-158.188644pt;width:78.2pt;height:76.05pt;mso-position-horizontal-relative:page;mso-position-vertical-relative:paragraph;z-index:-258799616" coordorigin="8639,-3164" coordsize="1564,1521">
            <v:line style="position:absolute" from="9372,-3158" to="10197,-3158" stroked="true" strokeweight=".597244pt" strokecolor="#000000">
              <v:stroke dashstyle="solid"/>
            </v:line>
            <v:line style="position:absolute" from="9366,-3158" to="10203,-3158" stroked="true" strokeweight=".597244pt" strokecolor="#000000">
              <v:stroke dashstyle="solid"/>
            </v:line>
            <v:line style="position:absolute" from="9360,-3158" to="9360,-2296" stroked="true" strokeweight=".596906pt" strokecolor="#000000">
              <v:stroke dashstyle="solid"/>
            </v:line>
            <v:line style="position:absolute" from="9360,-3164" to="9360,-2290" stroked="true" strokeweight=".596906pt" strokecolor="#000000">
              <v:stroke dashstyle="solid"/>
            </v:line>
            <v:line style="position:absolute" from="9372,-2296" to="10197,-2296" stroked="true" strokeweight=".597244pt" strokecolor="#000000">
              <v:stroke dashstyle="solid"/>
            </v:line>
            <v:line style="position:absolute" from="9366,-2296" to="10203,-2296" stroked="true" strokeweight=".597244pt" strokecolor="#000000">
              <v:stroke dashstyle="solid"/>
            </v:line>
            <v:line style="position:absolute" from="10197,-3146" to="10197,-2296" stroked="true" strokeweight=".596906pt" strokecolor="#000000">
              <v:stroke dashstyle="solid"/>
            </v:line>
            <v:line style="position:absolute" from="10197,-3152" to="10197,-2290" stroked="true" strokeweight=".596906pt" strokecolor="#000000">
              <v:stroke dashstyle="solid"/>
            </v:line>
            <v:shape style="position:absolute;left:9003;top:-3164;width:1200;height:875" type="#_x0000_t202" filled="false" stroked="false">
              <v:textbox inset="0,0,0,0">
                <w:txbxContent>
                  <w:p>
                    <w:pPr>
                      <w:spacing w:line="223" w:lineRule="auto" w:before="31"/>
                      <w:ind w:left="0" w:right="0" w:firstLine="0"/>
                      <w:jc w:val="left"/>
                      <w:rPr>
                        <w:sz w:val="18"/>
                      </w:rPr>
                    </w:pPr>
                    <w:r>
                      <w:rPr>
                        <w:rFonts w:ascii="Times New Roman" w:eastAsia="Times New Roman"/>
                        <w:w w:val="99"/>
                        <w:sz w:val="18"/>
                        <w:u w:val="single"/>
                      </w:rPr>
                      <w:t> </w:t>
                    </w:r>
                    <w:r>
                      <w:rPr>
                        <w:rFonts w:ascii="Times New Roman" w:eastAsia="Times New Roman"/>
                        <w:sz w:val="18"/>
                        <w:u w:val="single"/>
                      </w:rPr>
                      <w:t>55%</w:t>
                    </w:r>
                    <w:r>
                      <w:rPr>
                        <w:rFonts w:ascii="Times New Roman" w:eastAsia="Times New Roman"/>
                        <w:sz w:val="18"/>
                      </w:rPr>
                      <w:t> </w:t>
                    </w:r>
                    <w:r>
                      <w:rPr>
                        <w:position w:val="-8"/>
                        <w:sz w:val="18"/>
                      </w:rPr>
                      <w:t>南方希望</w:t>
                    </w:r>
                  </w:p>
                  <w:p>
                    <w:pPr>
                      <w:spacing w:line="223" w:lineRule="auto" w:before="12"/>
                      <w:ind w:left="578" w:right="45" w:hanging="192"/>
                      <w:jc w:val="left"/>
                      <w:rPr>
                        <w:sz w:val="18"/>
                      </w:rPr>
                    </w:pPr>
                    <w:r>
                      <w:rPr>
                        <w:sz w:val="18"/>
                      </w:rPr>
                      <w:t>実業有限公司</w:t>
                    </w:r>
                  </w:p>
                </w:txbxContent>
              </v:textbox>
              <w10:wrap type="none"/>
            </v:shape>
            <v:shape style="position:absolute;left:8645;top:-2727;width:464;height:647" type="#_x0000_t202" filled="false" stroked="true" strokeweight=".6009pt" strokecolor="#000000">
              <v:textbox inset="0,0,0,0">
                <w:txbxContent>
                  <w:p>
                    <w:pPr>
                      <w:spacing w:line="240" w:lineRule="auto" w:before="11"/>
                      <w:rPr>
                        <w:sz w:val="15"/>
                      </w:rPr>
                    </w:pPr>
                  </w:p>
                  <w:p>
                    <w:pPr>
                      <w:spacing w:before="0"/>
                      <w:ind w:left="-3" w:right="0" w:firstLine="0"/>
                      <w:jc w:val="left"/>
                      <w:rPr>
                        <w:sz w:val="18"/>
                      </w:rPr>
                    </w:pPr>
                    <w:r>
                      <w:rPr>
                        <w:sz w:val="18"/>
                      </w:rPr>
                      <w:t>重慶</w:t>
                    </w:r>
                  </w:p>
                </w:txbxContent>
              </v:textbox>
              <v:stroke dashstyle="solid"/>
              <w10:wrap type="none"/>
            </v:shape>
            <v:shape style="position:absolute;left:9360;top:-2081;width:837;height:431" type="#_x0000_t202" filled="false" stroked="true" strokeweight=".600868pt" strokecolor="#000000">
              <v:textbox inset="0,0,0,0">
                <w:txbxContent>
                  <w:p>
                    <w:pPr>
                      <w:spacing w:line="223" w:lineRule="auto" w:before="12"/>
                      <w:ind w:left="23" w:right="33" w:firstLine="0"/>
                      <w:jc w:val="left"/>
                      <w:rPr>
                        <w:sz w:val="18"/>
                      </w:rPr>
                    </w:pPr>
                    <w:r>
                      <w:rPr>
                        <w:sz w:val="18"/>
                      </w:rPr>
                      <w:t>三井物産株式会社</w:t>
                    </w:r>
                  </w:p>
                </w:txbxContent>
              </v:textbox>
              <v:stroke dashstyle="solid"/>
              <w10:wrap type="none"/>
            </v:shape>
            <w10:wrap type="none"/>
          </v:group>
        </w:pict>
      </w:r>
      <w:r>
        <w:rPr/>
        <w:pict>
          <v:group style="position:absolute;margin-left:229.014328pt;margin-top:-39.833237pt;width:3pt;height:16.75pt;mso-position-horizontal-relative:page;mso-position-vertical-relative:paragraph;z-index:-258798592" coordorigin="4580,-797" coordsize="60,335">
            <v:line style="position:absolute" from="4630,-797" to="4630,-462" stroked="true" strokeweight=".994843pt" strokecolor="#000000">
              <v:stroke dashstyle="solid"/>
            </v:line>
            <v:line style="position:absolute" from="4590,-797" to="4590,-462" stroked="true" strokeweight=".994843pt" strokecolor="#000000">
              <v:stroke dashstyle="solid"/>
            </v:line>
            <w10:wrap type="none"/>
          </v:group>
        </w:pict>
      </w:r>
      <w:r>
        <w:rPr/>
        <w:pict>
          <v:group style="position:absolute;margin-left:258.501465pt;margin-top:-136.647873pt;width:91.5pt;height:76.05pt;mso-position-horizontal-relative:page;mso-position-vertical-relative:paragraph;z-index:-258793472" coordorigin="5170,-2733" coordsize="1830,1521">
            <v:line style="position:absolute" from="5911,-2087" to="5911,-1654" stroked="true" strokeweight="1.790718pt" strokecolor="#000000">
              <v:stroke dashstyle="dash"/>
            </v:line>
            <v:shape style="position:absolute;left:5992;top:-2087;width:126;height:450" coordorigin="5992,-2087" coordsize="126,450" path="m5999,-1752l5996,-1750,5993,-1748,5992,-1745,5994,-1742,6055,-1637,6062,-1649,6049,-1649,6049,-1671,6004,-1748,6002,-1751,5999,-1752xm6049,-1671l6049,-1649,6061,-1649,6061,-1652,6049,-1652,6055,-1661,6049,-1671xm6111,-1752l6107,-1751,6105,-1748,6061,-1671,6061,-1649,6062,-1649,6116,-1742,6117,-1745,6116,-1748,6113,-1750,6111,-1752xm6055,-1661l6049,-1652,6060,-1652,6055,-1661xm6061,-1671l6055,-1661,6060,-1652,6061,-1652,6061,-1671xm6061,-2087l6049,-2087,6049,-1671,6055,-1661,6061,-1671,6061,-2087xe" filled="true" fillcolor="#000000" stroked="false">
              <v:path arrowok="t"/>
              <v:fill type="solid"/>
            </v:shape>
            <v:shape style="position:absolute;left:5893;top:-2087;width:576;height:450" type="#_x0000_t202" filled="false" stroked="false">
              <v:textbox inset="0,0,0,0">
                <w:txbxContent>
                  <w:p>
                    <w:pPr>
                      <w:spacing w:before="125"/>
                      <w:ind w:left="180" w:right="0" w:firstLine="0"/>
                      <w:jc w:val="left"/>
                      <w:rPr>
                        <w:rFonts w:ascii="Times New Roman"/>
                        <w:sz w:val="18"/>
                      </w:rPr>
                    </w:pPr>
                    <w:r>
                      <w:rPr>
                        <w:rFonts w:ascii="Times New Roman"/>
                        <w:spacing w:val="-6"/>
                        <w:w w:val="95"/>
                        <w:sz w:val="18"/>
                      </w:rPr>
                      <w:t>100%</w:t>
                    </w:r>
                  </w:p>
                </w:txbxContent>
              </v:textbox>
              <w10:wrap type="none"/>
            </v:shape>
            <v:shape style="position:absolute;left:5890;top:-1650;width:565;height:432" type="#_x0000_t202" filled="false" stroked="true" strokeweight=".600895pt" strokecolor="#000000">
              <v:textbox inset="0,0,0,0">
                <w:txbxContent>
                  <w:p>
                    <w:pPr>
                      <w:spacing w:before="95"/>
                      <w:ind w:left="74" w:right="0" w:firstLine="0"/>
                      <w:jc w:val="left"/>
                      <w:rPr>
                        <w:sz w:val="18"/>
                      </w:rPr>
                    </w:pPr>
                    <w:r>
                      <w:rPr>
                        <w:sz w:val="18"/>
                      </w:rPr>
                      <w:t>天津</w:t>
                    </w:r>
                  </w:p>
                </w:txbxContent>
              </v:textbox>
              <v:stroke dashstyle="solid"/>
              <w10:wrap type="none"/>
            </v:shape>
            <v:shape style="position:absolute;left:6455;top:-2727;width:539;height:647" type="#_x0000_t202" filled="false" stroked="true" strokeweight=".600896pt" strokecolor="#000000">
              <v:textbox inset="0,0,0,0">
                <w:txbxContent>
                  <w:p>
                    <w:pPr>
                      <w:spacing w:line="240" w:lineRule="auto" w:before="11"/>
                      <w:rPr>
                        <w:sz w:val="15"/>
                      </w:rPr>
                    </w:pPr>
                  </w:p>
                  <w:p>
                    <w:pPr>
                      <w:spacing w:before="0"/>
                      <w:ind w:left="71" w:right="0" w:firstLine="0"/>
                      <w:jc w:val="left"/>
                      <w:rPr>
                        <w:sz w:val="18"/>
                      </w:rPr>
                    </w:pPr>
                    <w:r>
                      <w:rPr>
                        <w:sz w:val="18"/>
                      </w:rPr>
                      <w:t>上海</w:t>
                    </w:r>
                  </w:p>
                </w:txbxContent>
              </v:textbox>
              <v:stroke dashstyle="solid"/>
              <w10:wrap type="none"/>
            </v:shape>
            <v:shape style="position:absolute;left:5176;top:-2727;width:954;height:647" type="#_x0000_t202" filled="false" stroked="true" strokeweight=".600894pt" strokecolor="#000000">
              <v:textbox inset="0,0,0,0">
                <w:txbxContent>
                  <w:p>
                    <w:pPr>
                      <w:spacing w:line="240" w:lineRule="auto" w:before="11"/>
                      <w:rPr>
                        <w:sz w:val="15"/>
                      </w:rPr>
                    </w:pPr>
                  </w:p>
                  <w:p>
                    <w:pPr>
                      <w:spacing w:before="0"/>
                      <w:ind w:left="274" w:right="0" w:firstLine="0"/>
                      <w:jc w:val="left"/>
                      <w:rPr>
                        <w:sz w:val="18"/>
                      </w:rPr>
                    </w:pPr>
                    <w:r>
                      <w:rPr>
                        <w:sz w:val="18"/>
                      </w:rPr>
                      <w:t>北京</w:t>
                    </w:r>
                  </w:p>
                </w:txbxContent>
              </v:textbox>
              <v:stroke dashstyle="solid"/>
              <w10:wrap type="none"/>
            </v:shape>
            <w10:wrap type="none"/>
          </v:group>
        </w:pict>
      </w:r>
      <w:r>
        <w:rPr/>
        <w:pict>
          <v:shape style="position:absolute;margin-left:306.512604pt;margin-top:-61.334011pt;width:2pt;height:38.85pt;mso-position-horizontal-relative:page;mso-position-vertical-relative:paragraph;z-index:-258792448" coordorigin="6130,-1227" coordsize="40,777" path="m6170,-1227l6170,-450m6130,-1227l6130,-450e" filled="false" stroked="true" strokeweight=".994843pt" strokecolor="#000000">
            <v:path arrowok="t"/>
            <v:stroke dashstyle="solid"/>
            <w10:wrap type="none"/>
          </v:shape>
        </w:pict>
      </w:r>
      <w:r>
        <w:rPr/>
        <w:pict>
          <v:group style="position:absolute;margin-left:389.279602pt;margin-top:7.647644pt;width:25pt;height:3pt;mso-position-horizontal-relative:page;mso-position-vertical-relative:paragraph;z-index:-258791424" coordorigin="7786,153" coordsize="500,60">
            <v:line style="position:absolute" from="7786,163" to="8285,163" stroked="true" strokeweight=".995247pt" strokecolor="#000000">
              <v:stroke dashstyle="solid"/>
            </v:line>
            <v:line style="position:absolute" from="7786,203" to="8285,203" stroked="true" strokeweight=".995486pt" strokecolor="#000000">
              <v:stroke dashstyle="solid"/>
            </v:line>
            <w10:wrap type="none"/>
          </v:group>
        </w:pict>
      </w:r>
      <w:r>
        <w:rPr/>
        <w:pict>
          <v:line style="position:absolute;mso-position-horizontal-relative:page;mso-position-vertical-relative:paragraph;z-index:-258790400" from="300.348572pt,9.140594pt" to="324.320313pt,9.140674pt" stroked="true" strokeweight="1.791731pt" strokecolor="#000000">
            <v:stroke dashstyle="dash"/>
            <w10:wrap type="none"/>
          </v:line>
        </w:pict>
      </w:r>
      <w:r>
        <w:rPr/>
        <w:pict>
          <v:line style="position:absolute;mso-position-horizontal-relative:page;mso-position-vertical-relative:paragraph;z-index:-258789376" from="195.293121pt,9.140594pt" to="219.352409pt,9.140674pt" stroked="true" strokeweight="1.791731pt" strokecolor="#000000">
            <v:stroke dashstyle="solid"/>
            <w10:wrap type="none"/>
          </v:line>
        </w:pict>
      </w:r>
      <w:r>
        <w:rPr/>
        <w:drawing>
          <wp:anchor distT="0" distB="0" distL="0" distR="0" allowOverlap="1" layoutInCell="1" locked="0" behindDoc="0" simplePos="0" relativeHeight="251768832">
            <wp:simplePos x="0" y="0"/>
            <wp:positionH relativeFrom="page">
              <wp:posOffset>1471938</wp:posOffset>
            </wp:positionH>
            <wp:positionV relativeFrom="paragraph">
              <wp:posOffset>76321</wp:posOffset>
            </wp:positionV>
            <wp:extent cx="223620" cy="79531"/>
            <wp:effectExtent l="0" t="0" r="0" b="0"/>
            <wp:wrapNone/>
            <wp:docPr id="17" name="image10.png"/>
            <wp:cNvGraphicFramePr>
              <a:graphicFrameLocks noChangeAspect="1"/>
            </wp:cNvGraphicFramePr>
            <a:graphic>
              <a:graphicData uri="http://schemas.openxmlformats.org/drawingml/2006/picture">
                <pic:pic>
                  <pic:nvPicPr>
                    <pic:cNvPr id="18" name="image10.png"/>
                    <pic:cNvPicPr/>
                  </pic:nvPicPr>
                  <pic:blipFill>
                    <a:blip r:embed="rId57" cstate="print"/>
                    <a:stretch>
                      <a:fillRect/>
                    </a:stretch>
                  </pic:blipFill>
                  <pic:spPr>
                    <a:xfrm>
                      <a:off x="0" y="0"/>
                      <a:ext cx="223620" cy="79531"/>
                    </a:xfrm>
                    <a:prstGeom prst="rect">
                      <a:avLst/>
                    </a:prstGeom>
                  </pic:spPr>
                </pic:pic>
              </a:graphicData>
            </a:graphic>
          </wp:anchor>
        </w:drawing>
      </w:r>
      <w:r>
        <w:rPr>
          <w:spacing w:val="11"/>
          <w:sz w:val="18"/>
        </w:rPr>
        <w:t>出資比</w:t>
      </w:r>
      <w:r>
        <w:rPr>
          <w:sz w:val="18"/>
        </w:rPr>
        <w:t>率</w:t>
        <w:tab/>
      </w:r>
      <w:r>
        <w:rPr>
          <w:spacing w:val="11"/>
          <w:position w:val="1"/>
          <w:sz w:val="18"/>
        </w:rPr>
        <w:t>マスター</w:t>
      </w:r>
      <w:r>
        <w:rPr>
          <w:rFonts w:ascii="Times New Roman" w:hAnsi="Times New Roman" w:eastAsia="Times New Roman"/>
          <w:spacing w:val="-3"/>
          <w:position w:val="1"/>
          <w:sz w:val="18"/>
        </w:rPr>
        <w:t>FC</w:t>
        <w:tab/>
        <w:tab/>
      </w:r>
      <w:r>
        <w:rPr>
          <w:spacing w:val="11"/>
          <w:position w:val="1"/>
          <w:sz w:val="18"/>
        </w:rPr>
        <w:t>エリア</w:t>
      </w:r>
      <w:r>
        <w:rPr>
          <w:rFonts w:ascii="Times New Roman" w:hAnsi="Times New Roman" w:eastAsia="Times New Roman"/>
          <w:spacing w:val="-3"/>
          <w:position w:val="1"/>
          <w:sz w:val="18"/>
        </w:rPr>
        <w:t>FC</w:t>
        <w:tab/>
      </w:r>
      <w:r>
        <w:rPr>
          <w:spacing w:val="11"/>
          <w:position w:val="1"/>
          <w:sz w:val="18"/>
        </w:rPr>
        <w:t>サブ</w:t>
      </w:r>
      <w:r>
        <w:rPr>
          <w:rFonts w:ascii="Times New Roman" w:hAnsi="Times New Roman" w:eastAsia="Times New Roman"/>
          <w:spacing w:val="-3"/>
          <w:position w:val="1"/>
          <w:sz w:val="18"/>
        </w:rPr>
        <w:t>FC</w:t>
        <w:tab/>
      </w:r>
      <w:r>
        <w:rPr>
          <w:sz w:val="18"/>
        </w:rPr>
        <w:t>●</w:t>
      </w:r>
      <w:r>
        <w:rPr>
          <w:spacing w:val="16"/>
          <w:sz w:val="18"/>
        </w:rPr>
        <w:t> </w:t>
      </w:r>
      <w:r>
        <w:rPr>
          <w:spacing w:val="11"/>
          <w:sz w:val="18"/>
        </w:rPr>
        <w:t>店</w:t>
      </w:r>
      <w:r>
        <w:rPr>
          <w:sz w:val="18"/>
        </w:rPr>
        <w:t>舗</w:t>
      </w:r>
    </w:p>
    <w:p>
      <w:pPr>
        <w:pStyle w:val="Heading4"/>
        <w:tabs>
          <w:tab w:pos="3348" w:val="left" w:leader="none"/>
        </w:tabs>
        <w:spacing w:before="167"/>
        <w:ind w:left="2588"/>
        <w:jc w:val="left"/>
      </w:pPr>
      <w:r>
        <w:rPr/>
        <w:t>図</w:t>
      </w:r>
      <w:r>
        <w:rPr>
          <w:spacing w:val="-51"/>
        </w:rPr>
        <w:t> </w:t>
      </w:r>
      <w:r>
        <w:rPr>
          <w:rFonts w:ascii="Times New Roman" w:eastAsia="Times New Roman"/>
        </w:rPr>
        <w:t>5-3</w:t>
        <w:tab/>
      </w:r>
      <w:r>
        <w:rPr/>
        <w:t>中国におけるセブ</w:t>
      </w:r>
      <w:r>
        <w:rPr>
          <w:spacing w:val="3"/>
        </w:rPr>
        <w:t>ン</w:t>
      </w:r>
      <w:r>
        <w:rPr/>
        <w:t>-イレブンの</w:t>
      </w:r>
      <w:r>
        <w:rPr>
          <w:spacing w:val="-51"/>
        </w:rPr>
        <w:t> </w:t>
      </w:r>
      <w:r>
        <w:rPr>
          <w:rFonts w:ascii="Times New Roman" w:eastAsia="Times New Roman"/>
        </w:rPr>
        <w:t>FC</w:t>
      </w:r>
      <w:r>
        <w:rPr>
          <w:rFonts w:ascii="Times New Roman" w:eastAsia="Times New Roman"/>
          <w:spacing w:val="2"/>
        </w:rPr>
        <w:t> </w:t>
      </w:r>
      <w:r>
        <w:rPr/>
        <w:t>展開</w:t>
      </w:r>
    </w:p>
    <w:p>
      <w:pPr>
        <w:pStyle w:val="BodyText"/>
        <w:spacing w:line="326" w:lineRule="auto" w:before="94"/>
        <w:ind w:left="562" w:right="898"/>
      </w:pPr>
      <w:r>
        <w:rPr/>
        <w:t>注）中国におけるセブン-イレブンについて，運営会社名は略して地名のみを記した。出所）筆者作成。</w:t>
      </w:r>
    </w:p>
    <w:p>
      <w:pPr>
        <w:pStyle w:val="BodyText"/>
        <w:spacing w:before="12"/>
        <w:rPr>
          <w:sz w:val="27"/>
        </w:rPr>
      </w:pPr>
    </w:p>
    <w:p>
      <w:pPr>
        <w:pStyle w:val="BodyText"/>
        <w:spacing w:line="324" w:lineRule="auto"/>
        <w:ind w:left="562" w:right="579" w:firstLine="213"/>
        <w:jc w:val="both"/>
      </w:pPr>
      <w:r>
        <w:rPr/>
        <w:t>国際フランチャイジングの視点からみれば，中国におけるセブン-イレブンの事業展開は図 </w:t>
      </w:r>
      <w:r>
        <w:rPr>
          <w:rFonts w:ascii="Times New Roman" w:eastAsia="Times New Roman"/>
        </w:rPr>
        <w:t>5-3 </w:t>
      </w:r>
      <w:r>
        <w:rPr/>
        <w:t>にまとめることができる。柒一拾壹（中国）投資有限公司は </w:t>
      </w:r>
      <w:r>
        <w:rPr>
          <w:rFonts w:ascii="Times New Roman" w:eastAsia="Times New Roman"/>
        </w:rPr>
        <w:t>SEJ </w:t>
      </w:r>
      <w:r>
        <w:rPr/>
        <w:t>の在中国投資会社であるため，北京，上海，成都，山東，および重慶市場にある各運営会社は事実上，現地において本部機能を果たすマスターフランチャイジーである。また，天津市場における運営会社は北京セブン-イレブンのエリアフランチャイジーであり，香港，広東，マカオ市場における運営会社は </w:t>
      </w:r>
      <w:r>
        <w:rPr>
          <w:rFonts w:ascii="Times New Roman" w:eastAsia="Times New Roman"/>
        </w:rPr>
        <w:t>7-Eleven Inc.</w:t>
      </w:r>
      <w:r>
        <w:rPr/>
        <w:t>社からのエリアフランチャイジーである。さらに，各運営会社が現地で加盟店を募集している場合は，それらの加盟店がサブフランチャイジー</w:t>
      </w:r>
    </w:p>
    <w:p>
      <w:pPr>
        <w:spacing w:after="0" w:line="324" w:lineRule="auto"/>
        <w:jc w:val="both"/>
        <w:sectPr>
          <w:pgSz w:w="11910" w:h="16840"/>
          <w:pgMar w:header="0" w:footer="1272" w:top="1580" w:bottom="1460" w:left="1140" w:right="1120"/>
        </w:sectPr>
      </w:pPr>
    </w:p>
    <w:p>
      <w:pPr>
        <w:pStyle w:val="BodyText"/>
        <w:spacing w:before="153"/>
        <w:ind w:left="562"/>
      </w:pPr>
      <w:r>
        <w:rPr/>
        <w:t>となる。</w:t>
      </w:r>
    </w:p>
    <w:p>
      <w:pPr>
        <w:pStyle w:val="BodyText"/>
        <w:rPr>
          <w:sz w:val="20"/>
        </w:rPr>
      </w:pPr>
    </w:p>
    <w:p>
      <w:pPr>
        <w:pStyle w:val="BodyText"/>
        <w:spacing w:before="9"/>
        <w:rPr>
          <w:sz w:val="14"/>
        </w:rPr>
      </w:pPr>
    </w:p>
    <w:p>
      <w:pPr>
        <w:pStyle w:val="Heading3"/>
        <w:numPr>
          <w:ilvl w:val="0"/>
          <w:numId w:val="26"/>
        </w:numPr>
        <w:tabs>
          <w:tab w:pos="2263" w:val="left" w:leader="none"/>
          <w:tab w:pos="2264" w:val="left" w:leader="none"/>
        </w:tabs>
        <w:spacing w:line="240" w:lineRule="auto" w:before="1" w:after="0"/>
        <w:ind w:left="2263" w:right="0" w:hanging="1278"/>
        <w:jc w:val="left"/>
      </w:pPr>
      <w:bookmarkStart w:name="_bookmark67" w:id="110"/>
      <w:bookmarkEnd w:id="110"/>
      <w:r>
        <w:rPr/>
      </w:r>
      <w:bookmarkStart w:name="_bookmark67" w:id="111"/>
      <w:bookmarkEnd w:id="111"/>
      <w:r>
        <w:rPr/>
        <w:t>ファミリーマート</w:t>
      </w:r>
    </w:p>
    <w:p>
      <w:pPr>
        <w:pStyle w:val="BodyText"/>
        <w:rPr>
          <w:rFonts w:ascii="MS Gothic"/>
          <w:sz w:val="22"/>
        </w:rPr>
      </w:pPr>
    </w:p>
    <w:p>
      <w:pPr>
        <w:pStyle w:val="Heading4"/>
        <w:tabs>
          <w:tab w:pos="761" w:val="left" w:leader="none"/>
        </w:tabs>
        <w:spacing w:before="166"/>
        <w:ind w:right="21"/>
      </w:pPr>
      <w:r>
        <w:rPr/>
        <w:pict>
          <v:shape style="position:absolute;margin-left:85.160004pt;margin-top:32.504745pt;width:424.55pt;height:219.05pt;mso-position-horizontal-relative:page;mso-position-vertical-relative:paragraph;z-index:251770880"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44"/>
                    <w:gridCol w:w="744"/>
                    <w:gridCol w:w="2841"/>
                    <w:gridCol w:w="3350"/>
                    <w:gridCol w:w="795"/>
                  </w:tblGrid>
                  <w:tr>
                    <w:trPr>
                      <w:trHeight w:val="233" w:hRule="atLeast"/>
                    </w:trPr>
                    <w:tc>
                      <w:tcPr>
                        <w:tcW w:w="744" w:type="dxa"/>
                      </w:tcPr>
                      <w:p>
                        <w:pPr>
                          <w:pStyle w:val="TableParagraph"/>
                          <w:spacing w:line="196" w:lineRule="exact" w:before="17"/>
                          <w:ind w:left="25" w:right="25"/>
                          <w:jc w:val="center"/>
                          <w:rPr>
                            <w:sz w:val="18"/>
                          </w:rPr>
                        </w:pPr>
                        <w:r>
                          <w:rPr>
                            <w:w w:val="105"/>
                            <w:sz w:val="18"/>
                          </w:rPr>
                          <w:t>地域</w:t>
                        </w:r>
                      </w:p>
                    </w:tc>
                    <w:tc>
                      <w:tcPr>
                        <w:tcW w:w="744" w:type="dxa"/>
                      </w:tcPr>
                      <w:p>
                        <w:pPr>
                          <w:pStyle w:val="TableParagraph"/>
                          <w:spacing w:line="209" w:lineRule="exact" w:before="4"/>
                          <w:ind w:right="115"/>
                          <w:jc w:val="right"/>
                          <w:rPr>
                            <w:sz w:val="18"/>
                          </w:rPr>
                        </w:pPr>
                        <w:r>
                          <w:rPr>
                            <w:rFonts w:ascii="Times New Roman" w:eastAsia="Times New Roman"/>
                            <w:sz w:val="18"/>
                          </w:rPr>
                          <w:t>1</w:t>
                        </w:r>
                        <w:r>
                          <w:rPr>
                            <w:sz w:val="18"/>
                          </w:rPr>
                          <w:t>号店</w:t>
                        </w:r>
                      </w:p>
                    </w:tc>
                    <w:tc>
                      <w:tcPr>
                        <w:tcW w:w="2841" w:type="dxa"/>
                      </w:tcPr>
                      <w:p>
                        <w:pPr>
                          <w:pStyle w:val="TableParagraph"/>
                          <w:spacing w:line="196" w:lineRule="exact" w:before="17"/>
                          <w:ind w:left="923"/>
                          <w:rPr>
                            <w:sz w:val="18"/>
                          </w:rPr>
                        </w:pPr>
                        <w:r>
                          <w:rPr>
                            <w:w w:val="105"/>
                            <w:sz w:val="18"/>
                          </w:rPr>
                          <w:t>運営会社名</w:t>
                        </w:r>
                      </w:p>
                    </w:tc>
                    <w:tc>
                      <w:tcPr>
                        <w:tcW w:w="3350" w:type="dxa"/>
                      </w:tcPr>
                      <w:p>
                        <w:pPr>
                          <w:pStyle w:val="TableParagraph"/>
                          <w:spacing w:line="196" w:lineRule="exact" w:before="17"/>
                          <w:ind w:left="1269" w:right="1269"/>
                          <w:jc w:val="center"/>
                          <w:rPr>
                            <w:sz w:val="18"/>
                          </w:rPr>
                        </w:pPr>
                        <w:r>
                          <w:rPr>
                            <w:w w:val="105"/>
                            <w:sz w:val="18"/>
                          </w:rPr>
                          <w:t>出資比率</w:t>
                        </w:r>
                      </w:p>
                    </w:tc>
                    <w:tc>
                      <w:tcPr>
                        <w:tcW w:w="795" w:type="dxa"/>
                      </w:tcPr>
                      <w:p>
                        <w:pPr>
                          <w:pStyle w:val="TableParagraph"/>
                          <w:spacing w:line="209" w:lineRule="exact" w:before="4"/>
                          <w:ind w:left="78"/>
                          <w:rPr>
                            <w:sz w:val="18"/>
                          </w:rPr>
                        </w:pPr>
                        <w:r>
                          <w:rPr>
                            <w:rFonts w:ascii="Times New Roman" w:eastAsia="Times New Roman"/>
                            <w:w w:val="105"/>
                            <w:sz w:val="18"/>
                          </w:rPr>
                          <w:t>FC</w:t>
                        </w:r>
                        <w:r>
                          <w:rPr>
                            <w:w w:val="105"/>
                            <w:sz w:val="18"/>
                          </w:rPr>
                          <w:t>類型</w:t>
                        </w:r>
                      </w:p>
                    </w:tc>
                  </w:tr>
                  <w:tr>
                    <w:trPr>
                      <w:trHeight w:val="1672" w:hRule="atLeast"/>
                    </w:trPr>
                    <w:tc>
                      <w:tcPr>
                        <w:tcW w:w="744" w:type="dxa"/>
                      </w:tcPr>
                      <w:p>
                        <w:pPr>
                          <w:pStyle w:val="TableParagraph"/>
                          <w:rPr>
                            <w:sz w:val="18"/>
                          </w:rPr>
                        </w:pPr>
                      </w:p>
                      <w:p>
                        <w:pPr>
                          <w:pStyle w:val="TableParagraph"/>
                          <w:rPr>
                            <w:sz w:val="18"/>
                          </w:rPr>
                        </w:pPr>
                      </w:p>
                      <w:p>
                        <w:pPr>
                          <w:pStyle w:val="TableParagraph"/>
                          <w:spacing w:before="6"/>
                          <w:rPr>
                            <w:sz w:val="21"/>
                          </w:rPr>
                        </w:pPr>
                      </w:p>
                      <w:p>
                        <w:pPr>
                          <w:pStyle w:val="TableParagraph"/>
                          <w:ind w:right="4"/>
                          <w:jc w:val="center"/>
                          <w:rPr>
                            <w:sz w:val="18"/>
                          </w:rPr>
                        </w:pPr>
                        <w:r>
                          <w:rPr>
                            <w:w w:val="103"/>
                            <w:sz w:val="18"/>
                          </w:rPr>
                          <w:t>-</w:t>
                        </w:r>
                      </w:p>
                    </w:tc>
                    <w:tc>
                      <w:tcPr>
                        <w:tcW w:w="744" w:type="dxa"/>
                      </w:tcPr>
                      <w:p>
                        <w:pPr>
                          <w:pStyle w:val="TableParagraph"/>
                          <w:rPr>
                            <w:sz w:val="18"/>
                          </w:rPr>
                        </w:pPr>
                      </w:p>
                      <w:p>
                        <w:pPr>
                          <w:pStyle w:val="TableParagraph"/>
                          <w:rPr>
                            <w:sz w:val="18"/>
                          </w:rPr>
                        </w:pPr>
                      </w:p>
                      <w:p>
                        <w:pPr>
                          <w:pStyle w:val="TableParagraph"/>
                          <w:spacing w:before="6"/>
                          <w:rPr>
                            <w:sz w:val="21"/>
                          </w:rPr>
                        </w:pPr>
                      </w:p>
                      <w:p>
                        <w:pPr>
                          <w:pStyle w:val="TableParagraph"/>
                          <w:ind w:right="3"/>
                          <w:jc w:val="center"/>
                          <w:rPr>
                            <w:sz w:val="18"/>
                          </w:rPr>
                        </w:pPr>
                        <w:r>
                          <w:rPr>
                            <w:w w:val="103"/>
                            <w:sz w:val="18"/>
                          </w:rPr>
                          <w:t>-</w:t>
                        </w:r>
                      </w:p>
                    </w:tc>
                    <w:tc>
                      <w:tcPr>
                        <w:tcW w:w="2841" w:type="dxa"/>
                      </w:tcPr>
                      <w:p>
                        <w:pPr>
                          <w:pStyle w:val="TableParagraph"/>
                          <w:rPr>
                            <w:sz w:val="20"/>
                          </w:rPr>
                        </w:pPr>
                      </w:p>
                      <w:p>
                        <w:pPr>
                          <w:pStyle w:val="TableParagraph"/>
                          <w:spacing w:before="10"/>
                          <w:rPr>
                            <w:sz w:val="27"/>
                          </w:rPr>
                        </w:pPr>
                      </w:p>
                      <w:p>
                        <w:pPr>
                          <w:pStyle w:val="TableParagraph"/>
                          <w:spacing w:line="288" w:lineRule="auto"/>
                          <w:ind w:left="30"/>
                          <w:rPr>
                            <w:rFonts w:ascii="Times New Roman"/>
                            <w:sz w:val="18"/>
                          </w:rPr>
                        </w:pPr>
                        <w:r>
                          <w:rPr>
                            <w:rFonts w:ascii="Times New Roman"/>
                            <w:w w:val="105"/>
                            <w:sz w:val="18"/>
                          </w:rPr>
                          <w:t>China CVS (Cayman Islands) Holding Corp.</w:t>
                        </w:r>
                      </w:p>
                    </w:tc>
                    <w:tc>
                      <w:tcPr>
                        <w:tcW w:w="3350" w:type="dxa"/>
                      </w:tcPr>
                      <w:p>
                        <w:pPr>
                          <w:pStyle w:val="TableParagraph"/>
                          <w:spacing w:before="4"/>
                          <w:ind w:left="29"/>
                          <w:rPr>
                            <w:sz w:val="18"/>
                          </w:rPr>
                        </w:pPr>
                        <w:r>
                          <w:rPr>
                            <w:w w:val="105"/>
                            <w:sz w:val="18"/>
                          </w:rPr>
                          <w:t>頂全（開曼島）控股有限公司：</w:t>
                        </w:r>
                      </w:p>
                      <w:p>
                        <w:pPr>
                          <w:pStyle w:val="TableParagraph"/>
                          <w:spacing w:before="5"/>
                          <w:ind w:left="29"/>
                          <w:rPr>
                            <w:rFonts w:ascii="Times New Roman"/>
                            <w:sz w:val="18"/>
                          </w:rPr>
                        </w:pPr>
                        <w:r>
                          <w:rPr>
                            <w:rFonts w:ascii="Times New Roman"/>
                            <w:w w:val="105"/>
                            <w:sz w:val="18"/>
                          </w:rPr>
                          <w:t>59.65%</w:t>
                        </w:r>
                      </w:p>
                      <w:p>
                        <w:pPr>
                          <w:pStyle w:val="TableParagraph"/>
                          <w:spacing w:line="232" w:lineRule="auto" w:before="35"/>
                          <w:ind w:left="29" w:right="125"/>
                          <w:rPr>
                            <w:rFonts w:ascii="Times New Roman" w:eastAsia="Times New Roman"/>
                            <w:sz w:val="18"/>
                          </w:rPr>
                        </w:pPr>
                        <w:r>
                          <w:rPr>
                            <w:sz w:val="18"/>
                          </w:rPr>
                          <w:t>ファミリーマート・チャイナ・ホー</w:t>
                        </w:r>
                        <w:r>
                          <w:rPr>
                            <w:w w:val="105"/>
                            <w:sz w:val="18"/>
                          </w:rPr>
                          <w:t>ルディング（</w:t>
                        </w:r>
                        <w:r>
                          <w:rPr>
                            <w:rFonts w:ascii="Times New Roman" w:eastAsia="Times New Roman"/>
                            <w:w w:val="105"/>
                            <w:sz w:val="18"/>
                          </w:rPr>
                          <w:t>FMCH</w:t>
                        </w:r>
                        <w:r>
                          <w:rPr>
                            <w:w w:val="105"/>
                            <w:sz w:val="18"/>
                          </w:rPr>
                          <w:t>）：</w:t>
                        </w:r>
                        <w:r>
                          <w:rPr>
                            <w:rFonts w:ascii="Times New Roman" w:eastAsia="Times New Roman"/>
                            <w:w w:val="105"/>
                            <w:sz w:val="18"/>
                          </w:rPr>
                          <w:t>40.35%</w:t>
                        </w:r>
                      </w:p>
                      <w:p>
                        <w:pPr>
                          <w:pStyle w:val="TableParagraph"/>
                          <w:spacing w:line="248" w:lineRule="exact"/>
                          <w:ind w:left="29" w:right="14" w:firstLine="186"/>
                          <w:rPr>
                            <w:sz w:val="18"/>
                          </w:rPr>
                        </w:pPr>
                        <w:r>
                          <w:rPr>
                            <w:sz w:val="18"/>
                          </w:rPr>
                          <w:t>（</w:t>
                        </w:r>
                        <w:r>
                          <w:rPr>
                            <w:rFonts w:ascii="Times New Roman" w:eastAsia="Times New Roman"/>
                            <w:sz w:val="18"/>
                          </w:rPr>
                          <w:t>FMCH</w:t>
                        </w:r>
                        <w:r>
                          <w:rPr>
                            <w:sz w:val="18"/>
                          </w:rPr>
                          <w:t>の出資比率はファミリマー</w:t>
                        </w:r>
                        <w:r>
                          <w:rPr>
                            <w:w w:val="105"/>
                            <w:sz w:val="18"/>
                          </w:rPr>
                          <w:t>ト：</w:t>
                        </w:r>
                        <w:r>
                          <w:rPr>
                            <w:rFonts w:ascii="Times New Roman" w:eastAsia="Times New Roman"/>
                            <w:w w:val="105"/>
                            <w:sz w:val="18"/>
                          </w:rPr>
                          <w:t>54.61%</w:t>
                        </w:r>
                        <w:r>
                          <w:rPr>
                            <w:w w:val="105"/>
                            <w:sz w:val="18"/>
                          </w:rPr>
                          <w:t>，全家便利商店股份有限公司：</w:t>
                        </w:r>
                        <w:r>
                          <w:rPr>
                            <w:rFonts w:ascii="Times New Roman" w:eastAsia="Times New Roman"/>
                            <w:w w:val="105"/>
                            <w:sz w:val="18"/>
                          </w:rPr>
                          <w:t>45.39%</w:t>
                        </w:r>
                        <w:r>
                          <w:rPr>
                            <w:w w:val="105"/>
                            <w:sz w:val="18"/>
                          </w:rPr>
                          <w:t>である。）</w:t>
                        </w:r>
                      </w:p>
                    </w:tc>
                    <w:tc>
                      <w:tcPr>
                        <w:tcW w:w="795" w:type="dxa"/>
                      </w:tcPr>
                      <w:p>
                        <w:pPr>
                          <w:pStyle w:val="TableParagraph"/>
                          <w:rPr>
                            <w:sz w:val="18"/>
                          </w:rPr>
                        </w:pPr>
                      </w:p>
                      <w:p>
                        <w:pPr>
                          <w:pStyle w:val="TableParagraph"/>
                          <w:rPr>
                            <w:sz w:val="18"/>
                          </w:rPr>
                        </w:pPr>
                      </w:p>
                      <w:p>
                        <w:pPr>
                          <w:pStyle w:val="TableParagraph"/>
                          <w:spacing w:before="6"/>
                          <w:rPr>
                            <w:sz w:val="21"/>
                          </w:rPr>
                        </w:pPr>
                      </w:p>
                      <w:p>
                        <w:pPr>
                          <w:pStyle w:val="TableParagraph"/>
                          <w:ind w:left="29"/>
                          <w:rPr>
                            <w:sz w:val="18"/>
                          </w:rPr>
                        </w:pPr>
                        <w:r>
                          <w:rPr>
                            <w:w w:val="105"/>
                            <w:sz w:val="18"/>
                          </w:rPr>
                          <w:t>合弁</w:t>
                        </w:r>
                      </w:p>
                    </w:tc>
                  </w:tr>
                  <w:tr>
                    <w:trPr>
                      <w:trHeight w:val="232" w:hRule="atLeast"/>
                    </w:trPr>
                    <w:tc>
                      <w:tcPr>
                        <w:tcW w:w="744" w:type="dxa"/>
                      </w:tcPr>
                      <w:p>
                        <w:pPr>
                          <w:pStyle w:val="TableParagraph"/>
                          <w:spacing w:line="196" w:lineRule="exact" w:before="16"/>
                          <w:ind w:left="25" w:right="96"/>
                          <w:jc w:val="center"/>
                          <w:rPr>
                            <w:sz w:val="18"/>
                          </w:rPr>
                        </w:pPr>
                        <w:r>
                          <w:rPr>
                            <w:w w:val="105"/>
                            <w:sz w:val="18"/>
                          </w:rPr>
                          <w:t>上海市</w:t>
                        </w:r>
                      </w:p>
                    </w:tc>
                    <w:tc>
                      <w:tcPr>
                        <w:tcW w:w="744" w:type="dxa"/>
                      </w:tcPr>
                      <w:p>
                        <w:pPr>
                          <w:pStyle w:val="TableParagraph"/>
                          <w:spacing w:line="208" w:lineRule="exact" w:before="4"/>
                          <w:ind w:right="163"/>
                          <w:jc w:val="right"/>
                          <w:rPr>
                            <w:sz w:val="18"/>
                          </w:rPr>
                        </w:pPr>
                        <w:r>
                          <w:rPr>
                            <w:rFonts w:ascii="Times New Roman" w:eastAsia="Times New Roman"/>
                            <w:sz w:val="18"/>
                          </w:rPr>
                          <w:t>2004</w:t>
                        </w:r>
                        <w:r>
                          <w:rPr>
                            <w:sz w:val="18"/>
                          </w:rPr>
                          <w:t>年</w:t>
                        </w:r>
                      </w:p>
                    </w:tc>
                    <w:tc>
                      <w:tcPr>
                        <w:tcW w:w="2841" w:type="dxa"/>
                      </w:tcPr>
                      <w:p>
                        <w:pPr>
                          <w:pStyle w:val="TableParagraph"/>
                          <w:spacing w:line="196" w:lineRule="exact" w:before="16"/>
                          <w:ind w:left="30"/>
                          <w:rPr>
                            <w:sz w:val="18"/>
                          </w:rPr>
                        </w:pPr>
                        <w:r>
                          <w:rPr>
                            <w:w w:val="105"/>
                            <w:sz w:val="18"/>
                          </w:rPr>
                          <w:t>上海福満家便利有限公司</w:t>
                        </w:r>
                      </w:p>
                    </w:tc>
                    <w:tc>
                      <w:tcPr>
                        <w:tcW w:w="3350" w:type="dxa"/>
                      </w:tcPr>
                      <w:p>
                        <w:pPr>
                          <w:pStyle w:val="TableParagraph"/>
                          <w:spacing w:line="208" w:lineRule="exact" w:before="4"/>
                          <w:ind w:left="29"/>
                          <w:rPr>
                            <w:rFonts w:ascii="Times New Roman" w:eastAsia="Times New Roman"/>
                            <w:sz w:val="18"/>
                          </w:rPr>
                        </w:pPr>
                        <w:r>
                          <w:rPr>
                            <w:rFonts w:ascii="Times New Roman" w:eastAsia="Times New Roman"/>
                            <w:w w:val="105"/>
                            <w:sz w:val="18"/>
                          </w:rPr>
                          <w:t>CCH</w:t>
                        </w:r>
                        <w:r>
                          <w:rPr>
                            <w:w w:val="105"/>
                            <w:sz w:val="18"/>
                          </w:rPr>
                          <w:t>：</w:t>
                        </w:r>
                        <w:r>
                          <w:rPr>
                            <w:rFonts w:ascii="Times New Roman" w:eastAsia="Times New Roman"/>
                            <w:w w:val="105"/>
                            <w:sz w:val="18"/>
                          </w:rPr>
                          <w:t>100%</w:t>
                        </w:r>
                      </w:p>
                    </w:tc>
                    <w:tc>
                      <w:tcPr>
                        <w:tcW w:w="795" w:type="dxa"/>
                        <w:vMerge w:val="restart"/>
                      </w:tcPr>
                      <w:p>
                        <w:pPr>
                          <w:pStyle w:val="TableParagraph"/>
                          <w:rPr>
                            <w:sz w:val="20"/>
                          </w:rPr>
                        </w:pPr>
                      </w:p>
                      <w:p>
                        <w:pPr>
                          <w:pStyle w:val="TableParagraph"/>
                          <w:spacing w:before="9"/>
                          <w:rPr>
                            <w:sz w:val="28"/>
                          </w:rPr>
                        </w:pPr>
                      </w:p>
                      <w:p>
                        <w:pPr>
                          <w:pStyle w:val="TableParagraph"/>
                          <w:ind w:left="29"/>
                          <w:rPr>
                            <w:sz w:val="18"/>
                          </w:rPr>
                        </w:pPr>
                        <w:r>
                          <w:rPr>
                            <w:rFonts w:ascii="Times New Roman" w:eastAsia="Times New Roman"/>
                            <w:sz w:val="18"/>
                          </w:rPr>
                          <w:t>CCH</w:t>
                        </w:r>
                        <w:r>
                          <w:rPr>
                            <w:sz w:val="18"/>
                          </w:rPr>
                          <w:t>か</w:t>
                        </w:r>
                      </w:p>
                      <w:p>
                        <w:pPr>
                          <w:pStyle w:val="TableParagraph"/>
                          <w:spacing w:line="232" w:lineRule="auto" w:before="23"/>
                          <w:ind w:left="29" w:right="133"/>
                          <w:rPr>
                            <w:rFonts w:ascii="Times New Roman" w:eastAsia="Times New Roman"/>
                            <w:sz w:val="18"/>
                          </w:rPr>
                        </w:pPr>
                        <w:r>
                          <w:rPr>
                            <w:spacing w:val="12"/>
                            <w:w w:val="105"/>
                            <w:sz w:val="18"/>
                          </w:rPr>
                          <w:t>らのエ</w:t>
                        </w:r>
                        <w:r>
                          <w:rPr>
                            <w:spacing w:val="12"/>
                            <w:sz w:val="18"/>
                          </w:rPr>
                          <w:t>リア</w:t>
                        </w:r>
                        <w:r>
                          <w:rPr>
                            <w:rFonts w:ascii="Times New Roman" w:eastAsia="Times New Roman"/>
                            <w:spacing w:val="-14"/>
                            <w:sz w:val="18"/>
                          </w:rPr>
                          <w:t>FC</w:t>
                        </w:r>
                      </w:p>
                      <w:p>
                        <w:pPr>
                          <w:pStyle w:val="TableParagraph"/>
                          <w:spacing w:line="232" w:lineRule="auto" w:before="24"/>
                          <w:ind w:left="29" w:right="153"/>
                          <w:rPr>
                            <w:sz w:val="18"/>
                          </w:rPr>
                        </w:pPr>
                        <w:r>
                          <w:rPr>
                            <w:w w:val="105"/>
                            <w:sz w:val="18"/>
                          </w:rPr>
                          <w:t>（子会社）</w:t>
                        </w:r>
                      </w:p>
                    </w:tc>
                  </w:tr>
                  <w:tr>
                    <w:trPr>
                      <w:trHeight w:val="431" w:hRule="atLeast"/>
                    </w:trPr>
                    <w:tc>
                      <w:tcPr>
                        <w:tcW w:w="744" w:type="dxa"/>
                      </w:tcPr>
                      <w:p>
                        <w:pPr>
                          <w:pStyle w:val="TableParagraph"/>
                          <w:spacing w:before="116"/>
                          <w:ind w:left="25" w:right="96"/>
                          <w:jc w:val="center"/>
                          <w:rPr>
                            <w:sz w:val="18"/>
                          </w:rPr>
                        </w:pPr>
                        <w:r>
                          <w:rPr>
                            <w:w w:val="105"/>
                            <w:sz w:val="18"/>
                          </w:rPr>
                          <w:t>広州市</w:t>
                        </w:r>
                      </w:p>
                    </w:tc>
                    <w:tc>
                      <w:tcPr>
                        <w:tcW w:w="744" w:type="dxa"/>
                      </w:tcPr>
                      <w:p>
                        <w:pPr>
                          <w:pStyle w:val="TableParagraph"/>
                          <w:spacing w:before="104"/>
                          <w:ind w:right="163"/>
                          <w:jc w:val="right"/>
                          <w:rPr>
                            <w:sz w:val="18"/>
                          </w:rPr>
                        </w:pPr>
                        <w:r>
                          <w:rPr>
                            <w:rFonts w:ascii="Times New Roman" w:eastAsia="Times New Roman"/>
                            <w:sz w:val="18"/>
                          </w:rPr>
                          <w:t>2007</w:t>
                        </w:r>
                        <w:r>
                          <w:rPr>
                            <w:sz w:val="18"/>
                          </w:rPr>
                          <w:t>年</w:t>
                        </w:r>
                      </w:p>
                    </w:tc>
                    <w:tc>
                      <w:tcPr>
                        <w:tcW w:w="2841" w:type="dxa"/>
                      </w:tcPr>
                      <w:p>
                        <w:pPr>
                          <w:pStyle w:val="TableParagraph"/>
                          <w:spacing w:line="224" w:lineRule="exact" w:before="5"/>
                          <w:ind w:left="30" w:right="13"/>
                          <w:rPr>
                            <w:sz w:val="18"/>
                          </w:rPr>
                        </w:pPr>
                        <w:r>
                          <w:rPr>
                            <w:sz w:val="18"/>
                          </w:rPr>
                          <w:t>広州市福満家連鎖便利店有限公</w:t>
                        </w:r>
                        <w:r>
                          <w:rPr>
                            <w:w w:val="105"/>
                            <w:sz w:val="18"/>
                          </w:rPr>
                          <w:t>司</w:t>
                        </w:r>
                      </w:p>
                    </w:tc>
                    <w:tc>
                      <w:tcPr>
                        <w:tcW w:w="3350" w:type="dxa"/>
                      </w:tcPr>
                      <w:p>
                        <w:pPr>
                          <w:pStyle w:val="TableParagraph"/>
                          <w:spacing w:before="104"/>
                          <w:ind w:left="29"/>
                          <w:rPr>
                            <w:rFonts w:ascii="Times New Roman" w:eastAsia="Times New Roman"/>
                            <w:sz w:val="18"/>
                          </w:rPr>
                        </w:pPr>
                        <w:r>
                          <w:rPr>
                            <w:rFonts w:ascii="Times New Roman" w:eastAsia="Times New Roman"/>
                            <w:w w:val="105"/>
                            <w:sz w:val="18"/>
                          </w:rPr>
                          <w:t>CCH</w:t>
                        </w:r>
                        <w:r>
                          <w:rPr>
                            <w:w w:val="105"/>
                            <w:sz w:val="18"/>
                          </w:rPr>
                          <w:t>：</w:t>
                        </w:r>
                        <w:r>
                          <w:rPr>
                            <w:rFonts w:ascii="Times New Roman" w:eastAsia="Times New Roman"/>
                            <w:w w:val="105"/>
                            <w:sz w:val="18"/>
                          </w:rPr>
                          <w:t>100%</w:t>
                        </w:r>
                      </w:p>
                    </w:tc>
                    <w:tc>
                      <w:tcPr>
                        <w:tcW w:w="795" w:type="dxa"/>
                        <w:vMerge/>
                        <w:tcBorders>
                          <w:top w:val="nil"/>
                        </w:tcBorders>
                      </w:tcPr>
                      <w:p>
                        <w:pPr>
                          <w:rPr>
                            <w:sz w:val="2"/>
                            <w:szCs w:val="2"/>
                          </w:rPr>
                        </w:pPr>
                      </w:p>
                    </w:tc>
                  </w:tr>
                  <w:tr>
                    <w:trPr>
                      <w:trHeight w:val="212" w:hRule="atLeast"/>
                    </w:trPr>
                    <w:tc>
                      <w:tcPr>
                        <w:tcW w:w="744" w:type="dxa"/>
                      </w:tcPr>
                      <w:p>
                        <w:pPr>
                          <w:pStyle w:val="TableParagraph"/>
                          <w:spacing w:line="192" w:lineRule="exact"/>
                          <w:ind w:left="25" w:right="96"/>
                          <w:jc w:val="center"/>
                          <w:rPr>
                            <w:sz w:val="18"/>
                          </w:rPr>
                        </w:pPr>
                        <w:r>
                          <w:rPr>
                            <w:w w:val="105"/>
                            <w:sz w:val="18"/>
                          </w:rPr>
                          <w:t>蘇州市</w:t>
                        </w:r>
                      </w:p>
                    </w:tc>
                    <w:tc>
                      <w:tcPr>
                        <w:tcW w:w="744" w:type="dxa"/>
                      </w:tcPr>
                      <w:p>
                        <w:pPr>
                          <w:pStyle w:val="TableParagraph"/>
                          <w:spacing w:line="192" w:lineRule="exact"/>
                          <w:ind w:right="163"/>
                          <w:jc w:val="right"/>
                          <w:rPr>
                            <w:sz w:val="18"/>
                          </w:rPr>
                        </w:pPr>
                        <w:r>
                          <w:rPr>
                            <w:rFonts w:ascii="Times New Roman" w:eastAsia="Times New Roman"/>
                            <w:sz w:val="18"/>
                          </w:rPr>
                          <w:t>2007</w:t>
                        </w:r>
                        <w:r>
                          <w:rPr>
                            <w:sz w:val="18"/>
                          </w:rPr>
                          <w:t>年</w:t>
                        </w:r>
                      </w:p>
                    </w:tc>
                    <w:tc>
                      <w:tcPr>
                        <w:tcW w:w="2841" w:type="dxa"/>
                      </w:tcPr>
                      <w:p>
                        <w:pPr>
                          <w:pStyle w:val="TableParagraph"/>
                          <w:spacing w:line="192" w:lineRule="exact"/>
                          <w:ind w:left="30"/>
                          <w:rPr>
                            <w:sz w:val="18"/>
                          </w:rPr>
                        </w:pPr>
                        <w:r>
                          <w:rPr>
                            <w:w w:val="105"/>
                            <w:sz w:val="18"/>
                          </w:rPr>
                          <w:t>蘇州福満家便利店有限公司</w:t>
                        </w:r>
                      </w:p>
                    </w:tc>
                    <w:tc>
                      <w:tcPr>
                        <w:tcW w:w="3350" w:type="dxa"/>
                      </w:tcPr>
                      <w:p>
                        <w:pPr>
                          <w:pStyle w:val="TableParagraph"/>
                          <w:spacing w:line="192" w:lineRule="exact"/>
                          <w:ind w:left="29"/>
                          <w:rPr>
                            <w:rFonts w:ascii="Times New Roman" w:eastAsia="Times New Roman"/>
                            <w:sz w:val="18"/>
                          </w:rPr>
                        </w:pPr>
                        <w:r>
                          <w:rPr>
                            <w:rFonts w:ascii="Times New Roman" w:eastAsia="Times New Roman"/>
                            <w:w w:val="105"/>
                            <w:sz w:val="18"/>
                          </w:rPr>
                          <w:t>CCH</w:t>
                        </w:r>
                        <w:r>
                          <w:rPr>
                            <w:w w:val="105"/>
                            <w:sz w:val="18"/>
                          </w:rPr>
                          <w:t>：</w:t>
                        </w:r>
                        <w:r>
                          <w:rPr>
                            <w:rFonts w:ascii="Times New Roman" w:eastAsia="Times New Roman"/>
                            <w:w w:val="105"/>
                            <w:sz w:val="18"/>
                          </w:rPr>
                          <w:t>100%</w:t>
                        </w:r>
                      </w:p>
                    </w:tc>
                    <w:tc>
                      <w:tcPr>
                        <w:tcW w:w="795" w:type="dxa"/>
                        <w:vMerge/>
                        <w:tcBorders>
                          <w:top w:val="nil"/>
                        </w:tcBorders>
                      </w:tcPr>
                      <w:p>
                        <w:pPr>
                          <w:rPr>
                            <w:sz w:val="2"/>
                            <w:szCs w:val="2"/>
                          </w:rPr>
                        </w:pPr>
                      </w:p>
                    </w:tc>
                  </w:tr>
                  <w:tr>
                    <w:trPr>
                      <w:trHeight w:val="233" w:hRule="atLeast"/>
                    </w:trPr>
                    <w:tc>
                      <w:tcPr>
                        <w:tcW w:w="744" w:type="dxa"/>
                      </w:tcPr>
                      <w:p>
                        <w:pPr>
                          <w:pStyle w:val="TableParagraph"/>
                          <w:spacing w:line="196" w:lineRule="exact" w:before="17"/>
                          <w:ind w:left="25" w:right="96"/>
                          <w:jc w:val="center"/>
                          <w:rPr>
                            <w:sz w:val="18"/>
                          </w:rPr>
                        </w:pPr>
                        <w:r>
                          <w:rPr>
                            <w:w w:val="105"/>
                            <w:sz w:val="18"/>
                          </w:rPr>
                          <w:t>杭州市</w:t>
                        </w:r>
                      </w:p>
                    </w:tc>
                    <w:tc>
                      <w:tcPr>
                        <w:tcW w:w="744" w:type="dxa"/>
                      </w:tcPr>
                      <w:p>
                        <w:pPr>
                          <w:pStyle w:val="TableParagraph"/>
                          <w:spacing w:line="208" w:lineRule="exact" w:before="4"/>
                          <w:ind w:right="163"/>
                          <w:jc w:val="right"/>
                          <w:rPr>
                            <w:sz w:val="18"/>
                          </w:rPr>
                        </w:pPr>
                        <w:r>
                          <w:rPr>
                            <w:rFonts w:ascii="Times New Roman" w:eastAsia="Times New Roman"/>
                            <w:sz w:val="18"/>
                          </w:rPr>
                          <w:t>2011</w:t>
                        </w:r>
                        <w:r>
                          <w:rPr>
                            <w:sz w:val="18"/>
                          </w:rPr>
                          <w:t>年</w:t>
                        </w:r>
                      </w:p>
                    </w:tc>
                    <w:tc>
                      <w:tcPr>
                        <w:tcW w:w="2841" w:type="dxa"/>
                      </w:tcPr>
                      <w:p>
                        <w:pPr>
                          <w:pStyle w:val="TableParagraph"/>
                          <w:spacing w:line="196" w:lineRule="exact" w:before="17"/>
                          <w:ind w:left="30"/>
                          <w:rPr>
                            <w:sz w:val="18"/>
                          </w:rPr>
                        </w:pPr>
                        <w:r>
                          <w:rPr>
                            <w:w w:val="105"/>
                            <w:sz w:val="18"/>
                          </w:rPr>
                          <w:t>杭州頂全便利店有限公司</w:t>
                        </w:r>
                      </w:p>
                    </w:tc>
                    <w:tc>
                      <w:tcPr>
                        <w:tcW w:w="3350" w:type="dxa"/>
                      </w:tcPr>
                      <w:p>
                        <w:pPr>
                          <w:pStyle w:val="TableParagraph"/>
                          <w:spacing w:line="208" w:lineRule="exact" w:before="4"/>
                          <w:ind w:left="29"/>
                          <w:rPr>
                            <w:rFonts w:ascii="Times New Roman" w:eastAsia="Times New Roman"/>
                            <w:sz w:val="18"/>
                          </w:rPr>
                        </w:pPr>
                        <w:r>
                          <w:rPr>
                            <w:rFonts w:ascii="Times New Roman" w:eastAsia="Times New Roman"/>
                            <w:w w:val="105"/>
                            <w:sz w:val="18"/>
                          </w:rPr>
                          <w:t>CCH</w:t>
                        </w:r>
                        <w:r>
                          <w:rPr>
                            <w:w w:val="105"/>
                            <w:sz w:val="18"/>
                          </w:rPr>
                          <w:t>：</w:t>
                        </w:r>
                        <w:r>
                          <w:rPr>
                            <w:rFonts w:ascii="Times New Roman" w:eastAsia="Times New Roman"/>
                            <w:w w:val="105"/>
                            <w:sz w:val="18"/>
                          </w:rPr>
                          <w:t>100%</w:t>
                        </w:r>
                      </w:p>
                    </w:tc>
                    <w:tc>
                      <w:tcPr>
                        <w:tcW w:w="795" w:type="dxa"/>
                        <w:vMerge/>
                        <w:tcBorders>
                          <w:top w:val="nil"/>
                        </w:tcBorders>
                      </w:tcPr>
                      <w:p>
                        <w:pPr>
                          <w:rPr>
                            <w:sz w:val="2"/>
                            <w:szCs w:val="2"/>
                          </w:rPr>
                        </w:pPr>
                      </w:p>
                    </w:tc>
                  </w:tr>
                  <w:tr>
                    <w:trPr>
                      <w:trHeight w:val="233" w:hRule="atLeast"/>
                    </w:trPr>
                    <w:tc>
                      <w:tcPr>
                        <w:tcW w:w="744" w:type="dxa"/>
                      </w:tcPr>
                      <w:p>
                        <w:pPr>
                          <w:pStyle w:val="TableParagraph"/>
                          <w:spacing w:line="196" w:lineRule="exact" w:before="17"/>
                          <w:ind w:left="25" w:right="96"/>
                          <w:jc w:val="center"/>
                          <w:rPr>
                            <w:sz w:val="18"/>
                          </w:rPr>
                        </w:pPr>
                        <w:r>
                          <w:rPr>
                            <w:w w:val="105"/>
                            <w:sz w:val="18"/>
                          </w:rPr>
                          <w:t>成都市</w:t>
                        </w:r>
                      </w:p>
                    </w:tc>
                    <w:tc>
                      <w:tcPr>
                        <w:tcW w:w="744" w:type="dxa"/>
                      </w:tcPr>
                      <w:p>
                        <w:pPr>
                          <w:pStyle w:val="TableParagraph"/>
                          <w:spacing w:line="208" w:lineRule="exact" w:before="5"/>
                          <w:ind w:right="163"/>
                          <w:jc w:val="right"/>
                          <w:rPr>
                            <w:sz w:val="18"/>
                          </w:rPr>
                        </w:pPr>
                        <w:r>
                          <w:rPr>
                            <w:rFonts w:ascii="Times New Roman" w:eastAsia="Times New Roman"/>
                            <w:sz w:val="18"/>
                          </w:rPr>
                          <w:t>2012</w:t>
                        </w:r>
                        <w:r>
                          <w:rPr>
                            <w:sz w:val="18"/>
                          </w:rPr>
                          <w:t>年</w:t>
                        </w:r>
                      </w:p>
                    </w:tc>
                    <w:tc>
                      <w:tcPr>
                        <w:tcW w:w="2841" w:type="dxa"/>
                      </w:tcPr>
                      <w:p>
                        <w:pPr>
                          <w:pStyle w:val="TableParagraph"/>
                          <w:spacing w:line="196" w:lineRule="exact" w:before="17"/>
                          <w:ind w:left="30"/>
                          <w:rPr>
                            <w:sz w:val="18"/>
                          </w:rPr>
                        </w:pPr>
                        <w:r>
                          <w:rPr>
                            <w:w w:val="105"/>
                            <w:sz w:val="18"/>
                          </w:rPr>
                          <w:t>成都福満家便利有限公司</w:t>
                        </w:r>
                      </w:p>
                    </w:tc>
                    <w:tc>
                      <w:tcPr>
                        <w:tcW w:w="3350" w:type="dxa"/>
                      </w:tcPr>
                      <w:p>
                        <w:pPr>
                          <w:pStyle w:val="TableParagraph"/>
                          <w:spacing w:line="208" w:lineRule="exact" w:before="5"/>
                          <w:ind w:left="29"/>
                          <w:rPr>
                            <w:rFonts w:ascii="Times New Roman" w:eastAsia="Times New Roman"/>
                            <w:sz w:val="18"/>
                          </w:rPr>
                        </w:pPr>
                        <w:r>
                          <w:rPr>
                            <w:rFonts w:ascii="Times New Roman" w:eastAsia="Times New Roman"/>
                            <w:w w:val="105"/>
                            <w:sz w:val="18"/>
                          </w:rPr>
                          <w:t>CCH</w:t>
                        </w:r>
                        <w:r>
                          <w:rPr>
                            <w:w w:val="105"/>
                            <w:sz w:val="18"/>
                          </w:rPr>
                          <w:t>：</w:t>
                        </w:r>
                        <w:r>
                          <w:rPr>
                            <w:rFonts w:ascii="Times New Roman" w:eastAsia="Times New Roman"/>
                            <w:w w:val="105"/>
                            <w:sz w:val="18"/>
                          </w:rPr>
                          <w:t>100%</w:t>
                        </w:r>
                      </w:p>
                    </w:tc>
                    <w:tc>
                      <w:tcPr>
                        <w:tcW w:w="795" w:type="dxa"/>
                        <w:vMerge/>
                        <w:tcBorders>
                          <w:top w:val="nil"/>
                        </w:tcBorders>
                      </w:tcPr>
                      <w:p>
                        <w:pPr>
                          <w:rPr>
                            <w:sz w:val="2"/>
                            <w:szCs w:val="2"/>
                          </w:rPr>
                        </w:pPr>
                      </w:p>
                    </w:tc>
                  </w:tr>
                  <w:tr>
                    <w:trPr>
                      <w:trHeight w:val="233" w:hRule="atLeast"/>
                    </w:trPr>
                    <w:tc>
                      <w:tcPr>
                        <w:tcW w:w="744" w:type="dxa"/>
                      </w:tcPr>
                      <w:p>
                        <w:pPr>
                          <w:pStyle w:val="TableParagraph"/>
                          <w:spacing w:line="196" w:lineRule="exact" w:before="17"/>
                          <w:ind w:left="25" w:right="96"/>
                          <w:jc w:val="center"/>
                          <w:rPr>
                            <w:sz w:val="18"/>
                          </w:rPr>
                        </w:pPr>
                        <w:r>
                          <w:rPr>
                            <w:w w:val="105"/>
                            <w:sz w:val="18"/>
                          </w:rPr>
                          <w:t>深圳市</w:t>
                        </w:r>
                      </w:p>
                    </w:tc>
                    <w:tc>
                      <w:tcPr>
                        <w:tcW w:w="744" w:type="dxa"/>
                      </w:tcPr>
                      <w:p>
                        <w:pPr>
                          <w:pStyle w:val="TableParagraph"/>
                          <w:spacing w:line="208" w:lineRule="exact" w:before="5"/>
                          <w:ind w:right="163"/>
                          <w:jc w:val="right"/>
                          <w:rPr>
                            <w:sz w:val="18"/>
                          </w:rPr>
                        </w:pPr>
                        <w:r>
                          <w:rPr>
                            <w:rFonts w:ascii="Times New Roman" w:eastAsia="Times New Roman"/>
                            <w:sz w:val="18"/>
                          </w:rPr>
                          <w:t>2013</w:t>
                        </w:r>
                        <w:r>
                          <w:rPr>
                            <w:sz w:val="18"/>
                          </w:rPr>
                          <w:t>年</w:t>
                        </w:r>
                      </w:p>
                    </w:tc>
                    <w:tc>
                      <w:tcPr>
                        <w:tcW w:w="2841" w:type="dxa"/>
                      </w:tcPr>
                      <w:p>
                        <w:pPr>
                          <w:pStyle w:val="TableParagraph"/>
                          <w:spacing w:line="196" w:lineRule="exact" w:before="17"/>
                          <w:ind w:left="30"/>
                          <w:rPr>
                            <w:sz w:val="18"/>
                          </w:rPr>
                        </w:pPr>
                        <w:r>
                          <w:rPr>
                            <w:w w:val="105"/>
                            <w:sz w:val="18"/>
                          </w:rPr>
                          <w:t>深圳市頂全便利店有限公司</w:t>
                        </w:r>
                      </w:p>
                    </w:tc>
                    <w:tc>
                      <w:tcPr>
                        <w:tcW w:w="3350" w:type="dxa"/>
                      </w:tcPr>
                      <w:p>
                        <w:pPr>
                          <w:pStyle w:val="TableParagraph"/>
                          <w:spacing w:line="208" w:lineRule="exact" w:before="5"/>
                          <w:ind w:left="29"/>
                          <w:rPr>
                            <w:rFonts w:ascii="Times New Roman" w:eastAsia="Times New Roman"/>
                            <w:sz w:val="18"/>
                          </w:rPr>
                        </w:pPr>
                        <w:r>
                          <w:rPr>
                            <w:rFonts w:ascii="Times New Roman" w:eastAsia="Times New Roman"/>
                            <w:w w:val="105"/>
                            <w:sz w:val="18"/>
                          </w:rPr>
                          <w:t>CCH</w:t>
                        </w:r>
                        <w:r>
                          <w:rPr>
                            <w:w w:val="105"/>
                            <w:sz w:val="18"/>
                          </w:rPr>
                          <w:t>：</w:t>
                        </w:r>
                        <w:r>
                          <w:rPr>
                            <w:rFonts w:ascii="Times New Roman" w:eastAsia="Times New Roman"/>
                            <w:w w:val="105"/>
                            <w:sz w:val="18"/>
                          </w:rPr>
                          <w:t>100%</w:t>
                        </w:r>
                      </w:p>
                    </w:tc>
                    <w:tc>
                      <w:tcPr>
                        <w:tcW w:w="795" w:type="dxa"/>
                        <w:vMerge/>
                        <w:tcBorders>
                          <w:top w:val="nil"/>
                        </w:tcBorders>
                      </w:tcPr>
                      <w:p>
                        <w:pPr>
                          <w:rPr>
                            <w:sz w:val="2"/>
                            <w:szCs w:val="2"/>
                          </w:rPr>
                        </w:pPr>
                      </w:p>
                    </w:tc>
                  </w:tr>
                  <w:tr>
                    <w:trPr>
                      <w:trHeight w:val="233" w:hRule="atLeast"/>
                    </w:trPr>
                    <w:tc>
                      <w:tcPr>
                        <w:tcW w:w="744" w:type="dxa"/>
                      </w:tcPr>
                      <w:p>
                        <w:pPr>
                          <w:pStyle w:val="TableParagraph"/>
                          <w:spacing w:line="196" w:lineRule="exact" w:before="17"/>
                          <w:ind w:left="25" w:right="96"/>
                          <w:jc w:val="center"/>
                          <w:rPr>
                            <w:sz w:val="18"/>
                          </w:rPr>
                        </w:pPr>
                        <w:r>
                          <w:rPr>
                            <w:w w:val="105"/>
                            <w:sz w:val="18"/>
                          </w:rPr>
                          <w:t>無錫市</w:t>
                        </w:r>
                      </w:p>
                    </w:tc>
                    <w:tc>
                      <w:tcPr>
                        <w:tcW w:w="744" w:type="dxa"/>
                      </w:tcPr>
                      <w:p>
                        <w:pPr>
                          <w:pStyle w:val="TableParagraph"/>
                          <w:spacing w:line="209" w:lineRule="exact" w:before="4"/>
                          <w:ind w:right="163"/>
                          <w:jc w:val="right"/>
                          <w:rPr>
                            <w:sz w:val="18"/>
                          </w:rPr>
                        </w:pPr>
                        <w:r>
                          <w:rPr>
                            <w:rFonts w:ascii="Times New Roman" w:eastAsia="Times New Roman"/>
                            <w:sz w:val="18"/>
                          </w:rPr>
                          <w:t>2014</w:t>
                        </w:r>
                        <w:r>
                          <w:rPr>
                            <w:sz w:val="18"/>
                          </w:rPr>
                          <w:t>年</w:t>
                        </w:r>
                      </w:p>
                    </w:tc>
                    <w:tc>
                      <w:tcPr>
                        <w:tcW w:w="2841" w:type="dxa"/>
                      </w:tcPr>
                      <w:p>
                        <w:pPr>
                          <w:pStyle w:val="TableParagraph"/>
                          <w:spacing w:line="196" w:lineRule="exact" w:before="17"/>
                          <w:ind w:left="30"/>
                          <w:rPr>
                            <w:sz w:val="18"/>
                          </w:rPr>
                        </w:pPr>
                        <w:r>
                          <w:rPr>
                            <w:w w:val="105"/>
                            <w:sz w:val="18"/>
                          </w:rPr>
                          <w:t>無錫福満家便利店有限公司</w:t>
                        </w:r>
                      </w:p>
                    </w:tc>
                    <w:tc>
                      <w:tcPr>
                        <w:tcW w:w="3350" w:type="dxa"/>
                      </w:tcPr>
                      <w:p>
                        <w:pPr>
                          <w:pStyle w:val="TableParagraph"/>
                          <w:spacing w:line="209" w:lineRule="exact" w:before="4"/>
                          <w:ind w:left="29"/>
                          <w:rPr>
                            <w:rFonts w:ascii="Times New Roman" w:eastAsia="Times New Roman"/>
                            <w:sz w:val="18"/>
                          </w:rPr>
                        </w:pPr>
                        <w:r>
                          <w:rPr>
                            <w:rFonts w:ascii="Times New Roman" w:eastAsia="Times New Roman"/>
                            <w:w w:val="105"/>
                            <w:sz w:val="18"/>
                          </w:rPr>
                          <w:t>CCH</w:t>
                        </w:r>
                        <w:r>
                          <w:rPr>
                            <w:w w:val="105"/>
                            <w:sz w:val="18"/>
                          </w:rPr>
                          <w:t>：</w:t>
                        </w:r>
                        <w:r>
                          <w:rPr>
                            <w:rFonts w:ascii="Times New Roman" w:eastAsia="Times New Roman"/>
                            <w:w w:val="105"/>
                            <w:sz w:val="18"/>
                          </w:rPr>
                          <w:t>100%</w:t>
                        </w:r>
                      </w:p>
                    </w:tc>
                    <w:tc>
                      <w:tcPr>
                        <w:tcW w:w="795" w:type="dxa"/>
                        <w:vMerge/>
                        <w:tcBorders>
                          <w:top w:val="nil"/>
                        </w:tcBorders>
                      </w:tcPr>
                      <w:p>
                        <w:pPr>
                          <w:rPr>
                            <w:sz w:val="2"/>
                            <w:szCs w:val="2"/>
                          </w:rPr>
                        </w:pPr>
                      </w:p>
                    </w:tc>
                  </w:tr>
                  <w:tr>
                    <w:trPr>
                      <w:trHeight w:val="232" w:hRule="atLeast"/>
                    </w:trPr>
                    <w:tc>
                      <w:tcPr>
                        <w:tcW w:w="744" w:type="dxa"/>
                      </w:tcPr>
                      <w:p>
                        <w:pPr>
                          <w:pStyle w:val="TableParagraph"/>
                          <w:spacing w:line="196" w:lineRule="exact" w:before="17"/>
                          <w:ind w:left="25" w:right="96"/>
                          <w:jc w:val="center"/>
                          <w:rPr>
                            <w:sz w:val="18"/>
                          </w:rPr>
                        </w:pPr>
                        <w:r>
                          <w:rPr>
                            <w:w w:val="105"/>
                            <w:sz w:val="18"/>
                          </w:rPr>
                          <w:t>北京市</w:t>
                        </w:r>
                      </w:p>
                    </w:tc>
                    <w:tc>
                      <w:tcPr>
                        <w:tcW w:w="744" w:type="dxa"/>
                      </w:tcPr>
                      <w:p>
                        <w:pPr>
                          <w:pStyle w:val="TableParagraph"/>
                          <w:spacing w:line="208" w:lineRule="exact" w:before="4"/>
                          <w:ind w:right="163"/>
                          <w:jc w:val="right"/>
                          <w:rPr>
                            <w:sz w:val="18"/>
                          </w:rPr>
                        </w:pPr>
                        <w:r>
                          <w:rPr>
                            <w:rFonts w:ascii="Times New Roman" w:eastAsia="Times New Roman"/>
                            <w:sz w:val="18"/>
                          </w:rPr>
                          <w:t>2014</w:t>
                        </w:r>
                        <w:r>
                          <w:rPr>
                            <w:sz w:val="18"/>
                          </w:rPr>
                          <w:t>年</w:t>
                        </w:r>
                      </w:p>
                    </w:tc>
                    <w:tc>
                      <w:tcPr>
                        <w:tcW w:w="2841" w:type="dxa"/>
                      </w:tcPr>
                      <w:p>
                        <w:pPr>
                          <w:pStyle w:val="TableParagraph"/>
                          <w:spacing w:line="196" w:lineRule="exact" w:before="17"/>
                          <w:ind w:left="30"/>
                          <w:rPr>
                            <w:sz w:val="18"/>
                          </w:rPr>
                        </w:pPr>
                        <w:r>
                          <w:rPr>
                            <w:w w:val="105"/>
                            <w:sz w:val="18"/>
                          </w:rPr>
                          <w:t>北京頂全便利店有限公司</w:t>
                        </w:r>
                      </w:p>
                    </w:tc>
                    <w:tc>
                      <w:tcPr>
                        <w:tcW w:w="3350" w:type="dxa"/>
                      </w:tcPr>
                      <w:p>
                        <w:pPr>
                          <w:pStyle w:val="TableParagraph"/>
                          <w:spacing w:line="208" w:lineRule="exact" w:before="4"/>
                          <w:ind w:left="29"/>
                          <w:rPr>
                            <w:rFonts w:ascii="Times New Roman" w:eastAsia="Times New Roman"/>
                            <w:sz w:val="18"/>
                          </w:rPr>
                        </w:pPr>
                        <w:r>
                          <w:rPr>
                            <w:rFonts w:ascii="Times New Roman" w:eastAsia="Times New Roman"/>
                            <w:w w:val="105"/>
                            <w:sz w:val="18"/>
                          </w:rPr>
                          <w:t>CCH</w:t>
                        </w:r>
                        <w:r>
                          <w:rPr>
                            <w:w w:val="105"/>
                            <w:sz w:val="18"/>
                          </w:rPr>
                          <w:t>：</w:t>
                        </w:r>
                        <w:r>
                          <w:rPr>
                            <w:rFonts w:ascii="Times New Roman" w:eastAsia="Times New Roman"/>
                            <w:w w:val="105"/>
                            <w:sz w:val="18"/>
                          </w:rPr>
                          <w:t>100%</w:t>
                        </w:r>
                      </w:p>
                    </w:tc>
                    <w:tc>
                      <w:tcPr>
                        <w:tcW w:w="795" w:type="dxa"/>
                        <w:vMerge/>
                        <w:tcBorders>
                          <w:top w:val="nil"/>
                        </w:tcBorders>
                      </w:tcPr>
                      <w:p>
                        <w:pPr>
                          <w:rPr>
                            <w:sz w:val="2"/>
                            <w:szCs w:val="2"/>
                          </w:rPr>
                        </w:pPr>
                      </w:p>
                    </w:tc>
                  </w:tr>
                  <w:tr>
                    <w:trPr>
                      <w:trHeight w:val="233" w:hRule="atLeast"/>
                    </w:trPr>
                    <w:tc>
                      <w:tcPr>
                        <w:tcW w:w="744" w:type="dxa"/>
                      </w:tcPr>
                      <w:p>
                        <w:pPr>
                          <w:pStyle w:val="TableParagraph"/>
                          <w:spacing w:line="196" w:lineRule="exact" w:before="17"/>
                          <w:ind w:left="25" w:right="96"/>
                          <w:jc w:val="center"/>
                          <w:rPr>
                            <w:sz w:val="18"/>
                          </w:rPr>
                        </w:pPr>
                        <w:r>
                          <w:rPr>
                            <w:w w:val="105"/>
                            <w:sz w:val="18"/>
                          </w:rPr>
                          <w:t>東莞市</w:t>
                        </w:r>
                      </w:p>
                    </w:tc>
                    <w:tc>
                      <w:tcPr>
                        <w:tcW w:w="744" w:type="dxa"/>
                      </w:tcPr>
                      <w:p>
                        <w:pPr>
                          <w:pStyle w:val="TableParagraph"/>
                          <w:spacing w:line="208" w:lineRule="exact" w:before="5"/>
                          <w:ind w:right="163"/>
                          <w:jc w:val="right"/>
                          <w:rPr>
                            <w:sz w:val="18"/>
                          </w:rPr>
                        </w:pPr>
                        <w:r>
                          <w:rPr>
                            <w:rFonts w:ascii="Times New Roman" w:eastAsia="Times New Roman"/>
                            <w:sz w:val="18"/>
                          </w:rPr>
                          <w:t>2014</w:t>
                        </w:r>
                        <w:r>
                          <w:rPr>
                            <w:sz w:val="18"/>
                          </w:rPr>
                          <w:t>年</w:t>
                        </w:r>
                      </w:p>
                    </w:tc>
                    <w:tc>
                      <w:tcPr>
                        <w:tcW w:w="2841" w:type="dxa"/>
                      </w:tcPr>
                      <w:p>
                        <w:pPr>
                          <w:pStyle w:val="TableParagraph"/>
                          <w:spacing w:line="196" w:lineRule="exact" w:before="17"/>
                          <w:ind w:left="30"/>
                          <w:rPr>
                            <w:sz w:val="18"/>
                          </w:rPr>
                        </w:pPr>
                        <w:r>
                          <w:rPr>
                            <w:w w:val="105"/>
                            <w:sz w:val="18"/>
                          </w:rPr>
                          <w:t>東莞市頂全便利店有限公司</w:t>
                        </w:r>
                      </w:p>
                    </w:tc>
                    <w:tc>
                      <w:tcPr>
                        <w:tcW w:w="3350" w:type="dxa"/>
                      </w:tcPr>
                      <w:p>
                        <w:pPr>
                          <w:pStyle w:val="TableParagraph"/>
                          <w:spacing w:line="208" w:lineRule="exact" w:before="5"/>
                          <w:ind w:left="29"/>
                          <w:rPr>
                            <w:rFonts w:ascii="Times New Roman" w:eastAsia="Times New Roman"/>
                            <w:sz w:val="18"/>
                          </w:rPr>
                        </w:pPr>
                        <w:r>
                          <w:rPr>
                            <w:rFonts w:ascii="Times New Roman" w:eastAsia="Times New Roman"/>
                            <w:w w:val="105"/>
                            <w:sz w:val="18"/>
                          </w:rPr>
                          <w:t>CCH</w:t>
                        </w:r>
                        <w:r>
                          <w:rPr>
                            <w:w w:val="105"/>
                            <w:sz w:val="18"/>
                          </w:rPr>
                          <w:t>：</w:t>
                        </w:r>
                        <w:r>
                          <w:rPr>
                            <w:rFonts w:ascii="Times New Roman" w:eastAsia="Times New Roman"/>
                            <w:w w:val="105"/>
                            <w:sz w:val="18"/>
                          </w:rPr>
                          <w:t>100%</w:t>
                        </w:r>
                      </w:p>
                    </w:tc>
                    <w:tc>
                      <w:tcPr>
                        <w:tcW w:w="795" w:type="dxa"/>
                        <w:vMerge/>
                        <w:tcBorders>
                          <w:top w:val="nil"/>
                        </w:tcBorders>
                      </w:tcPr>
                      <w:p>
                        <w:pPr>
                          <w:rPr>
                            <w:sz w:val="2"/>
                            <w:szCs w:val="2"/>
                          </w:rPr>
                        </w:pPr>
                      </w:p>
                    </w:tc>
                  </w:tr>
                </w:tbl>
                <w:p>
                  <w:pPr>
                    <w:pStyle w:val="BodyText"/>
                  </w:pPr>
                </w:p>
              </w:txbxContent>
            </v:textbox>
            <w10:wrap type="none"/>
          </v:shape>
        </w:pict>
      </w:r>
      <w:r>
        <w:rPr/>
        <w:t>表</w:t>
      </w:r>
      <w:r>
        <w:rPr>
          <w:spacing w:val="-51"/>
        </w:rPr>
        <w:t> </w:t>
      </w:r>
      <w:r>
        <w:rPr>
          <w:rFonts w:ascii="Times New Roman" w:eastAsia="Times New Roman"/>
        </w:rPr>
        <w:t>5-3</w:t>
        <w:tab/>
      </w:r>
      <w:r>
        <w:rPr/>
        <w:t>中国におけるファミリーマートの事業概要</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8"/>
        <w:rPr>
          <w:b/>
          <w:sz w:val="32"/>
        </w:rPr>
      </w:pPr>
    </w:p>
    <w:p>
      <w:pPr>
        <w:pStyle w:val="BodyText"/>
        <w:spacing w:line="720" w:lineRule="atLeast"/>
        <w:ind w:left="775" w:right="586" w:hanging="214"/>
        <w:jc w:val="both"/>
      </w:pPr>
      <w:r>
        <w:rPr/>
        <w:t>出所）</w:t>
      </w:r>
      <w:r>
        <w:rPr>
          <w:spacing w:val="-1"/>
        </w:rPr>
        <w:t>ファミリーマートウェブサイト『アニュアルレポート </w:t>
      </w:r>
      <w:r>
        <w:rPr>
          <w:rFonts w:ascii="Times New Roman" w:eastAsia="Times New Roman"/>
        </w:rPr>
        <w:t>2016</w:t>
      </w:r>
      <w:r>
        <w:rPr/>
        <w:t>』をもとに筆者作成。表 </w:t>
      </w:r>
      <w:r>
        <w:rPr>
          <w:rFonts w:ascii="Times New Roman" w:eastAsia="Times New Roman"/>
        </w:rPr>
        <w:t>5-3 </w:t>
      </w:r>
      <w:r>
        <w:rPr/>
        <w:t>のように，ファミリーマートは中国において，全家便利商店股份有限公司（</w:t>
      </w:r>
      <w:r>
        <w:rPr>
          <w:spacing w:val="-7"/>
        </w:rPr>
        <w:t>台湾</w:t>
      </w:r>
    </w:p>
    <w:p>
      <w:pPr>
        <w:pStyle w:val="BodyText"/>
        <w:spacing w:line="324" w:lineRule="auto" w:before="98"/>
        <w:ind w:left="562" w:right="576"/>
        <w:jc w:val="both"/>
      </w:pPr>
      <w:r>
        <w:rPr/>
        <w:t>ファミリーマート）と台湾の頂新グループとの三社合弁で </w:t>
      </w:r>
      <w:r>
        <w:rPr>
          <w:rFonts w:ascii="Times New Roman" w:eastAsia="Times New Roman"/>
        </w:rPr>
        <w:t>China CVS (Cayman Islands) Holding </w:t>
      </w:r>
      <w:r>
        <w:rPr/>
        <w:t>を設立している。各進出市場における運営会社は，すべてその合弁会社の </w:t>
      </w:r>
      <w:r>
        <w:rPr>
          <w:rFonts w:ascii="Times New Roman" w:eastAsia="Times New Roman"/>
        </w:rPr>
        <w:t>100%</w:t>
      </w:r>
      <w:r>
        <w:rPr/>
        <w:t>出資によって設立されているため，事実上は合弁企業とみなしてよい。</w:t>
      </w:r>
    </w:p>
    <w:p>
      <w:pPr>
        <w:pStyle w:val="BodyText"/>
        <w:ind w:right="476"/>
        <w:jc w:val="right"/>
      </w:pPr>
      <w:r>
        <w:rPr/>
        <w:t>ファミリーマートが中国事業を始めたのは，</w:t>
      </w:r>
      <w:r>
        <w:rPr>
          <w:rFonts w:ascii="Times New Roman" w:eastAsia="Times New Roman"/>
        </w:rPr>
        <w:t>2004</w:t>
      </w:r>
      <w:r>
        <w:rPr>
          <w:rFonts w:ascii="Times New Roman" w:eastAsia="Times New Roman"/>
          <w:spacing w:val="13"/>
        </w:rPr>
        <w:t>   </w:t>
      </w:r>
      <w:r>
        <w:rPr/>
        <w:t>年における上海市場への進出である。</w:t>
      </w:r>
    </w:p>
    <w:p>
      <w:pPr>
        <w:pStyle w:val="BodyText"/>
        <w:spacing w:before="93"/>
        <w:ind w:right="479"/>
        <w:jc w:val="right"/>
      </w:pPr>
      <w:r>
        <w:rPr>
          <w:rFonts w:ascii="Times New Roman" w:eastAsia="Times New Roman"/>
        </w:rPr>
        <w:t>2007</w:t>
      </w:r>
      <w:r>
        <w:rPr>
          <w:rFonts w:ascii="Times New Roman" w:eastAsia="Times New Roman"/>
          <w:spacing w:val="13"/>
        </w:rPr>
        <w:t>   </w:t>
      </w:r>
      <w:r>
        <w:rPr/>
        <w:t>年に広州と蘇州市場にも展開し，その後は暫くこの三つの都市で地盤を固めていた。</w:t>
      </w:r>
    </w:p>
    <w:p>
      <w:pPr>
        <w:pStyle w:val="BodyText"/>
        <w:spacing w:before="96"/>
        <w:ind w:left="562"/>
        <w:jc w:val="both"/>
      </w:pPr>
      <w:r>
        <w:rPr>
          <w:rFonts w:ascii="Times New Roman" w:eastAsia="Times New Roman"/>
        </w:rPr>
        <w:t>2011 </w:t>
      </w:r>
      <w:r>
        <w:rPr/>
        <w:t>年からは，毎年一つの新市場に進出するペースで，杭州，成都，深圳市場にまで事業</w:t>
      </w:r>
    </w:p>
    <w:p>
      <w:pPr>
        <w:pStyle w:val="BodyText"/>
        <w:spacing w:line="324" w:lineRule="auto" w:before="94"/>
        <w:ind w:left="562" w:right="583"/>
        <w:jc w:val="both"/>
      </w:pPr>
      <w:r>
        <w:rPr>
          <w:spacing w:val="-6"/>
        </w:rPr>
        <w:t>を拡大させ，さらに </w:t>
      </w:r>
      <w:r>
        <w:rPr>
          <w:rFonts w:ascii="Times New Roman" w:eastAsia="Times New Roman"/>
        </w:rPr>
        <w:t>2014 </w:t>
      </w:r>
      <w:r>
        <w:rPr>
          <w:spacing w:val="-9"/>
        </w:rPr>
        <w:t>年には無錫，北京，東莞市場への進出を果たし，事業展開のスピ</w:t>
      </w:r>
      <w:r>
        <w:rPr>
          <w:spacing w:val="-10"/>
        </w:rPr>
        <w:t>ードを上げている。台湾系のビジネスパートナーとの協業によって，中国におけるネット</w:t>
      </w:r>
      <w:r>
        <w:rPr>
          <w:spacing w:val="-1"/>
        </w:rPr>
        <w:t>ワーク，商習慣や法規制に関する知見が得られ，安定した進出パターンも円滑な事業拡大</w:t>
      </w:r>
      <w:r>
        <w:rPr/>
        <w:t>に貢献していると思われる。</w:t>
      </w:r>
    </w:p>
    <w:p>
      <w:pPr>
        <w:spacing w:after="0" w:line="324" w:lineRule="auto"/>
        <w:jc w:val="both"/>
        <w:sectPr>
          <w:pgSz w:w="11910" w:h="16840"/>
          <w:pgMar w:header="0" w:footer="1272" w:top="1580" w:bottom="1460" w:left="1140" w:right="1120"/>
        </w:sectPr>
      </w:pPr>
    </w:p>
    <w:p>
      <w:pPr>
        <w:pStyle w:val="BodyText"/>
        <w:rPr>
          <w:sz w:val="20"/>
        </w:rPr>
      </w:pPr>
    </w:p>
    <w:p>
      <w:pPr>
        <w:pStyle w:val="BodyText"/>
        <w:rPr>
          <w:sz w:val="20"/>
        </w:rPr>
      </w:pPr>
    </w:p>
    <w:p>
      <w:pPr>
        <w:pStyle w:val="BodyText"/>
        <w:spacing w:before="2"/>
        <w:rPr>
          <w:sz w:val="26"/>
        </w:rPr>
      </w:pPr>
    </w:p>
    <w:p>
      <w:pPr>
        <w:spacing w:before="94"/>
        <w:ind w:left="2681" w:right="0" w:firstLine="0"/>
        <w:jc w:val="left"/>
        <w:rPr>
          <w:rFonts w:ascii="Times New Roman"/>
          <w:sz w:val="17"/>
        </w:rPr>
      </w:pPr>
      <w:r>
        <w:rPr/>
        <w:pict>
          <v:group style="position:absolute;margin-left:172.013016pt;margin-top:-22.872673pt;width:56.45pt;height:30.25pt;mso-position-horizontal-relative:page;mso-position-vertical-relative:paragraph;z-index:-258783232" coordorigin="3440,-457" coordsize="1129,605">
            <v:line style="position:absolute" from="3457,-452" to="3775,-452" stroked="true" strokeweight=".566259pt" strokecolor="#000000">
              <v:stroke dashstyle="solid"/>
            </v:line>
            <v:line style="position:absolute" from="3452,-452" to="3781,-452" stroked="true" strokeweight=".566259pt" strokecolor="#000000">
              <v:stroke dashstyle="solid"/>
            </v:line>
            <v:line style="position:absolute" from="3446,-452" to="3446,-42" stroked="true" strokeweight=".566950pt" strokecolor="#000000">
              <v:stroke dashstyle="solid"/>
            </v:line>
            <v:line style="position:absolute" from="3446,-457" to="3446,-37" stroked="true" strokeweight=".566950pt" strokecolor="#000000">
              <v:stroke dashstyle="solid"/>
            </v:line>
            <v:line style="position:absolute" from="3457,-42" to="3775,-42" stroked="true" strokeweight=".566259pt" strokecolor="#000000">
              <v:stroke dashstyle="solid"/>
            </v:line>
            <v:line style="position:absolute" from="3452,-43" to="3781,-43" stroked="true" strokeweight=".566259pt" strokecolor="#000000">
              <v:stroke dashstyle="solid"/>
            </v:line>
            <v:line style="position:absolute" from="3775,-440" to="3775,-42" stroked="true" strokeweight=".566950pt" strokecolor="#000000">
              <v:stroke dashstyle="solid"/>
            </v:line>
            <v:line style="position:absolute" from="3775,-446" to="3775,-37" stroked="true" strokeweight=".566950pt" strokecolor="#000000">
              <v:stroke dashstyle="solid"/>
            </v:line>
            <v:line style="position:absolute" from="3773,-260" to="4505,-260" stroked="true" strokeweight=".566825pt" strokecolor="#000000">
              <v:stroke dashstyle="solid"/>
            </v:line>
            <v:shape style="position:absolute;left:4450;top:-260;width:119;height:407" coordorigin="4450,-260" coordsize="119,407" path="m4456,38l4454,40,4451,41,4450,45,4452,48,4510,147,4516,136,4504,136,4504,115,4462,42,4460,39,4456,38xm4504,115l4504,136,4515,136,4515,133,4505,133,4510,124,4504,115xm4563,38l4559,39,4558,42,4515,115,4515,136,4516,136,4567,48,4569,45,4568,41,4565,40,4563,38xm4510,124l4505,133,4515,133,4510,124xm4515,115l4510,124,4515,133,4515,133,4515,115xm4515,-260l4504,-260,4504,115,4510,124,4515,115,4515,-260xe" filled="true" fillcolor="#000000" stroked="false">
              <v:path arrowok="t"/>
              <v:fill type="solid"/>
            </v:shape>
            <v:shape style="position:absolute;left:3440;top:-458;width:1129;height:605" type="#_x0000_t202" filled="false" stroked="false">
              <v:textbox inset="0,0,0,0">
                <w:txbxContent>
                  <w:p>
                    <w:pPr>
                      <w:spacing w:line="220" w:lineRule="exact" w:before="2"/>
                      <w:ind w:left="79" w:right="0" w:firstLine="0"/>
                      <w:jc w:val="left"/>
                      <w:rPr>
                        <w:rFonts w:ascii="Times New Roman" w:eastAsia="Times New Roman"/>
                        <w:sz w:val="17"/>
                      </w:rPr>
                    </w:pPr>
                    <w:r>
                      <w:rPr>
                        <w:position w:val="-1"/>
                        <w:sz w:val="17"/>
                      </w:rPr>
                      <w:t>頂 </w:t>
                    </w:r>
                    <w:r>
                      <w:rPr>
                        <w:rFonts w:ascii="Times New Roman" w:eastAsia="Times New Roman"/>
                        <w:sz w:val="17"/>
                      </w:rPr>
                      <w:t>59.65%</w:t>
                    </w:r>
                  </w:p>
                  <w:p>
                    <w:pPr>
                      <w:spacing w:line="212" w:lineRule="exact" w:before="0"/>
                      <w:ind w:left="79" w:right="0" w:firstLine="0"/>
                      <w:jc w:val="left"/>
                      <w:rPr>
                        <w:sz w:val="17"/>
                      </w:rPr>
                    </w:pPr>
                    <w:r>
                      <w:rPr>
                        <w:w w:val="100"/>
                        <w:sz w:val="17"/>
                      </w:rPr>
                      <w:t>全</w:t>
                    </w:r>
                  </w:p>
                </w:txbxContent>
              </v:textbox>
              <w10:wrap type="none"/>
            </v:shape>
            <w10:wrap type="none"/>
          </v:group>
        </w:pict>
      </w:r>
      <w:r>
        <w:rPr/>
        <w:pict>
          <v:group style="position:absolute;margin-left:85.159996pt;margin-top:-33.100071pt;width:103.9pt;height:133.6pt;mso-position-horizontal-relative:page;mso-position-vertical-relative:paragraph;z-index:251781120" coordorigin="1703,-662" coordsize="2078,2672">
            <v:line style="position:absolute" from="1709,776" to="2844,776" stroked="true" strokeweight=".566259pt" strokecolor="#000000">
              <v:stroke dashstyle="solid"/>
            </v:line>
            <v:line style="position:absolute" from="1703,776" to="2850,776" stroked="true" strokeweight=".566259pt" strokecolor="#000000">
              <v:stroke dashstyle="solid"/>
            </v:line>
            <v:line style="position:absolute" from="2844,-656" to="2844,2004" stroked="true" strokeweight=".566950pt" strokecolor="#000000">
              <v:stroke dashstyle="solid"/>
            </v:line>
            <v:line style="position:absolute" from="2844,-662" to="2844,2009" stroked="true" strokeweight=".566950pt" strokecolor="#000000">
              <v:stroke dashstyle="solid"/>
            </v:line>
            <v:line style="position:absolute" from="2695,431" to="3456,431" stroked="true" strokeweight="1.698778pt" strokecolor="#000000">
              <v:stroke dashstyle="solid"/>
            </v:line>
            <v:shape style="position:absolute;left:2695;top:246;width:764;height:119" coordorigin="2695,247" coordsize="764,119" path="m3437,306l3354,354,3352,356,3351,359,3352,362,3354,365,3357,366,3360,364,3450,312,3448,312,3448,311,3445,311,3437,306xm3427,301l2695,301,2695,312,3427,312,3437,306,3427,301xm3449,301l3448,301,3448,312,3450,312,3459,306,3449,301xm3445,301l3437,306,3445,311,3445,301xm3448,301l3445,301,3445,311,3448,311,3448,301xm3357,247l3354,248,3352,251,3351,253,3352,257,3354,258,3437,306,3445,301,3448,301,3448,301,3449,301,3360,248,3357,247xe" filled="true" fillcolor="#000000" stroked="false">
              <v:path arrowok="t"/>
              <v:fill type="solid"/>
            </v:shape>
            <v:line style="position:absolute" from="2707,1280" to="3633,1280" stroked="true" strokeweight=".566825pt" strokecolor="#000000">
              <v:stroke dashstyle="solid"/>
            </v:line>
            <v:shape style="position:absolute;left:3565;top:963;width:119;height:325" type="#_x0000_t75" stroked="false">
              <v:imagedata r:id="rId58" o:title=""/>
            </v:shape>
            <v:shape style="position:absolute;left:2193;top:578;width:119;height:416" coordorigin="2194,578" coordsize="119,416" path="m2200,885l2197,887,2195,888,2194,892,2253,993,2260,982,2247,982,2247,961,2203,886,2200,885xm2247,961l2247,982,2259,982,2259,979,2248,979,2253,971,2247,961xm2306,885l2303,886,2259,961,2259,982,2260,982,2313,892,2312,888,2309,887,2306,885xm2253,971l2248,979,2258,979,2253,971xm2259,961l2253,971,2258,979,2259,979,2259,961xm2259,578l2247,578,2247,961,2253,971,2259,961,2259,578xe" filled="true" fillcolor="#000000" stroked="false">
              <v:path arrowok="t"/>
              <v:fill type="solid"/>
            </v:shape>
            <v:line style="position:absolute" from="2094,567" to="2094,974" stroked="true" strokeweight="1.700851pt" strokecolor="#000000">
              <v:stroke dashstyle="solid"/>
            </v:line>
            <v:shape style="position:absolute;left:2864;top:93;width:526;height:189" type="#_x0000_t202" filled="false" stroked="false">
              <v:textbox inset="0,0,0,0">
                <w:txbxContent>
                  <w:p>
                    <w:pPr>
                      <w:spacing w:line="189" w:lineRule="exact" w:before="0"/>
                      <w:ind w:left="0" w:right="0" w:firstLine="0"/>
                      <w:jc w:val="left"/>
                      <w:rPr>
                        <w:rFonts w:ascii="Times New Roman"/>
                        <w:sz w:val="17"/>
                      </w:rPr>
                    </w:pPr>
                    <w:r>
                      <w:rPr>
                        <w:rFonts w:ascii="Times New Roman"/>
                        <w:sz w:val="17"/>
                      </w:rPr>
                      <w:t>54.61%</w:t>
                    </w:r>
                  </w:p>
                </w:txbxContent>
              </v:textbox>
              <w10:wrap type="none"/>
            </v:shape>
            <v:shape style="position:absolute;left:2875;top:1089;width:526;height:189" type="#_x0000_t202" filled="false" stroked="false">
              <v:textbox inset="0,0,0,0">
                <w:txbxContent>
                  <w:p>
                    <w:pPr>
                      <w:spacing w:line="189" w:lineRule="exact" w:before="0"/>
                      <w:ind w:left="0" w:right="0" w:firstLine="0"/>
                      <w:jc w:val="left"/>
                      <w:rPr>
                        <w:rFonts w:ascii="Times New Roman"/>
                        <w:sz w:val="17"/>
                      </w:rPr>
                    </w:pPr>
                    <w:r>
                      <w:rPr>
                        <w:rFonts w:ascii="Times New Roman"/>
                        <w:sz w:val="17"/>
                      </w:rPr>
                      <w:t>45.39%</w:t>
                    </w:r>
                  </w:p>
                </w:txbxContent>
              </v:textbox>
              <w10:wrap type="none"/>
            </v:shape>
            <v:shape style="position:absolute;left:1708;top:980;width:988;height:614" type="#_x0000_t202" filled="false" stroked="true" strokeweight=".566952pt" strokecolor="#000000">
              <v:textbox inset="0,0,0,0">
                <w:txbxContent>
                  <w:p>
                    <w:pPr>
                      <w:spacing w:line="225" w:lineRule="auto" w:before="11"/>
                      <w:ind w:left="34" w:right="31" w:firstLine="0"/>
                      <w:jc w:val="center"/>
                      <w:rPr>
                        <w:sz w:val="17"/>
                      </w:rPr>
                    </w:pPr>
                    <w:r>
                      <w:rPr>
                        <w:sz w:val="17"/>
                      </w:rPr>
                      <w:t>全家便利商店股份有限公司</w:t>
                    </w:r>
                  </w:p>
                </w:txbxContent>
              </v:textbox>
              <v:stroke dashstyle="solid"/>
              <w10:wrap type="none"/>
            </v:shape>
            <v:shape style="position:absolute;left:2111;top:576;width:728;height:194" type="#_x0000_t202" filled="false" stroked="false">
              <v:textbox inset="0,0,0,0">
                <w:txbxContent>
                  <w:p>
                    <w:pPr>
                      <w:spacing w:line="180" w:lineRule="exact" w:before="13"/>
                      <w:ind w:left="166" w:right="0" w:firstLine="0"/>
                      <w:jc w:val="left"/>
                      <w:rPr>
                        <w:rFonts w:ascii="Times New Roman"/>
                        <w:sz w:val="17"/>
                      </w:rPr>
                    </w:pPr>
                    <w:r>
                      <w:rPr>
                        <w:rFonts w:ascii="Times New Roman"/>
                        <w:sz w:val="17"/>
                      </w:rPr>
                      <w:t>47.44%</w:t>
                    </w:r>
                  </w:p>
                </w:txbxContent>
              </v:textbox>
              <w10:wrap type="none"/>
            </v:shape>
            <v:shape style="position:absolute;left:3445;top:162;width:330;height:819" type="#_x0000_t202" filled="false" stroked="true" strokeweight=".570732pt" strokecolor="#000000">
              <v:textbox inset="0,0,0,0">
                <w:txbxContent>
                  <w:p>
                    <w:pPr>
                      <w:spacing w:line="240" w:lineRule="auto" w:before="2"/>
                      <w:rPr>
                        <w:sz w:val="14"/>
                      </w:rPr>
                    </w:pPr>
                  </w:p>
                  <w:p>
                    <w:pPr>
                      <w:spacing w:line="278" w:lineRule="auto" w:before="0"/>
                      <w:ind w:left="34" w:right="18" w:firstLine="0"/>
                      <w:jc w:val="left"/>
                      <w:rPr>
                        <w:rFonts w:ascii="Times New Roman"/>
                        <w:sz w:val="17"/>
                      </w:rPr>
                    </w:pPr>
                    <w:r>
                      <w:rPr>
                        <w:rFonts w:ascii="Times New Roman"/>
                        <w:sz w:val="17"/>
                      </w:rPr>
                      <w:t>FM CH</w:t>
                    </w:r>
                  </w:p>
                </w:txbxContent>
              </v:textbox>
              <v:stroke dashstyle="solid"/>
              <w10:wrap type="none"/>
            </v:shape>
            <v:shape style="position:absolute;left:1708;top:162;width:988;height:410" type="#_x0000_t202" filled="false" stroked="true" strokeweight=".566952pt" strokecolor="#000000">
              <v:textbox inset="0,0,0,0">
                <w:txbxContent>
                  <w:p>
                    <w:pPr>
                      <w:spacing w:line="225" w:lineRule="auto" w:before="10"/>
                      <w:ind w:left="215" w:right="31" w:hanging="182"/>
                      <w:jc w:val="left"/>
                      <w:rPr>
                        <w:sz w:val="17"/>
                      </w:rPr>
                    </w:pPr>
                    <w:r>
                      <w:rPr>
                        <w:sz w:val="17"/>
                      </w:rPr>
                      <w:t>ファミリーマート</w:t>
                    </w:r>
                  </w:p>
                </w:txbxContent>
              </v:textbox>
              <v:stroke dashstyle="solid"/>
              <w10:wrap type="none"/>
            </v:shape>
            <w10:wrap type="none"/>
          </v:group>
        </w:pict>
      </w:r>
      <w:r>
        <w:rPr/>
        <w:pict>
          <v:group style="position:absolute;margin-left:218.563416pt;margin-top:7.818219pt;width:289pt;height:75.1pt;mso-position-horizontal-relative:page;mso-position-vertical-relative:paragraph;z-index:-258755584" coordorigin="4371,156" coordsize="5780,1502">
            <v:line style="position:absolute" from="4388,981" to="4933,981" stroked="true" strokeweight=".566259pt" strokecolor="#000000">
              <v:stroke dashstyle="solid"/>
            </v:line>
            <v:line style="position:absolute" from="4383,981" to="4939,981" stroked="true" strokeweight=".566259pt" strokecolor="#000000">
              <v:stroke dashstyle="solid"/>
            </v:line>
            <v:line style="position:absolute" from="4377,981" to="4377,1185" stroked="true" strokeweight=".566950pt" strokecolor="#000000">
              <v:stroke dashstyle="solid"/>
            </v:line>
            <v:line style="position:absolute" from="4377,975" to="4377,1191" stroked="true" strokeweight=".566950pt" strokecolor="#000000">
              <v:stroke dashstyle="solid"/>
            </v:line>
            <v:line style="position:absolute" from="4388,1185" to="4933,1185" stroked="true" strokeweight=".566259pt" strokecolor="#000000">
              <v:stroke dashstyle="solid"/>
            </v:line>
            <v:line style="position:absolute" from="4383,1185" to="4939,1185" stroked="true" strokeweight=".566259pt" strokecolor="#000000">
              <v:stroke dashstyle="solid"/>
            </v:line>
            <v:line style="position:absolute" from="4933,992" to="4933,1185" stroked="true" strokeweight=".566950pt" strokecolor="#000000">
              <v:stroke dashstyle="solid"/>
            </v:line>
            <v:line style="position:absolute" from="4933,986" to="4933,1191" stroked="true" strokeweight=".566950pt" strokecolor="#000000">
              <v:stroke dashstyle="solid"/>
            </v:line>
            <v:line style="position:absolute" from="5024,981" to="5569,981" stroked="true" strokeweight=".566259pt" strokecolor="#000000">
              <v:stroke dashstyle="solid"/>
            </v:line>
            <v:line style="position:absolute" from="5019,981" to="5575,981" stroked="true" strokeweight=".566259pt" strokecolor="#000000">
              <v:stroke dashstyle="solid"/>
            </v:line>
            <v:line style="position:absolute" from="5013,981" to="5013,1185" stroked="true" strokeweight=".566950pt" strokecolor="#000000">
              <v:stroke dashstyle="solid"/>
            </v:line>
            <v:line style="position:absolute" from="5013,975" to="5013,1191" stroked="true" strokeweight=".566950pt" strokecolor="#000000">
              <v:stroke dashstyle="solid"/>
            </v:line>
            <v:line style="position:absolute" from="5024,1185" to="5569,1185" stroked="true" strokeweight=".566259pt" strokecolor="#000000">
              <v:stroke dashstyle="solid"/>
            </v:line>
            <v:line style="position:absolute" from="5019,1185" to="5575,1185" stroked="true" strokeweight=".566259pt" strokecolor="#000000">
              <v:stroke dashstyle="solid"/>
            </v:line>
            <v:line style="position:absolute" from="5569,992" to="5569,1185" stroked="true" strokeweight=".566950pt" strokecolor="#000000">
              <v:stroke dashstyle="solid"/>
            </v:line>
            <v:line style="position:absolute" from="5569,986" to="5569,1191" stroked="true" strokeweight=".585856pt" strokecolor="#000000">
              <v:stroke dashstyle="solid"/>
            </v:line>
            <v:line style="position:absolute" from="5660,981" to="6205,981" stroked="true" strokeweight=".566259pt" strokecolor="#000000">
              <v:stroke dashstyle="solid"/>
            </v:line>
            <v:line style="position:absolute" from="5654,981" to="6211,981" stroked="true" strokeweight=".566259pt" strokecolor="#000000">
              <v:stroke dashstyle="solid"/>
            </v:line>
            <v:line style="position:absolute" from="5649,981" to="5649,1185" stroked="true" strokeweight=".566950pt" strokecolor="#000000">
              <v:stroke dashstyle="solid"/>
            </v:line>
            <v:line style="position:absolute" from="5649,975" to="5649,1191" stroked="true" strokeweight=".566950pt" strokecolor="#000000">
              <v:stroke dashstyle="solid"/>
            </v:line>
            <v:line style="position:absolute" from="5660,1185" to="6205,1185" stroked="true" strokeweight=".566259pt" strokecolor="#000000">
              <v:stroke dashstyle="solid"/>
            </v:line>
            <v:line style="position:absolute" from="5654,1185" to="6211,1185" stroked="true" strokeweight=".566259pt" strokecolor="#000000">
              <v:stroke dashstyle="solid"/>
            </v:line>
            <v:line style="position:absolute" from="6205,992" to="6205,1185" stroked="true" strokeweight=".566950pt" strokecolor="#000000">
              <v:stroke dashstyle="solid"/>
            </v:line>
            <v:line style="position:absolute" from="6205,986" to="6205,1191" stroked="true" strokeweight=".566950pt" strokecolor="#000000">
              <v:stroke dashstyle="solid"/>
            </v:line>
            <v:line style="position:absolute" from="6296,981" to="6841,981" stroked="true" strokeweight=".566259pt" strokecolor="#000000">
              <v:stroke dashstyle="solid"/>
            </v:line>
            <v:line style="position:absolute" from="6290,981" to="6847,981" stroked="true" strokeweight=".566259pt" strokecolor="#000000">
              <v:stroke dashstyle="solid"/>
            </v:line>
            <v:line style="position:absolute" from="6284,981" to="6284,1185" stroked="true" strokeweight=".566950pt" strokecolor="#000000">
              <v:stroke dashstyle="solid"/>
            </v:line>
            <v:line style="position:absolute" from="6285,975" to="6285,1191" stroked="true" strokeweight=".566950pt" strokecolor="#000000">
              <v:stroke dashstyle="solid"/>
            </v:line>
            <v:line style="position:absolute" from="6296,1185" to="6841,1185" stroked="true" strokeweight=".566259pt" strokecolor="#000000">
              <v:stroke dashstyle="solid"/>
            </v:line>
            <v:line style="position:absolute" from="6290,1185" to="6847,1185" stroked="true" strokeweight=".566259pt" strokecolor="#000000">
              <v:stroke dashstyle="solid"/>
            </v:line>
            <v:line style="position:absolute" from="6841,992" to="6841,1185" stroked="true" strokeweight=".566950pt" strokecolor="#000000">
              <v:stroke dashstyle="solid"/>
            </v:line>
            <v:line style="position:absolute" from="6841,986" to="6841,1191" stroked="true" strokeweight=".566950pt" strokecolor="#000000">
              <v:stroke dashstyle="solid"/>
            </v:line>
            <v:line style="position:absolute" from="6932,981" to="7477,981" stroked="true" strokeweight=".566259pt" strokecolor="#000000">
              <v:stroke dashstyle="solid"/>
            </v:line>
            <v:line style="position:absolute" from="6926,981" to="7482,981" stroked="true" strokeweight=".566259pt" strokecolor="#000000">
              <v:stroke dashstyle="solid"/>
            </v:line>
            <v:line style="position:absolute" from="6920,981" to="6920,1185" stroked="true" strokeweight=".566950pt" strokecolor="#000000">
              <v:stroke dashstyle="solid"/>
            </v:line>
            <v:line style="position:absolute" from="6920,975" to="6920,1191" stroked="true" strokeweight=".566950pt" strokecolor="#000000">
              <v:stroke dashstyle="solid"/>
            </v:line>
            <v:line style="position:absolute" from="6932,1185" to="7477,1185" stroked="true" strokeweight=".566259pt" strokecolor="#000000">
              <v:stroke dashstyle="solid"/>
            </v:line>
            <v:line style="position:absolute" from="6926,1185" to="7482,1185" stroked="true" strokeweight=".566259pt" strokecolor="#000000">
              <v:stroke dashstyle="solid"/>
            </v:line>
            <v:line style="position:absolute" from="7477,992" to="7477,1185" stroked="true" strokeweight=".566950pt" strokecolor="#000000">
              <v:stroke dashstyle="solid"/>
            </v:line>
            <v:line style="position:absolute" from="7477,986" to="7477,1191" stroked="true" strokeweight=".566950pt" strokecolor="#000000">
              <v:stroke dashstyle="solid"/>
            </v:line>
            <v:line style="position:absolute" from="7567,981" to="8112,981" stroked="true" strokeweight=".566259pt" strokecolor="#000000">
              <v:stroke dashstyle="solid"/>
            </v:line>
            <v:line style="position:absolute" from="7562,981" to="8118,981" stroked="true" strokeweight=".566259pt" strokecolor="#000000">
              <v:stroke dashstyle="solid"/>
            </v:line>
            <v:line style="position:absolute" from="7556,981" to="7556,1185" stroked="true" strokeweight=".566950pt" strokecolor="#000000">
              <v:stroke dashstyle="solid"/>
            </v:line>
            <v:line style="position:absolute" from="7556,975" to="7556,1191" stroked="true" strokeweight=".566950pt" strokecolor="#000000">
              <v:stroke dashstyle="solid"/>
            </v:line>
            <v:line style="position:absolute" from="7567,1185" to="8112,1185" stroked="true" strokeweight=".566259pt" strokecolor="#000000">
              <v:stroke dashstyle="solid"/>
            </v:line>
            <v:line style="position:absolute" from="7562,1185" to="8118,1185" stroked="true" strokeweight=".566259pt" strokecolor="#000000">
              <v:stroke dashstyle="solid"/>
            </v:line>
            <v:line style="position:absolute" from="8112,992" to="8112,1185" stroked="true" strokeweight=".566950pt" strokecolor="#000000">
              <v:stroke dashstyle="solid"/>
            </v:line>
            <v:line style="position:absolute" from="8112,986" to="8112,1191" stroked="true" strokeweight=".566950pt" strokecolor="#000000">
              <v:stroke dashstyle="solid"/>
            </v:line>
            <v:line style="position:absolute" from="8203,981" to="8749,981" stroked="true" strokeweight=".566259pt" strokecolor="#000000">
              <v:stroke dashstyle="solid"/>
            </v:line>
            <v:line style="position:absolute" from="8198,981" to="8754,981" stroked="true" strokeweight=".566259pt" strokecolor="#000000">
              <v:stroke dashstyle="solid"/>
            </v:line>
            <v:line style="position:absolute" from="8192,981" to="8192,1185" stroked="true" strokeweight=".566950pt" strokecolor="#000000">
              <v:stroke dashstyle="solid"/>
            </v:line>
            <v:line style="position:absolute" from="8192,975" to="8192,1191" stroked="true" strokeweight=".566950pt" strokecolor="#000000">
              <v:stroke dashstyle="solid"/>
            </v:line>
            <v:line style="position:absolute" from="8203,1185" to="8749,1185" stroked="true" strokeweight=".566259pt" strokecolor="#000000">
              <v:stroke dashstyle="solid"/>
            </v:line>
            <v:line style="position:absolute" from="8198,1185" to="8754,1185" stroked="true" strokeweight=".566259pt" strokecolor="#000000">
              <v:stroke dashstyle="solid"/>
            </v:line>
            <v:line style="position:absolute" from="8749,992" to="8749,1185" stroked="true" strokeweight=".566950pt" strokecolor="#000000">
              <v:stroke dashstyle="solid"/>
            </v:line>
            <v:line style="position:absolute" from="8749,986" to="8749,1191" stroked="true" strokeweight=".566950pt" strokecolor="#000000">
              <v:stroke dashstyle="solid"/>
            </v:line>
            <v:line style="position:absolute" from="8839,981" to="9339,981" stroked="true" strokeweight=".566259pt" strokecolor="#000000">
              <v:stroke dashstyle="solid"/>
            </v:line>
            <v:line style="position:absolute" from="8834,981" to="9345,981" stroked="true" strokeweight=".566259pt" strokecolor="#000000">
              <v:stroke dashstyle="solid"/>
            </v:line>
            <v:line style="position:absolute" from="8828,981" to="8828,1185" stroked="true" strokeweight=".566950pt" strokecolor="#000000">
              <v:stroke dashstyle="solid"/>
            </v:line>
            <v:line style="position:absolute" from="8828,975" to="8828,1191" stroked="true" strokeweight=".566950pt" strokecolor="#000000">
              <v:stroke dashstyle="solid"/>
            </v:line>
            <v:line style="position:absolute" from="8839,1185" to="9339,1185" stroked="true" strokeweight=".566259pt" strokecolor="#000000">
              <v:stroke dashstyle="solid"/>
            </v:line>
            <v:line style="position:absolute" from="8834,1185" to="9345,1185" stroked="true" strokeweight=".566259pt" strokecolor="#000000">
              <v:stroke dashstyle="solid"/>
            </v:line>
            <v:line style="position:absolute" from="9339,992" to="9339,1185" stroked="true" strokeweight=".566950pt" strokecolor="#000000">
              <v:stroke dashstyle="solid"/>
            </v:line>
            <v:line style="position:absolute" from="9339,986" to="9339,1191" stroked="true" strokeweight=".566950pt" strokecolor="#000000">
              <v:stroke dashstyle="solid"/>
            </v:line>
            <v:line style="position:absolute" from="9430,981" to="9929,981" stroked="true" strokeweight=".566259pt" strokecolor="#000000">
              <v:stroke dashstyle="solid"/>
            </v:line>
            <v:line style="position:absolute" from="9424,981" to="9935,981" stroked="true" strokeweight=".566259pt" strokecolor="#000000">
              <v:stroke dashstyle="solid"/>
            </v:line>
            <v:line style="position:absolute" from="9418,981" to="9418,1185" stroked="true" strokeweight=".566950pt" strokecolor="#000000">
              <v:stroke dashstyle="solid"/>
            </v:line>
            <v:line style="position:absolute" from="9418,975" to="9418,1191" stroked="true" strokeweight=".566950pt" strokecolor="#000000">
              <v:stroke dashstyle="solid"/>
            </v:line>
            <v:line style="position:absolute" from="9430,1185" to="9929,1185" stroked="true" strokeweight=".566259pt" strokecolor="#000000">
              <v:stroke dashstyle="solid"/>
            </v:line>
            <v:line style="position:absolute" from="9424,1185" to="9935,1185" stroked="true" strokeweight=".566259pt" strokecolor="#000000">
              <v:stroke dashstyle="solid"/>
            </v:line>
            <v:line style="position:absolute" from="9929,992" to="9929,1185" stroked="true" strokeweight=".566950pt" strokecolor="#000000">
              <v:stroke dashstyle="solid"/>
            </v:line>
            <v:line style="position:absolute" from="9929,986" to="9929,1191" stroked="true" strokeweight=".566950pt" strokecolor="#000000">
              <v:stroke dashstyle="solid"/>
            </v:line>
            <v:shape style="position:absolute;left:4638;top:1178;width:38;height:480" coordorigin="4638,1178" coordsize="38,480" path="m4676,1178l4676,1658m4638,1178l4638,1658e" filled="false" stroked="true" strokeweight=".944917pt" strokecolor="#000000">
              <v:path arrowok="t"/>
              <v:stroke dashstyle="solid"/>
            </v:shape>
            <v:shape style="position:absolute;left:5261;top:1178;width:38;height:480" coordorigin="5262,1178" coordsize="38,480" path="m5300,1178l5300,1658m5262,1178l5262,1658e" filled="false" stroked="true" strokeweight=".944917pt" strokecolor="#000000">
              <v:path arrowok="t"/>
              <v:stroke dashstyle="solid"/>
            </v:shape>
            <v:shape style="position:absolute;left:5896;top:1178;width:3780;height:480" coordorigin="5897,1178" coordsize="3780,480" path="m5935,1178l5935,1658m5897,1178l5897,1658m6570,1178l6570,1658m6532,1178l6532,1658m7205,1178l7205,1658m7167,1178l7167,1658m7839,1178l7839,1658m7802,1178l7802,1658m8474,1178l8474,1658m8437,1178l8437,1658m9087,1178l9087,1658m9049,1178l9049,1658m9676,1178l9676,1658e" filled="false" stroked="true" strokeweight=".944917pt" strokecolor="#000000">
              <v:path arrowok="t"/>
              <v:stroke dashstyle="solid"/>
            </v:shape>
            <v:line style="position:absolute" from="9639,1178" to="9639,1658" stroked="true" strokeweight=".944917pt" strokecolor="#000000">
              <v:stroke dashstyle="solid"/>
            </v:line>
            <v:line style="position:absolute" from="9601,567" to="9601,986" stroked="true" strokeweight="1.700851pt" strokecolor="#000000">
              <v:stroke dashstyle="dash"/>
            </v:line>
            <v:shape style="position:absolute;left:9654;top:566;width:119;height:420" coordorigin="9655,567" coordsize="119,420" path="m9661,878l9658,880,9656,881,9655,885,9656,887,9714,986,9721,975,9709,975,9709,954,9666,881,9665,879,9661,878xm9709,954l9709,975,9720,975,9720,972,9709,972,9714,964,9709,954xm9767,878l9764,879,9762,881,9720,954,9720,975,9721,975,9772,887,9774,885,9773,881,9770,880,9767,878xm9714,964l9709,972,9719,972,9714,964xm9720,954l9714,964,9719,972,9720,972,9720,954xm9720,567l9709,567,9709,954,9714,964,9720,954,9720,567xe" filled="true" fillcolor="#000000" stroked="false">
              <v:path arrowok="t"/>
              <v:fill type="solid"/>
            </v:shape>
            <v:line style="position:absolute" from="9011,567" to="9011,986" stroked="true" strokeweight="1.700851pt" strokecolor="#000000">
              <v:stroke dashstyle="dash"/>
            </v:line>
            <v:shape style="position:absolute;left:9065;top:566;width:119;height:420" coordorigin="9065,567" coordsize="119,420" path="m9071,878l9069,880,9066,881,9065,885,9067,887,9125,986,9131,975,9119,975,9119,954,9077,881,9075,879,9071,878xm9119,954l9119,975,9130,975,9130,972,9120,972,9125,964,9119,954xm9178,878l9174,879,9173,881,9130,954,9130,975,9131,975,9182,887,9184,885,9183,881,9180,880,9178,878xm9125,964l9120,972,9129,972,9125,964xm9130,954l9125,964,9129,972,9130,972,9130,954xm9130,567l9119,567,9119,954,9125,964,9130,954,9130,567xe" filled="true" fillcolor="#000000" stroked="false">
              <v:path arrowok="t"/>
              <v:fill type="solid"/>
            </v:shape>
            <v:line style="position:absolute" from="8422,567" to="8422,986" stroked="true" strokeweight="1.700851pt" strokecolor="#000000">
              <v:stroke dashstyle="dash"/>
            </v:line>
            <v:shape style="position:absolute;left:8475;top:566;width:119;height:420" coordorigin="8475,567" coordsize="119,420" path="m8482,878l8479,880,8476,881,8475,885,8477,887,8535,986,8542,975,8529,975,8529,954,8487,881,8485,879,8482,878xm8529,954l8529,975,8541,975,8541,972,8530,972,8535,964,8529,954xm8588,878l8585,879,8583,881,8541,954,8541,975,8542,975,8593,887,8594,885,8594,881,8591,880,8588,878xm8535,964l8530,972,8540,972,8535,964xm8541,954l8535,964,8540,972,8541,972,8541,954xm8541,567l8529,567,8529,954,8535,964,8541,954,8541,567xe" filled="true" fillcolor="#000000" stroked="false">
              <v:path arrowok="t"/>
              <v:fill type="solid"/>
            </v:shape>
            <v:line style="position:absolute" from="7741,567" to="7741,986" stroked="true" strokeweight="1.700851pt" strokecolor="#000000">
              <v:stroke dashstyle="dash"/>
            </v:line>
            <v:shape style="position:absolute;left:7806;top:566;width:119;height:420" coordorigin="7806,567" coordsize="119,420" path="m7813,878l7810,880,7807,881,7806,885,7808,887,7866,986,7873,975,7860,975,7860,954,7818,881,7816,879,7813,878xm7860,954l7860,975,7872,975,7872,972,7861,972,7866,964,7860,954xm7919,878l7916,879,7914,881,7872,954,7872,975,7873,975,7924,887,7925,885,7925,881,7922,880,7919,878xm7866,964l7861,972,7871,972,7866,964xm7872,954l7866,964,7871,972,7872,972,7872,954xm7872,567l7860,567,7860,954,7866,964,7872,954,7872,567xe" filled="true" fillcolor="#000000" stroked="false">
              <v:path arrowok="t"/>
              <v:fill type="solid"/>
            </v:shape>
            <v:line style="position:absolute" from="7129,567" to="7129,986" stroked="true" strokeweight="1.700851pt" strokecolor="#000000">
              <v:stroke dashstyle="dash"/>
            </v:line>
            <v:shape style="position:absolute;left:7182;top:566;width:119;height:420" coordorigin="7183,567" coordsize="119,420" path="m7189,878l7186,880,7184,881,7183,885,7184,887,7242,986,7249,975,7237,975,7237,954,7194,881,7193,879,7189,878xm7237,954l7237,975,7248,975,7248,972,7237,972,7242,964,7237,954xm7295,878l7292,879,7290,881,7248,954,7248,975,7249,975,7300,887,7302,885,7301,881,7298,880,7295,878xm7242,964l7237,972,7247,972,7242,964xm7248,954l7242,964,7247,972,7248,972,7248,954xm7248,567l7237,567,7237,954,7242,964,7248,954,7248,567xe" filled="true" fillcolor="#000000" stroked="false">
              <v:path arrowok="t"/>
              <v:fill type="solid"/>
            </v:shape>
            <v:line style="position:absolute" from="6494,567" to="6494,986" stroked="true" strokeweight="1.700851pt" strokecolor="#000000">
              <v:stroke dashstyle="dash"/>
            </v:line>
            <v:shape style="position:absolute;left:6547;top:566;width:119;height:420" coordorigin="6548,567" coordsize="119,420" path="m6554,878l6551,880,6549,881,6548,885,6549,887,6607,986,6614,975,6602,975,6602,954,6559,881,6558,879,6554,878xm6602,954l6602,975,6613,975,6613,972,6602,972,6607,964,6602,954xm6660,878l6657,879,6655,881,6613,954,6613,975,6614,975,6665,887,6667,885,6666,881,6663,880,6660,878xm6607,964l6602,972,6612,972,6607,964xm6613,954l6607,964,6612,972,6613,972,6613,954xm6613,567l6602,567,6602,954,6607,964,6613,954,6613,567xe" filled="true" fillcolor="#000000" stroked="false">
              <v:path arrowok="t"/>
              <v:fill type="solid"/>
            </v:shape>
            <v:line style="position:absolute" from="5859,567" to="5859,986" stroked="true" strokeweight="1.700851pt" strokecolor="#000000">
              <v:stroke dashstyle="dash"/>
            </v:line>
            <v:shape style="position:absolute;left:5912;top:566;width:119;height:420" coordorigin="5913,567" coordsize="119,420" path="m5919,878l5916,880,5914,881,5913,885,5915,887,5972,986,5979,975,5967,975,5967,954,5924,881,5923,879,5919,878xm5967,954l5967,975,5978,975,5978,972,5967,972,5972,964,5967,954xm6025,878l6022,879,6020,881,5978,954,5978,975,5979,975,6030,887,6032,885,6031,881,6028,880,6025,878xm5972,964l5967,972,5977,972,5972,964xm5978,954l5972,964,5977,972,5978,972,5978,954xm5978,567l5967,567,5967,954,5972,964,5978,954,5978,567xe" filled="true" fillcolor="#000000" stroked="false">
              <v:path arrowok="t"/>
              <v:fill type="solid"/>
            </v:shape>
            <v:line style="position:absolute" from="5213,567" to="5213,986" stroked="true" strokeweight="1.700851pt" strokecolor="#000000">
              <v:stroke dashstyle="dash"/>
            </v:line>
            <v:shape style="position:absolute;left:5266;top:566;width:119;height:420" coordorigin="5267,567" coordsize="119,420" path="m5273,878l5270,880,5267,881,5267,885,5268,887,5326,986,5333,975,5320,975,5320,954,5278,881,5276,879,5273,878xm5320,954l5320,975,5332,975,5332,972,5321,972,5326,964,5320,954xm5379,878l5376,879,5374,881,5332,954,5332,975,5333,975,5384,887,5386,885,5385,881,5382,880,5379,878xm5326,964l5321,972,5331,972,5326,964xm5332,954l5326,964,5331,972,5332,972,5332,954xm5332,567l5320,567,5320,954,5326,964,5332,954,5332,567xe" filled="true" fillcolor="#000000" stroked="false">
              <v:path arrowok="t"/>
              <v:fill type="solid"/>
            </v:shape>
            <v:line style="position:absolute" from="4589,567" to="4589,986" stroked="true" strokeweight="1.700851pt" strokecolor="#000000">
              <v:stroke dashstyle="dash"/>
            </v:line>
            <v:shape style="position:absolute;left:4654;top:566;width:119;height:420" coordorigin="4654,567" coordsize="119,420" path="m4661,878l4658,880,4655,881,4654,885,4656,887,4714,986,4720,975,4708,975,4708,954,4666,881,4664,879,4661,878xm4708,954l4708,975,4719,975,4719,972,4709,972,4714,964,4708,954xm4767,878l4763,879,4762,881,4719,954,4719,975,4720,975,4772,887,4773,885,4772,881,4770,880,4767,878xm4714,964l4709,972,4719,972,4714,964xm4719,954l4714,964,4719,972,4719,972,4719,954xm4719,567l4708,567,4708,954,4714,964,4719,954,4719,567xe" filled="true" fillcolor="#000000" stroked="false">
              <v:path arrowok="t"/>
              <v:fill type="solid"/>
            </v:shape>
            <v:shape style="position:absolute;left:9756;top:688;width:395;height:189" type="#_x0000_t202" filled="false" stroked="false">
              <v:textbox inset="0,0,0,0">
                <w:txbxContent>
                  <w:p>
                    <w:pPr>
                      <w:spacing w:line="189" w:lineRule="exact" w:before="0"/>
                      <w:ind w:left="0" w:right="0" w:firstLine="0"/>
                      <w:jc w:val="left"/>
                      <w:rPr>
                        <w:rFonts w:ascii="Times New Roman"/>
                        <w:sz w:val="17"/>
                      </w:rPr>
                    </w:pPr>
                    <w:r>
                      <w:rPr>
                        <w:rFonts w:ascii="Times New Roman"/>
                        <w:spacing w:val="-7"/>
                        <w:sz w:val="17"/>
                      </w:rPr>
                      <w:t>100%</w:t>
                    </w:r>
                  </w:p>
                </w:txbxContent>
              </v:textbox>
              <w10:wrap type="none"/>
            </v:shape>
            <v:shape style="position:absolute;left:9384;top:986;width:540;height:194" type="#_x0000_t202" filled="false" stroked="false">
              <v:textbox inset="0,0,0,0">
                <w:txbxContent>
                  <w:p>
                    <w:pPr>
                      <w:spacing w:line="193" w:lineRule="exact" w:before="0"/>
                      <w:ind w:left="107" w:right="0" w:firstLine="0"/>
                      <w:jc w:val="left"/>
                      <w:rPr>
                        <w:sz w:val="17"/>
                      </w:rPr>
                    </w:pPr>
                    <w:r>
                      <w:rPr>
                        <w:sz w:val="17"/>
                      </w:rPr>
                      <w:t>東莞</w:t>
                    </w:r>
                  </w:p>
                </w:txbxContent>
              </v:textbox>
              <w10:wrap type="none"/>
            </v:shape>
            <v:shape style="position:absolute;left:8793;top:986;width:579;height:194" type="#_x0000_t202" filled="false" stroked="false">
              <v:textbox inset="0,0,0,0">
                <w:txbxContent>
                  <w:p>
                    <w:pPr>
                      <w:spacing w:line="193" w:lineRule="exact" w:before="0"/>
                      <w:ind w:left="107" w:right="0" w:firstLine="0"/>
                      <w:jc w:val="left"/>
                      <w:rPr>
                        <w:sz w:val="17"/>
                      </w:rPr>
                    </w:pPr>
                    <w:r>
                      <w:rPr>
                        <w:sz w:val="17"/>
                      </w:rPr>
                      <w:t>北京</w:t>
                    </w:r>
                  </w:p>
                </w:txbxContent>
              </v:textbox>
              <w10:wrap type="none"/>
            </v:shape>
            <v:shape style="position:absolute;left:8158;top:986;width:625;height:194" type="#_x0000_t202" filled="false" stroked="false">
              <v:textbox inset="0,0,0,0">
                <w:txbxContent>
                  <w:p>
                    <w:pPr>
                      <w:spacing w:line="193" w:lineRule="exact" w:before="0"/>
                      <w:ind w:left="130" w:right="0" w:firstLine="0"/>
                      <w:jc w:val="left"/>
                      <w:rPr>
                        <w:sz w:val="17"/>
                      </w:rPr>
                    </w:pPr>
                    <w:r>
                      <w:rPr>
                        <w:sz w:val="17"/>
                      </w:rPr>
                      <w:t>無錫</w:t>
                    </w:r>
                  </w:p>
                </w:txbxContent>
              </v:textbox>
              <w10:wrap type="none"/>
            </v:shape>
            <v:shape style="position:absolute;left:7522;top:986;width:625;height:194" type="#_x0000_t202" filled="false" stroked="false">
              <v:textbox inset="0,0,0,0">
                <w:txbxContent>
                  <w:p>
                    <w:pPr>
                      <w:spacing w:line="193" w:lineRule="exact" w:before="0"/>
                      <w:ind w:left="130" w:right="0" w:firstLine="0"/>
                      <w:jc w:val="left"/>
                      <w:rPr>
                        <w:sz w:val="17"/>
                      </w:rPr>
                    </w:pPr>
                    <w:r>
                      <w:rPr>
                        <w:sz w:val="17"/>
                      </w:rPr>
                      <w:t>深圳</w:t>
                    </w:r>
                  </w:p>
                </w:txbxContent>
              </v:textbox>
              <w10:wrap type="none"/>
            </v:shape>
            <v:shape style="position:absolute;left:6886;top:986;width:625;height:194" type="#_x0000_t202" filled="false" stroked="false">
              <v:textbox inset="0,0,0,0">
                <w:txbxContent>
                  <w:p>
                    <w:pPr>
                      <w:spacing w:line="193" w:lineRule="exact" w:before="0"/>
                      <w:ind w:left="130" w:right="0" w:firstLine="0"/>
                      <w:jc w:val="left"/>
                      <w:rPr>
                        <w:sz w:val="17"/>
                      </w:rPr>
                    </w:pPr>
                    <w:r>
                      <w:rPr>
                        <w:sz w:val="17"/>
                      </w:rPr>
                      <w:t>成都</w:t>
                    </w:r>
                  </w:p>
                </w:txbxContent>
              </v:textbox>
              <w10:wrap type="none"/>
            </v:shape>
            <v:shape style="position:absolute;left:6250;top:986;width:625;height:194" type="#_x0000_t202" filled="false" stroked="false">
              <v:textbox inset="0,0,0,0">
                <w:txbxContent>
                  <w:p>
                    <w:pPr>
                      <w:spacing w:line="193" w:lineRule="exact" w:before="0"/>
                      <w:ind w:left="130" w:right="0" w:firstLine="0"/>
                      <w:jc w:val="left"/>
                      <w:rPr>
                        <w:sz w:val="17"/>
                      </w:rPr>
                    </w:pPr>
                    <w:r>
                      <w:rPr>
                        <w:sz w:val="17"/>
                      </w:rPr>
                      <w:t>杭州</w:t>
                    </w:r>
                  </w:p>
                </w:txbxContent>
              </v:textbox>
              <w10:wrap type="none"/>
            </v:shape>
            <v:shape style="position:absolute;left:5614;top:986;width:625;height:194" type="#_x0000_t202" filled="false" stroked="false">
              <v:textbox inset="0,0,0,0">
                <w:txbxContent>
                  <w:p>
                    <w:pPr>
                      <w:spacing w:line="193" w:lineRule="exact" w:before="0"/>
                      <w:ind w:left="130" w:right="0" w:firstLine="0"/>
                      <w:jc w:val="left"/>
                      <w:rPr>
                        <w:sz w:val="17"/>
                      </w:rPr>
                    </w:pPr>
                    <w:r>
                      <w:rPr>
                        <w:sz w:val="17"/>
                      </w:rPr>
                      <w:t>蘇州</w:t>
                    </w:r>
                  </w:p>
                </w:txbxContent>
              </v:textbox>
              <w10:wrap type="none"/>
            </v:shape>
            <v:shape style="position:absolute;left:4978;top:986;width:625;height:194" type="#_x0000_t202" filled="false" stroked="false">
              <v:textbox inset="0,0,0,0">
                <w:txbxContent>
                  <w:p>
                    <w:pPr>
                      <w:spacing w:line="193" w:lineRule="exact" w:before="0"/>
                      <w:ind w:left="130" w:right="0" w:firstLine="0"/>
                      <w:jc w:val="left"/>
                      <w:rPr>
                        <w:sz w:val="17"/>
                      </w:rPr>
                    </w:pPr>
                    <w:r>
                      <w:rPr>
                        <w:sz w:val="17"/>
                      </w:rPr>
                      <w:t>広州</w:t>
                    </w:r>
                  </w:p>
                </w:txbxContent>
              </v:textbox>
              <w10:wrap type="none"/>
            </v:shape>
            <v:shape style="position:absolute;left:4382;top:986;width:585;height:194" type="#_x0000_t202" filled="false" stroked="false">
              <v:textbox inset="0,0,0,0">
                <w:txbxContent>
                  <w:p>
                    <w:pPr>
                      <w:spacing w:line="193" w:lineRule="exact" w:before="0"/>
                      <w:ind w:left="91" w:right="0" w:firstLine="0"/>
                      <w:jc w:val="left"/>
                      <w:rPr>
                        <w:sz w:val="17"/>
                      </w:rPr>
                    </w:pPr>
                    <w:r>
                      <w:rPr>
                        <w:sz w:val="17"/>
                      </w:rPr>
                      <w:t>上海</w:t>
                    </w:r>
                  </w:p>
                </w:txbxContent>
              </v:textbox>
              <w10:wrap type="none"/>
            </v:shape>
            <v:shape style="position:absolute;left:9056;top:576;width:556;height:398" type="#_x0000_t202" filled="false" stroked="false">
              <v:textbox inset="0,0,0,0">
                <w:txbxContent>
                  <w:p>
                    <w:pPr>
                      <w:spacing w:before="104"/>
                      <w:ind w:left="109" w:right="0" w:firstLine="0"/>
                      <w:jc w:val="left"/>
                      <w:rPr>
                        <w:rFonts w:ascii="Times New Roman"/>
                        <w:sz w:val="17"/>
                      </w:rPr>
                    </w:pPr>
                    <w:r>
                      <w:rPr>
                        <w:rFonts w:ascii="Times New Roman"/>
                        <w:sz w:val="17"/>
                      </w:rPr>
                      <w:t>100%</w:t>
                    </w:r>
                  </w:p>
                </w:txbxContent>
              </v:textbox>
              <w10:wrap type="none"/>
            </v:shape>
            <v:shape style="position:absolute;left:8455;top:576;width:567;height:398" type="#_x0000_t202" filled="false" stroked="false">
              <v:textbox inset="0,0,0,0">
                <w:txbxContent>
                  <w:p>
                    <w:pPr>
                      <w:spacing w:before="104"/>
                      <w:ind w:left="115" w:right="0" w:firstLine="0"/>
                      <w:jc w:val="left"/>
                      <w:rPr>
                        <w:rFonts w:ascii="Times New Roman"/>
                        <w:sz w:val="17"/>
                      </w:rPr>
                    </w:pPr>
                    <w:r>
                      <w:rPr>
                        <w:rFonts w:ascii="Times New Roman"/>
                        <w:sz w:val="17"/>
                      </w:rPr>
                      <w:t>100%</w:t>
                    </w:r>
                  </w:p>
                </w:txbxContent>
              </v:textbox>
              <w10:wrap type="none"/>
            </v:shape>
            <v:shape style="position:absolute;left:7797;top:576;width:624;height:398" type="#_x0000_t202" filled="false" stroked="false">
              <v:textbox inset="0,0,0,0">
                <w:txbxContent>
                  <w:p>
                    <w:pPr>
                      <w:spacing w:before="104"/>
                      <w:ind w:left="100" w:right="0" w:firstLine="0"/>
                      <w:jc w:val="left"/>
                      <w:rPr>
                        <w:rFonts w:ascii="Times New Roman"/>
                        <w:sz w:val="17"/>
                      </w:rPr>
                    </w:pPr>
                    <w:r>
                      <w:rPr>
                        <w:rFonts w:ascii="Times New Roman"/>
                        <w:sz w:val="17"/>
                      </w:rPr>
                      <w:t>100%</w:t>
                    </w:r>
                  </w:p>
                </w:txbxContent>
              </v:textbox>
              <w10:wrap type="none"/>
            </v:shape>
            <v:shape style="position:absolute;left:7174;top:576;width:590;height:398" type="#_x0000_t202" filled="false" stroked="false">
              <v:textbox inset="0,0,0,0">
                <w:txbxContent>
                  <w:p>
                    <w:pPr>
                      <w:spacing w:before="104"/>
                      <w:ind w:left="102" w:right="0" w:firstLine="0"/>
                      <w:jc w:val="left"/>
                      <w:rPr>
                        <w:rFonts w:ascii="Times New Roman"/>
                        <w:sz w:val="17"/>
                      </w:rPr>
                    </w:pPr>
                    <w:r>
                      <w:rPr>
                        <w:rFonts w:ascii="Times New Roman"/>
                        <w:sz w:val="17"/>
                      </w:rPr>
                      <w:t>100%</w:t>
                    </w:r>
                  </w:p>
                </w:txbxContent>
              </v:textbox>
              <w10:wrap type="none"/>
            </v:shape>
            <v:shape style="position:absolute;left:6539;top:576;width:601;height:398" type="#_x0000_t202" filled="false" stroked="false">
              <v:textbox inset="0,0,0,0">
                <w:txbxContent>
                  <w:p>
                    <w:pPr>
                      <w:spacing w:before="104"/>
                      <w:ind w:left="102" w:right="0" w:firstLine="0"/>
                      <w:jc w:val="left"/>
                      <w:rPr>
                        <w:rFonts w:ascii="Times New Roman"/>
                        <w:sz w:val="17"/>
                      </w:rPr>
                    </w:pPr>
                    <w:r>
                      <w:rPr>
                        <w:rFonts w:ascii="Times New Roman"/>
                        <w:sz w:val="17"/>
                      </w:rPr>
                      <w:t>100%</w:t>
                    </w:r>
                  </w:p>
                </w:txbxContent>
              </v:textbox>
              <w10:wrap type="none"/>
            </v:shape>
            <v:shape style="position:absolute;left:5904;top:576;width:601;height:398" type="#_x0000_t202" filled="false" stroked="false">
              <v:textbox inset="0,0,0,0">
                <w:txbxContent>
                  <w:p>
                    <w:pPr>
                      <w:spacing w:before="104"/>
                      <w:ind w:left="101" w:right="0" w:firstLine="0"/>
                      <w:jc w:val="left"/>
                      <w:rPr>
                        <w:rFonts w:ascii="Times New Roman"/>
                        <w:sz w:val="17"/>
                      </w:rPr>
                    </w:pPr>
                    <w:r>
                      <w:rPr>
                        <w:rFonts w:ascii="Times New Roman"/>
                        <w:sz w:val="17"/>
                      </w:rPr>
                      <w:t>100%</w:t>
                    </w:r>
                  </w:p>
                </w:txbxContent>
              </v:textbox>
              <w10:wrap type="none"/>
            </v:shape>
            <v:shape style="position:absolute;left:5263;top:576;width:607;height:398" type="#_x0000_t202" filled="false" stroked="false">
              <v:textbox inset="0,0,0,0">
                <w:txbxContent>
                  <w:p>
                    <w:pPr>
                      <w:spacing w:before="104"/>
                      <w:ind w:left="98" w:right="0" w:firstLine="0"/>
                      <w:jc w:val="left"/>
                      <w:rPr>
                        <w:rFonts w:ascii="Times New Roman"/>
                        <w:sz w:val="17"/>
                      </w:rPr>
                    </w:pPr>
                    <w:r>
                      <w:rPr>
                        <w:rFonts w:ascii="Times New Roman"/>
                        <w:sz w:val="17"/>
                      </w:rPr>
                      <w:t>100%</w:t>
                    </w:r>
                  </w:p>
                </w:txbxContent>
              </v:textbox>
              <w10:wrap type="none"/>
            </v:shape>
            <v:shape style="position:absolute;left:4640;top:576;width:590;height:398" type="#_x0000_t202" filled="false" stroked="false">
              <v:textbox inset="0,0,0,0">
                <w:txbxContent>
                  <w:p>
                    <w:pPr>
                      <w:spacing w:before="104"/>
                      <w:ind w:left="101" w:right="0" w:firstLine="0"/>
                      <w:jc w:val="left"/>
                      <w:rPr>
                        <w:rFonts w:ascii="Times New Roman"/>
                        <w:sz w:val="17"/>
                      </w:rPr>
                    </w:pPr>
                    <w:r>
                      <w:rPr>
                        <w:rFonts w:ascii="Times New Roman"/>
                        <w:sz w:val="17"/>
                      </w:rPr>
                      <w:t>100%</w:t>
                    </w:r>
                  </w:p>
                </w:txbxContent>
              </v:textbox>
              <w10:wrap type="none"/>
            </v:shape>
            <v:shape style="position:absolute;left:4376;top:162;width:5553;height:410" type="#_x0000_t202" filled="false" stroked="true" strokeweight=".57074pt" strokecolor="#000000">
              <v:textbox inset="0,0,0,0">
                <w:txbxContent>
                  <w:p>
                    <w:pPr>
                      <w:spacing w:before="91"/>
                      <w:ind w:left="1044" w:right="0" w:firstLine="0"/>
                      <w:jc w:val="left"/>
                      <w:rPr>
                        <w:rFonts w:ascii="Times New Roman"/>
                        <w:sz w:val="17"/>
                      </w:rPr>
                    </w:pPr>
                    <w:r>
                      <w:rPr>
                        <w:rFonts w:ascii="Times New Roman"/>
                        <w:sz w:val="17"/>
                      </w:rPr>
                      <w:t>China CVS (Cayman Islands) Holding Corp.</w:t>
                    </w:r>
                  </w:p>
                </w:txbxContent>
              </v:textbox>
              <v:stroke dashstyle="solid"/>
              <w10:wrap type="none"/>
            </v:shape>
            <w10:wrap type="none"/>
          </v:group>
        </w:pict>
      </w:r>
      <w:r>
        <w:rPr/>
        <w:pict>
          <v:group style="position:absolute;margin-left:188.632217pt;margin-top:12.348647pt;width:30.85pt;height:9.5pt;mso-position-horizontal-relative:page;mso-position-vertical-relative:paragraph;z-index:-258751488" coordorigin="3773,247" coordsize="617,190">
            <v:line style="position:absolute" from="3773,420" to="4377,420" stroked="true" strokeweight="1.698778pt" strokecolor="#000000">
              <v:stroke dashstyle="solid"/>
            </v:line>
            <v:shape style="position:absolute;left:3783;top:246;width:605;height:119" coordorigin="3784,247" coordsize="605,119" path="m4366,306l4284,354,4281,356,4280,359,4282,362,4283,365,4287,366,4290,364,4379,312,4377,312,4377,311,4375,311,4366,306xm4356,301l3784,301,3784,312,4357,312,4366,306,4356,301xm4379,301l4377,301,4377,312,4379,312,4389,306,4379,301xm4375,301l4366,306,4375,311,4375,301xm4377,301l4375,301,4375,311,4377,311,4377,301xm4287,247l4283,248,4282,251,4280,253,4281,257,4284,258,4366,306,4375,301,4377,301,4377,301,4379,301,4290,248,4287,247xe" filled="true" fillcolor="#000000" stroked="false">
              <v:path arrowok="t"/>
              <v:fill type="solid"/>
            </v:shape>
            <w10:wrap type="none"/>
          </v:group>
        </w:pict>
      </w:r>
      <w:r>
        <w:rPr>
          <w:rFonts w:ascii="Times New Roman"/>
          <w:sz w:val="17"/>
        </w:rPr>
        <w:t>40.35%</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7"/>
        </w:rPr>
      </w:pPr>
    </w:p>
    <w:p>
      <w:pPr>
        <w:tabs>
          <w:tab w:pos="4060" w:val="left" w:leader="none"/>
          <w:tab w:pos="4695" w:val="left" w:leader="none"/>
          <w:tab w:pos="5331" w:val="left" w:leader="none"/>
          <w:tab w:pos="5967" w:val="left" w:leader="none"/>
          <w:tab w:pos="6603" w:val="left" w:leader="none"/>
          <w:tab w:pos="7239" w:val="left" w:leader="none"/>
          <w:tab w:pos="7852" w:val="left" w:leader="none"/>
          <w:tab w:pos="8442" w:val="left" w:leader="none"/>
        </w:tabs>
        <w:spacing w:before="77"/>
        <w:ind w:left="3424" w:right="0" w:firstLine="0"/>
        <w:jc w:val="left"/>
        <w:rPr>
          <w:sz w:val="17"/>
        </w:rPr>
      </w:pPr>
      <w:r>
        <w:rPr>
          <w:sz w:val="17"/>
        </w:rPr>
        <w:t>●</w:t>
        <w:tab/>
        <w:t>●</w:t>
        <w:tab/>
        <w:t>●</w:t>
        <w:tab/>
        <w:t>●</w:t>
        <w:tab/>
        <w:t>●</w:t>
        <w:tab/>
        <w:t>●</w:t>
        <w:tab/>
        <w:t>●</w:t>
        <w:tab/>
        <w:t>●</w:t>
        <w:tab/>
        <w:t>●</w:t>
      </w:r>
    </w:p>
    <w:p>
      <w:pPr>
        <w:pStyle w:val="BodyText"/>
        <w:spacing w:before="6"/>
        <w:rPr>
          <w:sz w:val="24"/>
        </w:rPr>
      </w:pPr>
    </w:p>
    <w:p>
      <w:pPr>
        <w:tabs>
          <w:tab w:pos="3140" w:val="left" w:leader="none"/>
          <w:tab w:pos="4616" w:val="left" w:leader="none"/>
          <w:tab w:pos="5048" w:val="left" w:leader="none"/>
          <w:tab w:pos="7046" w:val="left" w:leader="none"/>
          <w:tab w:pos="8215" w:val="left" w:leader="none"/>
        </w:tabs>
        <w:spacing w:before="83"/>
        <w:ind w:left="1585" w:right="0" w:firstLine="0"/>
        <w:jc w:val="left"/>
        <w:rPr>
          <w:sz w:val="17"/>
        </w:rPr>
      </w:pPr>
      <w:r>
        <w:rPr/>
        <w:pict>
          <v:group style="position:absolute;margin-left:387.624237pt;margin-top:7.487169pt;width:19.05pt;height:2.85pt;mso-position-horizontal-relative:page;mso-position-vertical-relative:paragraph;z-index:-258754560" coordorigin="7752,150" coordsize="381,57">
            <v:line style="position:absolute" from="7752,159" to="8133,159" stroked="true" strokeweight=".944067pt" strokecolor="#000000">
              <v:stroke dashstyle="solid"/>
            </v:line>
            <v:line style="position:absolute" from="7752,197" to="8133,197" stroked="true" strokeweight=".943765pt" strokecolor="#000000">
              <v:stroke dashstyle="solid"/>
            </v:line>
            <w10:wrap type="none"/>
          </v:group>
        </w:pict>
      </w:r>
      <w:r>
        <w:rPr/>
        <w:pict>
          <v:line style="position:absolute;mso-position-horizontal-relative:page;mso-position-vertical-relative:paragraph;z-index:-258753536" from="287.848541pt,8.903118pt" to="307.39699pt,8.903194pt" stroked="true" strokeweight="1.698778pt" strokecolor="#000000">
            <v:stroke dashstyle="dash"/>
            <w10:wrap type="none"/>
          </v:line>
        </w:pict>
      </w:r>
      <w:r>
        <w:rPr/>
        <w:pict>
          <v:line style="position:absolute;mso-position-horizontal-relative:page;mso-position-vertical-relative:paragraph;z-index:-258752512" from="192.600876pt,8.903118pt" to="210.750847pt,8.903194pt" stroked="true" strokeweight="1.698778pt" strokecolor="#000000">
            <v:stroke dashstyle="solid"/>
            <w10:wrap type="none"/>
          </v:line>
        </w:pict>
      </w:r>
      <w:r>
        <w:rPr/>
        <w:drawing>
          <wp:anchor distT="0" distB="0" distL="0" distR="0" allowOverlap="1" layoutInCell="1" locked="0" behindDoc="0" simplePos="0" relativeHeight="251806720">
            <wp:simplePos x="0" y="0"/>
            <wp:positionH relativeFrom="page">
              <wp:posOffset>1473946</wp:posOffset>
            </wp:positionH>
            <wp:positionV relativeFrom="paragraph">
              <wp:posOffset>75363</wp:posOffset>
            </wp:positionV>
            <wp:extent cx="212398" cy="75410"/>
            <wp:effectExtent l="0" t="0" r="0" b="0"/>
            <wp:wrapNone/>
            <wp:docPr id="19" name="image12.png"/>
            <wp:cNvGraphicFramePr>
              <a:graphicFrameLocks noChangeAspect="1"/>
            </wp:cNvGraphicFramePr>
            <a:graphic>
              <a:graphicData uri="http://schemas.openxmlformats.org/drawingml/2006/picture">
                <pic:pic>
                  <pic:nvPicPr>
                    <pic:cNvPr id="20" name="image12.png"/>
                    <pic:cNvPicPr/>
                  </pic:nvPicPr>
                  <pic:blipFill>
                    <a:blip r:embed="rId59" cstate="print"/>
                    <a:stretch>
                      <a:fillRect/>
                    </a:stretch>
                  </pic:blipFill>
                  <pic:spPr>
                    <a:xfrm>
                      <a:off x="0" y="0"/>
                      <a:ext cx="212398" cy="75410"/>
                    </a:xfrm>
                    <a:prstGeom prst="rect">
                      <a:avLst/>
                    </a:prstGeom>
                  </pic:spPr>
                </pic:pic>
              </a:graphicData>
            </a:graphic>
          </wp:anchor>
        </w:drawing>
      </w:r>
      <w:r>
        <w:rPr>
          <w:spacing w:val="10"/>
          <w:sz w:val="17"/>
        </w:rPr>
        <w:t>出資比</w:t>
      </w:r>
      <w:r>
        <w:rPr>
          <w:sz w:val="17"/>
        </w:rPr>
        <w:t>率</w:t>
        <w:tab/>
      </w:r>
      <w:r>
        <w:rPr>
          <w:spacing w:val="10"/>
          <w:position w:val="1"/>
          <w:sz w:val="17"/>
        </w:rPr>
        <w:t>マスタ</w:t>
      </w:r>
      <w:r>
        <w:rPr>
          <w:spacing w:val="11"/>
          <w:position w:val="1"/>
          <w:sz w:val="17"/>
        </w:rPr>
        <w:t>ー</w:t>
      </w:r>
      <w:r>
        <w:rPr>
          <w:rFonts w:ascii="Times New Roman" w:hAnsi="Times New Roman" w:eastAsia="Times New Roman"/>
          <w:spacing w:val="-3"/>
          <w:position w:val="1"/>
          <w:sz w:val="17"/>
        </w:rPr>
        <w:t>FC</w:t>
        <w:tab/>
        <w:tab/>
      </w:r>
      <w:r>
        <w:rPr>
          <w:spacing w:val="10"/>
          <w:position w:val="1"/>
          <w:sz w:val="17"/>
        </w:rPr>
        <w:t>エリア</w:t>
      </w:r>
      <w:r>
        <w:rPr>
          <w:rFonts w:ascii="Times New Roman" w:hAnsi="Times New Roman" w:eastAsia="Times New Roman"/>
          <w:spacing w:val="-3"/>
          <w:position w:val="1"/>
          <w:sz w:val="17"/>
        </w:rPr>
        <w:t>FC</w:t>
        <w:tab/>
      </w:r>
      <w:r>
        <w:rPr>
          <w:spacing w:val="10"/>
          <w:position w:val="1"/>
          <w:sz w:val="17"/>
        </w:rPr>
        <w:t>サブ</w:t>
      </w:r>
      <w:r>
        <w:rPr>
          <w:rFonts w:ascii="Times New Roman" w:hAnsi="Times New Roman" w:eastAsia="Times New Roman"/>
          <w:spacing w:val="-3"/>
          <w:position w:val="1"/>
          <w:sz w:val="17"/>
        </w:rPr>
        <w:t>FC</w:t>
        <w:tab/>
      </w:r>
      <w:r>
        <w:rPr>
          <w:sz w:val="17"/>
        </w:rPr>
        <w:t>●</w:t>
      </w:r>
      <w:r>
        <w:rPr>
          <w:spacing w:val="16"/>
          <w:sz w:val="17"/>
        </w:rPr>
        <w:t> </w:t>
      </w:r>
      <w:r>
        <w:rPr>
          <w:spacing w:val="10"/>
          <w:sz w:val="17"/>
        </w:rPr>
        <w:t>店</w:t>
      </w:r>
      <w:r>
        <w:rPr>
          <w:sz w:val="17"/>
        </w:rPr>
        <w:t>舗</w:t>
      </w:r>
    </w:p>
    <w:p>
      <w:pPr>
        <w:pStyle w:val="Heading4"/>
        <w:tabs>
          <w:tab w:pos="3188" w:val="left" w:leader="none"/>
        </w:tabs>
        <w:spacing w:before="129"/>
        <w:ind w:left="2426"/>
        <w:jc w:val="left"/>
      </w:pPr>
      <w:r>
        <w:rPr/>
        <w:t>図</w:t>
      </w:r>
      <w:r>
        <w:rPr>
          <w:spacing w:val="-51"/>
        </w:rPr>
        <w:t> </w:t>
      </w:r>
      <w:r>
        <w:rPr>
          <w:rFonts w:ascii="Times New Roman" w:eastAsia="Times New Roman"/>
        </w:rPr>
        <w:t>5-4</w:t>
        <w:tab/>
      </w:r>
      <w:r>
        <w:rPr/>
        <w:t>中国におけるファミリーマートの</w:t>
      </w:r>
      <w:r>
        <w:rPr>
          <w:spacing w:val="-47"/>
        </w:rPr>
        <w:t> </w:t>
      </w:r>
      <w:r>
        <w:rPr>
          <w:rFonts w:ascii="Times New Roman" w:eastAsia="Times New Roman"/>
        </w:rPr>
        <w:t>FC</w:t>
      </w:r>
      <w:r>
        <w:rPr>
          <w:rFonts w:ascii="Times New Roman" w:eastAsia="Times New Roman"/>
          <w:spacing w:val="2"/>
        </w:rPr>
        <w:t> </w:t>
      </w:r>
      <w:r>
        <w:rPr/>
        <w:t>展開</w:t>
      </w:r>
    </w:p>
    <w:p>
      <w:pPr>
        <w:pStyle w:val="BodyText"/>
        <w:spacing w:line="324" w:lineRule="auto" w:before="93"/>
        <w:ind w:left="562" w:right="579"/>
      </w:pPr>
      <w:r>
        <w:rPr/>
        <w:t>注</w:t>
      </w:r>
      <w:r>
        <w:rPr>
          <w:spacing w:val="-123"/>
        </w:rPr>
        <w:t>）</w:t>
      </w:r>
      <w:r>
        <w:rPr>
          <w:spacing w:val="-6"/>
        </w:rPr>
        <w:t>「頂全」は頂全</w:t>
      </w:r>
      <w:r>
        <w:rPr/>
        <w:t>（開曼島</w:t>
      </w:r>
      <w:r>
        <w:rPr>
          <w:spacing w:val="-17"/>
        </w:rPr>
        <w:t>）</w:t>
      </w:r>
      <w:r>
        <w:rPr>
          <w:spacing w:val="-4"/>
        </w:rPr>
        <w:t>控股有限公司のことである。また，中国におけるファミリー</w:t>
      </w:r>
      <w:r>
        <w:rPr/>
        <w:t>マートについて，運営会社名は略して地名のみを記した。</w:t>
      </w:r>
    </w:p>
    <w:p>
      <w:pPr>
        <w:pStyle w:val="BodyText"/>
        <w:spacing w:before="1"/>
        <w:ind w:left="562"/>
      </w:pPr>
      <w:r>
        <w:rPr/>
        <w:t>出所）筆者作成。</w:t>
      </w:r>
    </w:p>
    <w:p>
      <w:pPr>
        <w:pStyle w:val="BodyText"/>
        <w:rPr>
          <w:sz w:val="20"/>
        </w:rPr>
      </w:pPr>
    </w:p>
    <w:p>
      <w:pPr>
        <w:pStyle w:val="BodyText"/>
        <w:spacing w:before="7"/>
        <w:rPr>
          <w:sz w:val="15"/>
        </w:rPr>
      </w:pPr>
    </w:p>
    <w:p>
      <w:pPr>
        <w:pStyle w:val="BodyText"/>
        <w:spacing w:line="324" w:lineRule="auto"/>
        <w:ind w:left="562" w:right="578" w:firstLine="213"/>
        <w:jc w:val="both"/>
      </w:pPr>
      <w:r>
        <w:rPr>
          <w:spacing w:val="5"/>
        </w:rPr>
        <w:t>中国におけるファミリーマートの事業展開を国際フランチャイジングの視点からみた</w:t>
      </w:r>
      <w:r>
        <w:rPr>
          <w:spacing w:val="12"/>
          <w:w w:val="100"/>
        </w:rPr>
        <w:t>のが図</w:t>
      </w:r>
      <w:r>
        <w:rPr>
          <w:rFonts w:ascii="Times New Roman" w:eastAsia="Times New Roman"/>
          <w:spacing w:val="2"/>
          <w:w w:val="100"/>
        </w:rPr>
        <w:t>5</w:t>
      </w:r>
      <w:r>
        <w:rPr>
          <w:rFonts w:ascii="Times New Roman" w:eastAsia="Times New Roman"/>
          <w:spacing w:val="-1"/>
          <w:w w:val="100"/>
        </w:rPr>
        <w:t>-</w:t>
      </w:r>
      <w:r>
        <w:rPr>
          <w:rFonts w:ascii="Times New Roman" w:eastAsia="Times New Roman"/>
          <w:w w:val="100"/>
        </w:rPr>
        <w:t>4</w:t>
      </w:r>
      <w:r>
        <w:rPr>
          <w:rFonts w:ascii="Times New Roman" w:eastAsia="Times New Roman"/>
        </w:rPr>
        <w:t> </w:t>
      </w:r>
      <w:r>
        <w:rPr>
          <w:spacing w:val="-25"/>
          <w:w w:val="100"/>
        </w:rPr>
        <w:t>である。</w:t>
      </w:r>
      <w:r>
        <w:rPr>
          <w:rFonts w:ascii="Times New Roman" w:eastAsia="Times New Roman"/>
          <w:spacing w:val="-3"/>
          <w:w w:val="100"/>
        </w:rPr>
        <w:t>F</w:t>
      </w:r>
      <w:r>
        <w:rPr>
          <w:rFonts w:ascii="Times New Roman" w:eastAsia="Times New Roman"/>
          <w:w w:val="100"/>
        </w:rPr>
        <w:t>MCH</w:t>
      </w:r>
      <w:r>
        <w:rPr>
          <w:rFonts w:ascii="Times New Roman" w:eastAsia="Times New Roman"/>
        </w:rPr>
        <w:t> </w:t>
      </w:r>
      <w:r>
        <w:rPr>
          <w:spacing w:val="-4"/>
          <w:w w:val="100"/>
        </w:rPr>
        <w:t>がファミリーマートから付与されたフランチャイズ権利を，</w:t>
      </w:r>
      <w:r>
        <w:rPr>
          <w:rFonts w:ascii="Times New Roman" w:eastAsia="Times New Roman"/>
          <w:w w:val="100"/>
        </w:rPr>
        <w:t>C</w:t>
      </w:r>
      <w:r>
        <w:rPr>
          <w:rFonts w:ascii="Times New Roman" w:eastAsia="Times New Roman"/>
          <w:spacing w:val="2"/>
          <w:w w:val="100"/>
        </w:rPr>
        <w:t>h</w:t>
      </w:r>
      <w:r>
        <w:rPr>
          <w:rFonts w:ascii="Times New Roman" w:eastAsia="Times New Roman"/>
          <w:spacing w:val="-2"/>
          <w:w w:val="100"/>
        </w:rPr>
        <w:t>i</w:t>
      </w:r>
      <w:r>
        <w:rPr>
          <w:rFonts w:ascii="Times New Roman" w:eastAsia="Times New Roman"/>
          <w:w w:val="100"/>
        </w:rPr>
        <w:t>na </w:t>
      </w:r>
      <w:r>
        <w:rPr>
          <w:rFonts w:ascii="Times New Roman" w:eastAsia="Times New Roman"/>
        </w:rPr>
        <w:t>CVS (Cayman Islands</w:t>
      </w:r>
      <w:r>
        <w:rPr>
          <w:rFonts w:ascii="Times New Roman" w:eastAsia="Times New Roman"/>
          <w:spacing w:val="7"/>
        </w:rPr>
        <w:t>) </w:t>
      </w:r>
      <w:r>
        <w:rPr>
          <w:rFonts w:ascii="Times New Roman" w:eastAsia="Times New Roman"/>
        </w:rPr>
        <w:t>Holding </w:t>
      </w:r>
      <w:r>
        <w:rPr>
          <w:spacing w:val="-2"/>
        </w:rPr>
        <w:t>に再付与しているため，</w:t>
      </w:r>
      <w:r>
        <w:rPr>
          <w:rFonts w:ascii="Times New Roman" w:eastAsia="Times New Roman"/>
          <w:spacing w:val="-20"/>
        </w:rPr>
        <w:t>CCH </w:t>
      </w:r>
      <w:r>
        <w:rPr/>
        <w:t>は事実上のマスターフランチャ</w:t>
      </w:r>
      <w:r>
        <w:rPr>
          <w:spacing w:val="-1"/>
        </w:rPr>
        <w:t>イジーである。それに対し，上海，広州，蘇州，杭州，成都，深圳，無錫，北京および東</w:t>
      </w:r>
      <w:r>
        <w:rPr/>
        <w:t>莞市場にある各運営会社がエリアフランチャイジーであり，さらに各市場における加盟店がサブフランチャイジーである。</w:t>
      </w:r>
    </w:p>
    <w:p>
      <w:pPr>
        <w:pStyle w:val="BodyText"/>
        <w:spacing w:before="7"/>
        <w:rPr>
          <w:sz w:val="27"/>
        </w:rPr>
      </w:pPr>
    </w:p>
    <w:p>
      <w:pPr>
        <w:pStyle w:val="Heading3"/>
        <w:numPr>
          <w:ilvl w:val="0"/>
          <w:numId w:val="26"/>
        </w:numPr>
        <w:tabs>
          <w:tab w:pos="2263" w:val="left" w:leader="none"/>
          <w:tab w:pos="2264" w:val="left" w:leader="none"/>
        </w:tabs>
        <w:spacing w:line="240" w:lineRule="auto" w:before="0" w:after="0"/>
        <w:ind w:left="2263" w:right="0" w:hanging="1278"/>
        <w:jc w:val="left"/>
      </w:pPr>
      <w:bookmarkStart w:name="_bookmark68" w:id="112"/>
      <w:bookmarkEnd w:id="112"/>
      <w:r>
        <w:rPr/>
      </w:r>
      <w:bookmarkStart w:name="_bookmark68" w:id="113"/>
      <w:bookmarkEnd w:id="113"/>
      <w:r>
        <w:rPr/>
        <w:t>ローソン</w:t>
      </w:r>
    </w:p>
    <w:p>
      <w:pPr>
        <w:pStyle w:val="BodyText"/>
        <w:rPr>
          <w:rFonts w:ascii="MS Gothic"/>
          <w:sz w:val="22"/>
        </w:rPr>
      </w:pPr>
    </w:p>
    <w:p>
      <w:pPr>
        <w:pStyle w:val="BodyText"/>
        <w:spacing w:line="324" w:lineRule="auto" w:before="166"/>
        <w:ind w:left="562" w:right="575" w:firstLine="213"/>
        <w:jc w:val="both"/>
      </w:pPr>
      <w:r>
        <w:rPr/>
        <w:t>表 </w:t>
      </w:r>
      <w:r>
        <w:rPr>
          <w:rFonts w:ascii="Times New Roman" w:eastAsia="Times New Roman"/>
        </w:rPr>
        <w:t>5-4 </w:t>
      </w:r>
      <w:r>
        <w:rPr/>
        <w:t>は，中国におけるローソンの事業概要をまとめたものである。羅森（中国）投資有限公司はローソン </w:t>
      </w:r>
      <w:r>
        <w:rPr>
          <w:rFonts w:ascii="Times New Roman" w:eastAsia="Times New Roman"/>
        </w:rPr>
        <w:t>100%</w:t>
      </w:r>
      <w:r>
        <w:rPr/>
        <w:t>出資の在中国投資会社であるため，ここもローソンと一体とみなす。</w:t>
      </w:r>
    </w:p>
    <w:p>
      <w:pPr>
        <w:pStyle w:val="BodyText"/>
        <w:spacing w:line="324" w:lineRule="auto"/>
        <w:ind w:left="562" w:right="580" w:firstLine="213"/>
        <w:jc w:val="both"/>
      </w:pPr>
      <w:r>
        <w:rPr>
          <w:spacing w:val="-6"/>
        </w:rPr>
        <w:t>ローソンは </w:t>
      </w:r>
      <w:r>
        <w:rPr>
          <w:rFonts w:ascii="Times New Roman" w:eastAsia="Times New Roman"/>
        </w:rPr>
        <w:t>1996 </w:t>
      </w:r>
      <w:r>
        <w:rPr>
          <w:spacing w:val="-7"/>
        </w:rPr>
        <w:t>年に合弁 </w:t>
      </w:r>
      <w:r>
        <w:rPr>
          <w:rFonts w:ascii="Times New Roman" w:eastAsia="Times New Roman"/>
        </w:rPr>
        <w:t>FC </w:t>
      </w:r>
      <w:r>
        <w:rPr>
          <w:spacing w:val="-5"/>
        </w:rPr>
        <w:t>で上海市場に進出した。しかし，ビジネスパートナーであ</w:t>
      </w:r>
      <w:r>
        <w:rPr/>
        <w:t>る華聯／百聯グループとの経営理念と経営方針の違いから，出資比率と主導権が再三に変わり，現在はほぼ日本側の独資となっている。上海市場での教訓を踏まえ，重慶と北京市</w:t>
      </w:r>
      <w:r>
        <w:rPr>
          <w:spacing w:val="-4"/>
        </w:rPr>
        <w:t>場では子会社 </w:t>
      </w:r>
      <w:r>
        <w:rPr>
          <w:rFonts w:ascii="Times New Roman" w:eastAsia="Times New Roman"/>
          <w:spacing w:val="-7"/>
        </w:rPr>
        <w:t>FC</w:t>
      </w:r>
      <w:r>
        <w:rPr>
          <w:spacing w:val="-5"/>
        </w:rPr>
        <w:t>，大連と杭州市場では合弁 </w:t>
      </w:r>
      <w:r>
        <w:rPr>
          <w:rFonts w:ascii="Times New Roman" w:eastAsia="Times New Roman"/>
        </w:rPr>
        <w:t>FC </w:t>
      </w:r>
      <w:r>
        <w:rPr>
          <w:spacing w:val="-2"/>
        </w:rPr>
        <w:t>によって進出したが，いずれも日本側が主導権を握っている。</w:t>
      </w:r>
    </w:p>
    <w:p>
      <w:pPr>
        <w:pStyle w:val="BodyText"/>
        <w:spacing w:line="324" w:lineRule="auto"/>
        <w:ind w:left="562" w:right="475" w:firstLine="213"/>
      </w:pPr>
      <w:r>
        <w:rPr/>
        <w:t>一方，</w:t>
      </w:r>
      <w:r>
        <w:rPr>
          <w:rFonts w:ascii="Times New Roman" w:eastAsia="Times New Roman"/>
        </w:rPr>
        <w:t>2014</w:t>
      </w:r>
      <w:r>
        <w:rPr>
          <w:rFonts w:ascii="Times New Roman" w:eastAsia="Times New Roman"/>
          <w:spacing w:val="21"/>
        </w:rPr>
        <w:t> </w:t>
      </w:r>
      <w:r>
        <w:rPr>
          <w:spacing w:val="-1"/>
        </w:rPr>
        <w:t>年以降の江蘇省江陰市，無錫市，鎮江市，蘇州市，浙江省寧波市，嘉興市， </w:t>
      </w:r>
      <w:r>
        <w:rPr/>
        <w:t>および湖北省武漢市における事業展開は，すべて上海ローソンが各市の現地企業と組み， </w:t>
      </w:r>
      <w:r>
        <w:rPr>
          <w:spacing w:val="2"/>
        </w:rPr>
        <w:t>エリア </w:t>
      </w:r>
      <w:r>
        <w:rPr>
          <w:rFonts w:ascii="Times New Roman" w:eastAsia="Times New Roman"/>
          <w:spacing w:val="-3"/>
        </w:rPr>
        <w:t>FC</w:t>
      </w:r>
      <w:r>
        <w:rPr>
          <w:rFonts w:ascii="Times New Roman" w:eastAsia="Times New Roman"/>
          <w:spacing w:val="10"/>
        </w:rPr>
        <w:t> </w:t>
      </w:r>
      <w:r>
        <w:rPr/>
        <w:t>によって進出したものである。上海ローソンでは各市の現地企業をエリアフラ</w:t>
      </w:r>
      <w:r>
        <w:rPr>
          <w:spacing w:val="-2"/>
        </w:rPr>
        <w:t>ンチャイジーとし，それらに店舗開発を任せている</w:t>
      </w:r>
      <w:r>
        <w:rPr>
          <w:rFonts w:ascii="Times New Roman" w:eastAsia="Times New Roman"/>
          <w:spacing w:val="7"/>
          <w:vertAlign w:val="superscript"/>
        </w:rPr>
        <w:t>86</w:t>
      </w:r>
      <w:r>
        <w:rPr>
          <w:spacing w:val="-8"/>
          <w:vertAlign w:val="baseline"/>
        </w:rPr>
        <w:t>。また，上海ローソンは </w:t>
      </w:r>
      <w:r>
        <w:rPr>
          <w:rFonts w:ascii="Times New Roman" w:eastAsia="Times New Roman"/>
          <w:vertAlign w:val="baseline"/>
        </w:rPr>
        <w:t>2016</w:t>
      </w:r>
      <w:r>
        <w:rPr>
          <w:rFonts w:ascii="Times New Roman" w:eastAsia="Times New Roman"/>
          <w:spacing w:val="22"/>
          <w:vertAlign w:val="baseline"/>
        </w:rPr>
        <w:t> </w:t>
      </w:r>
      <w:r>
        <w:rPr>
          <w:vertAlign w:val="baseline"/>
        </w:rPr>
        <w:t>年に近</w:t>
      </w:r>
    </w:p>
    <w:p>
      <w:pPr>
        <w:pStyle w:val="BodyText"/>
        <w:spacing w:before="9"/>
        <w:rPr>
          <w:sz w:val="13"/>
        </w:rPr>
      </w:pPr>
      <w:r>
        <w:rPr/>
        <w:pict>
          <v:shape style="position:absolute;margin-left:85.103996pt;margin-top:11.01169pt;width:144.050pt;height:.1pt;mso-position-horizontal-relative:page;mso-position-vertical-relative:paragraph;z-index:-251544576;mso-wrap-distance-left:0;mso-wrap-distance-right:0" coordorigin="1702,220" coordsize="2881,0" path="m1702,220l4582,220e" filled="false" stroked="true" strokeweight=".47998pt" strokecolor="#000000">
            <v:path arrowok="t"/>
            <v:stroke dashstyle="solid"/>
            <w10:wrap type="topAndBottom"/>
          </v:shape>
        </w:pict>
      </w:r>
    </w:p>
    <w:p>
      <w:pPr>
        <w:spacing w:before="122"/>
        <w:ind w:left="562" w:right="0" w:firstLine="0"/>
        <w:jc w:val="left"/>
        <w:rPr>
          <w:sz w:val="18"/>
        </w:rPr>
      </w:pPr>
      <w:r>
        <w:rPr>
          <w:rFonts w:ascii="Times New Roman" w:eastAsia="Times New Roman"/>
          <w:position w:val="8"/>
          <w:sz w:val="12"/>
        </w:rPr>
        <w:t>86 </w:t>
      </w:r>
      <w:r>
        <w:rPr>
          <w:rFonts w:ascii="Times New Roman" w:eastAsia="Times New Roman"/>
          <w:sz w:val="18"/>
        </w:rPr>
        <w:t>2016 </w:t>
      </w:r>
      <w:r>
        <w:rPr>
          <w:sz w:val="18"/>
        </w:rPr>
        <w:t>年 </w:t>
      </w:r>
      <w:r>
        <w:rPr>
          <w:rFonts w:ascii="Times New Roman" w:eastAsia="Times New Roman"/>
          <w:sz w:val="18"/>
        </w:rPr>
        <w:t>2 </w:t>
      </w:r>
      <w:r>
        <w:rPr>
          <w:sz w:val="18"/>
        </w:rPr>
        <w:t>月に実施した現地調査（上海ローソンの </w:t>
      </w:r>
      <w:r>
        <w:rPr>
          <w:rFonts w:ascii="Times New Roman" w:eastAsia="Times New Roman"/>
          <w:sz w:val="18"/>
        </w:rPr>
        <w:t>FC </w:t>
      </w:r>
      <w:r>
        <w:rPr>
          <w:sz w:val="18"/>
        </w:rPr>
        <w:t>加盟説明会）におけるヒアリングによる。</w:t>
      </w:r>
    </w:p>
    <w:p>
      <w:pPr>
        <w:spacing w:after="0"/>
        <w:jc w:val="left"/>
        <w:rPr>
          <w:sz w:val="18"/>
        </w:rPr>
        <w:sectPr>
          <w:pgSz w:w="11910" w:h="16840"/>
          <w:pgMar w:header="0" w:footer="1272" w:top="1580" w:bottom="1460" w:left="1140" w:right="1120"/>
        </w:sectPr>
      </w:pPr>
    </w:p>
    <w:p>
      <w:pPr>
        <w:pStyle w:val="BodyText"/>
        <w:spacing w:before="153"/>
        <w:ind w:left="562"/>
      </w:pPr>
      <w:r>
        <w:rPr/>
        <w:t>隣の江蘇省常州市にも出店を開始した。</w:t>
      </w:r>
    </w:p>
    <w:p>
      <w:pPr>
        <w:pStyle w:val="BodyText"/>
        <w:rPr>
          <w:sz w:val="20"/>
        </w:rPr>
      </w:pPr>
    </w:p>
    <w:p>
      <w:pPr>
        <w:pStyle w:val="BodyText"/>
        <w:spacing w:before="7"/>
        <w:rPr>
          <w:sz w:val="15"/>
        </w:rPr>
      </w:pPr>
    </w:p>
    <w:p>
      <w:pPr>
        <w:pStyle w:val="Heading4"/>
        <w:tabs>
          <w:tab w:pos="760" w:val="left" w:leader="none"/>
        </w:tabs>
        <w:ind w:right="20"/>
      </w:pPr>
      <w:r>
        <w:rPr/>
        <w:t>表</w:t>
      </w:r>
      <w:r>
        <w:rPr>
          <w:spacing w:val="-51"/>
        </w:rPr>
        <w:t> </w:t>
      </w:r>
      <w:r>
        <w:rPr>
          <w:rFonts w:ascii="Times New Roman" w:eastAsia="Times New Roman"/>
        </w:rPr>
        <w:t>5-4</w:t>
        <w:tab/>
      </w:r>
      <w:r>
        <w:rPr/>
        <w:t>中国におけるローソンの事業概要</w:t>
      </w:r>
    </w:p>
    <w:p>
      <w:pPr>
        <w:pStyle w:val="BodyText"/>
        <w:spacing w:before="1"/>
        <w:rPr>
          <w:b/>
          <w:sz w:val="12"/>
        </w:rPr>
      </w:pP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10"/>
        <w:gridCol w:w="710"/>
        <w:gridCol w:w="2711"/>
        <w:gridCol w:w="3196"/>
        <w:gridCol w:w="1172"/>
      </w:tblGrid>
      <w:tr>
        <w:trPr>
          <w:trHeight w:val="221" w:hRule="atLeast"/>
        </w:trPr>
        <w:tc>
          <w:tcPr>
            <w:tcW w:w="710" w:type="dxa"/>
          </w:tcPr>
          <w:p>
            <w:pPr>
              <w:pStyle w:val="TableParagraph"/>
              <w:spacing w:line="184" w:lineRule="exact" w:before="17"/>
              <w:ind w:right="155"/>
              <w:jc w:val="right"/>
              <w:rPr>
                <w:sz w:val="17"/>
              </w:rPr>
            </w:pPr>
            <w:r>
              <w:rPr>
                <w:sz w:val="17"/>
              </w:rPr>
              <w:t>地域</w:t>
            </w:r>
          </w:p>
        </w:tc>
        <w:tc>
          <w:tcPr>
            <w:tcW w:w="710" w:type="dxa"/>
          </w:tcPr>
          <w:p>
            <w:pPr>
              <w:pStyle w:val="TableParagraph"/>
              <w:spacing w:line="196" w:lineRule="exact" w:before="5"/>
              <w:ind w:left="122"/>
              <w:rPr>
                <w:sz w:val="17"/>
              </w:rPr>
            </w:pPr>
            <w:r>
              <w:rPr>
                <w:rFonts w:ascii="Times New Roman" w:eastAsia="Times New Roman"/>
                <w:w w:val="105"/>
                <w:sz w:val="17"/>
              </w:rPr>
              <w:t>1</w:t>
            </w:r>
            <w:r>
              <w:rPr>
                <w:w w:val="105"/>
                <w:sz w:val="17"/>
              </w:rPr>
              <w:t>号店</w:t>
            </w:r>
          </w:p>
        </w:tc>
        <w:tc>
          <w:tcPr>
            <w:tcW w:w="2711" w:type="dxa"/>
          </w:tcPr>
          <w:p>
            <w:pPr>
              <w:pStyle w:val="TableParagraph"/>
              <w:spacing w:line="184" w:lineRule="exact" w:before="17"/>
              <w:ind w:left="880"/>
              <w:rPr>
                <w:sz w:val="17"/>
              </w:rPr>
            </w:pPr>
            <w:r>
              <w:rPr>
                <w:w w:val="105"/>
                <w:sz w:val="17"/>
              </w:rPr>
              <w:t>運営会社名</w:t>
            </w:r>
          </w:p>
        </w:tc>
        <w:tc>
          <w:tcPr>
            <w:tcW w:w="3196" w:type="dxa"/>
          </w:tcPr>
          <w:p>
            <w:pPr>
              <w:pStyle w:val="TableParagraph"/>
              <w:spacing w:line="184" w:lineRule="exact" w:before="17"/>
              <w:ind w:left="1213" w:right="1213"/>
              <w:jc w:val="center"/>
              <w:rPr>
                <w:sz w:val="17"/>
              </w:rPr>
            </w:pPr>
            <w:r>
              <w:rPr>
                <w:w w:val="105"/>
                <w:sz w:val="17"/>
              </w:rPr>
              <w:t>出資比率</w:t>
            </w:r>
          </w:p>
        </w:tc>
        <w:tc>
          <w:tcPr>
            <w:tcW w:w="1172" w:type="dxa"/>
          </w:tcPr>
          <w:p>
            <w:pPr>
              <w:pStyle w:val="TableParagraph"/>
              <w:spacing w:line="196" w:lineRule="exact" w:before="5"/>
              <w:ind w:left="287"/>
              <w:rPr>
                <w:sz w:val="17"/>
              </w:rPr>
            </w:pPr>
            <w:r>
              <w:rPr>
                <w:rFonts w:ascii="Times New Roman" w:eastAsia="Times New Roman"/>
                <w:w w:val="105"/>
                <w:sz w:val="17"/>
              </w:rPr>
              <w:t>FC</w:t>
            </w:r>
            <w:r>
              <w:rPr>
                <w:w w:val="105"/>
                <w:sz w:val="17"/>
              </w:rPr>
              <w:t>類型</w:t>
            </w:r>
          </w:p>
        </w:tc>
      </w:tr>
      <w:tr>
        <w:trPr>
          <w:trHeight w:val="220" w:hRule="atLeast"/>
        </w:trPr>
        <w:tc>
          <w:tcPr>
            <w:tcW w:w="710" w:type="dxa"/>
          </w:tcPr>
          <w:p>
            <w:pPr>
              <w:pStyle w:val="TableParagraph"/>
              <w:spacing w:line="184" w:lineRule="exact" w:before="17"/>
              <w:ind w:right="3"/>
              <w:jc w:val="center"/>
              <w:rPr>
                <w:sz w:val="17"/>
              </w:rPr>
            </w:pPr>
            <w:r>
              <w:rPr>
                <w:w w:val="104"/>
                <w:sz w:val="17"/>
              </w:rPr>
              <w:t>-</w:t>
            </w:r>
          </w:p>
        </w:tc>
        <w:tc>
          <w:tcPr>
            <w:tcW w:w="710" w:type="dxa"/>
          </w:tcPr>
          <w:p>
            <w:pPr>
              <w:pStyle w:val="TableParagraph"/>
              <w:spacing w:line="184" w:lineRule="exact" w:before="17"/>
              <w:ind w:right="3"/>
              <w:jc w:val="center"/>
              <w:rPr>
                <w:sz w:val="17"/>
              </w:rPr>
            </w:pPr>
            <w:r>
              <w:rPr>
                <w:w w:val="104"/>
                <w:sz w:val="17"/>
              </w:rPr>
              <w:t>-</w:t>
            </w:r>
          </w:p>
        </w:tc>
        <w:tc>
          <w:tcPr>
            <w:tcW w:w="2711" w:type="dxa"/>
          </w:tcPr>
          <w:p>
            <w:pPr>
              <w:pStyle w:val="TableParagraph"/>
              <w:spacing w:line="184" w:lineRule="exact" w:before="17"/>
              <w:ind w:left="28"/>
              <w:rPr>
                <w:sz w:val="17"/>
              </w:rPr>
            </w:pPr>
            <w:r>
              <w:rPr>
                <w:w w:val="105"/>
                <w:sz w:val="17"/>
              </w:rPr>
              <w:t>羅森（中国）投資有限公司</w:t>
            </w:r>
          </w:p>
        </w:tc>
        <w:tc>
          <w:tcPr>
            <w:tcW w:w="3196" w:type="dxa"/>
          </w:tcPr>
          <w:p>
            <w:pPr>
              <w:pStyle w:val="TableParagraph"/>
              <w:spacing w:line="195" w:lineRule="exact" w:before="5"/>
              <w:ind w:left="27"/>
              <w:rPr>
                <w:rFonts w:ascii="Times New Roman" w:eastAsia="Times New Roman"/>
                <w:sz w:val="17"/>
              </w:rPr>
            </w:pPr>
            <w:r>
              <w:rPr>
                <w:w w:val="105"/>
                <w:sz w:val="17"/>
              </w:rPr>
              <w:t>ローソン：</w:t>
            </w:r>
            <w:r>
              <w:rPr>
                <w:rFonts w:ascii="Times New Roman" w:eastAsia="Times New Roman"/>
                <w:w w:val="105"/>
                <w:sz w:val="17"/>
              </w:rPr>
              <w:t>100%</w:t>
            </w:r>
          </w:p>
        </w:tc>
        <w:tc>
          <w:tcPr>
            <w:tcW w:w="1172" w:type="dxa"/>
          </w:tcPr>
          <w:p>
            <w:pPr>
              <w:pStyle w:val="TableParagraph"/>
              <w:spacing w:line="184" w:lineRule="exact" w:before="17"/>
              <w:ind w:left="27"/>
              <w:rPr>
                <w:sz w:val="17"/>
              </w:rPr>
            </w:pPr>
            <w:r>
              <w:rPr>
                <w:w w:val="105"/>
                <w:sz w:val="17"/>
              </w:rPr>
              <w:t>子会社</w:t>
            </w:r>
          </w:p>
        </w:tc>
      </w:tr>
      <w:tr>
        <w:trPr>
          <w:trHeight w:val="457" w:hRule="atLeast"/>
        </w:trPr>
        <w:tc>
          <w:tcPr>
            <w:tcW w:w="710" w:type="dxa"/>
          </w:tcPr>
          <w:p>
            <w:pPr>
              <w:pStyle w:val="TableParagraph"/>
              <w:spacing w:before="135"/>
              <w:ind w:right="96"/>
              <w:jc w:val="right"/>
              <w:rPr>
                <w:sz w:val="17"/>
              </w:rPr>
            </w:pPr>
            <w:r>
              <w:rPr>
                <w:sz w:val="17"/>
              </w:rPr>
              <w:t>上海市</w:t>
            </w:r>
          </w:p>
        </w:tc>
        <w:tc>
          <w:tcPr>
            <w:tcW w:w="710" w:type="dxa"/>
          </w:tcPr>
          <w:p>
            <w:pPr>
              <w:pStyle w:val="TableParagraph"/>
              <w:spacing w:before="123"/>
              <w:ind w:left="28"/>
              <w:rPr>
                <w:sz w:val="17"/>
              </w:rPr>
            </w:pPr>
            <w:r>
              <w:rPr>
                <w:rFonts w:ascii="Times New Roman" w:eastAsia="Times New Roman"/>
                <w:w w:val="105"/>
                <w:sz w:val="17"/>
              </w:rPr>
              <w:t>1996</w:t>
            </w:r>
            <w:r>
              <w:rPr>
                <w:w w:val="105"/>
                <w:sz w:val="17"/>
              </w:rPr>
              <w:t>年</w:t>
            </w:r>
          </w:p>
        </w:tc>
        <w:tc>
          <w:tcPr>
            <w:tcW w:w="2711" w:type="dxa"/>
          </w:tcPr>
          <w:p>
            <w:pPr>
              <w:pStyle w:val="TableParagraph"/>
              <w:spacing w:before="135"/>
              <w:ind w:left="28"/>
              <w:rPr>
                <w:sz w:val="17"/>
              </w:rPr>
            </w:pPr>
            <w:r>
              <w:rPr>
                <w:w w:val="105"/>
                <w:sz w:val="17"/>
              </w:rPr>
              <w:t>上海華聯羅森有限公司</w:t>
            </w:r>
          </w:p>
        </w:tc>
        <w:tc>
          <w:tcPr>
            <w:tcW w:w="3196" w:type="dxa"/>
          </w:tcPr>
          <w:p>
            <w:pPr>
              <w:pStyle w:val="TableParagraph"/>
              <w:spacing w:before="5"/>
              <w:ind w:left="27"/>
              <w:rPr>
                <w:rFonts w:ascii="Times New Roman" w:eastAsia="Times New Roman"/>
                <w:sz w:val="17"/>
              </w:rPr>
            </w:pPr>
            <w:r>
              <w:rPr>
                <w:w w:val="105"/>
                <w:sz w:val="17"/>
              </w:rPr>
              <w:t>羅森（中国）投資有限公司：</w:t>
            </w:r>
            <w:r>
              <w:rPr>
                <w:rFonts w:ascii="Times New Roman" w:eastAsia="Times New Roman"/>
                <w:w w:val="105"/>
                <w:sz w:val="17"/>
              </w:rPr>
              <w:t>94.0%</w:t>
            </w:r>
          </w:p>
          <w:p>
            <w:pPr>
              <w:pStyle w:val="TableParagraph"/>
              <w:spacing w:line="196" w:lineRule="exact" w:before="19"/>
              <w:ind w:left="27"/>
              <w:rPr>
                <w:rFonts w:ascii="Times New Roman" w:eastAsia="Times New Roman"/>
                <w:sz w:val="17"/>
              </w:rPr>
            </w:pPr>
            <w:r>
              <w:rPr>
                <w:w w:val="105"/>
                <w:sz w:val="17"/>
              </w:rPr>
              <w:t>百聯集団有限公司：</w:t>
            </w:r>
            <w:r>
              <w:rPr>
                <w:rFonts w:ascii="Times New Roman" w:eastAsia="Times New Roman"/>
                <w:w w:val="105"/>
                <w:sz w:val="17"/>
              </w:rPr>
              <w:t>6.0%</w:t>
            </w:r>
          </w:p>
        </w:tc>
        <w:tc>
          <w:tcPr>
            <w:tcW w:w="1172" w:type="dxa"/>
          </w:tcPr>
          <w:p>
            <w:pPr>
              <w:pStyle w:val="TableParagraph"/>
              <w:spacing w:before="135"/>
              <w:ind w:left="27"/>
              <w:rPr>
                <w:sz w:val="17"/>
              </w:rPr>
            </w:pPr>
            <w:r>
              <w:rPr>
                <w:w w:val="105"/>
                <w:sz w:val="17"/>
              </w:rPr>
              <w:t>合弁</w:t>
            </w:r>
          </w:p>
        </w:tc>
      </w:tr>
      <w:tr>
        <w:trPr>
          <w:trHeight w:val="221" w:hRule="atLeast"/>
        </w:trPr>
        <w:tc>
          <w:tcPr>
            <w:tcW w:w="710" w:type="dxa"/>
          </w:tcPr>
          <w:p>
            <w:pPr>
              <w:pStyle w:val="TableParagraph"/>
              <w:spacing w:line="184" w:lineRule="exact" w:before="17"/>
              <w:ind w:right="96"/>
              <w:jc w:val="right"/>
              <w:rPr>
                <w:sz w:val="17"/>
              </w:rPr>
            </w:pPr>
            <w:r>
              <w:rPr>
                <w:sz w:val="17"/>
              </w:rPr>
              <w:t>重慶市</w:t>
            </w:r>
          </w:p>
        </w:tc>
        <w:tc>
          <w:tcPr>
            <w:tcW w:w="710" w:type="dxa"/>
          </w:tcPr>
          <w:p>
            <w:pPr>
              <w:pStyle w:val="TableParagraph"/>
              <w:spacing w:line="196" w:lineRule="exact" w:before="5"/>
              <w:ind w:left="28"/>
              <w:rPr>
                <w:sz w:val="17"/>
              </w:rPr>
            </w:pPr>
            <w:r>
              <w:rPr>
                <w:rFonts w:ascii="Times New Roman" w:eastAsia="Times New Roman"/>
                <w:w w:val="105"/>
                <w:sz w:val="17"/>
              </w:rPr>
              <w:t>2010</w:t>
            </w:r>
            <w:r>
              <w:rPr>
                <w:w w:val="105"/>
                <w:sz w:val="17"/>
              </w:rPr>
              <w:t>年</w:t>
            </w:r>
          </w:p>
        </w:tc>
        <w:tc>
          <w:tcPr>
            <w:tcW w:w="2711" w:type="dxa"/>
          </w:tcPr>
          <w:p>
            <w:pPr>
              <w:pStyle w:val="TableParagraph"/>
              <w:spacing w:line="184" w:lineRule="exact" w:before="17"/>
              <w:ind w:left="28"/>
              <w:rPr>
                <w:sz w:val="17"/>
              </w:rPr>
            </w:pPr>
            <w:r>
              <w:rPr>
                <w:w w:val="105"/>
                <w:sz w:val="17"/>
              </w:rPr>
              <w:t>重慶羅森便利店有限公司</w:t>
            </w:r>
          </w:p>
        </w:tc>
        <w:tc>
          <w:tcPr>
            <w:tcW w:w="3196" w:type="dxa"/>
          </w:tcPr>
          <w:p>
            <w:pPr>
              <w:pStyle w:val="TableParagraph"/>
              <w:spacing w:line="196" w:lineRule="exact" w:before="5"/>
              <w:ind w:left="27"/>
              <w:rPr>
                <w:rFonts w:ascii="Times New Roman" w:eastAsia="Times New Roman"/>
                <w:sz w:val="17"/>
              </w:rPr>
            </w:pPr>
            <w:r>
              <w:rPr>
                <w:w w:val="105"/>
                <w:sz w:val="17"/>
              </w:rPr>
              <w:t>羅森（中国）投資有限公司：</w:t>
            </w:r>
            <w:r>
              <w:rPr>
                <w:rFonts w:ascii="Times New Roman" w:eastAsia="Times New Roman"/>
                <w:w w:val="105"/>
                <w:sz w:val="17"/>
              </w:rPr>
              <w:t>100%</w:t>
            </w:r>
          </w:p>
        </w:tc>
        <w:tc>
          <w:tcPr>
            <w:tcW w:w="1172" w:type="dxa"/>
          </w:tcPr>
          <w:p>
            <w:pPr>
              <w:pStyle w:val="TableParagraph"/>
              <w:spacing w:line="184" w:lineRule="exact" w:before="17"/>
              <w:ind w:left="27"/>
              <w:rPr>
                <w:sz w:val="17"/>
              </w:rPr>
            </w:pPr>
            <w:r>
              <w:rPr>
                <w:w w:val="105"/>
                <w:sz w:val="17"/>
              </w:rPr>
              <w:t>子会社</w:t>
            </w:r>
          </w:p>
        </w:tc>
      </w:tr>
      <w:tr>
        <w:trPr>
          <w:trHeight w:val="457" w:hRule="atLeast"/>
        </w:trPr>
        <w:tc>
          <w:tcPr>
            <w:tcW w:w="710" w:type="dxa"/>
          </w:tcPr>
          <w:p>
            <w:pPr>
              <w:pStyle w:val="TableParagraph"/>
              <w:spacing w:before="135"/>
              <w:ind w:right="96"/>
              <w:jc w:val="right"/>
              <w:rPr>
                <w:sz w:val="17"/>
              </w:rPr>
            </w:pPr>
            <w:r>
              <w:rPr>
                <w:sz w:val="17"/>
              </w:rPr>
              <w:t>大連市</w:t>
            </w:r>
          </w:p>
        </w:tc>
        <w:tc>
          <w:tcPr>
            <w:tcW w:w="710" w:type="dxa"/>
          </w:tcPr>
          <w:p>
            <w:pPr>
              <w:pStyle w:val="TableParagraph"/>
              <w:spacing w:before="123"/>
              <w:ind w:left="28"/>
              <w:rPr>
                <w:sz w:val="17"/>
              </w:rPr>
            </w:pPr>
            <w:r>
              <w:rPr>
                <w:rFonts w:ascii="Times New Roman" w:eastAsia="Times New Roman"/>
                <w:w w:val="105"/>
                <w:sz w:val="17"/>
              </w:rPr>
              <w:t>2011</w:t>
            </w:r>
            <w:r>
              <w:rPr>
                <w:w w:val="105"/>
                <w:sz w:val="17"/>
              </w:rPr>
              <w:t>年</w:t>
            </w:r>
          </w:p>
        </w:tc>
        <w:tc>
          <w:tcPr>
            <w:tcW w:w="2711" w:type="dxa"/>
          </w:tcPr>
          <w:p>
            <w:pPr>
              <w:pStyle w:val="TableParagraph"/>
              <w:spacing w:before="135"/>
              <w:ind w:left="28"/>
              <w:rPr>
                <w:sz w:val="17"/>
              </w:rPr>
            </w:pPr>
            <w:r>
              <w:rPr>
                <w:w w:val="105"/>
                <w:sz w:val="17"/>
              </w:rPr>
              <w:t>大連羅森便利店有限公司</w:t>
            </w:r>
          </w:p>
        </w:tc>
        <w:tc>
          <w:tcPr>
            <w:tcW w:w="3196" w:type="dxa"/>
          </w:tcPr>
          <w:p>
            <w:pPr>
              <w:pStyle w:val="TableParagraph"/>
              <w:spacing w:before="5"/>
              <w:ind w:left="27"/>
              <w:rPr>
                <w:rFonts w:ascii="Times New Roman" w:eastAsia="Times New Roman"/>
                <w:sz w:val="17"/>
              </w:rPr>
            </w:pPr>
            <w:r>
              <w:rPr>
                <w:w w:val="105"/>
                <w:sz w:val="17"/>
              </w:rPr>
              <w:t>羅森（中国）投資有限公司：</w:t>
            </w:r>
            <w:r>
              <w:rPr>
                <w:rFonts w:ascii="Times New Roman" w:eastAsia="Times New Roman"/>
                <w:w w:val="105"/>
                <w:sz w:val="17"/>
              </w:rPr>
              <w:t>98.3%</w:t>
            </w:r>
          </w:p>
          <w:p>
            <w:pPr>
              <w:pStyle w:val="TableParagraph"/>
              <w:spacing w:line="195" w:lineRule="exact" w:before="19"/>
              <w:ind w:left="27"/>
              <w:rPr>
                <w:rFonts w:ascii="Times New Roman" w:eastAsia="Times New Roman"/>
                <w:sz w:val="17"/>
              </w:rPr>
            </w:pPr>
            <w:r>
              <w:rPr>
                <w:w w:val="105"/>
                <w:sz w:val="17"/>
              </w:rPr>
              <w:t>大連亜恵快餐有限公司：</w:t>
            </w:r>
            <w:r>
              <w:rPr>
                <w:rFonts w:ascii="Times New Roman" w:eastAsia="Times New Roman"/>
                <w:w w:val="105"/>
                <w:sz w:val="17"/>
              </w:rPr>
              <w:t>1.7%</w:t>
            </w:r>
          </w:p>
        </w:tc>
        <w:tc>
          <w:tcPr>
            <w:tcW w:w="1172" w:type="dxa"/>
          </w:tcPr>
          <w:p>
            <w:pPr>
              <w:pStyle w:val="TableParagraph"/>
              <w:spacing w:before="135"/>
              <w:ind w:left="27"/>
              <w:rPr>
                <w:sz w:val="17"/>
              </w:rPr>
            </w:pPr>
            <w:r>
              <w:rPr>
                <w:w w:val="105"/>
                <w:sz w:val="17"/>
              </w:rPr>
              <w:t>合弁</w:t>
            </w:r>
          </w:p>
        </w:tc>
      </w:tr>
      <w:tr>
        <w:trPr>
          <w:trHeight w:val="457" w:hRule="atLeast"/>
        </w:trPr>
        <w:tc>
          <w:tcPr>
            <w:tcW w:w="710" w:type="dxa"/>
          </w:tcPr>
          <w:p>
            <w:pPr>
              <w:pStyle w:val="TableParagraph"/>
              <w:spacing w:before="135"/>
              <w:ind w:right="96"/>
              <w:jc w:val="right"/>
              <w:rPr>
                <w:sz w:val="17"/>
              </w:rPr>
            </w:pPr>
            <w:r>
              <w:rPr>
                <w:sz w:val="17"/>
              </w:rPr>
              <w:t>杭州市</w:t>
            </w:r>
          </w:p>
        </w:tc>
        <w:tc>
          <w:tcPr>
            <w:tcW w:w="710" w:type="dxa"/>
          </w:tcPr>
          <w:p>
            <w:pPr>
              <w:pStyle w:val="TableParagraph"/>
              <w:spacing w:before="123"/>
              <w:ind w:left="28"/>
              <w:rPr>
                <w:sz w:val="17"/>
              </w:rPr>
            </w:pPr>
            <w:r>
              <w:rPr>
                <w:rFonts w:ascii="Times New Roman" w:eastAsia="Times New Roman"/>
                <w:w w:val="105"/>
                <w:sz w:val="17"/>
              </w:rPr>
              <w:t>2012</w:t>
            </w:r>
            <w:r>
              <w:rPr>
                <w:w w:val="105"/>
                <w:sz w:val="17"/>
              </w:rPr>
              <w:t>年</w:t>
            </w:r>
          </w:p>
        </w:tc>
        <w:tc>
          <w:tcPr>
            <w:tcW w:w="2711" w:type="dxa"/>
          </w:tcPr>
          <w:p>
            <w:pPr>
              <w:pStyle w:val="TableParagraph"/>
              <w:spacing w:before="135"/>
              <w:ind w:left="28"/>
              <w:rPr>
                <w:sz w:val="17"/>
              </w:rPr>
            </w:pPr>
            <w:r>
              <w:rPr>
                <w:w w:val="105"/>
                <w:sz w:val="17"/>
              </w:rPr>
              <w:t>浙江羅森百貨有限公司</w:t>
            </w:r>
          </w:p>
        </w:tc>
        <w:tc>
          <w:tcPr>
            <w:tcW w:w="3196" w:type="dxa"/>
          </w:tcPr>
          <w:p>
            <w:pPr>
              <w:pStyle w:val="TableParagraph"/>
              <w:spacing w:before="5"/>
              <w:ind w:left="27"/>
              <w:rPr>
                <w:rFonts w:ascii="Times New Roman" w:eastAsia="Times New Roman"/>
                <w:sz w:val="17"/>
              </w:rPr>
            </w:pPr>
            <w:r>
              <w:rPr>
                <w:w w:val="105"/>
                <w:sz w:val="17"/>
              </w:rPr>
              <w:t>上海華聯羅森有限公司：</w:t>
            </w:r>
            <w:r>
              <w:rPr>
                <w:rFonts w:ascii="Times New Roman" w:eastAsia="Times New Roman"/>
                <w:w w:val="105"/>
                <w:sz w:val="17"/>
              </w:rPr>
              <w:t>83.3%</w:t>
            </w:r>
          </w:p>
          <w:p>
            <w:pPr>
              <w:pStyle w:val="TableParagraph"/>
              <w:spacing w:line="196" w:lineRule="exact" w:before="19"/>
              <w:ind w:left="27"/>
              <w:rPr>
                <w:rFonts w:ascii="Times New Roman" w:eastAsia="Times New Roman"/>
                <w:sz w:val="17"/>
              </w:rPr>
            </w:pPr>
            <w:r>
              <w:rPr>
                <w:w w:val="105"/>
                <w:sz w:val="17"/>
              </w:rPr>
              <w:t>羅森（中国）投資有限公司：</w:t>
            </w:r>
            <w:r>
              <w:rPr>
                <w:rFonts w:ascii="Times New Roman" w:eastAsia="Times New Roman"/>
                <w:w w:val="105"/>
                <w:sz w:val="17"/>
              </w:rPr>
              <w:t>16.7%</w:t>
            </w:r>
          </w:p>
        </w:tc>
        <w:tc>
          <w:tcPr>
            <w:tcW w:w="1172" w:type="dxa"/>
          </w:tcPr>
          <w:p>
            <w:pPr>
              <w:pStyle w:val="TableParagraph"/>
              <w:spacing w:before="135"/>
              <w:ind w:left="27"/>
              <w:rPr>
                <w:sz w:val="17"/>
              </w:rPr>
            </w:pPr>
            <w:r>
              <w:rPr>
                <w:w w:val="105"/>
                <w:sz w:val="17"/>
              </w:rPr>
              <w:t>合弁</w:t>
            </w:r>
          </w:p>
        </w:tc>
      </w:tr>
      <w:tr>
        <w:trPr>
          <w:trHeight w:val="221" w:hRule="atLeast"/>
        </w:trPr>
        <w:tc>
          <w:tcPr>
            <w:tcW w:w="710" w:type="dxa"/>
          </w:tcPr>
          <w:p>
            <w:pPr>
              <w:pStyle w:val="TableParagraph"/>
              <w:spacing w:line="184" w:lineRule="exact" w:before="17"/>
              <w:ind w:right="96"/>
              <w:jc w:val="right"/>
              <w:rPr>
                <w:sz w:val="17"/>
              </w:rPr>
            </w:pPr>
            <w:r>
              <w:rPr>
                <w:sz w:val="17"/>
              </w:rPr>
              <w:t>北京市</w:t>
            </w:r>
          </w:p>
        </w:tc>
        <w:tc>
          <w:tcPr>
            <w:tcW w:w="710" w:type="dxa"/>
          </w:tcPr>
          <w:p>
            <w:pPr>
              <w:pStyle w:val="TableParagraph"/>
              <w:spacing w:line="196" w:lineRule="exact" w:before="5"/>
              <w:ind w:left="28"/>
              <w:rPr>
                <w:sz w:val="17"/>
              </w:rPr>
            </w:pPr>
            <w:r>
              <w:rPr>
                <w:rFonts w:ascii="Times New Roman" w:eastAsia="Times New Roman"/>
                <w:w w:val="105"/>
                <w:sz w:val="17"/>
              </w:rPr>
              <w:t>2013</w:t>
            </w:r>
            <w:r>
              <w:rPr>
                <w:w w:val="105"/>
                <w:sz w:val="17"/>
              </w:rPr>
              <w:t>年</w:t>
            </w:r>
          </w:p>
        </w:tc>
        <w:tc>
          <w:tcPr>
            <w:tcW w:w="2711" w:type="dxa"/>
          </w:tcPr>
          <w:p>
            <w:pPr>
              <w:pStyle w:val="TableParagraph"/>
              <w:spacing w:line="184" w:lineRule="exact" w:before="17"/>
              <w:ind w:left="28"/>
              <w:rPr>
                <w:sz w:val="17"/>
              </w:rPr>
            </w:pPr>
            <w:r>
              <w:rPr>
                <w:w w:val="105"/>
                <w:sz w:val="17"/>
              </w:rPr>
              <w:t>羅森（北京）有限公司</w:t>
            </w:r>
          </w:p>
        </w:tc>
        <w:tc>
          <w:tcPr>
            <w:tcW w:w="3196" w:type="dxa"/>
          </w:tcPr>
          <w:p>
            <w:pPr>
              <w:pStyle w:val="TableParagraph"/>
              <w:spacing w:line="196" w:lineRule="exact" w:before="5"/>
              <w:ind w:left="27"/>
              <w:rPr>
                <w:rFonts w:ascii="Times New Roman" w:eastAsia="Times New Roman"/>
                <w:sz w:val="17"/>
              </w:rPr>
            </w:pPr>
            <w:r>
              <w:rPr>
                <w:w w:val="105"/>
                <w:sz w:val="17"/>
              </w:rPr>
              <w:t>羅森（中国）投資有限公司：</w:t>
            </w:r>
            <w:r>
              <w:rPr>
                <w:rFonts w:ascii="Times New Roman" w:eastAsia="Times New Roman"/>
                <w:w w:val="105"/>
                <w:sz w:val="17"/>
              </w:rPr>
              <w:t>100%</w:t>
            </w:r>
          </w:p>
        </w:tc>
        <w:tc>
          <w:tcPr>
            <w:tcW w:w="1172" w:type="dxa"/>
          </w:tcPr>
          <w:p>
            <w:pPr>
              <w:pStyle w:val="TableParagraph"/>
              <w:spacing w:line="184" w:lineRule="exact" w:before="17"/>
              <w:ind w:left="27"/>
              <w:rPr>
                <w:sz w:val="17"/>
              </w:rPr>
            </w:pPr>
            <w:r>
              <w:rPr>
                <w:w w:val="105"/>
                <w:sz w:val="17"/>
              </w:rPr>
              <w:t>子会社</w:t>
            </w:r>
          </w:p>
        </w:tc>
      </w:tr>
      <w:tr>
        <w:trPr>
          <w:trHeight w:val="220" w:hRule="atLeast"/>
        </w:trPr>
        <w:tc>
          <w:tcPr>
            <w:tcW w:w="710" w:type="dxa"/>
          </w:tcPr>
          <w:p>
            <w:pPr>
              <w:pStyle w:val="TableParagraph"/>
              <w:spacing w:line="184" w:lineRule="exact" w:before="17"/>
              <w:ind w:right="96"/>
              <w:jc w:val="right"/>
              <w:rPr>
                <w:sz w:val="17"/>
              </w:rPr>
            </w:pPr>
            <w:r>
              <w:rPr>
                <w:sz w:val="17"/>
              </w:rPr>
              <w:t>江陰市</w:t>
            </w:r>
          </w:p>
        </w:tc>
        <w:tc>
          <w:tcPr>
            <w:tcW w:w="710" w:type="dxa"/>
          </w:tcPr>
          <w:p>
            <w:pPr>
              <w:pStyle w:val="TableParagraph"/>
              <w:spacing w:line="195" w:lineRule="exact" w:before="5"/>
              <w:ind w:left="28"/>
              <w:rPr>
                <w:sz w:val="17"/>
              </w:rPr>
            </w:pPr>
            <w:r>
              <w:rPr>
                <w:rFonts w:ascii="Times New Roman" w:eastAsia="Times New Roman"/>
                <w:w w:val="105"/>
                <w:sz w:val="17"/>
              </w:rPr>
              <w:t>2014</w:t>
            </w:r>
            <w:r>
              <w:rPr>
                <w:w w:val="105"/>
                <w:sz w:val="17"/>
              </w:rPr>
              <w:t>年</w:t>
            </w:r>
          </w:p>
        </w:tc>
        <w:tc>
          <w:tcPr>
            <w:tcW w:w="2711" w:type="dxa"/>
          </w:tcPr>
          <w:p>
            <w:pPr>
              <w:pStyle w:val="TableParagraph"/>
              <w:spacing w:line="184" w:lineRule="exact" w:before="17"/>
              <w:ind w:left="28"/>
              <w:rPr>
                <w:sz w:val="17"/>
              </w:rPr>
            </w:pPr>
            <w:r>
              <w:rPr>
                <w:w w:val="105"/>
                <w:sz w:val="17"/>
              </w:rPr>
              <w:t>江陰華聯商厦有限公司</w:t>
            </w:r>
          </w:p>
        </w:tc>
        <w:tc>
          <w:tcPr>
            <w:tcW w:w="3196" w:type="dxa"/>
          </w:tcPr>
          <w:p>
            <w:pPr>
              <w:pStyle w:val="TableParagraph"/>
              <w:spacing w:line="184" w:lineRule="exact" w:before="17"/>
              <w:ind w:left="27"/>
              <w:rPr>
                <w:sz w:val="17"/>
              </w:rPr>
            </w:pPr>
            <w:r>
              <w:rPr>
                <w:w w:val="104"/>
                <w:sz w:val="17"/>
              </w:rPr>
              <w:t>-</w:t>
            </w:r>
          </w:p>
        </w:tc>
        <w:tc>
          <w:tcPr>
            <w:tcW w:w="1172" w:type="dxa"/>
            <w:vMerge w:val="restart"/>
          </w:tcPr>
          <w:p>
            <w:pPr>
              <w:pStyle w:val="TableParagraph"/>
              <w:spacing w:before="7"/>
              <w:rPr>
                <w:b/>
                <w:sz w:val="21"/>
              </w:rPr>
            </w:pPr>
          </w:p>
          <w:p>
            <w:pPr>
              <w:pStyle w:val="TableParagraph"/>
              <w:spacing w:before="1"/>
              <w:ind w:left="27" w:right="156"/>
              <w:jc w:val="both"/>
              <w:rPr>
                <w:sz w:val="17"/>
              </w:rPr>
            </w:pPr>
            <w:r>
              <w:rPr>
                <w:w w:val="105"/>
                <w:sz w:val="17"/>
              </w:rPr>
              <w:t>上海華聯羅森有限公司からのエリア</w:t>
            </w:r>
            <w:r>
              <w:rPr>
                <w:rFonts w:ascii="Times New Roman" w:eastAsia="Times New Roman"/>
                <w:w w:val="105"/>
                <w:sz w:val="17"/>
              </w:rPr>
              <w:t>FC</w:t>
            </w:r>
            <w:r>
              <w:rPr>
                <w:w w:val="105"/>
                <w:sz w:val="17"/>
              </w:rPr>
              <w:t>（ストレート）</w:t>
            </w:r>
          </w:p>
        </w:tc>
      </w:tr>
      <w:tr>
        <w:trPr>
          <w:trHeight w:val="221" w:hRule="atLeast"/>
        </w:trPr>
        <w:tc>
          <w:tcPr>
            <w:tcW w:w="710" w:type="dxa"/>
          </w:tcPr>
          <w:p>
            <w:pPr>
              <w:pStyle w:val="TableParagraph"/>
              <w:spacing w:line="184" w:lineRule="exact" w:before="17"/>
              <w:ind w:right="96"/>
              <w:jc w:val="right"/>
              <w:rPr>
                <w:sz w:val="17"/>
              </w:rPr>
            </w:pPr>
            <w:r>
              <w:rPr>
                <w:sz w:val="17"/>
              </w:rPr>
              <w:t>寧波市</w:t>
            </w:r>
          </w:p>
        </w:tc>
        <w:tc>
          <w:tcPr>
            <w:tcW w:w="710" w:type="dxa"/>
          </w:tcPr>
          <w:p>
            <w:pPr>
              <w:pStyle w:val="TableParagraph"/>
              <w:spacing w:line="195" w:lineRule="exact" w:before="6"/>
              <w:ind w:left="28"/>
              <w:rPr>
                <w:sz w:val="17"/>
              </w:rPr>
            </w:pPr>
            <w:r>
              <w:rPr>
                <w:rFonts w:ascii="Times New Roman" w:eastAsia="Times New Roman"/>
                <w:w w:val="105"/>
                <w:sz w:val="17"/>
              </w:rPr>
              <w:t>2015</w:t>
            </w:r>
            <w:r>
              <w:rPr>
                <w:w w:val="105"/>
                <w:sz w:val="17"/>
              </w:rPr>
              <w:t>年</w:t>
            </w:r>
          </w:p>
        </w:tc>
        <w:tc>
          <w:tcPr>
            <w:tcW w:w="2711" w:type="dxa"/>
          </w:tcPr>
          <w:p>
            <w:pPr>
              <w:pStyle w:val="TableParagraph"/>
              <w:spacing w:line="184" w:lineRule="exact" w:before="17"/>
              <w:ind w:left="28"/>
              <w:rPr>
                <w:sz w:val="17"/>
              </w:rPr>
            </w:pPr>
            <w:r>
              <w:rPr>
                <w:w w:val="105"/>
                <w:sz w:val="17"/>
              </w:rPr>
              <w:t>寧波甬鑫世紀貿易有限公司</w:t>
            </w:r>
          </w:p>
        </w:tc>
        <w:tc>
          <w:tcPr>
            <w:tcW w:w="3196" w:type="dxa"/>
          </w:tcPr>
          <w:p>
            <w:pPr>
              <w:pStyle w:val="TableParagraph"/>
              <w:spacing w:line="184" w:lineRule="exact" w:before="17"/>
              <w:ind w:left="27"/>
              <w:rPr>
                <w:sz w:val="17"/>
              </w:rPr>
            </w:pPr>
            <w:r>
              <w:rPr>
                <w:w w:val="104"/>
                <w:sz w:val="17"/>
              </w:rPr>
              <w:t>-</w:t>
            </w:r>
          </w:p>
        </w:tc>
        <w:tc>
          <w:tcPr>
            <w:tcW w:w="1172" w:type="dxa"/>
            <w:vMerge/>
            <w:tcBorders>
              <w:top w:val="nil"/>
            </w:tcBorders>
          </w:tcPr>
          <w:p>
            <w:pPr>
              <w:rPr>
                <w:sz w:val="2"/>
                <w:szCs w:val="2"/>
              </w:rPr>
            </w:pPr>
          </w:p>
        </w:tc>
      </w:tr>
      <w:tr>
        <w:trPr>
          <w:trHeight w:val="221" w:hRule="atLeast"/>
        </w:trPr>
        <w:tc>
          <w:tcPr>
            <w:tcW w:w="710" w:type="dxa"/>
          </w:tcPr>
          <w:p>
            <w:pPr>
              <w:pStyle w:val="TableParagraph"/>
              <w:spacing w:line="184" w:lineRule="exact" w:before="17"/>
              <w:ind w:right="96"/>
              <w:jc w:val="right"/>
              <w:rPr>
                <w:sz w:val="17"/>
              </w:rPr>
            </w:pPr>
            <w:r>
              <w:rPr>
                <w:sz w:val="17"/>
              </w:rPr>
              <w:t>無錫市</w:t>
            </w:r>
          </w:p>
        </w:tc>
        <w:tc>
          <w:tcPr>
            <w:tcW w:w="710" w:type="dxa"/>
          </w:tcPr>
          <w:p>
            <w:pPr>
              <w:pStyle w:val="TableParagraph"/>
              <w:spacing w:line="196" w:lineRule="exact" w:before="5"/>
              <w:ind w:left="28"/>
              <w:rPr>
                <w:sz w:val="17"/>
              </w:rPr>
            </w:pPr>
            <w:r>
              <w:rPr>
                <w:rFonts w:ascii="Times New Roman" w:eastAsia="Times New Roman"/>
                <w:w w:val="105"/>
                <w:sz w:val="17"/>
              </w:rPr>
              <w:t>2015</w:t>
            </w:r>
            <w:r>
              <w:rPr>
                <w:w w:val="105"/>
                <w:sz w:val="17"/>
              </w:rPr>
              <w:t>年</w:t>
            </w:r>
          </w:p>
        </w:tc>
        <w:tc>
          <w:tcPr>
            <w:tcW w:w="2711" w:type="dxa"/>
          </w:tcPr>
          <w:p>
            <w:pPr>
              <w:pStyle w:val="TableParagraph"/>
              <w:spacing w:line="184" w:lineRule="exact" w:before="17"/>
              <w:ind w:left="28"/>
              <w:rPr>
                <w:sz w:val="17"/>
              </w:rPr>
            </w:pPr>
            <w:r>
              <w:rPr>
                <w:w w:val="105"/>
                <w:sz w:val="17"/>
              </w:rPr>
              <w:t>江陰華聯商厦有限公司</w:t>
            </w:r>
          </w:p>
        </w:tc>
        <w:tc>
          <w:tcPr>
            <w:tcW w:w="3196" w:type="dxa"/>
          </w:tcPr>
          <w:p>
            <w:pPr>
              <w:pStyle w:val="TableParagraph"/>
              <w:spacing w:line="184" w:lineRule="exact" w:before="17"/>
              <w:ind w:left="27"/>
              <w:rPr>
                <w:sz w:val="17"/>
              </w:rPr>
            </w:pPr>
            <w:r>
              <w:rPr>
                <w:w w:val="104"/>
                <w:sz w:val="17"/>
              </w:rPr>
              <w:t>-</w:t>
            </w:r>
          </w:p>
        </w:tc>
        <w:tc>
          <w:tcPr>
            <w:tcW w:w="1172" w:type="dxa"/>
            <w:vMerge/>
            <w:tcBorders>
              <w:top w:val="nil"/>
            </w:tcBorders>
          </w:tcPr>
          <w:p>
            <w:pPr>
              <w:rPr>
                <w:sz w:val="2"/>
                <w:szCs w:val="2"/>
              </w:rPr>
            </w:pPr>
          </w:p>
        </w:tc>
      </w:tr>
      <w:tr>
        <w:trPr>
          <w:trHeight w:val="220" w:hRule="atLeast"/>
        </w:trPr>
        <w:tc>
          <w:tcPr>
            <w:tcW w:w="710" w:type="dxa"/>
          </w:tcPr>
          <w:p>
            <w:pPr>
              <w:pStyle w:val="TableParagraph"/>
              <w:spacing w:line="184" w:lineRule="exact" w:before="17"/>
              <w:ind w:right="96"/>
              <w:jc w:val="right"/>
              <w:rPr>
                <w:sz w:val="17"/>
              </w:rPr>
            </w:pPr>
            <w:r>
              <w:rPr>
                <w:sz w:val="17"/>
              </w:rPr>
              <w:t>鎮江市</w:t>
            </w:r>
          </w:p>
        </w:tc>
        <w:tc>
          <w:tcPr>
            <w:tcW w:w="710" w:type="dxa"/>
          </w:tcPr>
          <w:p>
            <w:pPr>
              <w:pStyle w:val="TableParagraph"/>
              <w:spacing w:line="195" w:lineRule="exact" w:before="5"/>
              <w:ind w:left="28"/>
              <w:rPr>
                <w:sz w:val="17"/>
              </w:rPr>
            </w:pPr>
            <w:r>
              <w:rPr>
                <w:rFonts w:ascii="Times New Roman" w:eastAsia="Times New Roman"/>
                <w:w w:val="105"/>
                <w:sz w:val="17"/>
              </w:rPr>
              <w:t>2015</w:t>
            </w:r>
            <w:r>
              <w:rPr>
                <w:w w:val="105"/>
                <w:sz w:val="17"/>
              </w:rPr>
              <w:t>年</w:t>
            </w:r>
          </w:p>
        </w:tc>
        <w:tc>
          <w:tcPr>
            <w:tcW w:w="2711" w:type="dxa"/>
          </w:tcPr>
          <w:p>
            <w:pPr>
              <w:pStyle w:val="TableParagraph"/>
              <w:spacing w:line="184" w:lineRule="exact" w:before="17"/>
              <w:ind w:left="28"/>
              <w:rPr>
                <w:sz w:val="17"/>
              </w:rPr>
            </w:pPr>
            <w:r>
              <w:rPr>
                <w:w w:val="105"/>
                <w:sz w:val="17"/>
              </w:rPr>
              <w:t>鎮江九森商貿有限公司</w:t>
            </w:r>
          </w:p>
        </w:tc>
        <w:tc>
          <w:tcPr>
            <w:tcW w:w="3196" w:type="dxa"/>
          </w:tcPr>
          <w:p>
            <w:pPr>
              <w:pStyle w:val="TableParagraph"/>
              <w:spacing w:line="184" w:lineRule="exact" w:before="17"/>
              <w:ind w:left="27"/>
              <w:rPr>
                <w:sz w:val="17"/>
              </w:rPr>
            </w:pPr>
            <w:r>
              <w:rPr>
                <w:w w:val="104"/>
                <w:sz w:val="17"/>
              </w:rPr>
              <w:t>-</w:t>
            </w:r>
          </w:p>
        </w:tc>
        <w:tc>
          <w:tcPr>
            <w:tcW w:w="1172" w:type="dxa"/>
            <w:vMerge/>
            <w:tcBorders>
              <w:top w:val="nil"/>
            </w:tcBorders>
          </w:tcPr>
          <w:p>
            <w:pPr>
              <w:rPr>
                <w:sz w:val="2"/>
                <w:szCs w:val="2"/>
              </w:rPr>
            </w:pPr>
          </w:p>
        </w:tc>
      </w:tr>
      <w:tr>
        <w:trPr>
          <w:trHeight w:val="221" w:hRule="atLeast"/>
        </w:trPr>
        <w:tc>
          <w:tcPr>
            <w:tcW w:w="710" w:type="dxa"/>
          </w:tcPr>
          <w:p>
            <w:pPr>
              <w:pStyle w:val="TableParagraph"/>
              <w:spacing w:line="184" w:lineRule="exact" w:before="17"/>
              <w:ind w:right="96"/>
              <w:jc w:val="right"/>
              <w:rPr>
                <w:sz w:val="17"/>
              </w:rPr>
            </w:pPr>
            <w:r>
              <w:rPr>
                <w:sz w:val="17"/>
              </w:rPr>
              <w:t>蘇州市</w:t>
            </w:r>
          </w:p>
        </w:tc>
        <w:tc>
          <w:tcPr>
            <w:tcW w:w="710" w:type="dxa"/>
          </w:tcPr>
          <w:p>
            <w:pPr>
              <w:pStyle w:val="TableParagraph"/>
              <w:spacing w:line="196" w:lineRule="exact" w:before="5"/>
              <w:ind w:left="28"/>
              <w:rPr>
                <w:sz w:val="17"/>
              </w:rPr>
            </w:pPr>
            <w:r>
              <w:rPr>
                <w:rFonts w:ascii="Times New Roman" w:eastAsia="Times New Roman"/>
                <w:w w:val="105"/>
                <w:sz w:val="17"/>
              </w:rPr>
              <w:t>2015</w:t>
            </w:r>
            <w:r>
              <w:rPr>
                <w:w w:val="105"/>
                <w:sz w:val="17"/>
              </w:rPr>
              <w:t>年</w:t>
            </w:r>
          </w:p>
        </w:tc>
        <w:tc>
          <w:tcPr>
            <w:tcW w:w="2711" w:type="dxa"/>
          </w:tcPr>
          <w:p>
            <w:pPr>
              <w:pStyle w:val="TableParagraph"/>
              <w:spacing w:line="184" w:lineRule="exact" w:before="17"/>
              <w:ind w:left="28"/>
              <w:rPr>
                <w:sz w:val="17"/>
              </w:rPr>
            </w:pPr>
            <w:r>
              <w:rPr>
                <w:w w:val="105"/>
                <w:sz w:val="17"/>
              </w:rPr>
              <w:t>江蘇中能匯宏経済発展有限公司</w:t>
            </w:r>
          </w:p>
        </w:tc>
        <w:tc>
          <w:tcPr>
            <w:tcW w:w="3196" w:type="dxa"/>
          </w:tcPr>
          <w:p>
            <w:pPr>
              <w:pStyle w:val="TableParagraph"/>
              <w:spacing w:line="184" w:lineRule="exact" w:before="17"/>
              <w:ind w:left="27"/>
              <w:rPr>
                <w:sz w:val="17"/>
              </w:rPr>
            </w:pPr>
            <w:r>
              <w:rPr>
                <w:w w:val="104"/>
                <w:sz w:val="17"/>
              </w:rPr>
              <w:t>-</w:t>
            </w:r>
          </w:p>
        </w:tc>
        <w:tc>
          <w:tcPr>
            <w:tcW w:w="1172" w:type="dxa"/>
            <w:vMerge/>
            <w:tcBorders>
              <w:top w:val="nil"/>
            </w:tcBorders>
          </w:tcPr>
          <w:p>
            <w:pPr>
              <w:rPr>
                <w:sz w:val="2"/>
                <w:szCs w:val="2"/>
              </w:rPr>
            </w:pPr>
          </w:p>
        </w:tc>
      </w:tr>
      <w:tr>
        <w:trPr>
          <w:trHeight w:val="220" w:hRule="atLeast"/>
        </w:trPr>
        <w:tc>
          <w:tcPr>
            <w:tcW w:w="710" w:type="dxa"/>
          </w:tcPr>
          <w:p>
            <w:pPr>
              <w:pStyle w:val="TableParagraph"/>
              <w:spacing w:line="184" w:lineRule="exact" w:before="17"/>
              <w:ind w:right="96"/>
              <w:jc w:val="right"/>
              <w:rPr>
                <w:sz w:val="17"/>
              </w:rPr>
            </w:pPr>
            <w:r>
              <w:rPr>
                <w:sz w:val="17"/>
              </w:rPr>
              <w:t>嘉興市</w:t>
            </w:r>
          </w:p>
        </w:tc>
        <w:tc>
          <w:tcPr>
            <w:tcW w:w="710" w:type="dxa"/>
          </w:tcPr>
          <w:p>
            <w:pPr>
              <w:pStyle w:val="TableParagraph"/>
              <w:spacing w:line="195" w:lineRule="exact" w:before="5"/>
              <w:ind w:left="28"/>
              <w:rPr>
                <w:sz w:val="17"/>
              </w:rPr>
            </w:pPr>
            <w:r>
              <w:rPr>
                <w:rFonts w:ascii="Times New Roman" w:eastAsia="Times New Roman"/>
                <w:w w:val="105"/>
                <w:sz w:val="17"/>
              </w:rPr>
              <w:t>2015</w:t>
            </w:r>
            <w:r>
              <w:rPr>
                <w:w w:val="105"/>
                <w:sz w:val="17"/>
              </w:rPr>
              <w:t>年</w:t>
            </w:r>
          </w:p>
        </w:tc>
        <w:tc>
          <w:tcPr>
            <w:tcW w:w="2711" w:type="dxa"/>
          </w:tcPr>
          <w:p>
            <w:pPr>
              <w:pStyle w:val="TableParagraph"/>
              <w:spacing w:line="184" w:lineRule="exact" w:before="17"/>
              <w:ind w:left="28"/>
              <w:rPr>
                <w:sz w:val="17"/>
              </w:rPr>
            </w:pPr>
            <w:r>
              <w:rPr>
                <w:w w:val="105"/>
                <w:sz w:val="17"/>
              </w:rPr>
              <w:t>嘉興市友的貿易有限公司</w:t>
            </w:r>
          </w:p>
        </w:tc>
        <w:tc>
          <w:tcPr>
            <w:tcW w:w="3196" w:type="dxa"/>
          </w:tcPr>
          <w:p>
            <w:pPr>
              <w:pStyle w:val="TableParagraph"/>
              <w:spacing w:line="184" w:lineRule="exact" w:before="17"/>
              <w:ind w:left="27"/>
              <w:rPr>
                <w:sz w:val="17"/>
              </w:rPr>
            </w:pPr>
            <w:r>
              <w:rPr>
                <w:w w:val="104"/>
                <w:sz w:val="17"/>
              </w:rPr>
              <w:t>-</w:t>
            </w:r>
          </w:p>
        </w:tc>
        <w:tc>
          <w:tcPr>
            <w:tcW w:w="1172" w:type="dxa"/>
            <w:vMerge/>
            <w:tcBorders>
              <w:top w:val="nil"/>
            </w:tcBorders>
          </w:tcPr>
          <w:p>
            <w:pPr>
              <w:rPr>
                <w:sz w:val="2"/>
                <w:szCs w:val="2"/>
              </w:rPr>
            </w:pPr>
          </w:p>
        </w:tc>
      </w:tr>
      <w:tr>
        <w:trPr>
          <w:trHeight w:val="221" w:hRule="atLeast"/>
        </w:trPr>
        <w:tc>
          <w:tcPr>
            <w:tcW w:w="710" w:type="dxa"/>
          </w:tcPr>
          <w:p>
            <w:pPr>
              <w:pStyle w:val="TableParagraph"/>
              <w:spacing w:line="184" w:lineRule="exact" w:before="17"/>
              <w:ind w:right="96"/>
              <w:jc w:val="right"/>
              <w:rPr>
                <w:sz w:val="17"/>
              </w:rPr>
            </w:pPr>
            <w:r>
              <w:rPr>
                <w:sz w:val="17"/>
              </w:rPr>
              <w:t>武漢市</w:t>
            </w:r>
          </w:p>
        </w:tc>
        <w:tc>
          <w:tcPr>
            <w:tcW w:w="710" w:type="dxa"/>
          </w:tcPr>
          <w:p>
            <w:pPr>
              <w:pStyle w:val="TableParagraph"/>
              <w:spacing w:line="195" w:lineRule="exact" w:before="5"/>
              <w:ind w:left="28"/>
              <w:rPr>
                <w:sz w:val="17"/>
              </w:rPr>
            </w:pPr>
            <w:r>
              <w:rPr>
                <w:rFonts w:ascii="Times New Roman" w:eastAsia="Times New Roman"/>
                <w:w w:val="105"/>
                <w:sz w:val="17"/>
              </w:rPr>
              <w:t>2016</w:t>
            </w:r>
            <w:r>
              <w:rPr>
                <w:w w:val="105"/>
                <w:sz w:val="17"/>
              </w:rPr>
              <w:t>年</w:t>
            </w:r>
          </w:p>
        </w:tc>
        <w:tc>
          <w:tcPr>
            <w:tcW w:w="2711" w:type="dxa"/>
          </w:tcPr>
          <w:p>
            <w:pPr>
              <w:pStyle w:val="TableParagraph"/>
              <w:spacing w:line="184" w:lineRule="exact" w:before="17"/>
              <w:ind w:left="28"/>
              <w:rPr>
                <w:sz w:val="17"/>
              </w:rPr>
            </w:pPr>
            <w:r>
              <w:rPr>
                <w:w w:val="105"/>
                <w:sz w:val="17"/>
              </w:rPr>
              <w:t>中百超市有限公司</w:t>
            </w:r>
          </w:p>
        </w:tc>
        <w:tc>
          <w:tcPr>
            <w:tcW w:w="3196" w:type="dxa"/>
          </w:tcPr>
          <w:p>
            <w:pPr>
              <w:pStyle w:val="TableParagraph"/>
              <w:spacing w:line="195" w:lineRule="exact" w:before="5"/>
              <w:ind w:left="27"/>
              <w:rPr>
                <w:rFonts w:ascii="Times New Roman" w:eastAsia="Times New Roman"/>
                <w:sz w:val="17"/>
              </w:rPr>
            </w:pPr>
            <w:r>
              <w:rPr>
                <w:w w:val="105"/>
                <w:sz w:val="17"/>
              </w:rPr>
              <w:t>中百控股集団股份有限公司：</w:t>
            </w:r>
            <w:r>
              <w:rPr>
                <w:rFonts w:ascii="Times New Roman" w:eastAsia="Times New Roman"/>
                <w:w w:val="105"/>
                <w:sz w:val="17"/>
              </w:rPr>
              <w:t>100%</w:t>
            </w:r>
          </w:p>
        </w:tc>
        <w:tc>
          <w:tcPr>
            <w:tcW w:w="1172" w:type="dxa"/>
            <w:vMerge/>
            <w:tcBorders>
              <w:top w:val="nil"/>
            </w:tcBorders>
          </w:tcPr>
          <w:p>
            <w:pPr>
              <w:rPr>
                <w:sz w:val="2"/>
                <w:szCs w:val="2"/>
              </w:rPr>
            </w:pPr>
          </w:p>
        </w:tc>
      </w:tr>
      <w:tr>
        <w:trPr>
          <w:trHeight w:val="457" w:hRule="atLeast"/>
        </w:trPr>
        <w:tc>
          <w:tcPr>
            <w:tcW w:w="710" w:type="dxa"/>
          </w:tcPr>
          <w:p>
            <w:pPr>
              <w:pStyle w:val="TableParagraph"/>
              <w:spacing w:before="135"/>
              <w:ind w:right="96"/>
              <w:jc w:val="right"/>
              <w:rPr>
                <w:sz w:val="17"/>
              </w:rPr>
            </w:pPr>
            <w:r>
              <w:rPr>
                <w:sz w:val="17"/>
              </w:rPr>
              <w:t>常州市</w:t>
            </w:r>
          </w:p>
        </w:tc>
        <w:tc>
          <w:tcPr>
            <w:tcW w:w="710" w:type="dxa"/>
          </w:tcPr>
          <w:p>
            <w:pPr>
              <w:pStyle w:val="TableParagraph"/>
              <w:spacing w:before="123"/>
              <w:ind w:left="28"/>
              <w:rPr>
                <w:sz w:val="17"/>
              </w:rPr>
            </w:pPr>
            <w:r>
              <w:rPr>
                <w:rFonts w:ascii="Times New Roman" w:eastAsia="Times New Roman"/>
                <w:w w:val="105"/>
                <w:sz w:val="17"/>
              </w:rPr>
              <w:t>2016</w:t>
            </w:r>
            <w:r>
              <w:rPr>
                <w:w w:val="105"/>
                <w:sz w:val="17"/>
              </w:rPr>
              <w:t>年</w:t>
            </w:r>
          </w:p>
        </w:tc>
        <w:tc>
          <w:tcPr>
            <w:tcW w:w="2711" w:type="dxa"/>
          </w:tcPr>
          <w:p>
            <w:pPr>
              <w:pStyle w:val="TableParagraph"/>
              <w:spacing w:before="135"/>
              <w:ind w:left="28"/>
              <w:rPr>
                <w:sz w:val="17"/>
              </w:rPr>
            </w:pPr>
            <w:r>
              <w:rPr>
                <w:w w:val="105"/>
                <w:sz w:val="17"/>
              </w:rPr>
              <w:t>上海華聯羅森有限公司</w:t>
            </w:r>
          </w:p>
        </w:tc>
        <w:tc>
          <w:tcPr>
            <w:tcW w:w="3196" w:type="dxa"/>
          </w:tcPr>
          <w:p>
            <w:pPr>
              <w:pStyle w:val="TableParagraph"/>
              <w:spacing w:before="5"/>
              <w:ind w:left="27"/>
              <w:rPr>
                <w:rFonts w:ascii="Times New Roman" w:eastAsia="Times New Roman"/>
                <w:sz w:val="17"/>
              </w:rPr>
            </w:pPr>
            <w:r>
              <w:rPr>
                <w:w w:val="105"/>
                <w:sz w:val="17"/>
              </w:rPr>
              <w:t>羅森（中国）投資有限公司：</w:t>
            </w:r>
            <w:r>
              <w:rPr>
                <w:rFonts w:ascii="Times New Roman" w:eastAsia="Times New Roman"/>
                <w:w w:val="105"/>
                <w:sz w:val="17"/>
              </w:rPr>
              <w:t>94.0%</w:t>
            </w:r>
          </w:p>
          <w:p>
            <w:pPr>
              <w:pStyle w:val="TableParagraph"/>
              <w:spacing w:line="195" w:lineRule="exact" w:before="19"/>
              <w:ind w:left="27"/>
              <w:rPr>
                <w:rFonts w:ascii="Times New Roman" w:eastAsia="Times New Roman"/>
                <w:sz w:val="17"/>
              </w:rPr>
            </w:pPr>
            <w:r>
              <w:rPr>
                <w:w w:val="105"/>
                <w:sz w:val="17"/>
              </w:rPr>
              <w:t>百聯集団有限公司：</w:t>
            </w:r>
            <w:r>
              <w:rPr>
                <w:rFonts w:ascii="Times New Roman" w:eastAsia="Times New Roman"/>
                <w:w w:val="105"/>
                <w:sz w:val="17"/>
              </w:rPr>
              <w:t>6.0%</w:t>
            </w:r>
          </w:p>
        </w:tc>
        <w:tc>
          <w:tcPr>
            <w:tcW w:w="1172" w:type="dxa"/>
          </w:tcPr>
          <w:p>
            <w:pPr>
              <w:pStyle w:val="TableParagraph"/>
              <w:spacing w:before="135"/>
              <w:ind w:left="27"/>
              <w:rPr>
                <w:sz w:val="17"/>
              </w:rPr>
            </w:pPr>
            <w:r>
              <w:rPr>
                <w:w w:val="105"/>
                <w:sz w:val="17"/>
              </w:rPr>
              <w:t>合弁</w:t>
            </w:r>
          </w:p>
        </w:tc>
      </w:tr>
    </w:tbl>
    <w:p>
      <w:pPr>
        <w:pStyle w:val="BodyText"/>
        <w:spacing w:before="161"/>
        <w:ind w:left="562"/>
        <w:jc w:val="both"/>
      </w:pPr>
      <w:r>
        <w:rPr/>
        <w:t>出所）ローソンウェブサイト『統合報告書 </w:t>
      </w:r>
      <w:r>
        <w:rPr>
          <w:rFonts w:ascii="Times New Roman" w:eastAsia="Times New Roman"/>
        </w:rPr>
        <w:t>2015</w:t>
      </w:r>
      <w:r>
        <w:rPr/>
        <w:t>』，上海羅森ウェブサイト</w:t>
      </w:r>
    </w:p>
    <w:p>
      <w:pPr>
        <w:pStyle w:val="BodyText"/>
        <w:spacing w:line="324" w:lineRule="auto" w:before="94"/>
        <w:ind w:left="562" w:right="579"/>
        <w:jc w:val="both"/>
      </w:pPr>
      <w:r>
        <w:rPr>
          <w:w w:val="100"/>
        </w:rPr>
        <w:t>（</w:t>
      </w:r>
      <w:hyperlink r:id="rId60">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t>
        </w:r>
        <w:r>
          <w:rPr>
            <w:rFonts w:ascii="Times New Roman" w:eastAsia="Times New Roman"/>
            <w:w w:val="100"/>
          </w:rPr>
          <w:t>ww</w:t>
        </w:r>
        <w:r>
          <w:rPr>
            <w:rFonts w:ascii="Times New Roman" w:eastAsia="Times New Roman"/>
            <w:spacing w:val="-16"/>
            <w:w w:val="100"/>
          </w:rPr>
          <w:t>w</w:t>
        </w:r>
        <w:r>
          <w:rPr>
            <w:rFonts w:ascii="Times New Roman" w:eastAsia="Times New Roman"/>
            <w:spacing w:val="2"/>
            <w:w w:val="100"/>
          </w:rPr>
          <w:t>.</w:t>
        </w:r>
        <w:r>
          <w:rPr>
            <w:rFonts w:ascii="Times New Roman" w:eastAsia="Times New Roman"/>
            <w:spacing w:val="1"/>
            <w:w w:val="100"/>
          </w:rPr>
          <w:t>l</w:t>
        </w:r>
        <w:r>
          <w:rPr>
            <w:rFonts w:ascii="Times New Roman" w:eastAsia="Times New Roman"/>
            <w:w w:val="100"/>
          </w:rPr>
          <w:t>aws</w:t>
        </w:r>
        <w:r>
          <w:rPr>
            <w:rFonts w:ascii="Times New Roman" w:eastAsia="Times New Roman"/>
            <w:spacing w:val="1"/>
            <w:w w:val="100"/>
          </w:rPr>
          <w:t>o</w:t>
        </w:r>
        <w:r>
          <w:rPr>
            <w:rFonts w:ascii="Times New Roman" w:eastAsia="Times New Roman"/>
            <w:w w:val="100"/>
          </w:rPr>
          <w:t>n.</w:t>
        </w:r>
        <w:r>
          <w:rPr>
            <w:rFonts w:ascii="Times New Roman" w:eastAsia="Times New Roman"/>
            <w:spacing w:val="2"/>
            <w:w w:val="100"/>
          </w:rPr>
          <w:t>co</w:t>
        </w:r>
        <w:r>
          <w:rPr>
            <w:rFonts w:ascii="Times New Roman" w:eastAsia="Times New Roman"/>
            <w:spacing w:val="-2"/>
            <w:w w:val="100"/>
          </w:rPr>
          <w:t>m</w:t>
        </w:r>
        <w:r>
          <w:rPr>
            <w:rFonts w:ascii="Times New Roman" w:eastAsia="Times New Roman"/>
            <w:w w:val="100"/>
          </w:rPr>
          <w:t>.</w:t>
        </w:r>
        <w:r>
          <w:rPr>
            <w:rFonts w:ascii="Times New Roman" w:eastAsia="Times New Roman"/>
            <w:spacing w:val="2"/>
            <w:w w:val="100"/>
          </w:rPr>
          <w:t>c</w:t>
        </w:r>
        <w:r>
          <w:rPr>
            <w:rFonts w:ascii="Times New Roman" w:eastAsia="Times New Roman"/>
            <w:w w:val="100"/>
          </w:rPr>
          <w:t>n</w:t>
        </w:r>
        <w:r>
          <w:rPr>
            <w:rFonts w:ascii="Times New Roman" w:eastAsia="Times New Roman"/>
            <w:spacing w:val="2"/>
            <w:w w:val="100"/>
          </w:rPr>
          <w:t>/</w:t>
        </w:r>
      </w:hyperlink>
      <w:r>
        <w:rPr>
          <w:spacing w:val="-104"/>
          <w:w w:val="100"/>
        </w:rPr>
        <w:t>）</w:t>
      </w:r>
      <w:r>
        <w:rPr>
          <w:w w:val="100"/>
        </w:rPr>
        <w:t>，国家企業信用信息公示系統</w:t>
      </w:r>
      <w:r>
        <w:rPr>
          <w:spacing w:val="4"/>
          <w:w w:val="100"/>
        </w:rPr>
        <w:t>（</w:t>
      </w:r>
      <w:hyperlink r:id="rId56">
        <w:r>
          <w:rPr>
            <w:rFonts w:ascii="Times New Roman" w:eastAsia="Times New Roman"/>
            <w:w w:val="100"/>
          </w:rPr>
          <w:t>ww</w:t>
        </w:r>
        <w:r>
          <w:rPr>
            <w:rFonts w:ascii="Times New Roman" w:eastAsia="Times New Roman"/>
            <w:spacing w:val="-16"/>
            <w:w w:val="100"/>
          </w:rPr>
          <w:t>w</w:t>
        </w:r>
        <w:r>
          <w:rPr>
            <w:rFonts w:ascii="Times New Roman" w:eastAsia="Times New Roman"/>
            <w:spacing w:val="2"/>
            <w:w w:val="100"/>
          </w:rPr>
          <w:t>.</w:t>
        </w:r>
        <w:r>
          <w:rPr>
            <w:rFonts w:ascii="Times New Roman" w:eastAsia="Times New Roman"/>
            <w:w w:val="100"/>
          </w:rPr>
          <w:t>gs</w:t>
        </w:r>
        <w:r>
          <w:rPr>
            <w:rFonts w:ascii="Times New Roman" w:eastAsia="Times New Roman"/>
            <w:spacing w:val="1"/>
            <w:w w:val="100"/>
          </w:rPr>
          <w:t>x</w:t>
        </w:r>
        <w:r>
          <w:rPr>
            <w:rFonts w:ascii="Times New Roman" w:eastAsia="Times New Roman"/>
            <w:spacing w:val="1"/>
            <w:w w:val="100"/>
          </w:rPr>
          <w:t>t</w:t>
        </w:r>
        <w:r>
          <w:rPr>
            <w:rFonts w:ascii="Times New Roman" w:eastAsia="Times New Roman"/>
            <w:w w:val="100"/>
          </w:rPr>
          <w:t>.g</w:t>
        </w:r>
        <w:r>
          <w:rPr>
            <w:rFonts w:ascii="Times New Roman" w:eastAsia="Times New Roman"/>
            <w:spacing w:val="2"/>
            <w:w w:val="100"/>
          </w:rPr>
          <w:t>o</w:t>
        </w:r>
        <w:r>
          <w:rPr>
            <w:rFonts w:ascii="Times New Roman" w:eastAsia="Times New Roman"/>
            <w:spacing w:val="-15"/>
            <w:w w:val="100"/>
          </w:rPr>
          <w:t>v</w:t>
        </w:r>
        <w:r>
          <w:rPr>
            <w:rFonts w:ascii="Times New Roman" w:eastAsia="Times New Roman"/>
            <w:spacing w:val="2"/>
            <w:w w:val="100"/>
          </w:rPr>
          <w:t>.</w:t>
        </w:r>
        <w:r>
          <w:rPr>
            <w:rFonts w:ascii="Times New Roman" w:eastAsia="Times New Roman"/>
            <w:w w:val="100"/>
          </w:rPr>
          <w:t>c</w:t>
        </w:r>
        <w:r>
          <w:rPr>
            <w:rFonts w:ascii="Times New Roman" w:eastAsia="Times New Roman"/>
            <w:spacing w:val="2"/>
            <w:w w:val="100"/>
          </w:rPr>
          <w:t>n</w:t>
        </w:r>
        <w:r>
          <w:rPr>
            <w:rFonts w:ascii="Times New Roman" w:eastAsia="Times New Roman"/>
            <w:spacing w:val="3"/>
            <w:w w:val="100"/>
          </w:rPr>
          <w:t>/</w:t>
        </w:r>
      </w:hyperlink>
      <w:r>
        <w:rPr>
          <w:w w:val="100"/>
        </w:rPr>
        <w:t>）のデータ，</w:t>
      </w:r>
      <w:r>
        <w:rPr>
          <w:spacing w:val="-10"/>
        </w:rPr>
        <w:t>および </w:t>
      </w:r>
      <w:r>
        <w:rPr>
          <w:rFonts w:ascii="Times New Roman" w:eastAsia="Times New Roman"/>
        </w:rPr>
        <w:t>2016 </w:t>
      </w:r>
      <w:r>
        <w:rPr>
          <w:spacing w:val="-21"/>
        </w:rPr>
        <w:t>年 </w:t>
      </w:r>
      <w:r>
        <w:rPr>
          <w:rFonts w:ascii="Times New Roman" w:eastAsia="Times New Roman"/>
        </w:rPr>
        <w:t>2 </w:t>
      </w:r>
      <w:r>
        <w:rPr>
          <w:spacing w:val="-3"/>
        </w:rPr>
        <w:t>月実施の現地調査</w:t>
      </w:r>
      <w:r>
        <w:rPr/>
        <w:t>（</w:t>
      </w:r>
      <w:r>
        <w:rPr>
          <w:spacing w:val="-5"/>
        </w:rPr>
        <w:t>上海ローソンの </w:t>
      </w:r>
      <w:r>
        <w:rPr>
          <w:rFonts w:ascii="Times New Roman" w:eastAsia="Times New Roman"/>
        </w:rPr>
        <w:t>FC </w:t>
      </w:r>
      <w:r>
        <w:rPr/>
        <w:t>加盟説明会</w:t>
      </w:r>
      <w:r>
        <w:rPr>
          <w:spacing w:val="-25"/>
        </w:rPr>
        <w:t>）</w:t>
      </w:r>
      <w:r>
        <w:rPr/>
        <w:t>で得られた情報をもとに筆者作成。</w:t>
      </w:r>
    </w:p>
    <w:p>
      <w:pPr>
        <w:pStyle w:val="BodyText"/>
        <w:rPr>
          <w:sz w:val="20"/>
        </w:rPr>
      </w:pPr>
    </w:p>
    <w:p>
      <w:pPr>
        <w:pStyle w:val="BodyText"/>
        <w:spacing w:before="10"/>
        <w:rPr>
          <w:sz w:val="27"/>
        </w:rPr>
      </w:pPr>
    </w:p>
    <w:p>
      <w:pPr>
        <w:spacing w:before="94"/>
        <w:ind w:left="1743" w:right="0" w:firstLine="0"/>
        <w:jc w:val="left"/>
        <w:rPr>
          <w:rFonts w:ascii="Times New Roman"/>
          <w:sz w:val="17"/>
        </w:rPr>
      </w:pPr>
      <w:r>
        <w:rPr/>
        <w:pict>
          <v:group style="position:absolute;margin-left:124.667572pt;margin-top:-12.654587pt;width:237.8pt;height:173.45pt;mso-position-horizontal-relative:page;mso-position-vertical-relative:paragraph;z-index:-258742272" coordorigin="2493,-253" coordsize="4756,3469">
            <v:line style="position:absolute" from="3701,958" to="7230,958" stroked="true" strokeweight=".566874pt" strokecolor="#000000">
              <v:stroke dashstyle="solid"/>
            </v:line>
            <v:line style="position:absolute" from="3696,958" to="7236,958" stroked="true" strokeweight=".566874pt" strokecolor="#000000">
              <v:stroke dashstyle="solid"/>
            </v:line>
            <v:line style="position:absolute" from="3690,958" to="3690,1368" stroked="true" strokeweight=".568454pt" strokecolor="#000000">
              <v:stroke dashstyle="solid"/>
            </v:line>
            <v:line style="position:absolute" from="3690,952" to="3690,1373" stroked="true" strokeweight=".568454pt" strokecolor="#000000">
              <v:stroke dashstyle="solid"/>
            </v:line>
            <v:line style="position:absolute" from="3701,1368" to="7230,1368" stroked="true" strokeweight=".566874pt" strokecolor="#000000">
              <v:stroke dashstyle="solid"/>
            </v:line>
            <v:line style="position:absolute" from="3696,1367" to="7236,1367" stroked="true" strokeweight=".566874pt" strokecolor="#000000">
              <v:stroke dashstyle="solid"/>
            </v:line>
            <v:line style="position:absolute" from="7230,969" to="7230,1368" stroked="true" strokeweight=".568454pt" strokecolor="#000000">
              <v:stroke dashstyle="solid"/>
            </v:line>
            <v:line style="position:absolute" from="7230,963" to="7230,1373" stroked="true" strokeweight=".587395pt" strokecolor="#000000">
              <v:stroke dashstyle="solid"/>
            </v:line>
            <v:line style="position:absolute" from="3371,1777" to="4020,1777" stroked="true" strokeweight=".566874pt" strokecolor="#000000">
              <v:stroke dashstyle="solid"/>
            </v:line>
            <v:line style="position:absolute" from="3365,1777" to="4026,1777" stroked="true" strokeweight=".566874pt" strokecolor="#000000">
              <v:stroke dashstyle="solid"/>
            </v:line>
            <v:line style="position:absolute" from="3360,1777" to="3360,2186" stroked="true" strokeweight=".568454pt" strokecolor="#000000">
              <v:stroke dashstyle="solid"/>
            </v:line>
            <v:line style="position:absolute" from="3360,1771" to="3360,2192" stroked="true" strokeweight=".568454pt" strokecolor="#000000">
              <v:stroke dashstyle="solid"/>
            </v:line>
            <v:line style="position:absolute" from="3371,2186" to="4020,2186" stroked="true" strokeweight=".566874pt" strokecolor="#000000">
              <v:stroke dashstyle="solid"/>
            </v:line>
            <v:line style="position:absolute" from="3365,2186" to="4026,2186" stroked="true" strokeweight=".566874pt" strokecolor="#000000">
              <v:stroke dashstyle="solid"/>
            </v:line>
            <v:line style="position:absolute" from="4020,1788" to="4020,2186" stroked="true" strokeweight=".568454pt" strokecolor="#000000">
              <v:stroke dashstyle="solid"/>
            </v:line>
            <v:line style="position:absolute" from="4020,1782" to="4020,2192" stroked="true" strokeweight=".568454pt" strokecolor="#000000">
              <v:stroke dashstyle="solid"/>
            </v:line>
            <v:line style="position:absolute" from="4111,1777" to="4566,1777" stroked="true" strokeweight=".566874pt" strokecolor="#000000">
              <v:stroke dashstyle="solid"/>
            </v:line>
            <v:line style="position:absolute" from="4105,1777" to="4572,1777" stroked="true" strokeweight=".566874pt" strokecolor="#000000">
              <v:stroke dashstyle="solid"/>
            </v:line>
            <v:line style="position:absolute" from="4100,1777" to="4100,2186" stroked="true" strokeweight=".568454pt" strokecolor="#000000">
              <v:stroke dashstyle="solid"/>
            </v:line>
            <v:line style="position:absolute" from="4099,1771" to="4099,2192" stroked="true" strokeweight=".568454pt" strokecolor="#000000">
              <v:stroke dashstyle="solid"/>
            </v:line>
            <v:line style="position:absolute" from="4111,2186" to="4566,2186" stroked="true" strokeweight=".566874pt" strokecolor="#000000">
              <v:stroke dashstyle="solid"/>
            </v:line>
            <v:line style="position:absolute" from="4105,2186" to="4572,2186" stroked="true" strokeweight=".566874pt" strokecolor="#000000">
              <v:stroke dashstyle="solid"/>
            </v:line>
            <v:line style="position:absolute" from="4566,1788" to="4566,2186" stroked="true" strokeweight=".568454pt" strokecolor="#000000">
              <v:stroke dashstyle="solid"/>
            </v:line>
            <v:line style="position:absolute" from="4566,1782" to="4566,2192" stroked="true" strokeweight=".568454pt" strokecolor="#000000">
              <v:stroke dashstyle="solid"/>
            </v:line>
            <v:line style="position:absolute" from="4657,1777" to="5113,1777" stroked="true" strokeweight=".566874pt" strokecolor="#000000">
              <v:stroke dashstyle="solid"/>
            </v:line>
            <v:line style="position:absolute" from="4652,1777" to="5118,1777" stroked="true" strokeweight=".566874pt" strokecolor="#000000">
              <v:stroke dashstyle="solid"/>
            </v:line>
            <v:line style="position:absolute" from="4646,1777" to="4646,2186" stroked="true" strokeweight=".568454pt" strokecolor="#000000">
              <v:stroke dashstyle="solid"/>
            </v:line>
            <v:line style="position:absolute" from="4646,1771" to="4646,2192" stroked="true" strokeweight=".568454pt" strokecolor="#000000">
              <v:stroke dashstyle="solid"/>
            </v:line>
            <v:line style="position:absolute" from="4657,2186" to="5113,2186" stroked="true" strokeweight=".566874pt" strokecolor="#000000">
              <v:stroke dashstyle="solid"/>
            </v:line>
            <v:line style="position:absolute" from="4652,2186" to="5118,2186" stroked="true" strokeweight=".566874pt" strokecolor="#000000">
              <v:stroke dashstyle="solid"/>
            </v:line>
            <v:line style="position:absolute" from="5113,1788" to="5113,2186" stroked="true" strokeweight=".568454pt" strokecolor="#000000">
              <v:stroke dashstyle="solid"/>
            </v:line>
            <v:line style="position:absolute" from="5113,1782" to="5113,2192" stroked="true" strokeweight=".568454pt" strokecolor="#000000">
              <v:stroke dashstyle="solid"/>
            </v:line>
            <v:line style="position:absolute" from="5204,1777" to="5659,1777" stroked="true" strokeweight=".566874pt" strokecolor="#000000">
              <v:stroke dashstyle="solid"/>
            </v:line>
            <v:line style="position:absolute" from="5198,1777" to="5665,1777" stroked="true" strokeweight=".566874pt" strokecolor="#000000">
              <v:stroke dashstyle="solid"/>
            </v:line>
            <v:line style="position:absolute" from="5192,1777" to="5192,2186" stroked="true" strokeweight=".568454pt" strokecolor="#000000">
              <v:stroke dashstyle="solid"/>
            </v:line>
            <v:line style="position:absolute" from="5192,1771" to="5192,2192" stroked="true" strokeweight=".568454pt" strokecolor="#000000">
              <v:stroke dashstyle="solid"/>
            </v:line>
            <v:line style="position:absolute" from="5204,2186" to="5659,2186" stroked="true" strokeweight=".566874pt" strokecolor="#000000">
              <v:stroke dashstyle="solid"/>
            </v:line>
            <v:line style="position:absolute" from="5198,2186" to="5665,2186" stroked="true" strokeweight=".566874pt" strokecolor="#000000">
              <v:stroke dashstyle="solid"/>
            </v:line>
            <v:line style="position:absolute" from="5659,1788" to="5659,2186" stroked="true" strokeweight=".568454pt" strokecolor="#000000">
              <v:stroke dashstyle="solid"/>
            </v:line>
            <v:line style="position:absolute" from="5659,1782" to="5659,2192" stroked="true" strokeweight=".568454pt" strokecolor="#000000">
              <v:stroke dashstyle="solid"/>
            </v:line>
            <v:line style="position:absolute" from="5750,1777" to="6206,1777" stroked="true" strokeweight=".566874pt" strokecolor="#000000">
              <v:stroke dashstyle="solid"/>
            </v:line>
            <v:line style="position:absolute" from="5745,1777" to="6211,1777" stroked="true" strokeweight=".566874pt" strokecolor="#000000">
              <v:stroke dashstyle="solid"/>
            </v:line>
            <v:line style="position:absolute" from="5739,1777" to="5739,2186" stroked="true" strokeweight=".568454pt" strokecolor="#000000">
              <v:stroke dashstyle="solid"/>
            </v:line>
            <v:line style="position:absolute" from="5739,1771" to="5739,2192" stroked="true" strokeweight=".568454pt" strokecolor="#000000">
              <v:stroke dashstyle="solid"/>
            </v:line>
            <v:line style="position:absolute" from="5750,2186" to="6206,2186" stroked="true" strokeweight=".566874pt" strokecolor="#000000">
              <v:stroke dashstyle="solid"/>
            </v:line>
            <v:line style="position:absolute" from="5745,2186" to="6211,2186" stroked="true" strokeweight=".566874pt" strokecolor="#000000">
              <v:stroke dashstyle="solid"/>
            </v:line>
            <v:line style="position:absolute" from="6206,1788" to="6206,2186" stroked="true" strokeweight=".568454pt" strokecolor="#000000">
              <v:stroke dashstyle="solid"/>
            </v:line>
            <v:line style="position:absolute" from="6206,1782" to="6206,2192" stroked="true" strokeweight=".568454pt" strokecolor="#000000">
              <v:stroke dashstyle="solid"/>
            </v:line>
            <v:line style="position:absolute" from="6297,1777" to="6752,1777" stroked="true" strokeweight=".566874pt" strokecolor="#000000">
              <v:stroke dashstyle="solid"/>
            </v:line>
            <v:line style="position:absolute" from="6291,1777" to="6758,1777" stroked="true" strokeweight=".566874pt" strokecolor="#000000">
              <v:stroke dashstyle="solid"/>
            </v:line>
            <v:line style="position:absolute" from="6285,1777" to="6285,2186" stroked="true" strokeweight=".568454pt" strokecolor="#000000">
              <v:stroke dashstyle="solid"/>
            </v:line>
            <v:line style="position:absolute" from="6285,1771" to="6285,2192" stroked="true" strokeweight=".568454pt" strokecolor="#000000">
              <v:stroke dashstyle="solid"/>
            </v:line>
            <v:line style="position:absolute" from="6297,2186" to="6752,2186" stroked="true" strokeweight=".566874pt" strokecolor="#000000">
              <v:stroke dashstyle="solid"/>
            </v:line>
            <v:line style="position:absolute" from="6291,2186" to="6758,2186" stroked="true" strokeweight=".566874pt" strokecolor="#000000">
              <v:stroke dashstyle="solid"/>
            </v:line>
            <v:line style="position:absolute" from="6752,1788" to="6752,2186" stroked="true" strokeweight=".568454pt" strokecolor="#000000">
              <v:stroke dashstyle="solid"/>
            </v:line>
            <v:line style="position:absolute" from="6752,1782" to="6752,2192" stroked="true" strokeweight=".568454pt" strokecolor="#000000">
              <v:stroke dashstyle="solid"/>
            </v:line>
            <v:line style="position:absolute" from="5927,1374" to="5927,1782" stroked="true" strokeweight="1.705363pt" strokecolor="#000000">
              <v:stroke dashstyle="dash"/>
            </v:line>
            <v:shape style="position:absolute;left:6862;top:1362;width:38;height:1557" coordorigin="6863,1363" coordsize="38,1557" path="m6901,1363l6901,2919m6863,1363l6863,2919e" filled="false" stroked="true" strokeweight=".947424pt" strokecolor="#000000">
              <v:path arrowok="t"/>
              <v:stroke dashstyle="solid"/>
            </v:shape>
            <v:line style="position:absolute" from="2642,-247" to="2642,3209" stroked="true" strokeweight=".568454pt" strokecolor="#000000">
              <v:stroke dashstyle="solid"/>
            </v:line>
            <v:line style="position:absolute" from="2642,-253" to="2642,3215" stroked="true" strokeweight=".568454pt" strokecolor="#000000">
              <v:stroke dashstyle="solid"/>
            </v:line>
            <v:shape style="position:absolute;left:2504;top:260;width:1180;height:958" coordorigin="2505,260" coordsize="1180,958" path="m3372,320l3362,314,3272,262,3270,260,3266,261,3265,264,3263,266,3264,270,3267,271,3340,314,2505,314,2505,325,3340,325,3267,368,3264,369,3263,373,3265,375,3266,378,3270,379,3272,377,3362,325,3372,320m3685,1159l3675,1153,3585,1101,3582,1099,3579,1100,3577,1103,3576,1105,3577,1109,3579,1110,3652,1153,3221,1153,3221,1164,3652,1164,3579,1207,3577,1208,3576,1212,3577,1214,3579,1217,3582,1218,3585,1216,3675,1164,3685,1159e" filled="true" fillcolor="#000000" stroked="false">
              <v:path arrowok="t"/>
              <v:fill type="solid"/>
            </v:shape>
            <v:line style="position:absolute" from="5449,569" to="5449,951" stroked="true" strokeweight="1.705363pt" strokecolor="#000000">
              <v:stroke dashstyle="solid"/>
            </v:line>
            <v:shape style="position:absolute;left:5537;top:580;width:120;height:382" type="#_x0000_t75" stroked="false">
              <v:imagedata r:id="rId61" o:title=""/>
            </v:shape>
            <v:shape style="position:absolute;left:5992;top:1362;width:120;height:408" coordorigin="5992,1363" coordsize="120,408" path="m5999,1661l5996,1663,5993,1664,5992,1668,5994,1671,6052,1770,6058,1758,6046,1758,6046,1737,6004,1665,6002,1662,5999,1661xm6046,1737l6046,1758,6058,1758,6058,1756,6047,1756,6052,1747,6046,1737xm6105,1661l6102,1662,6100,1665,6058,1737,6058,1758,6058,1758,6110,1671,6112,1668,6111,1664,6108,1663,6105,1661xm6052,1747l6047,1756,6057,1756,6052,1747xm6058,1737l6052,1747,6057,1756,6058,1756,6058,1737xm6058,1363l6046,1363,6046,1737,6052,1747,6058,1737,6058,1363xe" filled="true" fillcolor="#000000" stroked="false">
              <v:path arrowok="t"/>
              <v:fill type="solid"/>
            </v:shape>
            <v:line style="position:absolute" from="7064,1374" to="7064,1782" stroked="true" strokeweight="1.705363pt" strokecolor="#000000">
              <v:stroke dashstyle="dash"/>
            </v:line>
            <v:shape style="position:absolute;left:7129;top:1362;width:120;height:408" coordorigin="7129,1363" coordsize="120,408" path="m7136,1661l7133,1663,7130,1664,7129,1668,7131,1671,7189,1770,7195,1758,7183,1758,7183,1737,7141,1665,7139,1662,7136,1661xm7183,1737l7183,1758,7194,1758,7194,1756,7184,1756,7189,1747,7183,1737xm7242,1661l7239,1662,7237,1665,7194,1737,7194,1758,7195,1758,7247,1671,7248,1668,7248,1664,7245,1663,7242,1661xm7189,1747l7184,1756,7194,1756,7189,1747xm7194,1737l7189,1747,7194,1756,7194,1756,7194,1737xm7194,1363l7183,1363,7183,1737,7189,1747,7194,1737,7194,1363xe" filled="true" fillcolor="#000000" stroked="false">
              <v:path arrowok="t"/>
              <v:fill type="solid"/>
            </v:shape>
            <v:line style="position:absolute" from="2493,444" to="3359,444" stroked="true" strokeweight=".567441pt" strokecolor="#000000">
              <v:stroke dashstyle="solid"/>
            </v:line>
            <v:line style="position:absolute" from="6450,1374" to="6450,1782" stroked="true" strokeweight="1.705363pt" strokecolor="#000000">
              <v:stroke dashstyle="dash"/>
            </v:line>
            <v:shape style="position:absolute;left:6515;top:1362;width:120;height:408" coordorigin="6515,1363" coordsize="120,408" path="m6522,1661l6519,1663,6516,1664,6515,1668,6517,1671,6575,1770,6581,1758,6569,1758,6569,1737,6527,1665,6525,1662,6522,1661xm6569,1737l6569,1758,6581,1758,6581,1756,6570,1756,6575,1747,6569,1737xm6628,1661l6625,1662,6623,1665,6581,1737,6581,1758,6581,1758,6633,1671,6635,1668,6634,1664,6631,1663,6628,1661xm6575,1747l6570,1756,6580,1756,6575,1747xm6581,1737l6575,1747,6580,1756,6581,1756,6581,1737xm6581,1363l6569,1363,6569,1737,6575,1747,6581,1737,6581,1363xe" filled="true" fillcolor="#000000" stroked="false">
              <v:path arrowok="t"/>
              <v:fill type="solid"/>
            </v:shape>
            <v:line style="position:absolute" from="5370,1374" to="5370,1782" stroked="true" strokeweight="1.705363pt" strokecolor="#000000">
              <v:stroke dashstyle="dash"/>
            </v:line>
            <v:shape style="position:absolute;left:5435;top:1362;width:120;height:408" coordorigin="5435,1363" coordsize="120,408" path="m5442,1661l5439,1663,5436,1664,5435,1668,5437,1671,5495,1770,5501,1758,5489,1758,5489,1737,5447,1665,5445,1662,5442,1661xm5489,1737l5489,1758,5500,1758,5500,1756,5490,1756,5495,1747,5489,1737xm5548,1661l5545,1662,5543,1665,5500,1737,5500,1758,5501,1758,5553,1671,5554,1668,5554,1664,5551,1663,5548,1661xm5495,1747l5490,1756,5500,1756,5495,1747xm5500,1737l5495,1747,5500,1756,5500,1756,5500,1737xm5500,1363l5489,1363,5489,1737,5495,1747,5500,1737,5500,1363xe" filled="true" fillcolor="#000000" stroked="false">
              <v:path arrowok="t"/>
              <v:fill type="solid"/>
            </v:shape>
            <v:line style="position:absolute" from="4824,1374" to="4824,1782" stroked="true" strokeweight="1.705363pt" strokecolor="#000000">
              <v:stroke dashstyle="dash"/>
            </v:line>
            <v:shape style="position:absolute;left:4889;top:1362;width:120;height:408" coordorigin="4889,1363" coordsize="120,408" path="m4896,1661l4893,1663,4890,1664,4889,1668,4891,1671,4949,1770,4956,1758,4943,1758,4943,1737,4901,1665,4899,1662,4896,1661xm4943,1737l4943,1758,4955,1758,4955,1756,4944,1756,4949,1747,4943,1737xm5002,1661l4999,1662,4997,1665,4955,1737,4955,1758,4956,1758,5007,1671,5009,1668,5008,1664,5005,1663,5002,1661xm4949,1747l4944,1756,4954,1756,4949,1747xm4955,1737l4949,1747,4954,1756,4955,1756,4955,1737xm4955,1363l4943,1363,4943,1737,4949,1747,4955,1737,4955,1363xe" filled="true" fillcolor="#000000" stroked="false">
              <v:path arrowok="t"/>
              <v:fill type="solid"/>
            </v:shape>
            <v:line style="position:absolute" from="4290,1374" to="4290,1782" stroked="true" strokeweight="1.705363pt" strokecolor="#000000">
              <v:stroke dashstyle="dash"/>
            </v:line>
            <v:shape style="position:absolute;left:4355;top:1362;width:120;height:408" coordorigin="4355,1363" coordsize="120,408" path="m4361,1661l4359,1663,4356,1664,4355,1668,4357,1671,4415,1770,4421,1758,4409,1758,4409,1737,4367,1665,4365,1662,4361,1661xm4409,1737l4409,1758,4420,1758,4420,1756,4410,1756,4415,1747,4409,1737xm4468,1661l4465,1662,4463,1665,4420,1737,4420,1758,4421,1758,4473,1671,4474,1668,4473,1664,4471,1663,4468,1661xm4415,1747l4410,1756,4420,1756,4415,1747xm4420,1737l4415,1747,4420,1756,4420,1756,4420,1737xm4420,1363l4409,1363,4409,1737,4415,1747,4420,1737,4420,1363xe" filled="true" fillcolor="#000000" stroked="false">
              <v:path arrowok="t"/>
              <v:fill type="solid"/>
            </v:shape>
            <v:line style="position:absolute" from="3767,1374" to="3767,1782" stroked="true" strokeweight="1.705363pt" strokecolor="#000000">
              <v:stroke dashstyle="dash"/>
            </v:line>
            <v:shape style="position:absolute;left:3832;top:1362;width:120;height:408" coordorigin="3832,1363" coordsize="120,408" path="m3838,1661l3836,1663,3833,1664,3832,1668,3834,1671,3892,1770,3898,1758,3886,1758,3886,1737,3844,1665,3842,1662,3838,1661xm3886,1737l3886,1758,3897,1758,3897,1756,3887,1756,3892,1747,3886,1737xm3945,1661l3942,1662,3940,1665,3897,1737,3897,1758,3898,1758,3950,1671,3951,1668,3950,1664,3948,1663,3945,1661xm3892,1747l3887,1756,3897,1756,3892,1747xm3897,1737l3892,1747,3897,1756,3897,1756,3897,1737xm3897,1363l3886,1363,3886,1737,3892,1747,3897,1737,3897,1363xe" filled="true" fillcolor="#000000" stroked="false">
              <v:path arrowok="t"/>
              <v:fill type="solid"/>
            </v:shape>
            <v:shape style="position:absolute;left:6487;top:2178;width:38;height:701" coordorigin="6488,2179" coordsize="38,701" path="m6526,2179l6526,2879m6488,2179l6488,2879e" filled="false" stroked="true" strokeweight=".947424pt" strokecolor="#000000">
              <v:path arrowok="t"/>
              <v:stroke dashstyle="solid"/>
            </v:shape>
            <v:line style="position:absolute" from="5991,2179" to="5991,2879" stroked="true" strokeweight=".947424pt" strokecolor="#000000">
              <v:stroke dashstyle="solid"/>
            </v:line>
            <v:line style="position:absolute" from="5953,2179" to="5953,2879" stroked="true" strokeweight=".947424pt" strokecolor="#000000">
              <v:stroke dashstyle="solid"/>
            </v:line>
            <v:line style="position:absolute" from="5434,2179" to="5434,2879" stroked="true" strokeweight=".947424pt" strokecolor="#000000">
              <v:stroke dashstyle="solid"/>
            </v:line>
            <v:line style="position:absolute" from="5396,2179" to="5396,2879" stroked="true" strokeweight=".947424pt" strokecolor="#000000">
              <v:stroke dashstyle="solid"/>
            </v:line>
            <v:line style="position:absolute" from="4888,2179" to="4888,2879" stroked="true" strokeweight=".947424pt" strokecolor="#000000">
              <v:stroke dashstyle="solid"/>
            </v:line>
            <v:line style="position:absolute" from="4851,2179" to="4851,2879" stroked="true" strokeweight=".947424pt" strokecolor="#000000">
              <v:stroke dashstyle="solid"/>
            </v:line>
            <v:shape style="position:absolute;left:4304;top:2178;width:38;height:701" coordorigin="4305,2179" coordsize="38,701" path="m4343,2179l4343,2879m4305,2179l4305,2879e" filled="false" stroked="true" strokeweight=".947424pt" strokecolor="#000000">
              <v:path arrowok="t"/>
              <v:stroke dashstyle="solid"/>
            </v:shape>
            <v:line style="position:absolute" from="3706,2179" to="3706,2879" stroked="true" strokeweight=".947424pt" strokecolor="#000000">
              <v:stroke dashstyle="solid"/>
            </v:line>
            <v:line style="position:absolute" from="3668,2179" to="3668,2879" stroked="true" strokeweight=".947424pt" strokecolor="#000000">
              <v:stroke dashstyle="solid"/>
            </v:line>
            <w10:wrap type="none"/>
          </v:group>
        </w:pict>
      </w:r>
      <w:r>
        <w:rPr/>
        <w:pict>
          <v:group style="position:absolute;margin-left:167.695770pt;margin-top:7.81255pt;width:318.8pt;height:39.8pt;mso-position-horizontal-relative:page;mso-position-vertical-relative:paragraph;z-index:-258729984" coordorigin="3354,156" coordsize="6376,796">
            <v:line style="position:absolute" from="8837,569" to="8837,951" stroked="true" strokeweight="1.705363pt" strokecolor="#000000">
              <v:stroke dashstyle="solid"/>
            </v:line>
            <v:shape style="position:absolute;left:8891;top:568;width:120;height:382" type="#_x0000_t75" stroked="false">
              <v:imagedata r:id="rId62" o:title=""/>
            </v:shape>
            <v:shape style="position:absolute;left:8865;top:576;width:569;height:376" type="#_x0000_t202" filled="false" stroked="false">
              <v:textbox inset="0,0,0,0">
                <w:txbxContent>
                  <w:p>
                    <w:pPr>
                      <w:spacing w:before="81"/>
                      <w:ind w:left="122" w:right="0" w:firstLine="0"/>
                      <w:jc w:val="left"/>
                      <w:rPr>
                        <w:rFonts w:ascii="Times New Roman"/>
                        <w:sz w:val="17"/>
                      </w:rPr>
                    </w:pPr>
                    <w:r>
                      <w:rPr>
                        <w:rFonts w:ascii="Times New Roman"/>
                        <w:sz w:val="17"/>
                      </w:rPr>
                      <w:t>100%</w:t>
                    </w:r>
                  </w:p>
                </w:txbxContent>
              </v:textbox>
              <w10:wrap type="none"/>
            </v:shape>
            <v:shape style="position:absolute;left:8246;top:576;width:586;height:376" type="#_x0000_t202" filled="false" stroked="false">
              <v:textbox inset="0,0,0,0">
                <w:txbxContent>
                  <w:p>
                    <w:pPr>
                      <w:spacing w:before="89"/>
                      <w:ind w:left="112" w:right="0" w:firstLine="0"/>
                      <w:jc w:val="left"/>
                      <w:rPr>
                        <w:rFonts w:ascii="Times New Roman"/>
                        <w:sz w:val="17"/>
                      </w:rPr>
                    </w:pPr>
                    <w:r>
                      <w:rPr>
                        <w:rFonts w:ascii="Times New Roman"/>
                        <w:sz w:val="17"/>
                      </w:rPr>
                      <w:t>100%</w:t>
                    </w:r>
                  </w:p>
                </w:txbxContent>
              </v:textbox>
              <w10:wrap type="none"/>
            </v:shape>
            <v:shape style="position:absolute;left:3359;top:161;width:6364;height:410" type="#_x0000_t202" filled="false" stroked="true" strokeweight=".572258pt" strokecolor="#000000">
              <v:textbox inset="0,0,0,0">
                <w:txbxContent>
                  <w:p>
                    <w:pPr>
                      <w:spacing w:before="91"/>
                      <w:ind w:left="2136" w:right="2135" w:firstLine="0"/>
                      <w:jc w:val="center"/>
                      <w:rPr>
                        <w:sz w:val="17"/>
                      </w:rPr>
                    </w:pPr>
                    <w:r>
                      <w:rPr>
                        <w:sz w:val="17"/>
                      </w:rPr>
                      <w:t>羅森（中国）投資有限公司</w:t>
                    </w:r>
                  </w:p>
                </w:txbxContent>
              </v:textbox>
              <v:stroke dashstyle="solid"/>
              <w10:wrap type="none"/>
            </v:shape>
            <w10:wrap type="none"/>
          </v:group>
        </w:pict>
      </w:r>
      <w:r>
        <w:rPr/>
        <w:pict>
          <v:shape style="position:absolute;margin-left:85.444229pt;margin-top:8.098679pt;width:39.3pt;height:20.5pt;mso-position-horizontal-relative:page;mso-position-vertical-relative:paragraph;z-index:251844608" type="#_x0000_t202" filled="false" stroked="true" strokeweight=".568456pt" strokecolor="#000000">
            <v:textbox inset="0,0,0,0">
              <w:txbxContent>
                <w:p>
                  <w:pPr>
                    <w:spacing w:before="91"/>
                    <w:ind w:left="22" w:right="0" w:firstLine="0"/>
                    <w:jc w:val="left"/>
                    <w:rPr>
                      <w:sz w:val="17"/>
                    </w:rPr>
                  </w:pPr>
                  <w:r>
                    <w:rPr>
                      <w:sz w:val="17"/>
                    </w:rPr>
                    <w:t>ローソン</w:t>
                  </w:r>
                </w:p>
              </w:txbxContent>
            </v:textbox>
            <v:stroke dashstyle="solid"/>
            <w10:wrap type="none"/>
          </v:shape>
        </w:pict>
      </w:r>
      <w:r>
        <w:rPr>
          <w:rFonts w:ascii="Times New Roman"/>
          <w:sz w:val="17"/>
        </w:rPr>
        <w:t>100%</w:t>
      </w:r>
    </w:p>
    <w:p>
      <w:pPr>
        <w:pStyle w:val="BodyText"/>
        <w:spacing w:before="7"/>
        <w:rPr>
          <w:rFonts w:ascii="Times New Roman"/>
          <w:sz w:val="23"/>
        </w:rPr>
      </w:pPr>
    </w:p>
    <w:p>
      <w:pPr>
        <w:spacing w:before="94"/>
        <w:ind w:left="0" w:right="750" w:firstLine="0"/>
        <w:jc w:val="right"/>
        <w:rPr>
          <w:rFonts w:ascii="Times New Roman"/>
          <w:sz w:val="17"/>
        </w:rPr>
      </w:pPr>
      <w:r>
        <w:rPr/>
        <w:pict>
          <v:group style="position:absolute;margin-left:271.426056pt;margin-top:.406193pt;width:147.85pt;height:19.2pt;mso-position-horizontal-relative:page;mso-position-vertical-relative:paragraph;z-index:-258739200" coordorigin="5429,8" coordsize="2957,384">
            <v:line style="position:absolute" from="8212,8" to="8212,390" stroked="true" strokeweight="1.705363pt" strokecolor="#000000">
              <v:stroke dashstyle="solid"/>
            </v:line>
            <v:shape style="position:absolute;left:8266;top:8;width:120;height:382" type="#_x0000_t75" stroked="false">
              <v:imagedata r:id="rId61" o:title=""/>
            </v:shape>
            <v:shape style="position:absolute;left:5428;top:16;width:2784;height:376" type="#_x0000_t202" filled="false" stroked="false">
              <v:textbox inset="0,0,0,0">
                <w:txbxContent>
                  <w:p>
                    <w:pPr>
                      <w:spacing w:before="81"/>
                      <w:ind w:left="231" w:right="0" w:firstLine="0"/>
                      <w:jc w:val="left"/>
                      <w:rPr>
                        <w:rFonts w:ascii="Times New Roman"/>
                        <w:sz w:val="17"/>
                      </w:rPr>
                    </w:pPr>
                    <w:r>
                      <w:rPr>
                        <w:rFonts w:ascii="Times New Roman"/>
                        <w:sz w:val="17"/>
                      </w:rPr>
                      <w:t>94%</w:t>
                    </w:r>
                  </w:p>
                </w:txbxContent>
              </v:textbox>
              <w10:wrap type="none"/>
            </v:shape>
            <w10:wrap type="none"/>
          </v:group>
        </w:pict>
      </w:r>
      <w:r>
        <w:rPr/>
        <w:pict>
          <v:group style="position:absolute;margin-left:470.575836pt;margin-top:.406193pt;width:10.1pt;height:19.150pt;mso-position-horizontal-relative:page;mso-position-vertical-relative:paragraph;z-index:251828224" coordorigin="9412,8" coordsize="202,383">
            <v:line style="position:absolute" from="9429,8" to="9429,390" stroked="true" strokeweight="1.705363pt" strokecolor="#000000">
              <v:stroke dashstyle="solid"/>
            </v:line>
            <v:shape style="position:absolute;left:9493;top:8;width:120;height:382" type="#_x0000_t75" stroked="false">
              <v:imagedata r:id="rId63" o:title=""/>
            </v:shape>
            <w10:wrap type="none"/>
          </v:group>
        </w:pict>
      </w:r>
      <w:r>
        <w:rPr/>
        <w:pict>
          <v:shape style="position:absolute;margin-left:382.03717pt;margin-top:.973069pt;width:6pt;height:59.7pt;mso-position-horizontal-relative:page;mso-position-vertical-relative:paragraph;z-index:-258722816" coordorigin="7641,19" coordsize="120,1194" path="m7647,1104l7644,1106,7642,1107,7641,1111,7642,1113,7700,1213,7707,1201,7695,1201,7695,1180,7652,1108,7651,1105,7647,1104xm7695,1180l7695,1201,7706,1201,7706,1198,7695,1198,7700,1190,7695,1180xm7754,1104l7750,1105,7749,1108,7706,1180,7706,1201,7707,1201,7758,1113,7760,1111,7759,1107,7756,1106,7754,1104xm7700,1190l7695,1198,7705,1198,7700,1190xm7706,1180l7700,1190,7705,1198,7706,1198,7706,1180xm7706,19l7695,19,7695,1180,7700,1190,7706,1180,7706,19xe" filled="true" fillcolor="#000000" stroked="false">
            <v:path arrowok="t"/>
            <v:fill type="solid"/>
            <w10:wrap type="none"/>
          </v:shape>
        </w:pict>
      </w:r>
      <w:r>
        <w:rPr/>
        <w:pict>
          <v:shape style="position:absolute;margin-left:139.523178pt;margin-top:.521458pt;width:21.1pt;height:50.05pt;mso-position-horizontal-relative:page;mso-position-vertical-relative:paragraph;z-index:251845632" type="#_x0000_t202" filled="false" stroked="true" strokeweight=".568457pt" strokecolor="#000000">
            <v:textbox inset="0,0,0,0">
              <w:txbxContent>
                <w:p>
                  <w:pPr>
                    <w:spacing w:line="225" w:lineRule="auto" w:before="90"/>
                    <w:ind w:left="22" w:right="20" w:firstLine="0"/>
                    <w:jc w:val="both"/>
                    <w:rPr>
                      <w:sz w:val="17"/>
                    </w:rPr>
                  </w:pPr>
                  <w:r>
                    <w:rPr>
                      <w:sz w:val="17"/>
                    </w:rPr>
                    <w:t>百聯集団有限公司</w:t>
                  </w:r>
                </w:p>
              </w:txbxContent>
            </v:textbox>
            <v:stroke dashstyle="solid"/>
            <w10:wrap type="none"/>
          </v:shape>
        </w:pict>
      </w:r>
      <w:r>
        <w:rPr>
          <w:rFonts w:ascii="Times New Roman"/>
          <w:sz w:val="17"/>
        </w:rPr>
        <w:t>98.3%</w:t>
      </w:r>
    </w:p>
    <w:p>
      <w:pPr>
        <w:tabs>
          <w:tab w:pos="8698" w:val="left" w:leader="none"/>
        </w:tabs>
        <w:spacing w:before="116"/>
        <w:ind w:left="2176" w:right="0" w:firstLine="0"/>
        <w:jc w:val="left"/>
        <w:rPr>
          <w:rFonts w:ascii="Times New Roman"/>
          <w:sz w:val="17"/>
        </w:rPr>
      </w:pPr>
      <w:r>
        <w:rPr/>
        <w:pict>
          <v:group style="position:absolute;margin-left:462.556824pt;margin-top:5.051393pt;width:47.25pt;height:82.45pt;mso-position-horizontal-relative:page;mso-position-vertical-relative:paragraph;z-index:-258724864" coordorigin="9251,101" coordsize="945,1649">
            <v:shape style="position:absolute;left:9724;top:259;width:267;height:119" type="#_x0000_t75" stroked="false">
              <v:imagedata r:id="rId64" o:title=""/>
            </v:shape>
            <v:line style="position:absolute" from="9997,726" to="9997,319" stroked="true" strokeweight=".569023pt" strokecolor="#000000">
              <v:stroke dashstyle="solid"/>
            </v:line>
            <v:shape style="position:absolute;left:9723;top:720;width:467;height:1024" type="#_x0000_t202" filled="false" stroked="true" strokeweight=".572258pt" strokecolor="#000000">
              <v:textbox inset="0,0,0,0">
                <w:txbxContent>
                  <w:p>
                    <w:pPr>
                      <w:spacing w:line="225" w:lineRule="auto" w:before="11"/>
                      <w:ind w:left="45" w:right="43" w:firstLine="0"/>
                      <w:jc w:val="both"/>
                      <w:rPr>
                        <w:sz w:val="17"/>
                      </w:rPr>
                    </w:pPr>
                    <w:r>
                      <w:rPr>
                        <w:sz w:val="17"/>
                      </w:rPr>
                      <w:t>大連亜恵快餐有限公司</w:t>
                    </w:r>
                  </w:p>
                </w:txbxContent>
              </v:textbox>
              <v:stroke dashstyle="solid"/>
              <w10:wrap type="none"/>
            </v:shape>
            <v:shape style="position:absolute;left:9256;top:106;width:467;height:410" type="#_x0000_t202" filled="false" stroked="true" strokeweight=".572258pt" strokecolor="#000000">
              <v:textbox inset="0,0,0,0">
                <w:txbxContent>
                  <w:p>
                    <w:pPr>
                      <w:spacing w:before="103"/>
                      <w:ind w:left="45" w:right="0" w:firstLine="0"/>
                      <w:jc w:val="left"/>
                      <w:rPr>
                        <w:sz w:val="17"/>
                      </w:rPr>
                    </w:pPr>
                    <w:r>
                      <w:rPr>
                        <w:sz w:val="17"/>
                      </w:rPr>
                      <w:t>大連</w:t>
                    </w:r>
                  </w:p>
                </w:txbxContent>
              </v:textbox>
              <v:stroke dashstyle="solid"/>
              <w10:wrap type="none"/>
            </v:shape>
            <w10:wrap type="none"/>
          </v:group>
        </w:pict>
      </w:r>
      <w:r>
        <w:rPr/>
        <w:pict>
          <v:shape style="position:absolute;margin-left:432.097137pt;margin-top:5.337522pt;width:23.35pt;height:20.5pt;mso-position-horizontal-relative:page;mso-position-vertical-relative:paragraph;z-index:-258715648" type="#_x0000_t202" filled="false" stroked="true" strokeweight=".572231pt" strokecolor="#000000">
            <v:textbox inset="0,0,0,0">
              <w:txbxContent>
                <w:p>
                  <w:pPr>
                    <w:spacing w:before="103"/>
                    <w:ind w:left="45" w:right="0" w:firstLine="0"/>
                    <w:jc w:val="left"/>
                    <w:rPr>
                      <w:sz w:val="17"/>
                    </w:rPr>
                  </w:pPr>
                  <w:r>
                    <w:rPr>
                      <w:sz w:val="17"/>
                    </w:rPr>
                    <w:t>北京</w:t>
                  </w:r>
                </w:p>
              </w:txbxContent>
            </v:textbox>
            <v:stroke dashstyle="solid"/>
            <w10:wrap type="none"/>
          </v:shape>
        </w:pict>
      </w:r>
      <w:r>
        <w:rPr/>
        <w:pict>
          <v:shape style="position:absolute;margin-left:401.355133pt;margin-top:5.337522pt;width:23.35pt;height:20.5pt;mso-position-horizontal-relative:page;mso-position-vertical-relative:paragraph;z-index:-258714624" type="#_x0000_t202" filled="false" stroked="true" strokeweight=".572256pt" strokecolor="#000000">
            <v:textbox inset="0,0,0,0">
              <w:txbxContent>
                <w:p>
                  <w:pPr>
                    <w:spacing w:before="103"/>
                    <w:ind w:left="45" w:right="0" w:firstLine="0"/>
                    <w:jc w:val="left"/>
                    <w:rPr>
                      <w:sz w:val="17"/>
                    </w:rPr>
                  </w:pPr>
                  <w:r>
                    <w:rPr>
                      <w:sz w:val="17"/>
                    </w:rPr>
                    <w:t>重慶</w:t>
                  </w:r>
                </w:p>
              </w:txbxContent>
            </v:textbox>
            <v:stroke dashstyle="solid"/>
            <w10:wrap type="none"/>
          </v:shape>
        </w:pict>
      </w:r>
      <w:r>
        <w:rPr/>
        <w:pict>
          <v:shape style="position:absolute;margin-left:263.904785pt;margin-top:11.371366pt;width:19.25pt;height:8.550pt;mso-position-horizontal-relative:page;mso-position-vertical-relative:paragraph;z-index:-258713600" type="#_x0000_t202" filled="false" stroked="false">
            <v:textbox inset="0,0,0,0">
              <w:txbxContent>
                <w:p>
                  <w:pPr>
                    <w:spacing w:line="170" w:lineRule="exact" w:before="0"/>
                    <w:ind w:left="0" w:right="0" w:firstLine="0"/>
                    <w:jc w:val="left"/>
                    <w:rPr>
                      <w:sz w:val="17"/>
                    </w:rPr>
                  </w:pPr>
                  <w:r>
                    <w:rPr>
                      <w:sz w:val="17"/>
                    </w:rPr>
                    <w:t>上海</w:t>
                  </w:r>
                </w:p>
              </w:txbxContent>
            </v:textbox>
            <w10:wrap type="none"/>
          </v:shape>
        </w:pict>
      </w:r>
      <w:r>
        <w:rPr>
          <w:rFonts w:ascii="Times New Roman"/>
          <w:spacing w:val="-4"/>
          <w:position w:val="1"/>
          <w:sz w:val="17"/>
        </w:rPr>
        <w:t>6%</w:t>
        <w:tab/>
      </w:r>
      <w:r>
        <w:rPr>
          <w:rFonts w:ascii="Times New Roman"/>
          <w:spacing w:val="-3"/>
          <w:sz w:val="17"/>
        </w:rPr>
        <w:t>1.7%</w:t>
      </w:r>
    </w:p>
    <w:p>
      <w:pPr>
        <w:pStyle w:val="BodyText"/>
        <w:spacing w:before="1"/>
        <w:rPr>
          <w:rFonts w:ascii="Times New Roman"/>
          <w:sz w:val="16"/>
        </w:rPr>
      </w:pPr>
    </w:p>
    <w:p>
      <w:pPr>
        <w:spacing w:before="97"/>
        <w:ind w:left="6075" w:right="0" w:firstLine="0"/>
        <w:jc w:val="left"/>
        <w:rPr>
          <w:rFonts w:ascii="Times New Roman"/>
          <w:sz w:val="17"/>
        </w:rPr>
      </w:pPr>
      <w:r>
        <w:rPr/>
        <w:pict>
          <v:shape style="position:absolute;margin-left:168.268021pt;margin-top:21.250866pt;width:34.450pt;height:19.9pt;mso-position-horizontal-relative:page;mso-position-vertical-relative:paragraph;z-index:-251508736;mso-wrap-distance-left:0;mso-wrap-distance-right:0" type="#_x0000_t202" filled="false" stroked="false">
            <v:textbox inset="0,0,0,0">
              <w:txbxContent>
                <w:p>
                  <w:pPr>
                    <w:spacing w:line="225" w:lineRule="auto" w:before="10"/>
                    <w:ind w:left="136" w:right="94" w:hanging="91"/>
                    <w:jc w:val="left"/>
                    <w:rPr>
                      <w:sz w:val="17"/>
                    </w:rPr>
                  </w:pPr>
                  <w:r>
                    <w:rPr>
                      <w:sz w:val="17"/>
                    </w:rPr>
                    <w:t>江陰， 無錫</w:t>
                  </w:r>
                </w:p>
              </w:txbxContent>
            </v:textbox>
            <w10:wrap type="topAndBottom"/>
          </v:shape>
        </w:pict>
      </w:r>
      <w:r>
        <w:rPr/>
        <w:pict>
          <v:shape style="position:absolute;margin-left:203.269653pt;margin-top:21.250866pt;width:26.8pt;height:19.9pt;mso-position-horizontal-relative:page;mso-position-vertical-relative:paragraph;z-index:-251507712;mso-wrap-distance-left:0;mso-wrap-distance-right:0" type="#_x0000_t202" filled="false" stroked="false">
            <v:textbox inset="0,0,0,0">
              <w:txbxContent>
                <w:p>
                  <w:pPr>
                    <w:spacing w:before="103"/>
                    <w:ind w:left="85" w:right="0" w:firstLine="0"/>
                    <w:jc w:val="left"/>
                    <w:rPr>
                      <w:sz w:val="17"/>
                    </w:rPr>
                  </w:pPr>
                  <w:r>
                    <w:rPr>
                      <w:sz w:val="17"/>
                    </w:rPr>
                    <w:t>寧波</w:t>
                  </w:r>
                </w:p>
              </w:txbxContent>
            </v:textbox>
            <w10:wrap type="topAndBottom"/>
          </v:shape>
        </w:pict>
      </w:r>
      <w:r>
        <w:rPr/>
        <w:pict>
          <v:shape style="position:absolute;margin-left:230.593353pt;margin-top:21.250866pt;width:26.8pt;height:19.9pt;mso-position-horizontal-relative:page;mso-position-vertical-relative:paragraph;z-index:-251506688;mso-wrap-distance-left:0;mso-wrap-distance-right:0" type="#_x0000_t202" filled="false" stroked="false">
            <v:textbox inset="0,0,0,0">
              <w:txbxContent>
                <w:p>
                  <w:pPr>
                    <w:spacing w:before="103"/>
                    <w:ind w:left="85" w:right="0" w:firstLine="0"/>
                    <w:jc w:val="left"/>
                    <w:rPr>
                      <w:sz w:val="17"/>
                    </w:rPr>
                  </w:pPr>
                  <w:r>
                    <w:rPr>
                      <w:sz w:val="17"/>
                    </w:rPr>
                    <w:t>鎮江</w:t>
                  </w:r>
                </w:p>
              </w:txbxContent>
            </v:textbox>
            <w10:wrap type="topAndBottom"/>
          </v:shape>
        </w:pict>
      </w:r>
      <w:r>
        <w:rPr/>
        <w:pict>
          <v:shape style="position:absolute;margin-left:257.917053pt;margin-top:21.250866pt;width:26.8pt;height:19.9pt;mso-position-horizontal-relative:page;mso-position-vertical-relative:paragraph;z-index:-251505664;mso-wrap-distance-left:0;mso-wrap-distance-right:0" type="#_x0000_t202" filled="false" stroked="false">
            <v:textbox inset="0,0,0,0">
              <w:txbxContent>
                <w:p>
                  <w:pPr>
                    <w:spacing w:before="103"/>
                    <w:ind w:left="85" w:right="0" w:firstLine="0"/>
                    <w:jc w:val="left"/>
                    <w:rPr>
                      <w:sz w:val="17"/>
                    </w:rPr>
                  </w:pPr>
                  <w:r>
                    <w:rPr>
                      <w:sz w:val="17"/>
                    </w:rPr>
                    <w:t>蘇州</w:t>
                  </w:r>
                </w:p>
              </w:txbxContent>
            </v:textbox>
            <w10:wrap type="topAndBottom"/>
          </v:shape>
        </w:pict>
      </w:r>
      <w:r>
        <w:rPr/>
        <w:pict>
          <v:shape style="position:absolute;margin-left:285.240753pt;margin-top:21.250866pt;width:26.75pt;height:19.9pt;mso-position-horizontal-relative:page;mso-position-vertical-relative:paragraph;z-index:-251504640;mso-wrap-distance-left:0;mso-wrap-distance-right:0" type="#_x0000_t202" filled="false" stroked="false">
            <v:textbox inset="0,0,0,0">
              <w:txbxContent>
                <w:p>
                  <w:pPr>
                    <w:spacing w:before="103"/>
                    <w:ind w:left="85" w:right="0" w:firstLine="0"/>
                    <w:jc w:val="left"/>
                    <w:rPr>
                      <w:sz w:val="17"/>
                    </w:rPr>
                  </w:pPr>
                  <w:r>
                    <w:rPr>
                      <w:sz w:val="17"/>
                    </w:rPr>
                    <w:t>嘉興</w:t>
                  </w:r>
                </w:p>
              </w:txbxContent>
            </v:textbox>
            <w10:wrap type="topAndBottom"/>
          </v:shape>
        </w:pict>
      </w:r>
      <w:r>
        <w:rPr/>
        <w:pict>
          <v:shape style="position:absolute;margin-left:312.560669pt;margin-top:21.250866pt;width:24.8pt;height:19.9pt;mso-position-horizontal-relative:page;mso-position-vertical-relative:paragraph;z-index:-251503616;mso-wrap-distance-left:0;mso-wrap-distance-right:0" type="#_x0000_t202" filled="false" stroked="false">
            <v:textbox inset="0,0,0,0">
              <w:txbxContent>
                <w:p>
                  <w:pPr>
                    <w:spacing w:before="103"/>
                    <w:ind w:left="85" w:right="0" w:firstLine="0"/>
                    <w:jc w:val="left"/>
                    <w:rPr>
                      <w:sz w:val="17"/>
                    </w:rPr>
                  </w:pPr>
                  <w:r>
                    <w:rPr>
                      <w:sz w:val="17"/>
                    </w:rPr>
                    <w:t>武漢</w:t>
                  </w:r>
                </w:p>
              </w:txbxContent>
            </v:textbox>
            <w10:wrap type="topAndBottom"/>
          </v:shape>
        </w:pict>
      </w:r>
      <w:r>
        <w:rPr/>
        <w:pict>
          <v:shape style="position:absolute;margin-left:352.799652pt;margin-top:20.965538pt;width:41.2pt;height:20.5pt;mso-position-horizontal-relative:page;mso-position-vertical-relative:paragraph;z-index:-251502592;mso-wrap-distance-left:0;mso-wrap-distance-right:0" type="#_x0000_t202" filled="false" stroked="true" strokeweight=".572255pt" strokecolor="#000000">
            <v:textbox inset="0,0,0,0">
              <w:txbxContent>
                <w:p>
                  <w:pPr>
                    <w:spacing w:before="91"/>
                    <w:ind w:left="219" w:right="0" w:firstLine="0"/>
                    <w:jc w:val="left"/>
                    <w:rPr>
                      <w:sz w:val="17"/>
                    </w:rPr>
                  </w:pPr>
                  <w:r>
                    <w:rPr>
                      <w:sz w:val="17"/>
                    </w:rPr>
                    <w:t>杭州</w:t>
                  </w:r>
                </w:p>
              </w:txbxContent>
            </v:textbox>
            <v:stroke dashstyle="solid"/>
            <w10:wrap type="topAndBottom"/>
          </v:shape>
        </w:pict>
      </w:r>
      <w:r>
        <w:rPr/>
        <w:pict>
          <v:shape style="position:absolute;margin-left:411.358032pt;margin-top:.253843pt;width:1.9pt;height:77.850pt;mso-position-horizontal-relative:page;mso-position-vertical-relative:paragraph;z-index:-258741248" coordorigin="8227,5" coordsize="38,1557" path="m8265,5l8265,1561m8227,5l8227,1561e" filled="false" stroked="true" strokeweight=".947424pt" strokecolor="#000000">
            <v:path arrowok="t"/>
            <v:stroke dashstyle="solid"/>
            <w10:wrap type="none"/>
          </v:shape>
        </w:pict>
      </w:r>
      <w:r>
        <w:rPr/>
        <w:pict>
          <v:shape style="position:absolute;margin-left:442.054565pt;margin-top:.253843pt;width:1.9pt;height:77.850pt;mso-position-horizontal-relative:page;mso-position-vertical-relative:paragraph;z-index:-258738176" coordorigin="8841,5" coordsize="38,1557" path="m8879,5l8879,1561m8841,5l8841,1561e" filled="false" stroked="true" strokeweight=".947424pt" strokecolor="#000000">
            <v:path arrowok="t"/>
            <v:stroke dashstyle="solid"/>
            <w10:wrap type="none"/>
          </v:shape>
        </w:pict>
      </w:r>
      <w:r>
        <w:rPr/>
        <w:pict>
          <v:group style="position:absolute;margin-left:472.277374pt;margin-top:.253843pt;width:2.85pt;height:77.850pt;mso-position-horizontal-relative:page;mso-position-vertical-relative:paragraph;z-index:-258737152" coordorigin="9446,5" coordsize="57,1557">
            <v:line style="position:absolute" from="9493,5" to="9493,1561" stroked="true" strokeweight=".947424pt" strokecolor="#000000">
              <v:stroke dashstyle="solid"/>
            </v:line>
            <v:line style="position:absolute" from="9455,5" to="9455,1561" stroked="true" strokeweight=".947424pt" strokecolor="#000000">
              <v:stroke dashstyle="solid"/>
            </v:line>
            <w10:wrap type="none"/>
          </v:group>
        </w:pict>
      </w:r>
      <w:r>
        <w:rPr/>
        <w:pict>
          <v:shape style="position:absolute;margin-left:324.765381pt;margin-top:.786703pt;width:18.9pt;height:19.9pt;mso-position-horizontal-relative:page;mso-position-vertical-relative:paragraph;z-index:251835392" type="#_x0000_t202" filled="false" stroked="false">
            <v:textbox inset="0,0,0,0">
              <w:txbxContent>
                <w:p>
                  <w:pPr>
                    <w:spacing w:before="81"/>
                    <w:ind w:left="115" w:right="0" w:firstLine="0"/>
                    <w:jc w:val="left"/>
                    <w:rPr>
                      <w:rFonts w:ascii="Times New Roman"/>
                      <w:sz w:val="17"/>
                    </w:rPr>
                  </w:pPr>
                  <w:r>
                    <w:rPr>
                      <w:rFonts w:ascii="Times New Roman"/>
                      <w:sz w:val="17"/>
                    </w:rPr>
                    <w:t>0%</w:t>
                  </w:r>
                </w:p>
              </w:txbxContent>
            </v:textbox>
            <w10:wrap type="none"/>
          </v:shape>
        </w:pict>
      </w:r>
      <w:r>
        <w:rPr/>
        <w:pict>
          <v:shape style="position:absolute;margin-left:298.332275pt;margin-top:.786703pt;width:24.75pt;height:19.9pt;mso-position-horizontal-relative:page;mso-position-vertical-relative:paragraph;z-index:251836416" type="#_x0000_t202" filled="false" stroked="false">
            <v:textbox inset="0,0,0,0">
              <w:txbxContent>
                <w:p>
                  <w:pPr>
                    <w:spacing w:before="81"/>
                    <w:ind w:left="126" w:right="0" w:firstLine="0"/>
                    <w:jc w:val="left"/>
                    <w:rPr>
                      <w:rFonts w:ascii="Times New Roman"/>
                      <w:sz w:val="17"/>
                    </w:rPr>
                  </w:pPr>
                  <w:r>
                    <w:rPr>
                      <w:rFonts w:ascii="Times New Roman"/>
                      <w:sz w:val="17"/>
                    </w:rPr>
                    <w:t>0%</w:t>
                  </w:r>
                </w:p>
              </w:txbxContent>
            </v:textbox>
            <w10:wrap type="none"/>
          </v:shape>
        </w:pict>
      </w:r>
      <w:r>
        <w:rPr/>
        <w:pict>
          <v:shape style="position:absolute;margin-left:271.426056pt;margin-top:.786703pt;width:25.25pt;height:19.9pt;mso-position-horizontal-relative:page;mso-position-vertical-relative:paragraph;z-index:251837440" type="#_x0000_t202" filled="false" stroked="false">
            <v:textbox inset="0,0,0,0">
              <w:txbxContent>
                <w:p>
                  <w:pPr>
                    <w:spacing w:before="81"/>
                    <w:ind w:left="101" w:right="0" w:firstLine="0"/>
                    <w:jc w:val="left"/>
                    <w:rPr>
                      <w:rFonts w:ascii="Times New Roman"/>
                      <w:sz w:val="17"/>
                    </w:rPr>
                  </w:pPr>
                  <w:r>
                    <w:rPr>
                      <w:rFonts w:ascii="Times New Roman"/>
                      <w:sz w:val="17"/>
                    </w:rPr>
                    <w:t>0%</w:t>
                  </w:r>
                </w:p>
              </w:txbxContent>
            </v:textbox>
            <w10:wrap type="none"/>
          </v:shape>
        </w:pict>
      </w:r>
      <w:r>
        <w:rPr/>
        <w:pict>
          <v:shape style="position:absolute;margin-left:243.1922pt;margin-top:.786703pt;width:26.55pt;height:19.9pt;mso-position-horizontal-relative:page;mso-position-vertical-relative:paragraph;z-index:251838464" type="#_x0000_t202" filled="false" stroked="false">
            <v:textbox inset="0,0,0,0">
              <w:txbxContent>
                <w:p>
                  <w:pPr>
                    <w:spacing w:before="81"/>
                    <w:ind w:left="119" w:right="0" w:firstLine="0"/>
                    <w:jc w:val="left"/>
                    <w:rPr>
                      <w:rFonts w:ascii="Times New Roman"/>
                      <w:sz w:val="17"/>
                    </w:rPr>
                  </w:pPr>
                  <w:r>
                    <w:rPr>
                      <w:rFonts w:ascii="Times New Roman"/>
                      <w:sz w:val="17"/>
                    </w:rPr>
                    <w:t>0%</w:t>
                  </w:r>
                </w:p>
              </w:txbxContent>
            </v:textbox>
            <w10:wrap type="none"/>
          </v:shape>
        </w:pict>
      </w:r>
      <w:r>
        <w:rPr/>
        <w:pict>
          <v:shape style="position:absolute;margin-left:216.190613pt;margin-top:.786703pt;width:25.3pt;height:19.9pt;mso-position-horizontal-relative:page;mso-position-vertical-relative:paragraph;z-index:251839488" type="#_x0000_t202" filled="false" stroked="false">
            <v:textbox inset="0,0,0,0">
              <w:txbxContent>
                <w:p>
                  <w:pPr>
                    <w:spacing w:before="81"/>
                    <w:ind w:left="124" w:right="0" w:firstLine="0"/>
                    <w:jc w:val="left"/>
                    <w:rPr>
                      <w:rFonts w:ascii="Times New Roman"/>
                      <w:sz w:val="17"/>
                    </w:rPr>
                  </w:pPr>
                  <w:r>
                    <w:rPr>
                      <w:rFonts w:ascii="Times New Roman"/>
                      <w:sz w:val="17"/>
                    </w:rPr>
                    <w:t>0%</w:t>
                  </w:r>
                </w:p>
              </w:txbxContent>
            </v:textbox>
            <w10:wrap type="none"/>
          </v:shape>
        </w:pict>
      </w:r>
      <w:r>
        <w:rPr/>
        <w:pict>
          <v:shape style="position:absolute;margin-left:186.58046pt;margin-top:.786703pt;width:27.95pt;height:19.9pt;mso-position-horizontal-relative:page;mso-position-vertical-relative:paragraph;z-index:251840512" type="#_x0000_t202" filled="false" stroked="false">
            <v:textbox inset="0,0,0,0">
              <w:txbxContent>
                <w:p>
                  <w:pPr>
                    <w:spacing w:before="81"/>
                    <w:ind w:left="193" w:right="0" w:firstLine="0"/>
                    <w:jc w:val="left"/>
                    <w:rPr>
                      <w:rFonts w:ascii="Times New Roman"/>
                      <w:sz w:val="17"/>
                    </w:rPr>
                  </w:pPr>
                  <w:r>
                    <w:rPr>
                      <w:rFonts w:ascii="Times New Roman"/>
                      <w:sz w:val="17"/>
                    </w:rPr>
                    <w:t>0%</w:t>
                  </w:r>
                </w:p>
              </w:txbxContent>
            </v:textbox>
            <w10:wrap type="none"/>
          </v:shape>
        </w:pict>
      </w:r>
      <w:r>
        <w:rPr>
          <w:rFonts w:ascii="Times New Roman"/>
          <w:sz w:val="17"/>
        </w:rPr>
        <w:t>83.3% 16.7%</w:t>
      </w:r>
    </w:p>
    <w:p>
      <w:pPr>
        <w:pStyle w:val="BodyText"/>
        <w:rPr>
          <w:rFonts w:ascii="Times New Roman"/>
          <w:sz w:val="20"/>
        </w:rPr>
      </w:pPr>
    </w:p>
    <w:p>
      <w:pPr>
        <w:pStyle w:val="BodyText"/>
        <w:spacing w:before="2"/>
        <w:rPr>
          <w:rFonts w:ascii="Times New Roman"/>
          <w:sz w:val="23"/>
        </w:rPr>
      </w:pPr>
    </w:p>
    <w:p>
      <w:pPr>
        <w:tabs>
          <w:tab w:pos="3101" w:val="left" w:leader="none"/>
          <w:tab w:pos="3648" w:val="left" w:leader="none"/>
          <w:tab w:pos="4194" w:val="left" w:leader="none"/>
          <w:tab w:pos="4741" w:val="left" w:leader="none"/>
          <w:tab w:pos="5287" w:val="left" w:leader="none"/>
          <w:tab w:pos="5663" w:val="left" w:leader="none"/>
          <w:tab w:pos="6232" w:val="left" w:leader="none"/>
          <w:tab w:pos="7029" w:val="left" w:leader="none"/>
          <w:tab w:pos="7644" w:val="left" w:leader="none"/>
          <w:tab w:pos="8258" w:val="left" w:leader="none"/>
        </w:tabs>
        <w:spacing w:before="78"/>
        <w:ind w:left="2464" w:right="0" w:firstLine="0"/>
        <w:jc w:val="left"/>
        <w:rPr>
          <w:sz w:val="17"/>
        </w:rPr>
      </w:pPr>
      <w:r>
        <w:rPr/>
        <w:pict>
          <v:shape style="position:absolute;margin-left:371.566223pt;margin-top:-26.970154pt;width:1.9pt;height:35.050pt;mso-position-horizontal-relative:page;mso-position-vertical-relative:paragraph;z-index:-258723840" coordorigin="7431,-539" coordsize="38,701" path="m7469,-539l7469,161m7431,-539l7431,161e" filled="false" stroked="true" strokeweight=".947424pt" strokecolor="#000000">
            <v:path arrowok="t"/>
            <v:stroke dashstyle="solid"/>
            <w10:wrap type="none"/>
          </v:shape>
        </w:pict>
      </w:r>
      <w:r>
        <w:rPr>
          <w:position w:val="1"/>
          <w:sz w:val="17"/>
        </w:rPr>
        <w:t>●</w:t>
        <w:tab/>
      </w:r>
      <w:r>
        <w:rPr>
          <w:sz w:val="17"/>
        </w:rPr>
        <w:t>●</w:t>
        <w:tab/>
        <w:t>●</w:t>
        <w:tab/>
        <w:t>●</w:t>
        <w:tab/>
        <w:t>●</w:t>
        <w:tab/>
        <w:t>●</w:t>
        <w:tab/>
        <w:t>●</w:t>
        <w:tab/>
      </w:r>
      <w:r>
        <w:rPr>
          <w:position w:val="1"/>
          <w:sz w:val="17"/>
        </w:rPr>
        <w:t>●</w:t>
        <w:tab/>
      </w:r>
      <w:r>
        <w:rPr>
          <w:sz w:val="17"/>
        </w:rPr>
        <w:t>●</w:t>
        <w:tab/>
        <w:t>●</w:t>
        <w:tab/>
        <w:t>●</w:t>
      </w:r>
    </w:p>
    <w:p>
      <w:pPr>
        <w:pStyle w:val="BodyText"/>
        <w:spacing w:before="7"/>
        <w:rPr>
          <w:sz w:val="24"/>
        </w:rPr>
      </w:pPr>
    </w:p>
    <w:p>
      <w:pPr>
        <w:tabs>
          <w:tab w:pos="2170" w:val="left" w:leader="none"/>
          <w:tab w:pos="3559" w:val="left" w:leader="none"/>
          <w:tab w:pos="4071" w:val="left" w:leader="none"/>
          <w:tab w:pos="5813" w:val="left" w:leader="none"/>
          <w:tab w:pos="6815" w:val="left" w:leader="none"/>
        </w:tabs>
        <w:spacing w:before="84"/>
        <w:ind w:left="281" w:right="0" w:firstLine="0"/>
        <w:jc w:val="center"/>
        <w:rPr>
          <w:sz w:val="17"/>
        </w:rPr>
      </w:pPr>
      <w:r>
        <w:rPr/>
        <w:pict>
          <v:line style="position:absolute;mso-position-horizontal-relative:page;mso-position-vertical-relative:paragraph;z-index:-258736128" from="195.728149pt,9.515314pt" to="218.928665pt,9.51539pt" stroked="true" strokeweight="1.700623pt" strokecolor="#000000">
            <v:stroke dashstyle="solid"/>
            <w10:wrap type="none"/>
          </v:line>
        </w:pict>
      </w:r>
      <w:r>
        <w:rPr/>
        <w:pict>
          <v:line style="position:absolute;mso-position-horizontal-relative:page;mso-position-vertical-relative:paragraph;z-index:-258735104" from="290.091583pt,8.94844pt" to="314.034879pt,8.948515pt" stroked="true" strokeweight="1.700623pt" strokecolor="#000000">
            <v:stroke dashstyle="dash"/>
            <w10:wrap type="none"/>
          </v:line>
        </w:pict>
      </w:r>
      <w:r>
        <w:rPr/>
        <w:pict>
          <v:group style="position:absolute;margin-left:378.762848pt;margin-top:7.530876pt;width:22.85pt;height:2.85pt;mso-position-horizontal-relative:page;mso-position-vertical-relative:paragraph;z-index:-258734080" coordorigin="7575,151" coordsize="457,57">
            <v:line style="position:absolute" from="7575,160" to="8031,160" stroked="true" strokeweight=".945168pt" strokecolor="#000000">
              <v:stroke dashstyle="solid"/>
            </v:line>
            <v:line style="position:absolute" from="7575,198" to="8031,198" stroked="true" strokeweight=".94479pt" strokecolor="#000000">
              <v:stroke dashstyle="solid"/>
            </v:line>
            <w10:wrap type="none"/>
          </v:group>
        </w:pict>
      </w:r>
      <w:r>
        <w:rPr/>
        <w:drawing>
          <wp:anchor distT="0" distB="0" distL="0" distR="0" allowOverlap="1" layoutInCell="1" locked="0" behindDoc="0" simplePos="0" relativeHeight="251829248">
            <wp:simplePos x="0" y="0"/>
            <wp:positionH relativeFrom="page">
              <wp:posOffset>1345039</wp:posOffset>
            </wp:positionH>
            <wp:positionV relativeFrom="paragraph">
              <wp:posOffset>83096</wp:posOffset>
            </wp:positionV>
            <wp:extent cx="212961" cy="75493"/>
            <wp:effectExtent l="0" t="0" r="0" b="0"/>
            <wp:wrapNone/>
            <wp:docPr id="21" name="image17.png"/>
            <wp:cNvGraphicFramePr>
              <a:graphicFrameLocks noChangeAspect="1"/>
            </wp:cNvGraphicFramePr>
            <a:graphic>
              <a:graphicData uri="http://schemas.openxmlformats.org/drawingml/2006/picture">
                <pic:pic>
                  <pic:nvPicPr>
                    <pic:cNvPr id="22" name="image17.png"/>
                    <pic:cNvPicPr/>
                  </pic:nvPicPr>
                  <pic:blipFill>
                    <a:blip r:embed="rId65" cstate="print"/>
                    <a:stretch>
                      <a:fillRect/>
                    </a:stretch>
                  </pic:blipFill>
                  <pic:spPr>
                    <a:xfrm>
                      <a:off x="0" y="0"/>
                      <a:ext cx="212961" cy="75493"/>
                    </a:xfrm>
                    <a:prstGeom prst="rect">
                      <a:avLst/>
                    </a:prstGeom>
                  </pic:spPr>
                </pic:pic>
              </a:graphicData>
            </a:graphic>
          </wp:anchor>
        </w:drawing>
      </w:r>
      <w:r>
        <w:rPr>
          <w:spacing w:val="11"/>
          <w:sz w:val="17"/>
        </w:rPr>
        <w:t>出資比</w:t>
      </w:r>
      <w:r>
        <w:rPr>
          <w:sz w:val="17"/>
        </w:rPr>
        <w:t>率</w:t>
        <w:tab/>
      </w:r>
      <w:r>
        <w:rPr>
          <w:spacing w:val="11"/>
          <w:position w:val="1"/>
          <w:sz w:val="17"/>
        </w:rPr>
        <w:t>マスタ</w:t>
      </w:r>
      <w:r>
        <w:rPr>
          <w:spacing w:val="10"/>
          <w:position w:val="1"/>
          <w:sz w:val="17"/>
        </w:rPr>
        <w:t>ー</w:t>
      </w:r>
      <w:r>
        <w:rPr>
          <w:rFonts w:ascii="Times New Roman" w:hAnsi="Times New Roman" w:eastAsia="Times New Roman"/>
          <w:spacing w:val="-3"/>
          <w:position w:val="1"/>
          <w:sz w:val="17"/>
        </w:rPr>
        <w:t>FC</w:t>
        <w:tab/>
        <w:tab/>
      </w:r>
      <w:r>
        <w:rPr>
          <w:spacing w:val="11"/>
          <w:position w:val="1"/>
          <w:sz w:val="17"/>
        </w:rPr>
        <w:t>エリア</w:t>
      </w:r>
      <w:r>
        <w:rPr>
          <w:rFonts w:ascii="Times New Roman" w:hAnsi="Times New Roman" w:eastAsia="Times New Roman"/>
          <w:spacing w:val="-3"/>
          <w:position w:val="1"/>
          <w:sz w:val="17"/>
        </w:rPr>
        <w:t>FC</w:t>
        <w:tab/>
      </w:r>
      <w:r>
        <w:rPr>
          <w:spacing w:val="11"/>
          <w:position w:val="1"/>
          <w:sz w:val="17"/>
        </w:rPr>
        <w:t>サブ</w:t>
      </w:r>
      <w:r>
        <w:rPr>
          <w:rFonts w:ascii="Times New Roman" w:hAnsi="Times New Roman" w:eastAsia="Times New Roman"/>
          <w:spacing w:val="-3"/>
          <w:position w:val="1"/>
          <w:sz w:val="17"/>
        </w:rPr>
        <w:t>FC</w:t>
        <w:tab/>
      </w:r>
      <w:r>
        <w:rPr>
          <w:sz w:val="17"/>
        </w:rPr>
        <w:t>●</w:t>
      </w:r>
      <w:r>
        <w:rPr>
          <w:spacing w:val="17"/>
          <w:sz w:val="17"/>
        </w:rPr>
        <w:t> </w:t>
      </w:r>
      <w:r>
        <w:rPr>
          <w:spacing w:val="11"/>
          <w:sz w:val="17"/>
        </w:rPr>
        <w:t>店</w:t>
      </w:r>
      <w:r>
        <w:rPr>
          <w:sz w:val="17"/>
        </w:rPr>
        <w:t>舗</w:t>
      </w:r>
    </w:p>
    <w:p>
      <w:pPr>
        <w:pStyle w:val="Heading4"/>
        <w:tabs>
          <w:tab w:pos="3615" w:val="left" w:leader="none"/>
        </w:tabs>
        <w:spacing w:before="95"/>
        <w:ind w:left="2854"/>
        <w:jc w:val="left"/>
      </w:pPr>
      <w:r>
        <w:rPr/>
        <w:t>図</w:t>
      </w:r>
      <w:r>
        <w:rPr>
          <w:spacing w:val="-51"/>
        </w:rPr>
        <w:t> </w:t>
      </w:r>
      <w:r>
        <w:rPr>
          <w:rFonts w:ascii="Times New Roman" w:eastAsia="Times New Roman"/>
        </w:rPr>
        <w:t>5-5</w:t>
        <w:tab/>
      </w:r>
      <w:r>
        <w:rPr/>
        <w:t>中国におけるローソンの</w:t>
      </w:r>
      <w:r>
        <w:rPr>
          <w:spacing w:val="-48"/>
        </w:rPr>
        <w:t> </w:t>
      </w:r>
      <w:r>
        <w:rPr>
          <w:rFonts w:ascii="Times New Roman" w:eastAsia="Times New Roman"/>
        </w:rPr>
        <w:t>FC </w:t>
      </w:r>
      <w:r>
        <w:rPr/>
        <w:t>展開</w:t>
      </w:r>
    </w:p>
    <w:p>
      <w:pPr>
        <w:pStyle w:val="BodyText"/>
        <w:spacing w:line="324" w:lineRule="auto" w:before="93"/>
        <w:ind w:left="562" w:right="1651"/>
      </w:pPr>
      <w:r>
        <w:rPr/>
        <w:t>注）中国におけるローソンについて，運営会社名は略して地名のみを記した。出所）筆者作成。</w:t>
      </w:r>
    </w:p>
    <w:p>
      <w:pPr>
        <w:pStyle w:val="BodyText"/>
        <w:spacing w:before="5"/>
        <w:rPr>
          <w:sz w:val="28"/>
        </w:rPr>
      </w:pPr>
    </w:p>
    <w:p>
      <w:pPr>
        <w:pStyle w:val="BodyText"/>
        <w:ind w:left="281" w:right="89"/>
        <w:jc w:val="center"/>
      </w:pPr>
      <w:r>
        <w:rPr/>
        <w:t>図 </w:t>
      </w:r>
      <w:r>
        <w:rPr>
          <w:rFonts w:ascii="Times New Roman" w:eastAsia="Times New Roman"/>
        </w:rPr>
        <w:t>5-5 </w:t>
      </w:r>
      <w:r>
        <w:rPr/>
        <w:t>は，中国におけるローソンの国際フランチャイジングを表すものである。セブン-</w:t>
      </w:r>
    </w:p>
    <w:p>
      <w:pPr>
        <w:spacing w:after="0"/>
        <w:jc w:val="center"/>
        <w:sectPr>
          <w:pgSz w:w="11910" w:h="16840"/>
          <w:pgMar w:header="0" w:footer="1272" w:top="1580" w:bottom="1460" w:left="1140" w:right="1120"/>
        </w:sectPr>
      </w:pPr>
    </w:p>
    <w:p>
      <w:pPr>
        <w:pStyle w:val="BodyText"/>
        <w:spacing w:line="324" w:lineRule="auto" w:before="153"/>
        <w:ind w:left="562" w:right="581"/>
        <w:jc w:val="both"/>
      </w:pPr>
      <w:r>
        <w:rPr/>
        <w:t>イレブンと同じく，羅森（中国）投資有限公司は投資会社であるため，上海，重慶，大連および北京市場において本部機能を果たしている各運営会社が事実上のマスターフランチ</w:t>
      </w:r>
      <w:r>
        <w:rPr>
          <w:spacing w:val="-13"/>
        </w:rPr>
        <w:t>ャイジーである。また，江蘇省江陰市，無錫市，鎮江市，蘇州市，浙江省寧波市，嘉興市， </w:t>
      </w:r>
      <w:r>
        <w:rPr>
          <w:spacing w:val="-1"/>
        </w:rPr>
        <w:t>および湖北省武漢市における各運営会社は，上海ローソンからのエリアフランチャイジー</w:t>
      </w:r>
      <w:r>
        <w:rPr/>
        <w:t>である。さらに，各市場における加盟店がサブフランチャイジーである。</w:t>
      </w:r>
    </w:p>
    <w:p>
      <w:pPr>
        <w:pStyle w:val="BodyText"/>
        <w:spacing w:before="4"/>
        <w:rPr>
          <w:sz w:val="27"/>
        </w:rPr>
      </w:pPr>
    </w:p>
    <w:p>
      <w:pPr>
        <w:pStyle w:val="Heading3"/>
        <w:numPr>
          <w:ilvl w:val="0"/>
          <w:numId w:val="26"/>
        </w:numPr>
        <w:tabs>
          <w:tab w:pos="2263" w:val="left" w:leader="none"/>
          <w:tab w:pos="2264" w:val="left" w:leader="none"/>
        </w:tabs>
        <w:spacing w:line="240" w:lineRule="auto" w:before="0" w:after="0"/>
        <w:ind w:left="2263" w:right="0" w:hanging="1278"/>
        <w:jc w:val="left"/>
      </w:pPr>
      <w:bookmarkStart w:name="_bookmark69" w:id="114"/>
      <w:bookmarkEnd w:id="114"/>
      <w:r>
        <w:rPr/>
      </w:r>
      <w:bookmarkStart w:name="_bookmark69" w:id="115"/>
      <w:bookmarkEnd w:id="115"/>
      <w:r>
        <w:rPr/>
        <w:t>ミニストップ</w:t>
      </w:r>
    </w:p>
    <w:p>
      <w:pPr>
        <w:pStyle w:val="BodyText"/>
        <w:rPr>
          <w:rFonts w:ascii="MS Gothic"/>
          <w:sz w:val="22"/>
        </w:rPr>
      </w:pPr>
    </w:p>
    <w:p>
      <w:pPr>
        <w:pStyle w:val="Heading4"/>
        <w:tabs>
          <w:tab w:pos="760" w:val="left" w:leader="none"/>
        </w:tabs>
        <w:spacing w:before="166"/>
        <w:ind w:right="21"/>
      </w:pPr>
      <w:r>
        <w:rPr/>
        <w:t>表</w:t>
      </w:r>
      <w:r>
        <w:rPr>
          <w:spacing w:val="-51"/>
        </w:rPr>
        <w:t> </w:t>
      </w:r>
      <w:r>
        <w:rPr>
          <w:rFonts w:ascii="Times New Roman" w:eastAsia="Times New Roman"/>
        </w:rPr>
        <w:t>5-5</w:t>
        <w:tab/>
      </w:r>
      <w:r>
        <w:rPr/>
        <w:t>中国におけるミニストップの事業概要</w:t>
      </w:r>
    </w:p>
    <w:p>
      <w:pPr>
        <w:pStyle w:val="BodyText"/>
        <w:rPr>
          <w:b/>
          <w:sz w:val="8"/>
        </w:rPr>
      </w:pP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44"/>
        <w:gridCol w:w="744"/>
        <w:gridCol w:w="2841"/>
        <w:gridCol w:w="3350"/>
        <w:gridCol w:w="795"/>
      </w:tblGrid>
      <w:tr>
        <w:trPr>
          <w:trHeight w:val="231" w:hRule="atLeast"/>
        </w:trPr>
        <w:tc>
          <w:tcPr>
            <w:tcW w:w="744" w:type="dxa"/>
          </w:tcPr>
          <w:p>
            <w:pPr>
              <w:pStyle w:val="TableParagraph"/>
              <w:spacing w:line="196" w:lineRule="exact" w:before="16"/>
              <w:ind w:left="25" w:right="25"/>
              <w:jc w:val="center"/>
              <w:rPr>
                <w:sz w:val="18"/>
              </w:rPr>
            </w:pPr>
            <w:r>
              <w:rPr>
                <w:w w:val="105"/>
                <w:sz w:val="18"/>
              </w:rPr>
              <w:t>地域</w:t>
            </w:r>
          </w:p>
        </w:tc>
        <w:tc>
          <w:tcPr>
            <w:tcW w:w="744" w:type="dxa"/>
          </w:tcPr>
          <w:p>
            <w:pPr>
              <w:pStyle w:val="TableParagraph"/>
              <w:spacing w:line="208" w:lineRule="exact" w:before="4"/>
              <w:ind w:right="115"/>
              <w:jc w:val="right"/>
              <w:rPr>
                <w:sz w:val="18"/>
              </w:rPr>
            </w:pPr>
            <w:r>
              <w:rPr>
                <w:rFonts w:ascii="Times New Roman" w:eastAsia="Times New Roman"/>
                <w:sz w:val="18"/>
              </w:rPr>
              <w:t>1</w:t>
            </w:r>
            <w:r>
              <w:rPr>
                <w:sz w:val="18"/>
              </w:rPr>
              <w:t>号店</w:t>
            </w:r>
          </w:p>
        </w:tc>
        <w:tc>
          <w:tcPr>
            <w:tcW w:w="2841" w:type="dxa"/>
          </w:tcPr>
          <w:p>
            <w:pPr>
              <w:pStyle w:val="TableParagraph"/>
              <w:spacing w:line="196" w:lineRule="exact" w:before="16"/>
              <w:ind w:left="923"/>
              <w:rPr>
                <w:sz w:val="18"/>
              </w:rPr>
            </w:pPr>
            <w:r>
              <w:rPr>
                <w:w w:val="105"/>
                <w:sz w:val="18"/>
              </w:rPr>
              <w:t>運営会社名</w:t>
            </w:r>
          </w:p>
        </w:tc>
        <w:tc>
          <w:tcPr>
            <w:tcW w:w="3350" w:type="dxa"/>
          </w:tcPr>
          <w:p>
            <w:pPr>
              <w:pStyle w:val="TableParagraph"/>
              <w:spacing w:line="196" w:lineRule="exact" w:before="16"/>
              <w:ind w:left="1269" w:right="1269"/>
              <w:jc w:val="center"/>
              <w:rPr>
                <w:sz w:val="18"/>
              </w:rPr>
            </w:pPr>
            <w:r>
              <w:rPr>
                <w:w w:val="105"/>
                <w:sz w:val="18"/>
              </w:rPr>
              <w:t>出資比率</w:t>
            </w:r>
          </w:p>
        </w:tc>
        <w:tc>
          <w:tcPr>
            <w:tcW w:w="795" w:type="dxa"/>
          </w:tcPr>
          <w:p>
            <w:pPr>
              <w:pStyle w:val="TableParagraph"/>
              <w:spacing w:line="208" w:lineRule="exact" w:before="4"/>
              <w:ind w:left="78"/>
              <w:rPr>
                <w:sz w:val="18"/>
              </w:rPr>
            </w:pPr>
            <w:r>
              <w:rPr>
                <w:rFonts w:ascii="Times New Roman" w:eastAsia="Times New Roman"/>
                <w:w w:val="105"/>
                <w:sz w:val="18"/>
              </w:rPr>
              <w:t>FC</w:t>
            </w:r>
            <w:r>
              <w:rPr>
                <w:w w:val="105"/>
                <w:sz w:val="18"/>
              </w:rPr>
              <w:t>類型</w:t>
            </w:r>
          </w:p>
        </w:tc>
      </w:tr>
      <w:tr>
        <w:trPr>
          <w:trHeight w:val="700" w:hRule="atLeast"/>
        </w:trPr>
        <w:tc>
          <w:tcPr>
            <w:tcW w:w="744" w:type="dxa"/>
          </w:tcPr>
          <w:p>
            <w:pPr>
              <w:pStyle w:val="TableParagraph"/>
              <w:spacing w:before="6"/>
              <w:rPr>
                <w:b/>
                <w:sz w:val="19"/>
              </w:rPr>
            </w:pPr>
          </w:p>
          <w:p>
            <w:pPr>
              <w:pStyle w:val="TableParagraph"/>
              <w:spacing w:before="1"/>
              <w:ind w:left="25" w:right="96"/>
              <w:jc w:val="center"/>
              <w:rPr>
                <w:sz w:val="18"/>
              </w:rPr>
            </w:pPr>
            <w:r>
              <w:rPr>
                <w:w w:val="105"/>
                <w:sz w:val="18"/>
              </w:rPr>
              <w:t>青島市</w:t>
            </w:r>
          </w:p>
        </w:tc>
        <w:tc>
          <w:tcPr>
            <w:tcW w:w="744" w:type="dxa"/>
          </w:tcPr>
          <w:p>
            <w:pPr>
              <w:pStyle w:val="TableParagraph"/>
              <w:spacing w:before="7"/>
              <w:rPr>
                <w:b/>
                <w:sz w:val="18"/>
              </w:rPr>
            </w:pPr>
          </w:p>
          <w:p>
            <w:pPr>
              <w:pStyle w:val="TableParagraph"/>
              <w:ind w:right="161"/>
              <w:jc w:val="right"/>
              <w:rPr>
                <w:sz w:val="18"/>
              </w:rPr>
            </w:pPr>
            <w:r>
              <w:rPr>
                <w:rFonts w:ascii="Times New Roman" w:eastAsia="Times New Roman"/>
                <w:sz w:val="18"/>
              </w:rPr>
              <w:t>2009</w:t>
            </w:r>
            <w:r>
              <w:rPr>
                <w:sz w:val="18"/>
              </w:rPr>
              <w:t>年</w:t>
            </w:r>
          </w:p>
        </w:tc>
        <w:tc>
          <w:tcPr>
            <w:tcW w:w="2841" w:type="dxa"/>
          </w:tcPr>
          <w:p>
            <w:pPr>
              <w:pStyle w:val="TableParagraph"/>
              <w:spacing w:before="6"/>
              <w:rPr>
                <w:b/>
                <w:sz w:val="19"/>
              </w:rPr>
            </w:pPr>
          </w:p>
          <w:p>
            <w:pPr>
              <w:pStyle w:val="TableParagraph"/>
              <w:spacing w:before="1"/>
              <w:ind w:left="30"/>
              <w:rPr>
                <w:sz w:val="18"/>
              </w:rPr>
            </w:pPr>
            <w:r>
              <w:rPr>
                <w:w w:val="105"/>
                <w:sz w:val="18"/>
              </w:rPr>
              <w:t>青島迷你島便利店有限公司</w:t>
            </w:r>
          </w:p>
        </w:tc>
        <w:tc>
          <w:tcPr>
            <w:tcW w:w="3350" w:type="dxa"/>
          </w:tcPr>
          <w:p>
            <w:pPr>
              <w:pStyle w:val="TableParagraph"/>
              <w:spacing w:before="4"/>
              <w:ind w:left="29"/>
              <w:rPr>
                <w:rFonts w:ascii="Times New Roman" w:eastAsia="Times New Roman"/>
                <w:sz w:val="18"/>
              </w:rPr>
            </w:pPr>
            <w:r>
              <w:rPr>
                <w:w w:val="105"/>
                <w:sz w:val="18"/>
              </w:rPr>
              <w:t>ミニストップ：</w:t>
            </w:r>
            <w:r>
              <w:rPr>
                <w:rFonts w:ascii="Times New Roman" w:eastAsia="Times New Roman"/>
                <w:w w:val="105"/>
                <w:sz w:val="18"/>
              </w:rPr>
              <w:t>60.0%</w:t>
            </w:r>
          </w:p>
          <w:p>
            <w:pPr>
              <w:pStyle w:val="TableParagraph"/>
              <w:spacing w:line="222" w:lineRule="exact" w:before="18"/>
              <w:ind w:left="29" w:right="125"/>
              <w:rPr>
                <w:rFonts w:ascii="Times New Roman" w:eastAsia="Times New Roman"/>
                <w:sz w:val="18"/>
              </w:rPr>
            </w:pPr>
            <w:r>
              <w:rPr>
                <w:w w:val="105"/>
                <w:sz w:val="18"/>
              </w:rPr>
              <w:t>青島永旺東泰商業有限公司（青島イオン）：</w:t>
            </w:r>
            <w:r>
              <w:rPr>
                <w:rFonts w:ascii="Times New Roman" w:eastAsia="Times New Roman"/>
                <w:w w:val="105"/>
                <w:sz w:val="18"/>
              </w:rPr>
              <w:t>40.0%</w:t>
            </w:r>
          </w:p>
        </w:tc>
        <w:tc>
          <w:tcPr>
            <w:tcW w:w="795" w:type="dxa"/>
          </w:tcPr>
          <w:p>
            <w:pPr>
              <w:pStyle w:val="TableParagraph"/>
              <w:spacing w:before="6"/>
              <w:rPr>
                <w:b/>
                <w:sz w:val="19"/>
              </w:rPr>
            </w:pPr>
          </w:p>
          <w:p>
            <w:pPr>
              <w:pStyle w:val="TableParagraph"/>
              <w:spacing w:before="1"/>
              <w:ind w:left="29"/>
              <w:rPr>
                <w:sz w:val="18"/>
              </w:rPr>
            </w:pPr>
            <w:r>
              <w:rPr>
                <w:w w:val="105"/>
                <w:sz w:val="18"/>
              </w:rPr>
              <w:t>合弁</w:t>
            </w:r>
          </w:p>
        </w:tc>
      </w:tr>
    </w:tbl>
    <w:p>
      <w:pPr>
        <w:pStyle w:val="BodyText"/>
        <w:spacing w:before="106"/>
        <w:ind w:left="562"/>
        <w:jc w:val="both"/>
      </w:pPr>
      <w:r>
        <w:rPr/>
        <w:t>出所）ミニストップウェブサイト </w:t>
      </w:r>
      <w:r>
        <w:rPr>
          <w:rFonts w:ascii="Times New Roman" w:eastAsia="Times New Roman"/>
        </w:rPr>
        <w:t>2009 </w:t>
      </w:r>
      <w:r>
        <w:rPr/>
        <w:t>年 </w:t>
      </w:r>
      <w:r>
        <w:rPr>
          <w:rFonts w:ascii="Times New Roman" w:eastAsia="Times New Roman"/>
        </w:rPr>
        <w:t>4 </w:t>
      </w:r>
      <w:r>
        <w:rPr/>
        <w:t>月 </w:t>
      </w:r>
      <w:r>
        <w:rPr>
          <w:rFonts w:ascii="Times New Roman" w:eastAsia="Times New Roman"/>
        </w:rPr>
        <w:t>2 </w:t>
      </w:r>
      <w:r>
        <w:rPr/>
        <w:t>日付リリースをもとに筆者作成。</w:t>
      </w:r>
    </w:p>
    <w:p>
      <w:pPr>
        <w:pStyle w:val="BodyText"/>
        <w:rPr>
          <w:sz w:val="22"/>
        </w:rPr>
      </w:pPr>
    </w:p>
    <w:p>
      <w:pPr>
        <w:pStyle w:val="BodyText"/>
        <w:spacing w:line="324" w:lineRule="auto" w:before="176"/>
        <w:ind w:left="562" w:right="481" w:firstLine="213"/>
        <w:jc w:val="both"/>
      </w:pPr>
      <w:r>
        <w:rPr>
          <w:spacing w:val="-7"/>
        </w:rPr>
        <w:t>表 </w:t>
      </w:r>
      <w:r>
        <w:rPr>
          <w:rFonts w:ascii="Times New Roman" w:eastAsia="Times New Roman"/>
        </w:rPr>
        <w:t>5-5 </w:t>
      </w:r>
      <w:r>
        <w:rPr/>
        <w:t>のように，ミニストップの中国事業は現在，イオンが進出している山東省青島市のみである。それは，ミニストップと青島イオンとの合弁で展開されているものであり， </w:t>
      </w:r>
      <w:r>
        <w:rPr>
          <w:spacing w:val="-1"/>
        </w:rPr>
        <w:t>事業規模がまだ小さい。また，図 </w:t>
      </w:r>
      <w:r>
        <w:rPr>
          <w:rFonts w:ascii="Times New Roman" w:eastAsia="Times New Roman"/>
        </w:rPr>
        <w:t>5-6 </w:t>
      </w:r>
      <w:r>
        <w:rPr/>
        <w:t>のように，中国においては青島迷你島便利店有限公</w:t>
      </w:r>
      <w:r>
        <w:rPr>
          <w:spacing w:val="-7"/>
        </w:rPr>
        <w:t>司がマスターフランチャイジーであり，青島市場の加盟店がサブフランチャイジーである。</w:t>
      </w: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1272" w:top="1580" w:bottom="1460" w:left="1140" w:right="1120"/>
        </w:sectPr>
      </w:pPr>
    </w:p>
    <w:p>
      <w:pPr>
        <w:pStyle w:val="BodyText"/>
        <w:spacing w:before="10"/>
        <w:rPr>
          <w:sz w:val="17"/>
        </w:rPr>
      </w:pPr>
    </w:p>
    <w:p>
      <w:pPr>
        <w:spacing w:before="0"/>
        <w:ind w:left="0" w:right="38" w:firstLine="0"/>
        <w:jc w:val="right"/>
        <w:rPr>
          <w:rFonts w:ascii="Times New Roman"/>
          <w:sz w:val="18"/>
        </w:rPr>
      </w:pPr>
      <w:r>
        <w:rPr/>
        <w:pict>
          <v:group style="position:absolute;margin-left:93.287903pt;margin-top:-50.52824pt;width:404.2pt;height:146.65pt;mso-position-horizontal-relative:page;mso-position-vertical-relative:paragraph;z-index:-258699264" coordorigin="1866,-1011" coordsize="8084,2933">
            <v:line style="position:absolute" from="3846,-1004" to="3846,1916" stroked="true" strokeweight=".623784pt" strokecolor="#000000">
              <v:stroke dashstyle="solid"/>
            </v:line>
            <v:line style="position:absolute" from="3846,-1011" to="3846,1922" stroked="true" strokeweight=".623784pt" strokecolor="#000000">
              <v:stroke dashstyle="solid"/>
            </v:line>
            <v:line style="position:absolute" from="3568,575" to="4704,575" stroked="true" strokeweight="1.866205pt" strokecolor="#000000">
              <v:stroke dashstyle="solid"/>
            </v:line>
            <v:shape style="position:absolute;left:8019;top:-321;width:131;height:678" coordorigin="8019,-321" coordsize="131,678" path="m8026,237l8020,241,8019,245,8021,248,8085,356,8092,344,8078,344,8078,321,8032,241,8030,238,8026,237xm8078,321l8078,344,8091,344,8091,341,8079,341,8085,332,8078,321xm8143,237l8139,238,8137,241,8091,321,8091,344,8092,344,8148,248,8150,245,8149,241,8143,237xm8085,332l8079,341,8090,341,8085,332xm8091,321l8085,332,8090,341,8091,341,8091,321xm8091,-321l8078,-321,8078,321,8085,332,8091,321,8091,-321xe" filled="true" fillcolor="#000000" stroked="false">
              <v:path arrowok="t"/>
              <v:fill type="solid"/>
            </v:shape>
            <v:line style="position:absolute" from="3568,-321" to="8097,-321" stroked="true" strokeweight=".62269pt" strokecolor="#000000">
              <v:stroke dashstyle="solid"/>
            </v:line>
            <v:shape style="position:absolute;left:3555;top:372;width:4208;height:143" coordorigin="3556,373" coordsize="4208,143" path="m4704,438l4693,432,4594,375,4592,373,4588,374,4586,377,4584,380,4585,384,4588,385,4668,432,3556,432,3556,444,4668,444,4588,491,4585,493,4584,496,4586,499,4588,502,4592,503,4594,501,4693,444,4704,438m7764,444l7297,444,7376,398,7379,396,7380,392,7379,389,7377,386,7373,385,7370,387,7261,450,7370,514,7373,516,7377,515,7379,512,7380,509,7379,505,7376,503,7297,457,7764,457,7764,444e" filled="true" fillcolor="#000000" stroked="false">
              <v:path arrowok="t"/>
              <v:fill type="solid"/>
            </v:shape>
            <v:shape style="position:absolute;left:5676;top:-552;width:345;height:208" type="#_x0000_t202" filled="false" stroked="false">
              <v:textbox inset="0,0,0,0">
                <w:txbxContent>
                  <w:p>
                    <w:pPr>
                      <w:spacing w:line="206" w:lineRule="exact" w:before="0"/>
                      <w:ind w:left="0" w:right="0" w:firstLine="0"/>
                      <w:jc w:val="left"/>
                      <w:rPr>
                        <w:rFonts w:ascii="Times New Roman"/>
                        <w:sz w:val="18"/>
                      </w:rPr>
                    </w:pPr>
                    <w:r>
                      <w:rPr>
                        <w:rFonts w:ascii="Times New Roman"/>
                        <w:spacing w:val="-7"/>
                        <w:w w:val="105"/>
                        <w:sz w:val="18"/>
                      </w:rPr>
                      <w:t>60%</w:t>
                    </w:r>
                  </w:p>
                </w:txbxContent>
              </v:textbox>
              <w10:wrap type="none"/>
            </v:shape>
            <v:shape style="position:absolute;left:3947;top:222;width:345;height:208" type="#_x0000_t202" filled="false" stroked="false">
              <v:textbox inset="0,0,0,0">
                <w:txbxContent>
                  <w:p>
                    <w:pPr>
                      <w:spacing w:line="206" w:lineRule="exact" w:before="0"/>
                      <w:ind w:left="0" w:right="0" w:firstLine="0"/>
                      <w:jc w:val="left"/>
                      <w:rPr>
                        <w:rFonts w:ascii="Times New Roman"/>
                        <w:sz w:val="18"/>
                      </w:rPr>
                    </w:pPr>
                    <w:r>
                      <w:rPr>
                        <w:rFonts w:ascii="Times New Roman"/>
                        <w:spacing w:val="-7"/>
                        <w:w w:val="105"/>
                        <w:sz w:val="18"/>
                      </w:rPr>
                      <w:t>60%</w:t>
                    </w:r>
                  </w:p>
                </w:txbxContent>
              </v:textbox>
              <w10:wrap type="none"/>
            </v:shape>
            <v:shape style="position:absolute;left:7405;top:198;width:345;height:208" type="#_x0000_t202" filled="false" stroked="false">
              <v:textbox inset="0,0,0,0">
                <w:txbxContent>
                  <w:p>
                    <w:pPr>
                      <w:spacing w:line="206" w:lineRule="exact" w:before="0"/>
                      <w:ind w:left="0" w:right="0" w:firstLine="0"/>
                      <w:jc w:val="left"/>
                      <w:rPr>
                        <w:rFonts w:ascii="Times New Roman"/>
                        <w:sz w:val="18"/>
                      </w:rPr>
                    </w:pPr>
                    <w:r>
                      <w:rPr>
                        <w:rFonts w:ascii="Times New Roman"/>
                        <w:spacing w:val="-7"/>
                        <w:w w:val="105"/>
                        <w:sz w:val="18"/>
                      </w:rPr>
                      <w:t>40%</w:t>
                    </w:r>
                  </w:p>
                </w:txbxContent>
              </v:textbox>
              <w10:wrap type="none"/>
            </v:shape>
            <v:shape style="position:absolute;left:5214;top:1499;width:208;height:188" type="#_x0000_t202" filled="false" stroked="false">
              <v:textbox inset="0,0,0,0">
                <w:txbxContent>
                  <w:p>
                    <w:pPr>
                      <w:spacing w:line="187" w:lineRule="exact" w:before="0"/>
                      <w:ind w:left="0" w:right="0" w:firstLine="0"/>
                      <w:jc w:val="left"/>
                      <w:rPr>
                        <w:sz w:val="18"/>
                      </w:rPr>
                    </w:pPr>
                    <w:r>
                      <w:rPr>
                        <w:w w:val="104"/>
                        <w:sz w:val="18"/>
                      </w:rPr>
                      <w:t>●</w:t>
                    </w:r>
                  </w:p>
                </w:txbxContent>
              </v:textbox>
              <w10:wrap type="none"/>
            </v:shape>
            <v:shape style="position:absolute;left:5888;top:1499;width:208;height:188" type="#_x0000_t202" filled="false" stroked="false">
              <v:textbox inset="0,0,0,0">
                <w:txbxContent>
                  <w:p>
                    <w:pPr>
                      <w:spacing w:line="187" w:lineRule="exact" w:before="0"/>
                      <w:ind w:left="0" w:right="0" w:firstLine="0"/>
                      <w:jc w:val="left"/>
                      <w:rPr>
                        <w:sz w:val="18"/>
                      </w:rPr>
                    </w:pPr>
                    <w:r>
                      <w:rPr>
                        <w:w w:val="104"/>
                        <w:sz w:val="18"/>
                      </w:rPr>
                      <w:t>●</w:t>
                    </w:r>
                  </w:p>
                </w:txbxContent>
              </v:textbox>
              <w10:wrap type="none"/>
            </v:shape>
            <v:shape style="position:absolute;left:6563;top:1499;width:208;height:188" type="#_x0000_t202" filled="false" stroked="false">
              <v:textbox inset="0,0,0,0">
                <w:txbxContent>
                  <w:p>
                    <w:pPr>
                      <w:spacing w:line="187" w:lineRule="exact" w:before="0"/>
                      <w:ind w:left="0" w:right="0" w:firstLine="0"/>
                      <w:jc w:val="left"/>
                      <w:rPr>
                        <w:sz w:val="18"/>
                      </w:rPr>
                    </w:pPr>
                    <w:r>
                      <w:rPr>
                        <w:w w:val="104"/>
                        <w:sz w:val="18"/>
                      </w:rPr>
                      <w:t>●</w:t>
                    </w:r>
                  </w:p>
                </w:txbxContent>
              </v:textbox>
              <w10:wrap type="none"/>
            </v:shape>
            <v:shape style="position:absolute;left:4708;top:343;width:2549;height:450" type="#_x0000_t202" filled="false" stroked="true" strokeweight=".627941pt" strokecolor="#000000">
              <v:textbox inset="0,0,0,0">
                <w:txbxContent>
                  <w:p>
                    <w:pPr>
                      <w:spacing w:before="107"/>
                      <w:ind w:left="74" w:right="0" w:firstLine="0"/>
                      <w:jc w:val="left"/>
                      <w:rPr>
                        <w:sz w:val="18"/>
                      </w:rPr>
                    </w:pPr>
                    <w:r>
                      <w:rPr>
                        <w:w w:val="105"/>
                        <w:sz w:val="18"/>
                      </w:rPr>
                      <w:t>青島迷你島便利店有限公司</w:t>
                    </w:r>
                  </w:p>
                </w:txbxContent>
              </v:textbox>
              <v:stroke dashstyle="solid"/>
              <w10:wrap type="none"/>
            </v:shape>
            <v:shape style="position:absolute;left:1872;top:343;width:1687;height:450" type="#_x0000_t202" filled="false" stroked="true" strokeweight=".627942pt" strokecolor="#000000">
              <v:textbox inset="0,0,0,0">
                <w:txbxContent>
                  <w:p>
                    <w:pPr>
                      <w:spacing w:before="107"/>
                      <w:ind w:left="236" w:right="0" w:firstLine="0"/>
                      <w:jc w:val="left"/>
                      <w:rPr>
                        <w:sz w:val="18"/>
                      </w:rPr>
                    </w:pPr>
                    <w:r>
                      <w:rPr>
                        <w:w w:val="105"/>
                        <w:sz w:val="18"/>
                      </w:rPr>
                      <w:t>ミニストップ</w:t>
                    </w:r>
                  </w:p>
                </w:txbxContent>
              </v:textbox>
              <v:stroke dashstyle="solid"/>
              <w10:wrap type="none"/>
            </v:shape>
            <v:shape style="position:absolute;left:1872;top:-556;width:1687;height:450" type="#_x0000_t202" filled="false" stroked="true" strokeweight=".627942pt" strokecolor="#000000">
              <v:textbox inset="0,0,0,0">
                <w:txbxContent>
                  <w:p>
                    <w:pPr>
                      <w:spacing w:before="107"/>
                      <w:ind w:left="137" w:right="0" w:firstLine="0"/>
                      <w:jc w:val="left"/>
                      <w:rPr>
                        <w:sz w:val="18"/>
                      </w:rPr>
                    </w:pPr>
                    <w:r>
                      <w:rPr>
                        <w:w w:val="105"/>
                        <w:sz w:val="18"/>
                      </w:rPr>
                      <w:t>イオン株式会社</w:t>
                    </w:r>
                  </w:p>
                </w:txbxContent>
              </v:textbox>
              <v:stroke dashstyle="solid"/>
              <w10:wrap type="none"/>
            </v:shape>
            <v:shape style="position:absolute;left:7769;top:343;width:2174;height:450" type="#_x0000_t202" filled="false" stroked="true" strokeweight=".627943pt" strokecolor="#000000">
              <v:textbox inset="0,0,0,0">
                <w:txbxContent>
                  <w:p>
                    <w:pPr>
                      <w:spacing w:line="232" w:lineRule="auto" w:before="13"/>
                      <w:ind w:left="674" w:right="284" w:hanging="400"/>
                      <w:jc w:val="left"/>
                      <w:rPr>
                        <w:sz w:val="18"/>
                      </w:rPr>
                    </w:pPr>
                    <w:r>
                      <w:rPr>
                        <w:w w:val="105"/>
                        <w:sz w:val="18"/>
                      </w:rPr>
                      <w:t>青島永旺東泰商業有限公司</w:t>
                    </w:r>
                  </w:p>
                </w:txbxContent>
              </v:textbox>
              <v:stroke dashstyle="solid"/>
              <w10:wrap type="none"/>
            </v:shape>
            <v:shape style="position:absolute;left:8281;top:-556;width:1662;height:450" type="#_x0000_t202" filled="false" stroked="true" strokeweight=".627943pt" strokecolor="#000000">
              <v:textbox inset="0,0,0,0">
                <w:txbxContent>
                  <w:p>
                    <w:pPr>
                      <w:spacing w:line="232" w:lineRule="auto" w:before="0"/>
                      <w:ind w:left="25" w:right="21" w:firstLine="0"/>
                      <w:jc w:val="left"/>
                      <w:rPr>
                        <w:sz w:val="18"/>
                      </w:rPr>
                    </w:pPr>
                    <w:r>
                      <w:rPr>
                        <w:w w:val="105"/>
                        <w:sz w:val="18"/>
                      </w:rPr>
                      <w:t>青島市供銷社資産運営（集団）中心</w:t>
                    </w:r>
                  </w:p>
                </w:txbxContent>
              </v:textbox>
              <v:stroke dashstyle="solid"/>
              <w10:wrap type="none"/>
            </v:shape>
            <w10:wrap type="none"/>
          </v:group>
        </w:pict>
      </w:r>
      <w:r>
        <w:rPr/>
        <w:pict>
          <v:shape style="position:absolute;margin-left:130.85672pt;margin-top:-5.473916pt;width:6.55pt;height:23.05pt;mso-position-horizontal-relative:page;mso-position-vertical-relative:paragraph;z-index:251863040" coordorigin="2617,-109" coordsize="131,461" path="m2624,232l2621,234,2618,235,2617,239,2619,242,2683,351,2690,339,2676,339,2676,316,2628,233,2624,232xm2676,316l2676,339,2689,339,2689,335,2677,335,2683,326,2676,316xm2741,232l2737,233,2689,316,2689,339,2690,339,2746,242,2748,239,2747,235,2744,234,2741,232xm2683,326l2677,335,2688,335,2683,326xm2689,316l2683,326,2688,335,2689,335,2689,316xm2689,-109l2676,-109,2676,316,2683,326,2689,316,2689,-109xe" filled="true" fillcolor="#000000" stroked="false">
            <v:path arrowok="t"/>
            <v:fill type="solid"/>
            <w10:wrap type="none"/>
          </v:shape>
        </w:pict>
      </w:r>
      <w:r>
        <w:rPr>
          <w:rFonts w:ascii="Times New Roman"/>
          <w:sz w:val="18"/>
        </w:rPr>
        <w:t>48.11%</w:t>
      </w:r>
    </w:p>
    <w:p>
      <w:pPr>
        <w:pStyle w:val="BodyText"/>
        <w:spacing w:before="9"/>
        <w:rPr>
          <w:rFonts w:ascii="Times New Roman"/>
        </w:rPr>
      </w:pPr>
      <w:r>
        <w:rPr/>
        <w:br w:type="column"/>
      </w:r>
      <w:r>
        <w:rPr>
          <w:rFonts w:ascii="Times New Roman"/>
        </w:rPr>
      </w:r>
    </w:p>
    <w:p>
      <w:pPr>
        <w:spacing w:before="1"/>
        <w:ind w:left="1583" w:right="1344" w:firstLine="0"/>
        <w:jc w:val="center"/>
        <w:rPr>
          <w:rFonts w:ascii="Times New Roman"/>
          <w:sz w:val="18"/>
        </w:rPr>
      </w:pPr>
      <w:r>
        <w:rPr/>
        <w:pict>
          <v:shape style="position:absolute;margin-left:264.081909pt;margin-top:38.228672pt;width:2.1pt;height:39.3pt;mso-position-horizontal-relative:page;mso-position-vertical-relative:paragraph;z-index:251858944" coordorigin="5282,765" coordsize="42,786" path="m5323,765l5323,1550m5282,765l5282,1550e" filled="false" stroked="true" strokeweight="1.039639pt" strokecolor="#000000">
            <v:path arrowok="t"/>
            <v:stroke dashstyle="solid"/>
            <w10:wrap type="none"/>
          </v:shape>
        </w:pict>
      </w:r>
      <w:r>
        <w:rPr/>
        <w:pict>
          <v:group style="position:absolute;margin-left:297.246399pt;margin-top:38.228672pt;width:3.15pt;height:40.6pt;mso-position-horizontal-relative:page;mso-position-vertical-relative:paragraph;z-index:251859968" coordorigin="5945,765" coordsize="63,812">
            <v:line style="position:absolute" from="5997,765" to="5997,1576" stroked="true" strokeweight="1.039639pt" strokecolor="#000000">
              <v:stroke dashstyle="solid"/>
            </v:line>
            <v:line style="position:absolute" from="5955,765" to="5955,1576" stroked="true" strokeweight="1.039639pt" strokecolor="#000000">
              <v:stroke dashstyle="solid"/>
            </v:line>
            <w10:wrap type="none"/>
          </v:group>
        </w:pict>
      </w:r>
      <w:r>
        <w:rPr/>
        <w:pict>
          <v:group style="position:absolute;margin-left:330.930725pt;margin-top:38.228672pt;width:3.15pt;height:38.4pt;mso-position-horizontal-relative:page;mso-position-vertical-relative:paragraph;z-index:251860992" coordorigin="6619,765" coordsize="63,768">
            <v:line style="position:absolute" from="6671,765" to="6671,1532" stroked="true" strokeweight="1.039639pt" strokecolor="#000000">
              <v:stroke dashstyle="solid"/>
            </v:line>
            <v:line style="position:absolute" from="6629,765" to="6629,1532" stroked="true" strokeweight="1.039639pt" strokecolor="#000000">
              <v:stroke dashstyle="solid"/>
            </v:line>
            <w10:wrap type="none"/>
          </v:group>
        </w:pict>
      </w:r>
      <w:r>
        <w:rPr/>
        <w:pict>
          <v:shape style="position:absolute;margin-left:448.360046pt;margin-top:-6.560238pt;width:6.55pt;height:23.15pt;mso-position-horizontal-relative:page;mso-position-vertical-relative:paragraph;z-index:251865088" coordorigin="8967,-131" coordsize="131,463" path="m8974,212l8971,214,8968,216,8967,220,8969,223,9033,331,9040,319,9026,319,9026,296,8980,216,8978,213,8974,212xm9026,296l9026,319,9039,319,9039,316,9027,316,9033,307,9026,296xm9091,212l9087,213,9085,216,9039,296,9039,319,9040,319,9096,223,9098,220,9097,216,9094,214,9091,212xm9033,307l9027,316,9038,316,9033,307xm9039,296l9033,307,9038,316,9039,316,9039,296xm9039,-131l9026,-131,9026,296,9033,307,9039,296,9039,-131xe" filled="true" fillcolor="#000000" stroked="false">
            <v:path arrowok="t"/>
            <v:fill type="solid"/>
            <w10:wrap type="none"/>
          </v:shape>
        </w:pict>
      </w:r>
      <w:r>
        <w:rPr>
          <w:rFonts w:ascii="Times New Roman"/>
          <w:w w:val="105"/>
          <w:sz w:val="18"/>
        </w:rPr>
        <w:t>40%</w:t>
      </w:r>
    </w:p>
    <w:p>
      <w:pPr>
        <w:spacing w:after="0"/>
        <w:jc w:val="center"/>
        <w:rPr>
          <w:rFonts w:ascii="Times New Roman"/>
          <w:sz w:val="18"/>
        </w:rPr>
        <w:sectPr>
          <w:type w:val="continuous"/>
          <w:pgSz w:w="11910" w:h="16840"/>
          <w:pgMar w:top="940" w:bottom="280" w:left="1140" w:right="1120"/>
          <w:cols w:num="2" w:equalWidth="0">
            <w:col w:w="2208" w:space="4127"/>
            <w:col w:w="3315"/>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19"/>
        </w:rPr>
      </w:pPr>
    </w:p>
    <w:p>
      <w:pPr>
        <w:tabs>
          <w:tab w:pos="2235" w:val="left" w:leader="none"/>
          <w:tab w:pos="4784" w:val="left" w:leader="none"/>
          <w:tab w:pos="5996" w:val="left" w:leader="none"/>
        </w:tabs>
        <w:spacing w:before="89"/>
        <w:ind w:left="0" w:right="232" w:firstLine="0"/>
        <w:jc w:val="center"/>
        <w:rPr>
          <w:sz w:val="18"/>
        </w:rPr>
      </w:pPr>
      <w:r>
        <w:rPr/>
        <w:pict>
          <v:line style="position:absolute;mso-position-horizontal-relative:page;mso-position-vertical-relative:paragraph;z-index:-258695168" from="206.490067pt,9.346694pt" to="231.416458pt,9.346694pt" stroked="true" strokeweight="1.866205pt" strokecolor="#000000">
            <v:stroke dashstyle="solid"/>
            <w10:wrap type="none"/>
          </v:line>
        </w:pict>
      </w:r>
      <w:r>
        <w:rPr/>
        <w:pict>
          <v:shape style="position:absolute;margin-left:102.314049pt;margin-top:6.707467pt;width:21.45pt;height:6.55pt;mso-position-horizontal-relative:page;mso-position-vertical-relative:paragraph;z-index:251864064" coordorigin="2046,134" coordsize="429,131" path="m2450,199l2357,254,2356,258,2359,264,2363,265,2465,206,2463,206,2463,205,2460,205,2450,199xm2440,193l2046,193,2046,206,2440,206,2450,199,2440,193xm2464,193l2463,193,2463,206,2465,206,2475,199,2464,193xm2460,194l2450,199,2460,205,2460,194xm2463,194l2460,194,2460,205,2463,205,2463,194xm2363,134l2359,135,2356,141,2357,145,2450,199,2460,194,2463,194,2463,193,2464,193,2363,134xe" filled="true" fillcolor="#000000" stroked="false">
            <v:path arrowok="t"/>
            <v:fill type="solid"/>
            <w10:wrap type="none"/>
          </v:shape>
        </w:pict>
      </w:r>
      <w:r>
        <w:rPr/>
        <w:pict>
          <v:group style="position:absolute;margin-left:326.871979pt;margin-top:7.169456pt;width:28.7pt;height:3.15pt;mso-position-horizontal-relative:page;mso-position-vertical-relative:paragraph;z-index:-258691072" coordorigin="6537,143" coordsize="574,63">
            <v:line style="position:absolute" from="6537,154" to="7111,154" stroked="true" strokeweight="1.03678pt" strokecolor="#000000">
              <v:stroke dashstyle="solid"/>
            </v:line>
            <v:line style="position:absolute" from="6537,195" to="7111,195" stroked="true" strokeweight="1.03678pt" strokecolor="#000000">
              <v:stroke dashstyle="solid"/>
            </v:line>
            <w10:wrap type="none"/>
          </v:group>
        </w:pict>
      </w:r>
      <w:r>
        <w:rPr>
          <w:spacing w:val="12"/>
          <w:w w:val="105"/>
          <w:sz w:val="18"/>
        </w:rPr>
        <w:t>出資比</w:t>
      </w:r>
      <w:r>
        <w:rPr>
          <w:w w:val="105"/>
          <w:sz w:val="18"/>
        </w:rPr>
        <w:t>率</w:t>
        <w:tab/>
      </w:r>
      <w:r>
        <w:rPr>
          <w:spacing w:val="12"/>
          <w:w w:val="105"/>
          <w:position w:val="1"/>
          <w:sz w:val="18"/>
        </w:rPr>
        <w:t>マスター</w:t>
      </w:r>
      <w:r>
        <w:rPr>
          <w:rFonts w:ascii="Times New Roman" w:hAnsi="Times New Roman" w:eastAsia="Times New Roman"/>
          <w:spacing w:val="-3"/>
          <w:w w:val="105"/>
          <w:position w:val="1"/>
          <w:sz w:val="18"/>
        </w:rPr>
        <w:t>FC</w:t>
        <w:tab/>
      </w:r>
      <w:r>
        <w:rPr>
          <w:spacing w:val="12"/>
          <w:w w:val="105"/>
          <w:position w:val="1"/>
          <w:sz w:val="18"/>
        </w:rPr>
        <w:t>サ</w:t>
      </w:r>
      <w:r>
        <w:rPr>
          <w:spacing w:val="11"/>
          <w:w w:val="105"/>
          <w:position w:val="1"/>
          <w:sz w:val="18"/>
        </w:rPr>
        <w:t>ブ</w:t>
      </w:r>
      <w:r>
        <w:rPr>
          <w:rFonts w:ascii="Times New Roman" w:hAnsi="Times New Roman" w:eastAsia="Times New Roman"/>
          <w:spacing w:val="-3"/>
          <w:w w:val="105"/>
          <w:position w:val="1"/>
          <w:sz w:val="18"/>
        </w:rPr>
        <w:t>FC</w:t>
        <w:tab/>
      </w:r>
      <w:r>
        <w:rPr>
          <w:w w:val="105"/>
          <w:sz w:val="18"/>
        </w:rPr>
        <w:t>●</w:t>
      </w:r>
      <w:r>
        <w:rPr>
          <w:spacing w:val="16"/>
          <w:w w:val="105"/>
          <w:sz w:val="18"/>
        </w:rPr>
        <w:t> </w:t>
      </w:r>
      <w:r>
        <w:rPr>
          <w:spacing w:val="12"/>
          <w:w w:val="105"/>
          <w:sz w:val="18"/>
        </w:rPr>
        <w:t>店</w:t>
      </w:r>
      <w:r>
        <w:rPr>
          <w:w w:val="105"/>
          <w:sz w:val="18"/>
        </w:rPr>
        <w:t>舗</w:t>
      </w:r>
    </w:p>
    <w:p>
      <w:pPr>
        <w:pStyle w:val="BodyText"/>
        <w:spacing w:before="7"/>
        <w:rPr>
          <w:sz w:val="20"/>
        </w:rPr>
      </w:pPr>
    </w:p>
    <w:p>
      <w:pPr>
        <w:pStyle w:val="Heading4"/>
        <w:tabs>
          <w:tab w:pos="760" w:val="left" w:leader="none"/>
        </w:tabs>
        <w:spacing w:before="78"/>
        <w:ind w:right="17"/>
      </w:pPr>
      <w:r>
        <w:rPr/>
        <w:t>図</w:t>
      </w:r>
      <w:r>
        <w:rPr>
          <w:spacing w:val="-51"/>
        </w:rPr>
        <w:t> </w:t>
      </w:r>
      <w:r>
        <w:rPr>
          <w:rFonts w:ascii="Times New Roman" w:eastAsia="Times New Roman"/>
        </w:rPr>
        <w:t>5-6</w:t>
        <w:tab/>
      </w:r>
      <w:r>
        <w:rPr/>
        <w:t>中国におけるミニストップの</w:t>
      </w:r>
      <w:r>
        <w:rPr>
          <w:spacing w:val="-48"/>
        </w:rPr>
        <w:t> </w:t>
      </w:r>
      <w:r>
        <w:rPr>
          <w:rFonts w:ascii="Times New Roman" w:eastAsia="Times New Roman"/>
        </w:rPr>
        <w:t>FC</w:t>
      </w:r>
      <w:r>
        <w:rPr>
          <w:rFonts w:ascii="Times New Roman" w:eastAsia="Times New Roman"/>
          <w:spacing w:val="2"/>
        </w:rPr>
        <w:t> </w:t>
      </w:r>
      <w:r>
        <w:rPr/>
        <w:t>展開</w:t>
      </w:r>
    </w:p>
    <w:p>
      <w:pPr>
        <w:pStyle w:val="BodyText"/>
        <w:spacing w:before="96"/>
        <w:ind w:right="17"/>
        <w:jc w:val="center"/>
      </w:pPr>
      <w:r>
        <w:rPr>
          <w:spacing w:val="1"/>
          <w:w w:val="100"/>
        </w:rPr>
        <w:t>出所</w:t>
      </w:r>
      <w:r>
        <w:rPr>
          <w:w w:val="100"/>
        </w:rPr>
        <w:t>）ミニストップウェブサイト</w:t>
      </w:r>
      <w:r>
        <w:rPr>
          <w:spacing w:val="2"/>
          <w:w w:val="100"/>
        </w:rPr>
        <w:t>（</w:t>
      </w:r>
      <w:hyperlink r:id="rId66">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w:t>
        </w:r>
        <w:r>
          <w:rPr>
            <w:rFonts w:ascii="Times New Roman" w:eastAsia="Times New Roman"/>
            <w:w w:val="100"/>
          </w:rPr>
          <w:t>w</w:t>
        </w:r>
        <w:r>
          <w:rPr>
            <w:rFonts w:ascii="Times New Roman" w:eastAsia="Times New Roman"/>
            <w:spacing w:val="-14"/>
            <w:w w:val="100"/>
          </w:rPr>
          <w:t>w</w:t>
        </w:r>
        <w:r>
          <w:rPr>
            <w:rFonts w:ascii="Times New Roman" w:eastAsia="Times New Roman"/>
            <w:spacing w:val="2"/>
            <w:w w:val="100"/>
          </w:rPr>
          <w:t>.</w:t>
        </w:r>
        <w:r>
          <w:rPr>
            <w:rFonts w:ascii="Times New Roman" w:eastAsia="Times New Roman"/>
            <w:spacing w:val="-2"/>
            <w:w w:val="100"/>
          </w:rPr>
          <w:t>m</w:t>
        </w:r>
        <w:r>
          <w:rPr>
            <w:rFonts w:ascii="Times New Roman" w:eastAsia="Times New Roman"/>
            <w:spacing w:val="1"/>
            <w:w w:val="100"/>
          </w:rPr>
          <w:t>i</w:t>
        </w:r>
        <w:r>
          <w:rPr>
            <w:rFonts w:ascii="Times New Roman" w:eastAsia="Times New Roman"/>
            <w:spacing w:val="2"/>
            <w:w w:val="100"/>
          </w:rPr>
          <w:t>n</w:t>
        </w:r>
        <w:r>
          <w:rPr>
            <w:rFonts w:ascii="Times New Roman" w:eastAsia="Times New Roman"/>
            <w:spacing w:val="-2"/>
            <w:w w:val="100"/>
          </w:rPr>
          <w:t>i</w:t>
        </w:r>
        <w:r>
          <w:rPr>
            <w:rFonts w:ascii="Times New Roman" w:eastAsia="Times New Roman"/>
            <w:spacing w:val="1"/>
            <w:w w:val="100"/>
          </w:rPr>
          <w:t>s</w:t>
        </w:r>
        <w:r>
          <w:rPr>
            <w:rFonts w:ascii="Times New Roman" w:eastAsia="Times New Roman"/>
            <w:spacing w:val="1"/>
            <w:w w:val="100"/>
          </w:rPr>
          <w:t>t</w:t>
        </w:r>
        <w:r>
          <w:rPr>
            <w:rFonts w:ascii="Times New Roman" w:eastAsia="Times New Roman"/>
            <w:w w:val="100"/>
          </w:rPr>
          <w:t>op</w:t>
        </w:r>
        <w:r>
          <w:rPr>
            <w:rFonts w:ascii="Times New Roman" w:eastAsia="Times New Roman"/>
            <w:spacing w:val="2"/>
            <w:w w:val="100"/>
          </w:rPr>
          <w:t>.</w:t>
        </w:r>
        <w:r>
          <w:rPr>
            <w:rFonts w:ascii="Times New Roman" w:eastAsia="Times New Roman"/>
            <w:w w:val="100"/>
          </w:rPr>
          <w:t>co</w:t>
        </w:r>
        <w:r>
          <w:rPr>
            <w:rFonts w:ascii="Times New Roman" w:eastAsia="Times New Roman"/>
            <w:spacing w:val="2"/>
            <w:w w:val="100"/>
          </w:rPr>
          <w:t>.</w:t>
        </w:r>
        <w:r>
          <w:rPr>
            <w:rFonts w:ascii="Times New Roman" w:eastAsia="Times New Roman"/>
            <w:spacing w:val="1"/>
            <w:w w:val="100"/>
          </w:rPr>
          <w:t>j</w:t>
        </w:r>
        <w:r>
          <w:rPr>
            <w:rFonts w:ascii="Times New Roman" w:eastAsia="Times New Roman"/>
            <w:w w:val="100"/>
          </w:rPr>
          <w:t>p</w:t>
        </w:r>
        <w:r>
          <w:rPr>
            <w:rFonts w:ascii="Times New Roman" w:eastAsia="Times New Roman"/>
            <w:spacing w:val="5"/>
            <w:w w:val="100"/>
          </w:rPr>
          <w:t>/</w:t>
        </w:r>
      </w:hyperlink>
      <w:r>
        <w:rPr>
          <w:spacing w:val="-106"/>
          <w:w w:val="100"/>
        </w:rPr>
        <w:t>）</w:t>
      </w:r>
      <w:r>
        <w:rPr>
          <w:w w:val="100"/>
        </w:rPr>
        <w:t>，イオン株式会社の</w:t>
      </w:r>
      <w:r>
        <w:rPr>
          <w:spacing w:val="-29"/>
        </w:rPr>
        <w:t> </w:t>
      </w:r>
      <w:r>
        <w:rPr>
          <w:rFonts w:ascii="Times New Roman" w:eastAsia="Times New Roman"/>
          <w:spacing w:val="2"/>
          <w:w w:val="100"/>
        </w:rPr>
        <w:t>2</w:t>
      </w:r>
      <w:r>
        <w:rPr>
          <w:rFonts w:ascii="Times New Roman" w:eastAsia="Times New Roman"/>
          <w:w w:val="100"/>
        </w:rPr>
        <w:t>0</w:t>
      </w:r>
      <w:r>
        <w:rPr>
          <w:rFonts w:ascii="Times New Roman" w:eastAsia="Times New Roman"/>
          <w:spacing w:val="2"/>
          <w:w w:val="100"/>
        </w:rPr>
        <w:t>1</w:t>
      </w:r>
      <w:r>
        <w:rPr>
          <w:rFonts w:ascii="Times New Roman" w:eastAsia="Times New Roman"/>
          <w:w w:val="100"/>
        </w:rPr>
        <w:t>6</w:t>
      </w:r>
      <w:r>
        <w:rPr>
          <w:rFonts w:ascii="Times New Roman" w:eastAsia="Times New Roman"/>
          <w:spacing w:val="24"/>
        </w:rPr>
        <w:t> </w:t>
      </w:r>
      <w:r>
        <w:rPr>
          <w:w w:val="100"/>
        </w:rPr>
        <w:t>年</w:t>
      </w:r>
    </w:p>
    <w:p>
      <w:pPr>
        <w:pStyle w:val="BodyText"/>
        <w:spacing w:line="324" w:lineRule="auto" w:before="93"/>
        <w:ind w:left="562" w:right="577"/>
      </w:pPr>
      <w:r>
        <w:rPr>
          <w:rFonts w:ascii="Times New Roman" w:eastAsia="Times New Roman"/>
        </w:rPr>
        <w:t>2 </w:t>
      </w:r>
      <w:r>
        <w:rPr>
          <w:spacing w:val="-14"/>
        </w:rPr>
        <w:t>月期『有価証券報告書』，および国家企業信用信息公示系統</w:t>
      </w:r>
      <w:r>
        <w:rPr>
          <w:spacing w:val="-3"/>
        </w:rPr>
        <w:t>（</w:t>
      </w:r>
      <w:hyperlink r:id="rId56">
        <w:r>
          <w:rPr>
            <w:rFonts w:ascii="Times New Roman" w:eastAsia="Times New Roman"/>
            <w:spacing w:val="-3"/>
          </w:rPr>
          <w:t>www.gsxt.gov.cn/</w:t>
        </w:r>
      </w:hyperlink>
      <w:r>
        <w:rPr>
          <w:spacing w:val="-3"/>
        </w:rPr>
        <w:t>）</w:t>
      </w:r>
      <w:r>
        <w:rPr/>
        <w:t>のデータ筆者作成。</w:t>
      </w:r>
    </w:p>
    <w:p>
      <w:pPr>
        <w:pStyle w:val="BodyText"/>
        <w:spacing w:before="5"/>
        <w:rPr>
          <w:sz w:val="27"/>
        </w:rPr>
      </w:pPr>
    </w:p>
    <w:p>
      <w:pPr>
        <w:pStyle w:val="Heading3"/>
        <w:numPr>
          <w:ilvl w:val="0"/>
          <w:numId w:val="26"/>
        </w:numPr>
        <w:tabs>
          <w:tab w:pos="2263" w:val="left" w:leader="none"/>
          <w:tab w:pos="2264" w:val="left" w:leader="none"/>
        </w:tabs>
        <w:spacing w:line="240" w:lineRule="auto" w:before="0" w:after="0"/>
        <w:ind w:left="2263" w:right="0" w:hanging="1278"/>
        <w:jc w:val="left"/>
      </w:pPr>
      <w:bookmarkStart w:name="_bookmark70" w:id="116"/>
      <w:bookmarkEnd w:id="116"/>
      <w:r>
        <w:rPr/>
      </w:r>
      <w:bookmarkStart w:name="_bookmark70" w:id="117"/>
      <w:bookmarkEnd w:id="117"/>
      <w:r>
        <w:rPr/>
        <w:t>小括</w:t>
      </w:r>
    </w:p>
    <w:p>
      <w:pPr>
        <w:pStyle w:val="BodyText"/>
        <w:rPr>
          <w:rFonts w:ascii="MS Gothic"/>
          <w:sz w:val="22"/>
        </w:rPr>
      </w:pPr>
    </w:p>
    <w:p>
      <w:pPr>
        <w:pStyle w:val="BodyText"/>
        <w:spacing w:before="169"/>
        <w:ind w:left="775"/>
      </w:pPr>
      <w:r>
        <w:rPr/>
        <w:t>日系 </w:t>
      </w:r>
      <w:r>
        <w:rPr>
          <w:rFonts w:ascii="Times New Roman" w:eastAsia="Times New Roman"/>
        </w:rPr>
        <w:t>CVS </w:t>
      </w:r>
      <w:r>
        <w:rPr/>
        <w:t>の中国事業は基本的にマスター</w:t>
      </w:r>
      <w:r>
        <w:rPr>
          <w:rFonts w:ascii="Times New Roman" w:eastAsia="Times New Roman"/>
        </w:rPr>
        <w:t>FC </w:t>
      </w:r>
      <w:r>
        <w:rPr/>
        <w:t>で展開されており，一部ではエリア </w:t>
      </w:r>
      <w:r>
        <w:rPr>
          <w:rFonts w:ascii="Times New Roman" w:eastAsia="Times New Roman"/>
        </w:rPr>
        <w:t>FC </w:t>
      </w:r>
      <w:r>
        <w:rPr/>
        <w:t>が</w:t>
      </w:r>
    </w:p>
    <w:p>
      <w:pPr>
        <w:spacing w:after="0"/>
        <w:sectPr>
          <w:type w:val="continuous"/>
          <w:pgSz w:w="11910" w:h="16840"/>
          <w:pgMar w:top="940" w:bottom="280" w:left="1140" w:right="1120"/>
        </w:sectPr>
      </w:pPr>
    </w:p>
    <w:p>
      <w:pPr>
        <w:pStyle w:val="BodyText"/>
        <w:spacing w:line="324" w:lineRule="auto" w:before="153"/>
        <w:ind w:left="562" w:right="375"/>
      </w:pPr>
      <w:r>
        <w:rPr/>
        <w:t>それを補う形となっている。そのうち，日本側が出資しないストレート </w:t>
      </w:r>
      <w:r>
        <w:rPr>
          <w:rFonts w:ascii="Times New Roman" w:eastAsia="Times New Roman"/>
        </w:rPr>
        <w:t>FC</w:t>
      </w:r>
      <w:r>
        <w:rPr>
          <w:rFonts w:ascii="Times New Roman" w:eastAsia="Times New Roman"/>
          <w:spacing w:val="12"/>
        </w:rPr>
        <w:t>  </w:t>
      </w:r>
      <w:r>
        <w:rPr/>
        <w:t>で展開されてい</w:t>
      </w:r>
      <w:r>
        <w:rPr>
          <w:spacing w:val="-4"/>
        </w:rPr>
        <w:t>るのは，アメリカの </w:t>
      </w:r>
      <w:r>
        <w:rPr>
          <w:rFonts w:ascii="Times New Roman" w:eastAsia="Times New Roman"/>
        </w:rPr>
        <w:t>7-Eleven  Inc.</w:t>
      </w:r>
      <w:r>
        <w:rPr>
          <w:spacing w:val="-1"/>
        </w:rPr>
        <w:t>社がイニシアチブを取ったセブン-イレブンの香港，広東省，マカオ市場，および上海市場のみである。日本本社が出資する場合，参入の初期段 階に</w:t>
      </w:r>
      <w:r>
        <w:rPr>
          <w:spacing w:val="-6"/>
        </w:rPr>
        <w:t>おいては子会社 </w:t>
      </w:r>
      <w:r>
        <w:rPr>
          <w:rFonts w:ascii="Times New Roman" w:eastAsia="Times New Roman"/>
        </w:rPr>
        <w:t>FC</w:t>
      </w:r>
      <w:r>
        <w:rPr>
          <w:rFonts w:ascii="Times New Roman" w:eastAsia="Times New Roman"/>
          <w:spacing w:val="15"/>
        </w:rPr>
        <w:t> </w:t>
      </w:r>
      <w:r>
        <w:rPr>
          <w:spacing w:val="-7"/>
        </w:rPr>
        <w:t>よりも合弁 </w:t>
      </w:r>
      <w:r>
        <w:rPr>
          <w:rFonts w:ascii="Times New Roman" w:eastAsia="Times New Roman"/>
        </w:rPr>
        <w:t>FC</w:t>
      </w:r>
      <w:r>
        <w:rPr>
          <w:rFonts w:ascii="Times New Roman" w:eastAsia="Times New Roman"/>
          <w:spacing w:val="16"/>
        </w:rPr>
        <w:t> </w:t>
      </w:r>
      <w:r>
        <w:rPr>
          <w:spacing w:val="-5"/>
        </w:rPr>
        <w:t>を採用する傾向があったが，合弁 </w:t>
      </w:r>
      <w:r>
        <w:rPr>
          <w:rFonts w:ascii="Times New Roman" w:eastAsia="Times New Roman"/>
        </w:rPr>
        <w:t>FC</w:t>
      </w:r>
      <w:r>
        <w:rPr>
          <w:rFonts w:ascii="Times New Roman" w:eastAsia="Times New Roman"/>
          <w:spacing w:val="15"/>
        </w:rPr>
        <w:t> </w:t>
      </w:r>
      <w:r>
        <w:rPr/>
        <w:t>で比較的に安定成長</w:t>
      </w:r>
      <w:r>
        <w:rPr>
          <w:spacing w:val="-1"/>
        </w:rPr>
        <w:t>しているのは台湾のビジネスパートナーと組んでいるファミリーマートのみである。セブン-</w:t>
      </w:r>
      <w:r>
        <w:rPr>
          <w:spacing w:val="-7"/>
        </w:rPr>
        <w:t>イレブンとローソンの場合は，一時は出資比率を上げたり，新たに参入した市場で 子会社</w:t>
      </w:r>
      <w:r>
        <w:rPr>
          <w:spacing w:val="31"/>
        </w:rPr>
        <w:t> </w:t>
      </w:r>
      <w:r>
        <w:rPr>
          <w:rFonts w:ascii="Times New Roman" w:eastAsia="Times New Roman"/>
          <w:spacing w:val="-3"/>
        </w:rPr>
        <w:t>FC</w:t>
      </w:r>
      <w:r>
        <w:rPr>
          <w:rFonts w:ascii="Times New Roman" w:eastAsia="Times New Roman"/>
          <w:spacing w:val="15"/>
        </w:rPr>
        <w:t>  </w:t>
      </w:r>
      <w:r>
        <w:rPr/>
        <w:t>を採用したりすることでコントロールを強める傾向があった。しかしその結果としての事業展開は，決して順調とは言えない。近年では現地企業との協業を深める方向 に転換し</w:t>
      </w:r>
      <w:r>
        <w:rPr>
          <w:spacing w:val="-5"/>
        </w:rPr>
        <w:t>て，セブン-イレブンは現地企業出資比率の高い合弁 </w:t>
      </w:r>
      <w:r>
        <w:rPr>
          <w:rFonts w:ascii="Times New Roman" w:eastAsia="Times New Roman"/>
        </w:rPr>
        <w:t>FC</w:t>
      </w:r>
      <w:r>
        <w:rPr>
          <w:rFonts w:ascii="Times New Roman" w:eastAsia="Times New Roman"/>
          <w:spacing w:val="51"/>
        </w:rPr>
        <w:t> </w:t>
      </w:r>
      <w:r>
        <w:rPr>
          <w:spacing w:val="-5"/>
        </w:rPr>
        <w:t>を，ローソンは上海から のエリア</w:t>
      </w:r>
      <w:r>
        <w:rPr>
          <w:spacing w:val="-50"/>
        </w:rPr>
        <w:t> </w:t>
      </w:r>
      <w:r>
        <w:rPr>
          <w:rFonts w:ascii="Times New Roman" w:eastAsia="Times New Roman"/>
        </w:rPr>
        <w:t>FC</w:t>
      </w:r>
      <w:r>
        <w:rPr>
          <w:rFonts w:ascii="Times New Roman" w:eastAsia="Times New Roman"/>
          <w:spacing w:val="1"/>
        </w:rPr>
        <w:t> </w:t>
      </w:r>
      <w:r>
        <w:rPr/>
        <w:t>を採用している。</w:t>
      </w:r>
    </w:p>
    <w:p>
      <w:pPr>
        <w:pStyle w:val="BodyText"/>
        <w:spacing w:before="3"/>
        <w:rPr>
          <w:sz w:val="26"/>
        </w:rPr>
      </w:pPr>
    </w:p>
    <w:p>
      <w:pPr>
        <w:pStyle w:val="Heading2"/>
        <w:tabs>
          <w:tab w:pos="1128" w:val="left" w:leader="none"/>
        </w:tabs>
      </w:pPr>
      <w:bookmarkStart w:name="_bookmark71" w:id="118"/>
      <w:bookmarkEnd w:id="118"/>
      <w:r>
        <w:rPr/>
      </w:r>
      <w:r>
        <w:rPr/>
        <w:t>５</w:t>
        <w:tab/>
        <w:t>FC</w:t>
      </w:r>
      <w:r>
        <w:rPr>
          <w:spacing w:val="-7"/>
        </w:rPr>
        <w:t> システムの導入による店舗開発</w:t>
      </w:r>
    </w:p>
    <w:p>
      <w:pPr>
        <w:pStyle w:val="BodyText"/>
        <w:rPr>
          <w:rFonts w:ascii="MS Gothic"/>
          <w:sz w:val="24"/>
        </w:rPr>
      </w:pPr>
    </w:p>
    <w:p>
      <w:pPr>
        <w:pStyle w:val="BodyText"/>
        <w:rPr>
          <w:rFonts w:ascii="MS Gothic"/>
          <w:sz w:val="24"/>
        </w:rPr>
      </w:pPr>
    </w:p>
    <w:p>
      <w:pPr>
        <w:pStyle w:val="Heading3"/>
        <w:numPr>
          <w:ilvl w:val="0"/>
          <w:numId w:val="27"/>
        </w:numPr>
        <w:tabs>
          <w:tab w:pos="2263" w:val="left" w:leader="none"/>
          <w:tab w:pos="2264" w:val="left" w:leader="none"/>
        </w:tabs>
        <w:spacing w:line="240" w:lineRule="auto" w:before="173" w:after="0"/>
        <w:ind w:left="2263" w:right="0" w:hanging="1278"/>
        <w:jc w:val="left"/>
        <w:rPr>
          <w:sz w:val="13"/>
        </w:rPr>
      </w:pPr>
      <w:bookmarkStart w:name="_bookmark72" w:id="119"/>
      <w:bookmarkEnd w:id="119"/>
      <w:r>
        <w:rPr/>
      </w:r>
      <w:bookmarkStart w:name="_bookmark72" w:id="120"/>
      <w:bookmarkEnd w:id="120"/>
      <w:r>
        <w:rPr>
          <w:spacing w:val="-19"/>
        </w:rPr>
        <w:t>日系 </w:t>
      </w:r>
      <w:r>
        <w:rPr/>
        <w:t>CVS</w:t>
      </w:r>
      <w:r>
        <w:rPr>
          <w:spacing w:val="-10"/>
        </w:rPr>
        <w:t> の加盟種類</w:t>
      </w:r>
      <w:r>
        <w:rPr>
          <w:spacing w:val="7"/>
          <w:position w:val="9"/>
          <w:sz w:val="13"/>
        </w:rPr>
        <w:t>87</w:t>
      </w:r>
    </w:p>
    <w:p>
      <w:pPr>
        <w:pStyle w:val="BodyText"/>
        <w:rPr>
          <w:rFonts w:ascii="MS Gothic"/>
          <w:sz w:val="22"/>
        </w:rPr>
      </w:pPr>
    </w:p>
    <w:p>
      <w:pPr>
        <w:pStyle w:val="BodyText"/>
        <w:spacing w:line="324" w:lineRule="auto" w:before="168"/>
        <w:ind w:left="562" w:right="583" w:firstLine="213"/>
        <w:jc w:val="both"/>
      </w:pPr>
      <w:r>
        <w:rPr>
          <w:spacing w:val="-7"/>
        </w:rPr>
        <w:t>日系 </w:t>
      </w:r>
      <w:r>
        <w:rPr>
          <w:rFonts w:ascii="Times New Roman" w:eastAsia="Times New Roman"/>
        </w:rPr>
        <w:t>CVS </w:t>
      </w:r>
      <w:r>
        <w:rPr>
          <w:spacing w:val="-11"/>
        </w:rPr>
        <w:t>各社は，自ら直営店を出すと同時に，現地の加盟者を募集して加盟店を増やし</w:t>
      </w:r>
      <w:r>
        <w:rPr>
          <w:spacing w:val="2"/>
        </w:rPr>
        <w:t>ており，すなわち </w:t>
      </w:r>
      <w:r>
        <w:rPr>
          <w:rFonts w:ascii="Times New Roman" w:eastAsia="Times New Roman"/>
        </w:rPr>
        <w:t>FC </w:t>
      </w:r>
      <w:r>
        <w:rPr>
          <w:spacing w:val="-1"/>
        </w:rPr>
        <w:t>システムの導入によって店舗開発を行っている。中国における日系</w:t>
      </w:r>
      <w:r>
        <w:rPr>
          <w:rFonts w:ascii="Times New Roman" w:eastAsia="Times New Roman"/>
        </w:rPr>
        <w:t>CVS </w:t>
      </w:r>
      <w:r>
        <w:rPr/>
        <w:t>の加盟種類は，大別して「委託経営」と「</w:t>
      </w:r>
      <w:r>
        <w:rPr>
          <w:rFonts w:ascii="Times New Roman" w:eastAsia="Times New Roman"/>
        </w:rPr>
        <w:t>FC </w:t>
      </w:r>
      <w:r>
        <w:rPr/>
        <w:t>加盟」の二種類がある</w:t>
      </w:r>
      <w:r>
        <w:rPr>
          <w:rFonts w:ascii="Times New Roman" w:eastAsia="Times New Roman"/>
          <w:spacing w:val="7"/>
          <w:vertAlign w:val="superscript"/>
        </w:rPr>
        <w:t>88</w:t>
      </w:r>
      <w:r>
        <w:rPr>
          <w:vertAlign w:val="baseline"/>
        </w:rPr>
        <w:t>。</w:t>
      </w:r>
    </w:p>
    <w:p>
      <w:pPr>
        <w:pStyle w:val="BodyText"/>
        <w:spacing w:line="324" w:lineRule="auto"/>
        <w:ind w:left="562" w:right="580" w:firstLine="213"/>
        <w:jc w:val="both"/>
      </w:pPr>
      <w:r>
        <w:rPr/>
        <w:t>委託経営は，本部が店舗物件を用意し，その運営を加盟者に委託する方式であり，基本的には本部が家賃と内装設備工事費用を負担する。一方，</w:t>
      </w:r>
      <w:r>
        <w:rPr>
          <w:rFonts w:ascii="Times New Roman" w:eastAsia="Times New Roman"/>
        </w:rPr>
        <w:t>FC </w:t>
      </w:r>
      <w:r>
        <w:rPr/>
        <w:t>加盟では，加盟者自身が店舗物件を用意する必要がある。本部は，加盟に適した物件を持つ加盟者にライセンスを与えて </w:t>
      </w:r>
      <w:r>
        <w:rPr>
          <w:rFonts w:ascii="Times New Roman" w:eastAsia="Times New Roman"/>
        </w:rPr>
        <w:t>FC </w:t>
      </w:r>
      <w:r>
        <w:rPr/>
        <w:t>契約を結び，経営指導などのサポートを行う。この場合は，加盟者が家賃と内装設備工事費用を負担する。「委託経営」と「</w:t>
      </w:r>
      <w:r>
        <w:rPr>
          <w:rFonts w:ascii="Times New Roman" w:eastAsia="Times New Roman"/>
        </w:rPr>
        <w:t>FC </w:t>
      </w:r>
      <w:r>
        <w:rPr/>
        <w:t>加盟」のいずれも，本部と加盟者の間では一定のチャージ率に基づいて粗利益が分配され，すなわち「粗利分配方式」が採用されている。</w:t>
      </w:r>
    </w:p>
    <w:p>
      <w:pPr>
        <w:pStyle w:val="BodyText"/>
        <w:spacing w:before="4"/>
        <w:rPr>
          <w:sz w:val="27"/>
        </w:rPr>
      </w:pPr>
    </w:p>
    <w:p>
      <w:pPr>
        <w:pStyle w:val="Heading3"/>
        <w:numPr>
          <w:ilvl w:val="0"/>
          <w:numId w:val="27"/>
        </w:numPr>
        <w:tabs>
          <w:tab w:pos="2263" w:val="left" w:leader="none"/>
          <w:tab w:pos="2264" w:val="left" w:leader="none"/>
        </w:tabs>
        <w:spacing w:line="240" w:lineRule="auto" w:before="0" w:after="0"/>
        <w:ind w:left="2263" w:right="0" w:hanging="1278"/>
        <w:jc w:val="left"/>
      </w:pPr>
      <w:bookmarkStart w:name="_bookmark73" w:id="121"/>
      <w:bookmarkEnd w:id="121"/>
      <w:r>
        <w:rPr/>
      </w:r>
      <w:bookmarkStart w:name="_bookmark73" w:id="122"/>
      <w:bookmarkEnd w:id="122"/>
      <w:r>
        <w:rPr/>
        <w:t>加盟契約の日中比較</w:t>
      </w:r>
    </w:p>
    <w:p>
      <w:pPr>
        <w:pStyle w:val="BodyText"/>
        <w:rPr>
          <w:rFonts w:ascii="MS Gothic"/>
          <w:sz w:val="22"/>
        </w:rPr>
      </w:pPr>
    </w:p>
    <w:p>
      <w:pPr>
        <w:pStyle w:val="BodyText"/>
        <w:spacing w:line="324" w:lineRule="auto" w:before="167"/>
        <w:ind w:left="562" w:right="579" w:firstLine="213"/>
        <w:jc w:val="both"/>
      </w:pPr>
      <w:r>
        <w:rPr>
          <w:rFonts w:ascii="Times New Roman" w:eastAsia="Times New Roman"/>
        </w:rPr>
        <w:t>FC </w:t>
      </w:r>
      <w:r>
        <w:rPr>
          <w:spacing w:val="-1"/>
        </w:rPr>
        <w:t>システムの導入による店舗開発の実態を明らかにするために，ここではセブン-イレブン，ファミリーマート，ローソンの </w:t>
      </w:r>
      <w:r>
        <w:rPr>
          <w:rFonts w:ascii="Times New Roman" w:eastAsia="Times New Roman"/>
        </w:rPr>
        <w:t>3 </w:t>
      </w:r>
      <w:r>
        <w:rPr/>
        <w:t>社を取り上げ，加盟契約の日中比較を行う。その際，いずれのチェーンについても，本部が店舗物件を用意する場合と加盟者が店舗物件を用意する場合に分けて検討する。なお，以下の各表における「契約タイプ」は，各社が提</w:t>
      </w:r>
      <w:r>
        <w:rPr>
          <w:spacing w:val="-2"/>
        </w:rPr>
        <w:t>示している加盟契約プランの名称であり，契約内容はすべて </w:t>
      </w:r>
      <w:r>
        <w:rPr>
          <w:rFonts w:ascii="Times New Roman" w:eastAsia="Times New Roman"/>
        </w:rPr>
        <w:t>2016 </w:t>
      </w:r>
      <w:r>
        <w:rPr>
          <w:spacing w:val="-19"/>
        </w:rPr>
        <w:t>年 </w:t>
      </w:r>
      <w:r>
        <w:rPr>
          <w:rFonts w:ascii="Times New Roman" w:eastAsia="Times New Roman"/>
        </w:rPr>
        <w:t>5 </w:t>
      </w:r>
      <w:r>
        <w:rPr>
          <w:spacing w:val="-19"/>
        </w:rPr>
        <w:t>月 </w:t>
      </w:r>
      <w:r>
        <w:rPr>
          <w:rFonts w:ascii="Times New Roman" w:eastAsia="Times New Roman"/>
        </w:rPr>
        <w:t>31 </w:t>
      </w:r>
      <w:r>
        <w:rPr>
          <w:spacing w:val="-2"/>
        </w:rPr>
        <w:t>日現在のもの</w:t>
      </w:r>
    </w:p>
    <w:p>
      <w:pPr>
        <w:pStyle w:val="BodyText"/>
        <w:spacing w:before="11"/>
        <w:rPr>
          <w:sz w:val="14"/>
        </w:rPr>
      </w:pPr>
      <w:r>
        <w:rPr/>
        <w:pict>
          <v:shape style="position:absolute;margin-left:85.103996pt;margin-top:11.723916pt;width:144.050pt;height:.1pt;mso-position-horizontal-relative:page;mso-position-vertical-relative:paragraph;z-index:-251449344;mso-wrap-distance-left:0;mso-wrap-distance-right:0" coordorigin="1702,234" coordsize="2881,0" path="m1702,234l4582,234e" filled="false" stroked="true" strokeweight=".47998pt" strokecolor="#000000">
            <v:path arrowok="t"/>
            <v:stroke dashstyle="solid"/>
            <w10:wrap type="topAndBottom"/>
          </v:shape>
        </w:pict>
      </w:r>
    </w:p>
    <w:p>
      <w:pPr>
        <w:spacing w:before="122"/>
        <w:ind w:left="562" w:right="0" w:firstLine="0"/>
        <w:jc w:val="left"/>
        <w:rPr>
          <w:sz w:val="18"/>
        </w:rPr>
      </w:pPr>
      <w:r>
        <w:rPr>
          <w:rFonts w:ascii="Times New Roman" w:eastAsia="Times New Roman"/>
          <w:position w:val="8"/>
          <w:sz w:val="12"/>
        </w:rPr>
        <w:t>87 </w:t>
      </w:r>
      <w:r>
        <w:rPr>
          <w:sz w:val="18"/>
        </w:rPr>
        <w:t>この項目は各社ウェブサイト，および </w:t>
      </w:r>
      <w:r>
        <w:rPr>
          <w:rFonts w:ascii="Times New Roman" w:eastAsia="Times New Roman"/>
          <w:sz w:val="18"/>
        </w:rPr>
        <w:t>2016 </w:t>
      </w:r>
      <w:r>
        <w:rPr>
          <w:sz w:val="18"/>
        </w:rPr>
        <w:t>年 </w:t>
      </w:r>
      <w:r>
        <w:rPr>
          <w:rFonts w:ascii="Times New Roman" w:eastAsia="Times New Roman"/>
          <w:sz w:val="18"/>
        </w:rPr>
        <w:t>2 </w:t>
      </w:r>
      <w:r>
        <w:rPr>
          <w:sz w:val="18"/>
        </w:rPr>
        <w:t>月に実施した現地調査による。</w:t>
      </w:r>
    </w:p>
    <w:p>
      <w:pPr>
        <w:spacing w:before="120"/>
        <w:ind w:left="562" w:right="0" w:firstLine="0"/>
        <w:jc w:val="left"/>
        <w:rPr>
          <w:sz w:val="18"/>
        </w:rPr>
      </w:pPr>
      <w:r>
        <w:rPr>
          <w:rFonts w:ascii="Times New Roman" w:eastAsia="Times New Roman"/>
          <w:position w:val="8"/>
          <w:sz w:val="12"/>
        </w:rPr>
        <w:t>88 </w:t>
      </w:r>
      <w:r>
        <w:rPr>
          <w:sz w:val="18"/>
        </w:rPr>
        <w:t>中国語では前者を「委託経営」または「委託加盟」と言い，後者を「特許加盟」と言う。</w:t>
      </w:r>
    </w:p>
    <w:p>
      <w:pPr>
        <w:spacing w:after="0"/>
        <w:jc w:val="left"/>
        <w:rPr>
          <w:sz w:val="18"/>
        </w:rPr>
        <w:sectPr>
          <w:pgSz w:w="11910" w:h="16840"/>
          <w:pgMar w:header="0" w:footer="1272" w:top="1580" w:bottom="1460" w:left="1140" w:right="1120"/>
        </w:sectPr>
      </w:pPr>
    </w:p>
    <w:p>
      <w:pPr>
        <w:pStyle w:val="BodyText"/>
        <w:spacing w:line="324" w:lineRule="auto" w:before="153"/>
        <w:ind w:left="562" w:right="579"/>
      </w:pPr>
      <w:r>
        <w:rPr>
          <w:spacing w:val="-17"/>
        </w:rPr>
        <w:t>を用いる。また，人民元と日本円の換算は </w:t>
      </w:r>
      <w:r>
        <w:rPr>
          <w:rFonts w:ascii="Times New Roman" w:eastAsia="Times New Roman"/>
        </w:rPr>
        <w:t>2016 </w:t>
      </w:r>
      <w:r>
        <w:rPr>
          <w:spacing w:val="-20"/>
        </w:rPr>
        <w:t>年 </w:t>
      </w:r>
      <w:r>
        <w:rPr>
          <w:rFonts w:ascii="Times New Roman" w:eastAsia="Times New Roman"/>
        </w:rPr>
        <w:t>5 </w:t>
      </w:r>
      <w:r>
        <w:rPr>
          <w:spacing w:val="-22"/>
        </w:rPr>
        <w:t>月 </w:t>
      </w:r>
      <w:r>
        <w:rPr>
          <w:rFonts w:ascii="Times New Roman" w:eastAsia="Times New Roman"/>
        </w:rPr>
        <w:t>31 </w:t>
      </w:r>
      <w:r>
        <w:rPr>
          <w:spacing w:val="-15"/>
        </w:rPr>
        <w:t>日の為替レート</w:t>
      </w:r>
      <w:r>
        <w:rPr/>
        <w:t>（</w:t>
      </w:r>
      <w:r>
        <w:rPr>
          <w:rFonts w:ascii="Times New Roman" w:eastAsia="Times New Roman"/>
        </w:rPr>
        <w:t>1 </w:t>
      </w:r>
      <w:r>
        <w:rPr/>
        <w:t>人民元＝</w:t>
      </w:r>
      <w:r>
        <w:rPr>
          <w:rFonts w:ascii="Times New Roman" w:eastAsia="Times New Roman"/>
        </w:rPr>
        <w:t>16.797 </w:t>
      </w:r>
      <w:r>
        <w:rPr/>
        <w:t>日本円）による。</w:t>
      </w:r>
    </w:p>
    <w:p>
      <w:pPr>
        <w:pStyle w:val="BodyText"/>
        <w:spacing w:before="1"/>
        <w:rPr>
          <w:sz w:val="28"/>
        </w:rPr>
      </w:pPr>
    </w:p>
    <w:p>
      <w:pPr>
        <w:pStyle w:val="ListParagraph"/>
        <w:numPr>
          <w:ilvl w:val="1"/>
          <w:numId w:val="27"/>
        </w:numPr>
        <w:tabs>
          <w:tab w:pos="1838" w:val="left" w:leader="none"/>
          <w:tab w:pos="1839" w:val="left" w:leader="none"/>
        </w:tabs>
        <w:spacing w:line="240" w:lineRule="auto" w:before="0" w:after="0"/>
        <w:ind w:left="1838" w:right="0" w:hanging="425"/>
        <w:jc w:val="left"/>
        <w:rPr>
          <w:sz w:val="21"/>
        </w:rPr>
      </w:pPr>
      <w:r>
        <w:rPr>
          <w:sz w:val="21"/>
        </w:rPr>
        <w:t>セブン-イレブン</w:t>
      </w:r>
    </w:p>
    <w:p>
      <w:pPr>
        <w:pStyle w:val="Heading4"/>
        <w:tabs>
          <w:tab w:pos="760" w:val="left" w:leader="none"/>
        </w:tabs>
        <w:spacing w:before="96"/>
        <w:ind w:right="19"/>
      </w:pPr>
      <w:r>
        <w:rPr/>
        <w:t>表</w:t>
      </w:r>
      <w:r>
        <w:rPr>
          <w:spacing w:val="-51"/>
        </w:rPr>
        <w:t> </w:t>
      </w:r>
      <w:r>
        <w:rPr>
          <w:rFonts w:ascii="Times New Roman" w:eastAsia="Times New Roman"/>
        </w:rPr>
        <w:t>5-6</w:t>
        <w:tab/>
      </w:r>
      <w:r>
        <w:rPr/>
        <w:t>セブン-イレブンの加盟契約の日中比較</w:t>
      </w:r>
    </w:p>
    <w:p>
      <w:pPr>
        <w:pStyle w:val="BodyText"/>
        <w:spacing w:before="5"/>
        <w:rPr>
          <w:b/>
          <w:sz w:val="14"/>
        </w:rPr>
      </w:pPr>
      <w:r>
        <w:rPr/>
        <w:pict>
          <v:shape style="position:absolute;margin-left:510.145996pt;margin-top:11.17388pt;width:.1pt;height:.6pt;mso-position-horizontal-relative:page;mso-position-vertical-relative:paragraph;z-index:-251448320;mso-wrap-distance-left:0;mso-wrap-distance-right:0" coordorigin="10203,223" coordsize="0,12" path="m10203,235l10203,223,10203,235xe" filled="true" fillcolor="#dadcdd" stroked="false">
            <v:path arrowok="t"/>
            <v:fill type="solid"/>
            <w10:wrap type="topAndBottom"/>
          </v:shape>
        </w:pict>
      </w:r>
    </w:p>
    <w:p>
      <w:pPr>
        <w:spacing w:line="193" w:lineRule="exact" w:before="0"/>
        <w:ind w:left="597" w:right="0" w:firstLine="0"/>
        <w:jc w:val="left"/>
        <w:rPr>
          <w:sz w:val="17"/>
        </w:rPr>
      </w:pPr>
      <w:r>
        <w:rPr>
          <w:sz w:val="17"/>
        </w:rPr>
        <w:t>（本部が店舗物件を用意する場合）</w:t>
      </w: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76"/>
        <w:gridCol w:w="1654"/>
        <w:gridCol w:w="2891"/>
        <w:gridCol w:w="2868"/>
      </w:tblGrid>
      <w:tr>
        <w:trPr>
          <w:trHeight w:val="216" w:hRule="atLeast"/>
        </w:trPr>
        <w:tc>
          <w:tcPr>
            <w:tcW w:w="1076" w:type="dxa"/>
          </w:tcPr>
          <w:p>
            <w:pPr>
              <w:pStyle w:val="TableParagraph"/>
              <w:rPr>
                <w:rFonts w:ascii="Times New Roman"/>
                <w:sz w:val="14"/>
              </w:rPr>
            </w:pPr>
          </w:p>
        </w:tc>
        <w:tc>
          <w:tcPr>
            <w:tcW w:w="1654" w:type="dxa"/>
          </w:tcPr>
          <w:p>
            <w:pPr>
              <w:pStyle w:val="TableParagraph"/>
              <w:spacing w:line="183" w:lineRule="exact" w:before="13"/>
              <w:ind w:left="49" w:right="39"/>
              <w:jc w:val="center"/>
              <w:rPr>
                <w:sz w:val="17"/>
              </w:rPr>
            </w:pPr>
            <w:r>
              <w:rPr>
                <w:sz w:val="17"/>
              </w:rPr>
              <w:t>日本</w:t>
            </w:r>
          </w:p>
        </w:tc>
        <w:tc>
          <w:tcPr>
            <w:tcW w:w="2891" w:type="dxa"/>
          </w:tcPr>
          <w:p>
            <w:pPr>
              <w:pStyle w:val="TableParagraph"/>
              <w:spacing w:line="195" w:lineRule="exact" w:before="2"/>
              <w:ind w:left="391" w:right="391"/>
              <w:jc w:val="center"/>
              <w:rPr>
                <w:sz w:val="17"/>
              </w:rPr>
            </w:pPr>
            <w:r>
              <w:rPr>
                <w:sz w:val="17"/>
              </w:rPr>
              <w:t>中国（北京・天津）</w:t>
            </w:r>
          </w:p>
        </w:tc>
        <w:tc>
          <w:tcPr>
            <w:tcW w:w="2868" w:type="dxa"/>
          </w:tcPr>
          <w:p>
            <w:pPr>
              <w:pStyle w:val="TableParagraph"/>
              <w:spacing w:line="195" w:lineRule="exact" w:before="2"/>
              <w:ind w:left="765" w:right="765"/>
              <w:jc w:val="center"/>
              <w:rPr>
                <w:sz w:val="17"/>
              </w:rPr>
            </w:pPr>
            <w:r>
              <w:rPr>
                <w:sz w:val="17"/>
              </w:rPr>
              <w:t>中国（成都）</w:t>
            </w:r>
          </w:p>
        </w:tc>
      </w:tr>
      <w:tr>
        <w:trPr>
          <w:trHeight w:val="216" w:hRule="atLeast"/>
        </w:trPr>
        <w:tc>
          <w:tcPr>
            <w:tcW w:w="1076" w:type="dxa"/>
          </w:tcPr>
          <w:p>
            <w:pPr>
              <w:pStyle w:val="TableParagraph"/>
              <w:spacing w:line="183" w:lineRule="exact" w:before="13"/>
              <w:ind w:left="91" w:right="80"/>
              <w:jc w:val="center"/>
              <w:rPr>
                <w:sz w:val="17"/>
              </w:rPr>
            </w:pPr>
            <w:r>
              <w:rPr>
                <w:sz w:val="17"/>
              </w:rPr>
              <w:t>契約タイプ</w:t>
            </w:r>
          </w:p>
        </w:tc>
        <w:tc>
          <w:tcPr>
            <w:tcW w:w="1654" w:type="dxa"/>
          </w:tcPr>
          <w:p>
            <w:pPr>
              <w:pStyle w:val="TableParagraph"/>
              <w:spacing w:line="194" w:lineRule="exact" w:before="2"/>
              <w:ind w:left="49" w:right="39"/>
              <w:jc w:val="center"/>
              <w:rPr>
                <w:sz w:val="17"/>
              </w:rPr>
            </w:pPr>
            <w:r>
              <w:rPr>
                <w:rFonts w:ascii="Times New Roman" w:eastAsia="Times New Roman"/>
                <w:sz w:val="17"/>
              </w:rPr>
              <w:t>C</w:t>
            </w:r>
            <w:r>
              <w:rPr>
                <w:sz w:val="17"/>
              </w:rPr>
              <w:t>タイプ</w:t>
            </w:r>
          </w:p>
        </w:tc>
        <w:tc>
          <w:tcPr>
            <w:tcW w:w="2891" w:type="dxa"/>
          </w:tcPr>
          <w:p>
            <w:pPr>
              <w:pStyle w:val="TableParagraph"/>
              <w:spacing w:line="194" w:lineRule="exact" w:before="2"/>
              <w:ind w:left="390" w:right="391"/>
              <w:jc w:val="center"/>
              <w:rPr>
                <w:sz w:val="17"/>
              </w:rPr>
            </w:pPr>
            <w:r>
              <w:rPr>
                <w:sz w:val="17"/>
              </w:rPr>
              <w:t>店舗委託経営型</w:t>
            </w:r>
          </w:p>
        </w:tc>
        <w:tc>
          <w:tcPr>
            <w:tcW w:w="2868" w:type="dxa"/>
          </w:tcPr>
          <w:p>
            <w:pPr>
              <w:pStyle w:val="TableParagraph"/>
              <w:spacing w:line="194" w:lineRule="exact" w:before="2"/>
              <w:ind w:left="764" w:right="765"/>
              <w:jc w:val="center"/>
              <w:rPr>
                <w:sz w:val="17"/>
              </w:rPr>
            </w:pPr>
            <w:r>
              <w:rPr>
                <w:sz w:val="17"/>
              </w:rPr>
              <w:t>委託管理型</w:t>
            </w:r>
          </w:p>
        </w:tc>
      </w:tr>
      <w:tr>
        <w:trPr>
          <w:trHeight w:val="216" w:hRule="atLeast"/>
        </w:trPr>
        <w:tc>
          <w:tcPr>
            <w:tcW w:w="1076" w:type="dxa"/>
          </w:tcPr>
          <w:p>
            <w:pPr>
              <w:pStyle w:val="TableParagraph"/>
              <w:spacing w:line="183" w:lineRule="exact" w:before="13"/>
              <w:ind w:left="91" w:right="80"/>
              <w:jc w:val="center"/>
              <w:rPr>
                <w:sz w:val="17"/>
              </w:rPr>
            </w:pPr>
            <w:r>
              <w:rPr>
                <w:sz w:val="17"/>
              </w:rPr>
              <w:t>契約期間</w:t>
            </w:r>
          </w:p>
        </w:tc>
        <w:tc>
          <w:tcPr>
            <w:tcW w:w="1654" w:type="dxa"/>
          </w:tcPr>
          <w:p>
            <w:pPr>
              <w:pStyle w:val="TableParagraph"/>
              <w:spacing w:line="195" w:lineRule="exact" w:before="2"/>
              <w:ind w:left="49" w:right="39"/>
              <w:jc w:val="center"/>
              <w:rPr>
                <w:sz w:val="17"/>
              </w:rPr>
            </w:pPr>
            <w:r>
              <w:rPr>
                <w:rFonts w:ascii="Times New Roman" w:eastAsia="Times New Roman"/>
                <w:sz w:val="17"/>
              </w:rPr>
              <w:t>15</w:t>
            </w:r>
            <w:r>
              <w:rPr>
                <w:sz w:val="17"/>
              </w:rPr>
              <w:t>年間</w:t>
            </w:r>
          </w:p>
        </w:tc>
        <w:tc>
          <w:tcPr>
            <w:tcW w:w="2891" w:type="dxa"/>
          </w:tcPr>
          <w:p>
            <w:pPr>
              <w:pStyle w:val="TableParagraph"/>
              <w:spacing w:line="195" w:lineRule="exact" w:before="2"/>
              <w:ind w:left="391" w:right="381"/>
              <w:jc w:val="center"/>
              <w:rPr>
                <w:sz w:val="17"/>
              </w:rPr>
            </w:pPr>
            <w:r>
              <w:rPr>
                <w:rFonts w:ascii="Times New Roman" w:eastAsia="Times New Roman"/>
                <w:sz w:val="17"/>
              </w:rPr>
              <w:t>5</w:t>
            </w:r>
            <w:r>
              <w:rPr>
                <w:sz w:val="17"/>
              </w:rPr>
              <w:t>年間</w:t>
            </w:r>
          </w:p>
        </w:tc>
        <w:tc>
          <w:tcPr>
            <w:tcW w:w="2868" w:type="dxa"/>
          </w:tcPr>
          <w:p>
            <w:pPr>
              <w:pStyle w:val="TableParagraph"/>
              <w:spacing w:line="195" w:lineRule="exact" w:before="2"/>
              <w:ind w:left="766" w:right="756"/>
              <w:jc w:val="center"/>
              <w:rPr>
                <w:sz w:val="17"/>
              </w:rPr>
            </w:pPr>
            <w:r>
              <w:rPr>
                <w:rFonts w:ascii="Times New Roman" w:eastAsia="Times New Roman"/>
                <w:sz w:val="17"/>
              </w:rPr>
              <w:t>5</w:t>
            </w:r>
            <w:r>
              <w:rPr>
                <w:sz w:val="17"/>
              </w:rPr>
              <w:t>年間</w:t>
            </w:r>
          </w:p>
        </w:tc>
      </w:tr>
      <w:tr>
        <w:trPr>
          <w:trHeight w:val="1154" w:hRule="atLeast"/>
        </w:trPr>
        <w:tc>
          <w:tcPr>
            <w:tcW w:w="1076" w:type="dxa"/>
          </w:tcPr>
          <w:p>
            <w:pPr>
              <w:pStyle w:val="TableParagraph"/>
              <w:rPr>
                <w:sz w:val="16"/>
              </w:rPr>
            </w:pPr>
          </w:p>
          <w:p>
            <w:pPr>
              <w:pStyle w:val="TableParagraph"/>
              <w:spacing w:before="2"/>
              <w:rPr>
                <w:sz w:val="21"/>
              </w:rPr>
            </w:pPr>
          </w:p>
          <w:p>
            <w:pPr>
              <w:pStyle w:val="TableParagraph"/>
              <w:spacing w:before="1"/>
              <w:ind w:left="91" w:right="80"/>
              <w:jc w:val="center"/>
              <w:rPr>
                <w:sz w:val="17"/>
              </w:rPr>
            </w:pPr>
            <w:r>
              <w:rPr>
                <w:sz w:val="17"/>
              </w:rPr>
              <w:t>所要資金</w:t>
            </w:r>
          </w:p>
        </w:tc>
        <w:tc>
          <w:tcPr>
            <w:tcW w:w="1654" w:type="dxa"/>
          </w:tcPr>
          <w:p>
            <w:pPr>
              <w:pStyle w:val="TableParagraph"/>
              <w:spacing w:line="242" w:lineRule="auto" w:before="13"/>
              <w:ind w:left="84" w:right="71" w:hanging="1"/>
              <w:jc w:val="center"/>
              <w:rPr>
                <w:sz w:val="17"/>
              </w:rPr>
            </w:pPr>
            <w:r>
              <w:rPr>
                <w:spacing w:val="8"/>
                <w:sz w:val="17"/>
              </w:rPr>
              <w:t>研修費：</w:t>
            </w:r>
            <w:r>
              <w:rPr>
                <w:rFonts w:ascii="Times New Roman" w:eastAsia="Times New Roman"/>
                <w:sz w:val="17"/>
              </w:rPr>
              <w:t>50</w:t>
            </w:r>
            <w:r>
              <w:rPr>
                <w:spacing w:val="11"/>
                <w:sz w:val="17"/>
              </w:rPr>
              <w:t>万円 </w:t>
            </w:r>
            <w:r>
              <w:rPr>
                <w:spacing w:val="9"/>
                <w:sz w:val="17"/>
              </w:rPr>
              <w:t>開業準備手数料： </w:t>
            </w:r>
            <w:r>
              <w:rPr>
                <w:rFonts w:ascii="Times New Roman" w:eastAsia="Times New Roman"/>
                <w:spacing w:val="-6"/>
                <w:sz w:val="17"/>
              </w:rPr>
              <w:t>50</w:t>
            </w:r>
            <w:r>
              <w:rPr>
                <w:spacing w:val="11"/>
                <w:sz w:val="17"/>
              </w:rPr>
              <w:t>万円</w:t>
            </w:r>
          </w:p>
          <w:p>
            <w:pPr>
              <w:pStyle w:val="TableParagraph"/>
              <w:spacing w:before="12"/>
              <w:ind w:left="47" w:right="48"/>
              <w:jc w:val="center"/>
              <w:rPr>
                <w:sz w:val="17"/>
              </w:rPr>
            </w:pPr>
            <w:r>
              <w:rPr>
                <w:sz w:val="17"/>
              </w:rPr>
              <w:t>自己資本：</w:t>
            </w:r>
            <w:r>
              <w:rPr>
                <w:rFonts w:ascii="Times New Roman" w:eastAsia="Times New Roman"/>
                <w:sz w:val="17"/>
              </w:rPr>
              <w:t>150</w:t>
            </w:r>
            <w:r>
              <w:rPr>
                <w:sz w:val="17"/>
              </w:rPr>
              <w:t>万円</w:t>
            </w:r>
          </w:p>
          <w:p>
            <w:pPr>
              <w:pStyle w:val="TableParagraph"/>
              <w:spacing w:line="218" w:lineRule="exact" w:before="14"/>
              <w:ind w:left="47" w:right="48"/>
              <w:jc w:val="center"/>
              <w:rPr>
                <w:sz w:val="17"/>
              </w:rPr>
            </w:pPr>
            <w:r>
              <w:rPr>
                <w:sz w:val="17"/>
              </w:rPr>
              <w:t>小計：</w:t>
            </w:r>
            <w:r>
              <w:rPr>
                <w:rFonts w:ascii="Times New Roman" w:eastAsia="Times New Roman"/>
                <w:sz w:val="17"/>
              </w:rPr>
              <w:t>250</w:t>
            </w:r>
            <w:r>
              <w:rPr>
                <w:sz w:val="17"/>
              </w:rPr>
              <w:t>万円</w:t>
            </w:r>
          </w:p>
        </w:tc>
        <w:tc>
          <w:tcPr>
            <w:tcW w:w="2891" w:type="dxa"/>
          </w:tcPr>
          <w:p>
            <w:pPr>
              <w:pStyle w:val="TableParagraph"/>
              <w:rPr>
                <w:sz w:val="18"/>
              </w:rPr>
            </w:pPr>
          </w:p>
          <w:p>
            <w:pPr>
              <w:pStyle w:val="TableParagraph"/>
              <w:spacing w:line="254" w:lineRule="auto" w:before="118"/>
              <w:ind w:left="222" w:right="210"/>
              <w:rPr>
                <w:sz w:val="17"/>
              </w:rPr>
            </w:pPr>
            <w:r>
              <w:rPr>
                <w:sz w:val="17"/>
              </w:rPr>
              <w:t>北京：約</w:t>
            </w:r>
            <w:r>
              <w:rPr>
                <w:rFonts w:ascii="Times New Roman" w:eastAsia="Times New Roman"/>
                <w:sz w:val="17"/>
              </w:rPr>
              <w:t>35</w:t>
            </w:r>
            <w:r>
              <w:rPr>
                <w:sz w:val="17"/>
              </w:rPr>
              <w:t>万元（約</w:t>
            </w:r>
            <w:r>
              <w:rPr>
                <w:rFonts w:ascii="Times New Roman" w:eastAsia="Times New Roman"/>
                <w:sz w:val="17"/>
              </w:rPr>
              <w:t>587</w:t>
            </w:r>
            <w:r>
              <w:rPr>
                <w:sz w:val="17"/>
              </w:rPr>
              <w:t>万円） 天津：約</w:t>
            </w:r>
            <w:r>
              <w:rPr>
                <w:rFonts w:ascii="Times New Roman" w:eastAsia="Times New Roman"/>
                <w:sz w:val="17"/>
              </w:rPr>
              <w:t>28</w:t>
            </w:r>
            <w:r>
              <w:rPr>
                <w:sz w:val="17"/>
              </w:rPr>
              <w:t>万元（約</w:t>
            </w:r>
            <w:r>
              <w:rPr>
                <w:rFonts w:ascii="Times New Roman" w:eastAsia="Times New Roman"/>
                <w:sz w:val="17"/>
              </w:rPr>
              <w:t>470</w:t>
            </w:r>
            <w:r>
              <w:rPr>
                <w:sz w:val="17"/>
              </w:rPr>
              <w:t>万円）</w:t>
            </w:r>
          </w:p>
        </w:tc>
        <w:tc>
          <w:tcPr>
            <w:tcW w:w="2868" w:type="dxa"/>
          </w:tcPr>
          <w:p>
            <w:pPr>
              <w:pStyle w:val="TableParagraph"/>
              <w:spacing w:line="254" w:lineRule="auto" w:before="2"/>
              <w:ind w:left="766" w:right="765"/>
              <w:jc w:val="center"/>
              <w:rPr>
                <w:sz w:val="17"/>
              </w:rPr>
            </w:pPr>
            <w:r>
              <w:rPr>
                <w:spacing w:val="8"/>
                <w:sz w:val="17"/>
              </w:rPr>
              <w:t>加盟金：</w:t>
            </w:r>
            <w:r>
              <w:rPr>
                <w:rFonts w:ascii="Times New Roman" w:eastAsia="Times New Roman"/>
                <w:sz w:val="17"/>
              </w:rPr>
              <w:t>10</w:t>
            </w:r>
            <w:r>
              <w:rPr>
                <w:spacing w:val="11"/>
                <w:sz w:val="17"/>
              </w:rPr>
              <w:t>万元</w:t>
            </w:r>
            <w:r>
              <w:rPr>
                <w:spacing w:val="7"/>
                <w:sz w:val="17"/>
              </w:rPr>
              <w:t>訓練費：</w:t>
            </w:r>
            <w:r>
              <w:rPr>
                <w:rFonts w:ascii="Times New Roman" w:eastAsia="Times New Roman"/>
                <w:sz w:val="17"/>
              </w:rPr>
              <w:t>1.1</w:t>
            </w:r>
            <w:r>
              <w:rPr>
                <w:spacing w:val="5"/>
                <w:sz w:val="17"/>
              </w:rPr>
              <w:t>万元</w:t>
            </w:r>
          </w:p>
          <w:p>
            <w:pPr>
              <w:pStyle w:val="TableParagraph"/>
              <w:spacing w:line="254" w:lineRule="auto" w:before="1"/>
              <w:ind w:left="581" w:right="581"/>
              <w:jc w:val="center"/>
              <w:rPr>
                <w:sz w:val="17"/>
              </w:rPr>
            </w:pPr>
            <w:r>
              <w:rPr>
                <w:spacing w:val="9"/>
                <w:sz w:val="17"/>
              </w:rPr>
              <w:t>開店準備金：</w:t>
            </w:r>
            <w:r>
              <w:rPr>
                <w:rFonts w:ascii="Times New Roman" w:eastAsia="Times New Roman"/>
                <w:sz w:val="17"/>
              </w:rPr>
              <w:t>2.1</w:t>
            </w:r>
            <w:r>
              <w:rPr>
                <w:spacing w:val="5"/>
                <w:sz w:val="17"/>
              </w:rPr>
              <w:t>万元</w:t>
            </w:r>
            <w:r>
              <w:rPr>
                <w:spacing w:val="8"/>
                <w:sz w:val="17"/>
              </w:rPr>
              <w:t>保証金：</w:t>
            </w:r>
            <w:r>
              <w:rPr>
                <w:rFonts w:ascii="Times New Roman" w:eastAsia="Times New Roman"/>
                <w:sz w:val="17"/>
              </w:rPr>
              <w:t>20</w:t>
            </w:r>
            <w:r>
              <w:rPr>
                <w:spacing w:val="11"/>
                <w:sz w:val="17"/>
              </w:rPr>
              <w:t>万元</w:t>
            </w:r>
          </w:p>
          <w:p>
            <w:pPr>
              <w:pStyle w:val="TableParagraph"/>
              <w:spacing w:line="206" w:lineRule="exact" w:before="2"/>
              <w:ind w:left="279" w:right="280"/>
              <w:jc w:val="center"/>
              <w:rPr>
                <w:sz w:val="17"/>
              </w:rPr>
            </w:pPr>
            <w:r>
              <w:rPr>
                <w:sz w:val="17"/>
              </w:rPr>
              <w:t>小計：</w:t>
            </w:r>
            <w:r>
              <w:rPr>
                <w:rFonts w:ascii="Times New Roman" w:eastAsia="Times New Roman"/>
                <w:sz w:val="17"/>
              </w:rPr>
              <w:t>33.2</w:t>
            </w:r>
            <w:r>
              <w:rPr>
                <w:sz w:val="17"/>
              </w:rPr>
              <w:t>万元（約</w:t>
            </w:r>
            <w:r>
              <w:rPr>
                <w:rFonts w:ascii="Times New Roman" w:eastAsia="Times New Roman"/>
                <w:sz w:val="17"/>
              </w:rPr>
              <w:t>558</w:t>
            </w:r>
            <w:r>
              <w:rPr>
                <w:sz w:val="17"/>
              </w:rPr>
              <w:t>万円）</w:t>
            </w:r>
          </w:p>
        </w:tc>
      </w:tr>
      <w:tr>
        <w:trPr>
          <w:trHeight w:val="795" w:hRule="atLeast"/>
        </w:trPr>
        <w:tc>
          <w:tcPr>
            <w:tcW w:w="1076" w:type="dxa"/>
          </w:tcPr>
          <w:p>
            <w:pPr>
              <w:pStyle w:val="TableParagraph"/>
              <w:spacing w:before="6"/>
              <w:rPr>
                <w:sz w:val="15"/>
              </w:rPr>
            </w:pPr>
          </w:p>
          <w:p>
            <w:pPr>
              <w:pStyle w:val="TableParagraph"/>
              <w:spacing w:line="213" w:lineRule="exact" w:before="1"/>
              <w:ind w:left="91" w:right="80"/>
              <w:jc w:val="center"/>
              <w:rPr>
                <w:sz w:val="17"/>
              </w:rPr>
            </w:pPr>
            <w:r>
              <w:rPr>
                <w:sz w:val="17"/>
              </w:rPr>
              <w:t>本部</w:t>
            </w:r>
          </w:p>
          <w:p>
            <w:pPr>
              <w:pStyle w:val="TableParagraph"/>
              <w:spacing w:line="213" w:lineRule="exact"/>
              <w:ind w:left="91" w:right="80"/>
              <w:jc w:val="center"/>
              <w:rPr>
                <w:sz w:val="17"/>
              </w:rPr>
            </w:pPr>
            <w:r>
              <w:rPr>
                <w:sz w:val="17"/>
              </w:rPr>
              <w:t>チャージ率</w:t>
            </w:r>
          </w:p>
        </w:tc>
        <w:tc>
          <w:tcPr>
            <w:tcW w:w="1654" w:type="dxa"/>
          </w:tcPr>
          <w:p>
            <w:pPr>
              <w:pStyle w:val="TableParagraph"/>
              <w:spacing w:before="8"/>
              <w:rPr>
                <w:sz w:val="23"/>
              </w:rPr>
            </w:pPr>
          </w:p>
          <w:p>
            <w:pPr>
              <w:pStyle w:val="TableParagraph"/>
              <w:ind w:left="49" w:right="39"/>
              <w:jc w:val="center"/>
              <w:rPr>
                <w:sz w:val="17"/>
              </w:rPr>
            </w:pPr>
            <w:r>
              <w:rPr>
                <w:sz w:val="17"/>
              </w:rPr>
              <w:t>スライド制</w:t>
            </w:r>
          </w:p>
        </w:tc>
        <w:tc>
          <w:tcPr>
            <w:tcW w:w="2891" w:type="dxa"/>
          </w:tcPr>
          <w:p>
            <w:pPr>
              <w:pStyle w:val="TableParagraph"/>
              <w:spacing w:before="48"/>
              <w:ind w:left="391" w:right="382"/>
              <w:jc w:val="center"/>
              <w:rPr>
                <w:rFonts w:ascii="Times New Roman" w:eastAsia="Times New Roman"/>
                <w:sz w:val="17"/>
              </w:rPr>
            </w:pPr>
            <w:r>
              <w:rPr>
                <w:rFonts w:ascii="Times New Roman" w:eastAsia="Times New Roman"/>
                <w:sz w:val="17"/>
              </w:rPr>
              <w:t>4</w:t>
            </w:r>
            <w:r>
              <w:rPr>
                <w:sz w:val="17"/>
              </w:rPr>
              <w:t>万元以下部分：</w:t>
            </w:r>
            <w:r>
              <w:rPr>
                <w:rFonts w:ascii="Times New Roman" w:eastAsia="Times New Roman"/>
                <w:sz w:val="17"/>
              </w:rPr>
              <w:t>52%</w:t>
            </w:r>
          </w:p>
          <w:p>
            <w:pPr>
              <w:pStyle w:val="TableParagraph"/>
              <w:spacing w:before="14"/>
              <w:ind w:left="391" w:right="382"/>
              <w:jc w:val="center"/>
              <w:rPr>
                <w:rFonts w:ascii="Times New Roman" w:eastAsia="Times New Roman"/>
                <w:sz w:val="17"/>
              </w:rPr>
            </w:pPr>
            <w:r>
              <w:rPr>
                <w:rFonts w:ascii="Times New Roman" w:eastAsia="Times New Roman"/>
                <w:spacing w:val="-6"/>
                <w:sz w:val="17"/>
              </w:rPr>
              <w:t>4</w:t>
            </w:r>
            <w:r>
              <w:rPr>
                <w:spacing w:val="9"/>
                <w:sz w:val="17"/>
              </w:rPr>
              <w:t>万元</w:t>
            </w:r>
            <w:r>
              <w:rPr>
                <w:sz w:val="17"/>
              </w:rPr>
              <w:t>～</w:t>
            </w:r>
            <w:r>
              <w:rPr>
                <w:rFonts w:ascii="Times New Roman" w:eastAsia="Times New Roman"/>
                <w:sz w:val="17"/>
              </w:rPr>
              <w:t>10</w:t>
            </w:r>
            <w:r>
              <w:rPr>
                <w:spacing w:val="7"/>
                <w:sz w:val="17"/>
              </w:rPr>
              <w:t>万元部分：</w:t>
            </w:r>
            <w:r>
              <w:rPr>
                <w:rFonts w:ascii="Times New Roman" w:eastAsia="Times New Roman"/>
                <w:sz w:val="17"/>
              </w:rPr>
              <w:t>68%</w:t>
            </w:r>
          </w:p>
          <w:p>
            <w:pPr>
              <w:pStyle w:val="TableParagraph"/>
              <w:spacing w:before="14"/>
              <w:ind w:left="391" w:right="391"/>
              <w:jc w:val="center"/>
              <w:rPr>
                <w:rFonts w:ascii="Times New Roman" w:eastAsia="Times New Roman"/>
                <w:sz w:val="17"/>
              </w:rPr>
            </w:pPr>
            <w:r>
              <w:rPr>
                <w:rFonts w:ascii="Times New Roman" w:eastAsia="Times New Roman"/>
                <w:spacing w:val="-6"/>
                <w:sz w:val="17"/>
              </w:rPr>
              <w:t>10</w:t>
            </w:r>
            <w:r>
              <w:rPr>
                <w:spacing w:val="9"/>
                <w:sz w:val="17"/>
              </w:rPr>
              <w:t>万元</w:t>
            </w:r>
            <w:r>
              <w:rPr>
                <w:sz w:val="17"/>
              </w:rPr>
              <w:t>～</w:t>
            </w:r>
            <w:r>
              <w:rPr>
                <w:rFonts w:ascii="Times New Roman" w:eastAsia="Times New Roman"/>
                <w:sz w:val="17"/>
              </w:rPr>
              <w:t>22</w:t>
            </w:r>
            <w:r>
              <w:rPr>
                <w:spacing w:val="7"/>
                <w:sz w:val="17"/>
              </w:rPr>
              <w:t>万元部分：</w:t>
            </w:r>
            <w:r>
              <w:rPr>
                <w:rFonts w:ascii="Times New Roman" w:eastAsia="Times New Roman"/>
                <w:sz w:val="17"/>
              </w:rPr>
              <w:t>78%</w:t>
            </w:r>
          </w:p>
        </w:tc>
        <w:tc>
          <w:tcPr>
            <w:tcW w:w="2868" w:type="dxa"/>
          </w:tcPr>
          <w:p>
            <w:pPr>
              <w:pStyle w:val="TableParagraph"/>
              <w:spacing w:before="9"/>
              <w:rPr>
                <w:sz w:val="22"/>
              </w:rPr>
            </w:pPr>
          </w:p>
          <w:p>
            <w:pPr>
              <w:pStyle w:val="TableParagraph"/>
              <w:ind w:right="4"/>
              <w:jc w:val="center"/>
              <w:rPr>
                <w:sz w:val="17"/>
              </w:rPr>
            </w:pPr>
            <w:r>
              <w:rPr>
                <w:w w:val="102"/>
                <w:sz w:val="17"/>
              </w:rPr>
              <w:t>-</w:t>
            </w:r>
          </w:p>
        </w:tc>
      </w:tr>
    </w:tbl>
    <w:p>
      <w:pPr>
        <w:pStyle w:val="BodyText"/>
        <w:spacing w:before="12"/>
        <w:rPr>
          <w:sz w:val="13"/>
        </w:rPr>
      </w:pPr>
      <w:r>
        <w:rPr/>
        <w:pict>
          <v:shape style="position:absolute;margin-left:510.145996pt;margin-top:10.916043pt;width:.1pt;height:.6pt;mso-position-horizontal-relative:page;mso-position-vertical-relative:paragraph;z-index:-251447296;mso-wrap-distance-left:0;mso-wrap-distance-right:0" coordorigin="10203,218" coordsize="0,12" path="m10203,230l10203,218,10203,230xe" filled="true" fillcolor="#dadcdd" stroked="false">
            <v:path arrowok="t"/>
            <v:fill type="solid"/>
            <w10:wrap type="topAndBottom"/>
          </v:shape>
        </w:pict>
      </w:r>
    </w:p>
    <w:p>
      <w:pPr>
        <w:spacing w:before="0"/>
        <w:ind w:left="597" w:right="0" w:firstLine="0"/>
        <w:jc w:val="left"/>
        <w:rPr>
          <w:sz w:val="17"/>
        </w:rPr>
      </w:pPr>
      <w:r>
        <w:rPr>
          <w:sz w:val="17"/>
        </w:rPr>
        <w:t>（加盟者が店舗物件を用意する場合）</w:t>
      </w: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76"/>
        <w:gridCol w:w="1654"/>
        <w:gridCol w:w="1446"/>
        <w:gridCol w:w="1446"/>
        <w:gridCol w:w="1434"/>
        <w:gridCol w:w="1434"/>
      </w:tblGrid>
      <w:tr>
        <w:trPr>
          <w:trHeight w:val="401" w:hRule="atLeast"/>
        </w:trPr>
        <w:tc>
          <w:tcPr>
            <w:tcW w:w="1076" w:type="dxa"/>
          </w:tcPr>
          <w:p>
            <w:pPr>
              <w:pStyle w:val="TableParagraph"/>
              <w:rPr>
                <w:rFonts w:ascii="Times New Roman"/>
                <w:sz w:val="18"/>
              </w:rPr>
            </w:pPr>
          </w:p>
        </w:tc>
        <w:tc>
          <w:tcPr>
            <w:tcW w:w="1654" w:type="dxa"/>
          </w:tcPr>
          <w:p>
            <w:pPr>
              <w:pStyle w:val="TableParagraph"/>
              <w:spacing w:before="106"/>
              <w:ind w:left="49" w:right="39"/>
              <w:jc w:val="center"/>
              <w:rPr>
                <w:sz w:val="17"/>
              </w:rPr>
            </w:pPr>
            <w:r>
              <w:rPr>
                <w:sz w:val="17"/>
              </w:rPr>
              <w:t>日本</w:t>
            </w:r>
          </w:p>
        </w:tc>
        <w:tc>
          <w:tcPr>
            <w:tcW w:w="1446" w:type="dxa"/>
          </w:tcPr>
          <w:p>
            <w:pPr>
              <w:pStyle w:val="TableParagraph"/>
              <w:spacing w:line="213" w:lineRule="exact" w:before="1"/>
              <w:ind w:left="83" w:right="73"/>
              <w:jc w:val="center"/>
              <w:rPr>
                <w:sz w:val="17"/>
              </w:rPr>
            </w:pPr>
            <w:r>
              <w:rPr>
                <w:sz w:val="17"/>
              </w:rPr>
              <w:t>中国</w:t>
            </w:r>
          </w:p>
          <w:p>
            <w:pPr>
              <w:pStyle w:val="TableParagraph"/>
              <w:spacing w:line="167" w:lineRule="exact"/>
              <w:ind w:left="83" w:right="73"/>
              <w:jc w:val="center"/>
              <w:rPr>
                <w:sz w:val="17"/>
              </w:rPr>
            </w:pPr>
            <w:r>
              <w:rPr>
                <w:sz w:val="17"/>
              </w:rPr>
              <w:t>（北京・天津）</w:t>
            </w:r>
          </w:p>
        </w:tc>
        <w:tc>
          <w:tcPr>
            <w:tcW w:w="1446" w:type="dxa"/>
          </w:tcPr>
          <w:p>
            <w:pPr>
              <w:pStyle w:val="TableParagraph"/>
              <w:spacing w:before="106"/>
              <w:ind w:left="82" w:right="73"/>
              <w:jc w:val="center"/>
              <w:rPr>
                <w:sz w:val="17"/>
              </w:rPr>
            </w:pPr>
            <w:r>
              <w:rPr>
                <w:sz w:val="17"/>
              </w:rPr>
              <w:t>中国（成都）</w:t>
            </w:r>
          </w:p>
        </w:tc>
        <w:tc>
          <w:tcPr>
            <w:tcW w:w="2868" w:type="dxa"/>
            <w:gridSpan w:val="2"/>
          </w:tcPr>
          <w:p>
            <w:pPr>
              <w:pStyle w:val="TableParagraph"/>
              <w:spacing w:before="94"/>
              <w:ind w:left="869"/>
              <w:rPr>
                <w:sz w:val="17"/>
              </w:rPr>
            </w:pPr>
            <w:r>
              <w:rPr>
                <w:sz w:val="17"/>
              </w:rPr>
              <w:t>中国（広東）</w:t>
            </w:r>
          </w:p>
        </w:tc>
      </w:tr>
      <w:tr>
        <w:trPr>
          <w:trHeight w:val="216" w:hRule="atLeast"/>
        </w:trPr>
        <w:tc>
          <w:tcPr>
            <w:tcW w:w="1076" w:type="dxa"/>
          </w:tcPr>
          <w:p>
            <w:pPr>
              <w:pStyle w:val="TableParagraph"/>
              <w:spacing w:line="183" w:lineRule="exact" w:before="13"/>
              <w:ind w:left="91" w:right="80"/>
              <w:jc w:val="center"/>
              <w:rPr>
                <w:sz w:val="17"/>
              </w:rPr>
            </w:pPr>
            <w:r>
              <w:rPr>
                <w:sz w:val="17"/>
              </w:rPr>
              <w:t>契約タイプ</w:t>
            </w:r>
          </w:p>
        </w:tc>
        <w:tc>
          <w:tcPr>
            <w:tcW w:w="1654" w:type="dxa"/>
          </w:tcPr>
          <w:p>
            <w:pPr>
              <w:pStyle w:val="TableParagraph"/>
              <w:spacing w:line="194" w:lineRule="exact" w:before="2"/>
              <w:ind w:left="47" w:right="48"/>
              <w:jc w:val="center"/>
              <w:rPr>
                <w:sz w:val="17"/>
              </w:rPr>
            </w:pPr>
            <w:r>
              <w:rPr>
                <w:rFonts w:ascii="Times New Roman" w:eastAsia="Times New Roman"/>
                <w:sz w:val="17"/>
              </w:rPr>
              <w:t>A</w:t>
            </w:r>
            <w:r>
              <w:rPr>
                <w:sz w:val="17"/>
              </w:rPr>
              <w:t>タイプ</w:t>
            </w:r>
          </w:p>
        </w:tc>
        <w:tc>
          <w:tcPr>
            <w:tcW w:w="1446" w:type="dxa"/>
          </w:tcPr>
          <w:p>
            <w:pPr>
              <w:pStyle w:val="TableParagraph"/>
              <w:spacing w:line="183" w:lineRule="exact" w:before="13"/>
              <w:ind w:left="83" w:right="73"/>
              <w:jc w:val="center"/>
              <w:rPr>
                <w:sz w:val="17"/>
              </w:rPr>
            </w:pPr>
            <w:r>
              <w:rPr>
                <w:sz w:val="17"/>
              </w:rPr>
              <w:t>特許加盟連鎖型</w:t>
            </w:r>
          </w:p>
        </w:tc>
        <w:tc>
          <w:tcPr>
            <w:tcW w:w="1446" w:type="dxa"/>
          </w:tcPr>
          <w:p>
            <w:pPr>
              <w:pStyle w:val="TableParagraph"/>
              <w:spacing w:line="183" w:lineRule="exact" w:before="13"/>
              <w:ind w:left="82" w:right="73"/>
              <w:jc w:val="center"/>
              <w:rPr>
                <w:sz w:val="17"/>
              </w:rPr>
            </w:pPr>
            <w:r>
              <w:rPr>
                <w:sz w:val="17"/>
              </w:rPr>
              <w:t>帯店加盟型</w:t>
            </w:r>
          </w:p>
        </w:tc>
        <w:tc>
          <w:tcPr>
            <w:tcW w:w="1434" w:type="dxa"/>
          </w:tcPr>
          <w:p>
            <w:pPr>
              <w:pStyle w:val="TableParagraph"/>
              <w:spacing w:line="183" w:lineRule="exact" w:before="13"/>
              <w:ind w:left="94" w:right="95"/>
              <w:jc w:val="center"/>
              <w:rPr>
                <w:sz w:val="17"/>
              </w:rPr>
            </w:pPr>
            <w:r>
              <w:rPr>
                <w:sz w:val="17"/>
              </w:rPr>
              <w:t>プラン①</w:t>
            </w:r>
          </w:p>
        </w:tc>
        <w:tc>
          <w:tcPr>
            <w:tcW w:w="1434" w:type="dxa"/>
          </w:tcPr>
          <w:p>
            <w:pPr>
              <w:pStyle w:val="TableParagraph"/>
              <w:spacing w:line="183" w:lineRule="exact" w:before="13"/>
              <w:ind w:left="94" w:right="95"/>
              <w:jc w:val="center"/>
              <w:rPr>
                <w:sz w:val="17"/>
              </w:rPr>
            </w:pPr>
            <w:r>
              <w:rPr>
                <w:sz w:val="17"/>
              </w:rPr>
              <w:t>プラン②</w:t>
            </w:r>
          </w:p>
        </w:tc>
      </w:tr>
      <w:tr>
        <w:trPr>
          <w:trHeight w:val="216" w:hRule="atLeast"/>
        </w:trPr>
        <w:tc>
          <w:tcPr>
            <w:tcW w:w="1076" w:type="dxa"/>
          </w:tcPr>
          <w:p>
            <w:pPr>
              <w:pStyle w:val="TableParagraph"/>
              <w:spacing w:line="183" w:lineRule="exact" w:before="13"/>
              <w:ind w:left="91" w:right="80"/>
              <w:jc w:val="center"/>
              <w:rPr>
                <w:sz w:val="17"/>
              </w:rPr>
            </w:pPr>
            <w:r>
              <w:rPr>
                <w:sz w:val="17"/>
              </w:rPr>
              <w:t>契約期間</w:t>
            </w:r>
          </w:p>
        </w:tc>
        <w:tc>
          <w:tcPr>
            <w:tcW w:w="1654" w:type="dxa"/>
          </w:tcPr>
          <w:p>
            <w:pPr>
              <w:pStyle w:val="TableParagraph"/>
              <w:spacing w:line="195" w:lineRule="exact" w:before="2"/>
              <w:ind w:left="49" w:right="39"/>
              <w:jc w:val="center"/>
              <w:rPr>
                <w:sz w:val="17"/>
              </w:rPr>
            </w:pPr>
            <w:r>
              <w:rPr>
                <w:rFonts w:ascii="Times New Roman" w:eastAsia="Times New Roman"/>
                <w:sz w:val="17"/>
              </w:rPr>
              <w:t>15</w:t>
            </w:r>
            <w:r>
              <w:rPr>
                <w:sz w:val="17"/>
              </w:rPr>
              <w:t>年間</w:t>
            </w:r>
          </w:p>
        </w:tc>
        <w:tc>
          <w:tcPr>
            <w:tcW w:w="1446" w:type="dxa"/>
          </w:tcPr>
          <w:p>
            <w:pPr>
              <w:pStyle w:val="TableParagraph"/>
              <w:spacing w:line="195" w:lineRule="exact" w:before="2"/>
              <w:ind w:left="82" w:right="73"/>
              <w:jc w:val="center"/>
              <w:rPr>
                <w:sz w:val="17"/>
              </w:rPr>
            </w:pPr>
            <w:r>
              <w:rPr>
                <w:rFonts w:ascii="Times New Roman" w:eastAsia="Times New Roman"/>
                <w:sz w:val="17"/>
              </w:rPr>
              <w:t>10</w:t>
            </w:r>
            <w:r>
              <w:rPr>
                <w:sz w:val="17"/>
              </w:rPr>
              <w:t>年間</w:t>
            </w:r>
          </w:p>
        </w:tc>
        <w:tc>
          <w:tcPr>
            <w:tcW w:w="1446" w:type="dxa"/>
          </w:tcPr>
          <w:p>
            <w:pPr>
              <w:pStyle w:val="TableParagraph"/>
              <w:spacing w:line="183" w:lineRule="exact" w:before="13"/>
              <w:ind w:right="1"/>
              <w:jc w:val="center"/>
              <w:rPr>
                <w:rFonts w:ascii="Times New Roman"/>
                <w:sz w:val="17"/>
              </w:rPr>
            </w:pPr>
            <w:r>
              <w:rPr>
                <w:rFonts w:ascii="Times New Roman"/>
                <w:w w:val="102"/>
                <w:sz w:val="17"/>
              </w:rPr>
              <w:t>-</w:t>
            </w:r>
          </w:p>
        </w:tc>
        <w:tc>
          <w:tcPr>
            <w:tcW w:w="1434" w:type="dxa"/>
          </w:tcPr>
          <w:p>
            <w:pPr>
              <w:pStyle w:val="TableParagraph"/>
              <w:spacing w:line="195" w:lineRule="exact" w:before="2"/>
              <w:ind w:left="94" w:right="87"/>
              <w:jc w:val="center"/>
              <w:rPr>
                <w:sz w:val="17"/>
              </w:rPr>
            </w:pPr>
            <w:r>
              <w:rPr>
                <w:rFonts w:ascii="Times New Roman" w:eastAsia="Times New Roman"/>
                <w:sz w:val="17"/>
              </w:rPr>
              <w:t>5</w:t>
            </w:r>
            <w:r>
              <w:rPr>
                <w:sz w:val="17"/>
              </w:rPr>
              <w:t>年間</w:t>
            </w:r>
          </w:p>
        </w:tc>
        <w:tc>
          <w:tcPr>
            <w:tcW w:w="1434" w:type="dxa"/>
          </w:tcPr>
          <w:p>
            <w:pPr>
              <w:pStyle w:val="TableParagraph"/>
              <w:spacing w:line="195" w:lineRule="exact" w:before="2"/>
              <w:ind w:left="94" w:right="86"/>
              <w:jc w:val="center"/>
              <w:rPr>
                <w:sz w:val="17"/>
              </w:rPr>
            </w:pPr>
            <w:r>
              <w:rPr>
                <w:rFonts w:ascii="Times New Roman" w:eastAsia="Times New Roman"/>
                <w:sz w:val="17"/>
              </w:rPr>
              <w:t>5</w:t>
            </w:r>
            <w:r>
              <w:rPr>
                <w:sz w:val="17"/>
              </w:rPr>
              <w:t>年間</w:t>
            </w:r>
          </w:p>
        </w:tc>
      </w:tr>
      <w:tr>
        <w:trPr>
          <w:trHeight w:val="1282" w:hRule="atLeast"/>
        </w:trPr>
        <w:tc>
          <w:tcPr>
            <w:tcW w:w="1076" w:type="dxa"/>
          </w:tcPr>
          <w:p>
            <w:pPr>
              <w:pStyle w:val="TableParagraph"/>
              <w:rPr>
                <w:sz w:val="16"/>
              </w:rPr>
            </w:pPr>
          </w:p>
          <w:p>
            <w:pPr>
              <w:pStyle w:val="TableParagraph"/>
              <w:rPr>
                <w:sz w:val="16"/>
              </w:rPr>
            </w:pPr>
          </w:p>
          <w:p>
            <w:pPr>
              <w:pStyle w:val="TableParagraph"/>
              <w:spacing w:before="136"/>
              <w:ind w:left="91" w:right="80"/>
              <w:jc w:val="center"/>
              <w:rPr>
                <w:sz w:val="17"/>
              </w:rPr>
            </w:pPr>
            <w:r>
              <w:rPr>
                <w:sz w:val="17"/>
              </w:rPr>
              <w:t>所要資金</w:t>
            </w:r>
          </w:p>
        </w:tc>
        <w:tc>
          <w:tcPr>
            <w:tcW w:w="1654" w:type="dxa"/>
          </w:tcPr>
          <w:p>
            <w:pPr>
              <w:pStyle w:val="TableParagraph"/>
              <w:spacing w:line="242" w:lineRule="auto" w:before="83"/>
              <w:ind w:left="84" w:right="71" w:hanging="1"/>
              <w:jc w:val="center"/>
              <w:rPr>
                <w:sz w:val="17"/>
              </w:rPr>
            </w:pPr>
            <w:r>
              <w:rPr>
                <w:spacing w:val="8"/>
                <w:sz w:val="17"/>
              </w:rPr>
              <w:t>研修費：</w:t>
            </w:r>
            <w:r>
              <w:rPr>
                <w:rFonts w:ascii="Times New Roman" w:eastAsia="Times New Roman"/>
                <w:sz w:val="17"/>
              </w:rPr>
              <w:t>50</w:t>
            </w:r>
            <w:r>
              <w:rPr>
                <w:spacing w:val="11"/>
                <w:sz w:val="17"/>
              </w:rPr>
              <w:t>万円 </w:t>
            </w:r>
            <w:r>
              <w:rPr>
                <w:spacing w:val="9"/>
                <w:sz w:val="17"/>
              </w:rPr>
              <w:t>開業準備手数料： </w:t>
            </w:r>
            <w:r>
              <w:rPr>
                <w:rFonts w:ascii="Times New Roman" w:eastAsia="Times New Roman"/>
                <w:spacing w:val="-6"/>
                <w:sz w:val="17"/>
              </w:rPr>
              <w:t>100</w:t>
            </w:r>
            <w:r>
              <w:rPr>
                <w:spacing w:val="11"/>
                <w:sz w:val="17"/>
              </w:rPr>
              <w:t>万円</w:t>
            </w:r>
          </w:p>
          <w:p>
            <w:pPr>
              <w:pStyle w:val="TableParagraph"/>
              <w:spacing w:line="254" w:lineRule="auto" w:before="11"/>
              <w:ind w:left="49" w:right="48"/>
              <w:jc w:val="center"/>
              <w:rPr>
                <w:sz w:val="17"/>
              </w:rPr>
            </w:pPr>
            <w:r>
              <w:rPr>
                <w:sz w:val="17"/>
              </w:rPr>
              <w:t>自己資本：</w:t>
            </w:r>
            <w:r>
              <w:rPr>
                <w:rFonts w:ascii="Times New Roman" w:eastAsia="Times New Roman"/>
                <w:sz w:val="17"/>
              </w:rPr>
              <w:t>150</w:t>
            </w:r>
            <w:r>
              <w:rPr>
                <w:sz w:val="17"/>
              </w:rPr>
              <w:t>万円小計：</w:t>
            </w:r>
            <w:r>
              <w:rPr>
                <w:rFonts w:ascii="Times New Roman" w:eastAsia="Times New Roman"/>
                <w:sz w:val="17"/>
              </w:rPr>
              <w:t>300</w:t>
            </w:r>
            <w:r>
              <w:rPr>
                <w:sz w:val="17"/>
              </w:rPr>
              <w:t>万円</w:t>
            </w:r>
          </w:p>
        </w:tc>
        <w:tc>
          <w:tcPr>
            <w:tcW w:w="1446" w:type="dxa"/>
          </w:tcPr>
          <w:p>
            <w:pPr>
              <w:pStyle w:val="TableParagraph"/>
              <w:spacing w:line="230" w:lineRule="auto" w:before="113"/>
              <w:ind w:left="535" w:right="154" w:hanging="371"/>
              <w:rPr>
                <w:sz w:val="17"/>
              </w:rPr>
            </w:pPr>
            <w:r>
              <w:rPr>
                <w:sz w:val="17"/>
              </w:rPr>
              <w:t>訓練費，加盟金，</w:t>
            </w:r>
          </w:p>
          <w:p>
            <w:pPr>
              <w:pStyle w:val="TableParagraph"/>
              <w:spacing w:line="242" w:lineRule="auto"/>
              <w:ind w:left="269" w:right="245" w:hanging="12"/>
              <w:jc w:val="both"/>
              <w:rPr>
                <w:rFonts w:ascii="Times New Roman" w:eastAsia="Times New Roman"/>
                <w:sz w:val="17"/>
              </w:rPr>
            </w:pPr>
            <w:r>
              <w:rPr>
                <w:spacing w:val="8"/>
                <w:sz w:val="17"/>
              </w:rPr>
              <w:t>保証金等で</w:t>
            </w:r>
            <w:r>
              <w:rPr>
                <w:spacing w:val="11"/>
                <w:sz w:val="17"/>
              </w:rPr>
              <w:t>約</w:t>
            </w:r>
            <w:r>
              <w:rPr>
                <w:rFonts w:ascii="Times New Roman" w:eastAsia="Times New Roman"/>
                <w:spacing w:val="-4"/>
                <w:sz w:val="17"/>
              </w:rPr>
              <w:t>33.2</w:t>
            </w:r>
            <w:r>
              <w:rPr>
                <w:spacing w:val="11"/>
                <w:sz w:val="17"/>
              </w:rPr>
              <w:t>万元 </w:t>
            </w:r>
            <w:r>
              <w:rPr>
                <w:rFonts w:ascii="Times New Roman" w:eastAsia="Times New Roman"/>
                <w:sz w:val="17"/>
              </w:rPr>
              <w:t>(</w:t>
            </w:r>
            <w:r>
              <w:rPr>
                <w:spacing w:val="11"/>
                <w:sz w:val="17"/>
              </w:rPr>
              <w:t>約</w:t>
            </w:r>
            <w:r>
              <w:rPr>
                <w:rFonts w:ascii="Times New Roman" w:eastAsia="Times New Roman"/>
                <w:spacing w:val="-6"/>
                <w:sz w:val="17"/>
              </w:rPr>
              <w:t>558</w:t>
            </w:r>
            <w:r>
              <w:rPr>
                <w:spacing w:val="11"/>
                <w:sz w:val="17"/>
              </w:rPr>
              <w:t>万円</w:t>
            </w:r>
            <w:r>
              <w:rPr>
                <w:rFonts w:ascii="Times New Roman" w:eastAsia="Times New Roman"/>
                <w:spacing w:val="-14"/>
                <w:sz w:val="17"/>
              </w:rPr>
              <w:t>)</w:t>
            </w:r>
          </w:p>
        </w:tc>
        <w:tc>
          <w:tcPr>
            <w:tcW w:w="1446" w:type="dxa"/>
          </w:tcPr>
          <w:p>
            <w:pPr>
              <w:pStyle w:val="TableParagraph"/>
              <w:spacing w:line="230" w:lineRule="auto" w:before="9"/>
              <w:ind w:left="72" w:right="60" w:hanging="1"/>
              <w:jc w:val="center"/>
              <w:rPr>
                <w:sz w:val="17"/>
              </w:rPr>
            </w:pPr>
            <w:r>
              <w:rPr>
                <w:spacing w:val="11"/>
                <w:sz w:val="17"/>
              </w:rPr>
              <w:t>加盟金，訓練 費，開店準備 </w:t>
            </w:r>
            <w:r>
              <w:rPr>
                <w:spacing w:val="9"/>
                <w:sz w:val="17"/>
              </w:rPr>
              <w:t>金，保証金，商</w:t>
            </w:r>
            <w:r>
              <w:rPr>
                <w:spacing w:val="11"/>
                <w:sz w:val="17"/>
              </w:rPr>
              <w:t>品代等で</w:t>
            </w:r>
          </w:p>
          <w:p>
            <w:pPr>
              <w:pStyle w:val="TableParagraph"/>
              <w:spacing w:line="209" w:lineRule="exact"/>
              <w:ind w:left="93" w:right="73"/>
              <w:jc w:val="center"/>
              <w:rPr>
                <w:sz w:val="17"/>
              </w:rPr>
            </w:pPr>
            <w:r>
              <w:rPr>
                <w:spacing w:val="11"/>
                <w:sz w:val="17"/>
              </w:rPr>
              <w:t>約</w:t>
            </w:r>
            <w:r>
              <w:rPr>
                <w:rFonts w:ascii="Times New Roman" w:eastAsia="Times New Roman"/>
                <w:spacing w:val="-4"/>
                <w:sz w:val="17"/>
              </w:rPr>
              <w:t>28.8</w:t>
            </w:r>
            <w:r>
              <w:rPr>
                <w:spacing w:val="11"/>
                <w:sz w:val="17"/>
              </w:rPr>
              <w:t>万元</w:t>
            </w:r>
          </w:p>
          <w:p>
            <w:pPr>
              <w:pStyle w:val="TableParagraph"/>
              <w:spacing w:line="195" w:lineRule="exact" w:before="13"/>
              <w:ind w:left="93" w:right="73"/>
              <w:jc w:val="center"/>
              <w:rPr>
                <w:sz w:val="17"/>
              </w:rPr>
            </w:pPr>
            <w:r>
              <w:rPr>
                <w:sz w:val="17"/>
              </w:rPr>
              <w:t>（約</w:t>
            </w:r>
            <w:r>
              <w:rPr>
                <w:rFonts w:ascii="Times New Roman" w:eastAsia="Times New Roman"/>
                <w:sz w:val="17"/>
              </w:rPr>
              <w:t>484</w:t>
            </w:r>
            <w:r>
              <w:rPr>
                <w:sz w:val="17"/>
              </w:rPr>
              <w:t>万円）</w:t>
            </w:r>
          </w:p>
        </w:tc>
        <w:tc>
          <w:tcPr>
            <w:tcW w:w="1434" w:type="dxa"/>
          </w:tcPr>
          <w:p>
            <w:pPr>
              <w:pStyle w:val="TableParagraph"/>
              <w:spacing w:line="254" w:lineRule="auto" w:before="83"/>
              <w:ind w:left="71" w:right="73" w:firstLine="11"/>
              <w:jc w:val="center"/>
              <w:rPr>
                <w:sz w:val="17"/>
              </w:rPr>
            </w:pPr>
            <w:r>
              <w:rPr>
                <w:sz w:val="17"/>
              </w:rPr>
              <w:t>加盟金：</w:t>
            </w:r>
            <w:r>
              <w:rPr>
                <w:rFonts w:ascii="Times New Roman" w:eastAsia="Times New Roman"/>
                <w:sz w:val="17"/>
              </w:rPr>
              <w:t>5</w:t>
            </w:r>
            <w:r>
              <w:rPr>
                <w:sz w:val="17"/>
              </w:rPr>
              <w:t>万元保証金：</w:t>
            </w:r>
            <w:r>
              <w:rPr>
                <w:rFonts w:ascii="Times New Roman" w:eastAsia="Times New Roman"/>
                <w:sz w:val="17"/>
              </w:rPr>
              <w:t>10</w:t>
            </w:r>
            <w:r>
              <w:rPr>
                <w:sz w:val="17"/>
              </w:rPr>
              <w:t>万元許認可料等</w:t>
            </w:r>
          </w:p>
          <w:p>
            <w:pPr>
              <w:pStyle w:val="TableParagraph"/>
              <w:spacing w:line="197" w:lineRule="exact"/>
              <w:ind w:left="94" w:right="95"/>
              <w:jc w:val="center"/>
              <w:rPr>
                <w:sz w:val="17"/>
              </w:rPr>
            </w:pPr>
            <w:r>
              <w:rPr>
                <w:sz w:val="17"/>
              </w:rPr>
              <w:t>小計：約</w:t>
            </w:r>
            <w:r>
              <w:rPr>
                <w:rFonts w:ascii="Times New Roman" w:eastAsia="Times New Roman"/>
                <w:sz w:val="17"/>
              </w:rPr>
              <w:t>15</w:t>
            </w:r>
            <w:r>
              <w:rPr>
                <w:sz w:val="17"/>
              </w:rPr>
              <w:t>万元</w:t>
            </w:r>
          </w:p>
          <w:p>
            <w:pPr>
              <w:pStyle w:val="TableParagraph"/>
              <w:spacing w:before="14"/>
              <w:ind w:left="94" w:right="86"/>
              <w:jc w:val="center"/>
              <w:rPr>
                <w:sz w:val="17"/>
              </w:rPr>
            </w:pPr>
            <w:r>
              <w:rPr>
                <w:sz w:val="17"/>
              </w:rPr>
              <w:t>（約</w:t>
            </w:r>
            <w:r>
              <w:rPr>
                <w:rFonts w:ascii="Times New Roman" w:eastAsia="Times New Roman"/>
                <w:sz w:val="17"/>
              </w:rPr>
              <w:t>252</w:t>
            </w:r>
            <w:r>
              <w:rPr>
                <w:sz w:val="17"/>
              </w:rPr>
              <w:t>万円）</w:t>
            </w:r>
          </w:p>
        </w:tc>
        <w:tc>
          <w:tcPr>
            <w:tcW w:w="1434" w:type="dxa"/>
          </w:tcPr>
          <w:p>
            <w:pPr>
              <w:pStyle w:val="TableParagraph"/>
              <w:spacing w:line="254" w:lineRule="auto" w:before="83"/>
              <w:ind w:left="71" w:right="73" w:firstLine="11"/>
              <w:jc w:val="center"/>
              <w:rPr>
                <w:sz w:val="17"/>
              </w:rPr>
            </w:pPr>
            <w:r>
              <w:rPr>
                <w:sz w:val="17"/>
              </w:rPr>
              <w:t>加盟金：</w:t>
            </w:r>
            <w:r>
              <w:rPr>
                <w:rFonts w:ascii="Times New Roman" w:eastAsia="Times New Roman"/>
                <w:sz w:val="17"/>
              </w:rPr>
              <w:t>5</w:t>
            </w:r>
            <w:r>
              <w:rPr>
                <w:sz w:val="17"/>
              </w:rPr>
              <w:t>万元保証金：</w:t>
            </w:r>
            <w:r>
              <w:rPr>
                <w:rFonts w:ascii="Times New Roman" w:eastAsia="Times New Roman"/>
                <w:sz w:val="17"/>
              </w:rPr>
              <w:t>15</w:t>
            </w:r>
            <w:r>
              <w:rPr>
                <w:sz w:val="17"/>
              </w:rPr>
              <w:t>万元許認可料等</w:t>
            </w:r>
          </w:p>
          <w:p>
            <w:pPr>
              <w:pStyle w:val="TableParagraph"/>
              <w:spacing w:line="197" w:lineRule="exact"/>
              <w:ind w:left="94" w:right="95"/>
              <w:jc w:val="center"/>
              <w:rPr>
                <w:sz w:val="17"/>
              </w:rPr>
            </w:pPr>
            <w:r>
              <w:rPr>
                <w:sz w:val="17"/>
              </w:rPr>
              <w:t>小計：約</w:t>
            </w:r>
            <w:r>
              <w:rPr>
                <w:rFonts w:ascii="Times New Roman" w:eastAsia="Times New Roman"/>
                <w:sz w:val="17"/>
              </w:rPr>
              <w:t>20</w:t>
            </w:r>
            <w:r>
              <w:rPr>
                <w:sz w:val="17"/>
              </w:rPr>
              <w:t>万元</w:t>
            </w:r>
          </w:p>
          <w:p>
            <w:pPr>
              <w:pStyle w:val="TableParagraph"/>
              <w:spacing w:before="14"/>
              <w:ind w:left="94" w:right="87"/>
              <w:jc w:val="center"/>
              <w:rPr>
                <w:sz w:val="17"/>
              </w:rPr>
            </w:pPr>
            <w:r>
              <w:rPr>
                <w:sz w:val="17"/>
              </w:rPr>
              <w:t>（約</w:t>
            </w:r>
            <w:r>
              <w:rPr>
                <w:rFonts w:ascii="Times New Roman" w:eastAsia="Times New Roman"/>
                <w:sz w:val="17"/>
              </w:rPr>
              <w:t>336</w:t>
            </w:r>
            <w:r>
              <w:rPr>
                <w:sz w:val="17"/>
              </w:rPr>
              <w:t>万円）</w:t>
            </w:r>
          </w:p>
        </w:tc>
      </w:tr>
      <w:tr>
        <w:trPr>
          <w:trHeight w:val="1328" w:hRule="atLeast"/>
        </w:trPr>
        <w:tc>
          <w:tcPr>
            <w:tcW w:w="1076" w:type="dxa"/>
          </w:tcPr>
          <w:p>
            <w:pPr>
              <w:pStyle w:val="TableParagraph"/>
              <w:rPr>
                <w:sz w:val="16"/>
              </w:rPr>
            </w:pPr>
          </w:p>
          <w:p>
            <w:pPr>
              <w:pStyle w:val="TableParagraph"/>
              <w:spacing w:before="4"/>
              <w:rPr>
                <w:sz w:val="20"/>
              </w:rPr>
            </w:pPr>
          </w:p>
          <w:p>
            <w:pPr>
              <w:pStyle w:val="TableParagraph"/>
              <w:spacing w:line="213" w:lineRule="exact"/>
              <w:ind w:left="91" w:right="80"/>
              <w:jc w:val="center"/>
              <w:rPr>
                <w:sz w:val="17"/>
              </w:rPr>
            </w:pPr>
            <w:r>
              <w:rPr>
                <w:sz w:val="17"/>
              </w:rPr>
              <w:t>本部</w:t>
            </w:r>
          </w:p>
          <w:p>
            <w:pPr>
              <w:pStyle w:val="TableParagraph"/>
              <w:spacing w:line="213" w:lineRule="exact"/>
              <w:ind w:left="91" w:right="80"/>
              <w:jc w:val="center"/>
              <w:rPr>
                <w:sz w:val="17"/>
              </w:rPr>
            </w:pPr>
            <w:r>
              <w:rPr>
                <w:sz w:val="17"/>
              </w:rPr>
              <w:t>チャージ率</w:t>
            </w:r>
          </w:p>
        </w:tc>
        <w:tc>
          <w:tcPr>
            <w:tcW w:w="1654" w:type="dxa"/>
          </w:tcPr>
          <w:p>
            <w:pPr>
              <w:pStyle w:val="TableParagraph"/>
              <w:rPr>
                <w:sz w:val="18"/>
              </w:rPr>
            </w:pPr>
          </w:p>
          <w:p>
            <w:pPr>
              <w:pStyle w:val="TableParagraph"/>
              <w:spacing w:before="5"/>
              <w:rPr>
                <w:sz w:val="26"/>
              </w:rPr>
            </w:pPr>
          </w:p>
          <w:p>
            <w:pPr>
              <w:pStyle w:val="TableParagraph"/>
              <w:ind w:left="37" w:right="48"/>
              <w:jc w:val="center"/>
              <w:rPr>
                <w:rFonts w:ascii="Times New Roman"/>
                <w:sz w:val="17"/>
              </w:rPr>
            </w:pPr>
            <w:r>
              <w:rPr>
                <w:rFonts w:ascii="Times New Roman"/>
                <w:sz w:val="17"/>
              </w:rPr>
              <w:t>43%</w:t>
            </w:r>
          </w:p>
        </w:tc>
        <w:tc>
          <w:tcPr>
            <w:tcW w:w="1446" w:type="dxa"/>
          </w:tcPr>
          <w:p>
            <w:pPr>
              <w:pStyle w:val="TableParagraph"/>
              <w:spacing w:line="254" w:lineRule="auto" w:before="94"/>
              <w:ind w:left="176" w:right="164"/>
              <w:jc w:val="center"/>
              <w:rPr>
                <w:rFonts w:ascii="Times New Roman" w:eastAsia="Times New Roman"/>
                <w:sz w:val="17"/>
              </w:rPr>
            </w:pPr>
            <w:r>
              <w:rPr>
                <w:rFonts w:ascii="Times New Roman" w:eastAsia="Times New Roman"/>
                <w:spacing w:val="-6"/>
                <w:sz w:val="17"/>
              </w:rPr>
              <w:t>24</w:t>
            </w:r>
            <w:r>
              <w:rPr>
                <w:spacing w:val="8"/>
                <w:sz w:val="17"/>
              </w:rPr>
              <w:t>時間営業店</w:t>
            </w:r>
            <w:r>
              <w:rPr>
                <w:spacing w:val="5"/>
                <w:sz w:val="17"/>
              </w:rPr>
              <w:t>舗：</w:t>
            </w:r>
            <w:r>
              <w:rPr>
                <w:rFonts w:ascii="Times New Roman" w:eastAsia="Times New Roman"/>
                <w:sz w:val="17"/>
              </w:rPr>
              <w:t>38%</w:t>
            </w:r>
          </w:p>
          <w:p>
            <w:pPr>
              <w:pStyle w:val="TableParagraph"/>
              <w:spacing w:line="254" w:lineRule="auto" w:before="2"/>
              <w:ind w:left="95" w:right="107"/>
              <w:jc w:val="center"/>
              <w:rPr>
                <w:rFonts w:ascii="Times New Roman" w:eastAsia="Times New Roman"/>
                <w:sz w:val="17"/>
              </w:rPr>
            </w:pPr>
            <w:r>
              <w:rPr>
                <w:spacing w:val="11"/>
                <w:sz w:val="17"/>
              </w:rPr>
              <w:t>（五年後</w:t>
            </w:r>
            <w:r>
              <w:rPr>
                <w:rFonts w:ascii="Times New Roman" w:eastAsia="Times New Roman"/>
                <w:spacing w:val="-6"/>
                <w:sz w:val="17"/>
              </w:rPr>
              <w:t>36%</w:t>
            </w:r>
            <w:r>
              <w:rPr>
                <w:spacing w:val="-6"/>
                <w:sz w:val="17"/>
              </w:rPr>
              <w:t>） </w:t>
            </w:r>
            <w:r>
              <w:rPr>
                <w:rFonts w:ascii="Times New Roman" w:eastAsia="Times New Roman"/>
                <w:spacing w:val="-6"/>
                <w:sz w:val="17"/>
              </w:rPr>
              <w:t>16</w:t>
            </w:r>
            <w:r>
              <w:rPr>
                <w:spacing w:val="11"/>
                <w:sz w:val="17"/>
              </w:rPr>
              <w:t>時間営業店</w:t>
            </w:r>
            <w:r>
              <w:rPr>
                <w:spacing w:val="5"/>
                <w:sz w:val="17"/>
              </w:rPr>
              <w:t>舗：</w:t>
            </w:r>
            <w:r>
              <w:rPr>
                <w:rFonts w:ascii="Times New Roman" w:eastAsia="Times New Roman"/>
                <w:sz w:val="17"/>
              </w:rPr>
              <w:t>40%</w:t>
            </w:r>
          </w:p>
        </w:tc>
        <w:tc>
          <w:tcPr>
            <w:tcW w:w="1446" w:type="dxa"/>
          </w:tcPr>
          <w:p>
            <w:pPr>
              <w:pStyle w:val="TableParagraph"/>
              <w:spacing w:line="249" w:lineRule="auto" w:before="2"/>
              <w:ind w:left="83" w:right="73"/>
              <w:jc w:val="center"/>
              <w:rPr>
                <w:rFonts w:ascii="Times New Roman" w:eastAsia="Times New Roman"/>
                <w:sz w:val="17"/>
              </w:rPr>
            </w:pPr>
            <w:r>
              <w:rPr>
                <w:sz w:val="17"/>
              </w:rPr>
              <w:t>粗利益が</w:t>
            </w:r>
            <w:r>
              <w:rPr>
                <w:rFonts w:ascii="Times New Roman" w:eastAsia="Times New Roman"/>
                <w:sz w:val="17"/>
              </w:rPr>
              <w:t>12</w:t>
            </w:r>
            <w:r>
              <w:rPr>
                <w:sz w:val="17"/>
              </w:rPr>
              <w:t>万元以下の場合： </w:t>
            </w:r>
            <w:r>
              <w:rPr>
                <w:rFonts w:ascii="Times New Roman" w:eastAsia="Times New Roman"/>
                <w:sz w:val="17"/>
              </w:rPr>
              <w:t>43%</w:t>
            </w:r>
          </w:p>
          <w:p>
            <w:pPr>
              <w:pStyle w:val="TableParagraph"/>
              <w:spacing w:line="254" w:lineRule="auto" w:before="15"/>
              <w:ind w:left="83" w:right="73"/>
              <w:jc w:val="center"/>
              <w:rPr>
                <w:sz w:val="17"/>
              </w:rPr>
            </w:pPr>
            <w:r>
              <w:rPr>
                <w:sz w:val="17"/>
              </w:rPr>
              <w:t>粗利益が</w:t>
            </w:r>
            <w:r>
              <w:rPr>
                <w:rFonts w:ascii="Times New Roman" w:eastAsia="Times New Roman"/>
                <w:sz w:val="17"/>
              </w:rPr>
              <w:t>12</w:t>
            </w:r>
            <w:r>
              <w:rPr>
                <w:sz w:val="17"/>
              </w:rPr>
              <w:t>万を超える場合：</w:t>
            </w:r>
          </w:p>
          <w:p>
            <w:pPr>
              <w:pStyle w:val="TableParagraph"/>
              <w:spacing w:line="173" w:lineRule="exact"/>
              <w:ind w:left="81" w:right="73"/>
              <w:jc w:val="center"/>
              <w:rPr>
                <w:rFonts w:ascii="Times New Roman"/>
                <w:sz w:val="17"/>
              </w:rPr>
            </w:pPr>
            <w:r>
              <w:rPr>
                <w:rFonts w:ascii="Times New Roman"/>
                <w:sz w:val="17"/>
              </w:rPr>
              <w:t>46%</w:t>
            </w:r>
          </w:p>
        </w:tc>
        <w:tc>
          <w:tcPr>
            <w:tcW w:w="2868" w:type="dxa"/>
            <w:gridSpan w:val="2"/>
          </w:tcPr>
          <w:p>
            <w:pPr>
              <w:pStyle w:val="TableParagraph"/>
              <w:rPr>
                <w:sz w:val="16"/>
              </w:rPr>
            </w:pPr>
          </w:p>
          <w:p>
            <w:pPr>
              <w:pStyle w:val="TableParagraph"/>
              <w:rPr>
                <w:sz w:val="16"/>
              </w:rPr>
            </w:pPr>
          </w:p>
          <w:p>
            <w:pPr>
              <w:pStyle w:val="TableParagraph"/>
              <w:spacing w:before="6"/>
              <w:rPr>
                <w:sz w:val="11"/>
              </w:rPr>
            </w:pPr>
          </w:p>
          <w:p>
            <w:pPr>
              <w:pStyle w:val="TableParagraph"/>
              <w:spacing w:before="1"/>
              <w:ind w:right="6"/>
              <w:jc w:val="center"/>
              <w:rPr>
                <w:sz w:val="17"/>
              </w:rPr>
            </w:pPr>
            <w:r>
              <w:rPr>
                <w:w w:val="102"/>
                <w:sz w:val="17"/>
              </w:rPr>
              <w:t>-</w:t>
            </w:r>
          </w:p>
        </w:tc>
      </w:tr>
    </w:tbl>
    <w:p>
      <w:pPr>
        <w:pStyle w:val="BodyText"/>
        <w:spacing w:before="10"/>
        <w:rPr>
          <w:sz w:val="17"/>
        </w:rPr>
      </w:pPr>
    </w:p>
    <w:p>
      <w:pPr>
        <w:pStyle w:val="BodyText"/>
        <w:ind w:left="562"/>
      </w:pPr>
      <w:r>
        <w:rPr>
          <w:spacing w:val="1"/>
          <w:w w:val="100"/>
        </w:rPr>
        <w:t>出所</w:t>
      </w:r>
      <w:r>
        <w:rPr>
          <w:spacing w:val="-15"/>
          <w:w w:val="100"/>
        </w:rPr>
        <w:t>）</w:t>
      </w:r>
      <w:r>
        <w:rPr>
          <w:spacing w:val="-3"/>
          <w:w w:val="100"/>
        </w:rPr>
        <w:t>セブン-イレブン・ジャパンウェブサイト</w:t>
      </w:r>
      <w:r>
        <w:rPr>
          <w:spacing w:val="1"/>
          <w:w w:val="100"/>
        </w:rPr>
        <w:t>（</w:t>
      </w:r>
      <w:hyperlink r:id="rId67">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t>
        </w:r>
        <w:r>
          <w:rPr>
            <w:rFonts w:ascii="Times New Roman" w:eastAsia="Times New Roman"/>
            <w:w w:val="100"/>
          </w:rPr>
          <w:t>ww</w:t>
        </w:r>
        <w:r>
          <w:rPr>
            <w:rFonts w:ascii="Times New Roman" w:eastAsia="Times New Roman"/>
            <w:spacing w:val="-14"/>
            <w:w w:val="100"/>
          </w:rPr>
          <w:t>w</w:t>
        </w:r>
        <w:r>
          <w:rPr>
            <w:rFonts w:ascii="Times New Roman" w:eastAsia="Times New Roman"/>
            <w:w w:val="100"/>
          </w:rPr>
          <w:t>.s</w:t>
        </w:r>
        <w:r>
          <w:rPr>
            <w:rFonts w:ascii="Times New Roman" w:eastAsia="Times New Roman"/>
            <w:spacing w:val="1"/>
            <w:w w:val="100"/>
          </w:rPr>
          <w:t>e</w:t>
        </w:r>
        <w:r>
          <w:rPr>
            <w:rFonts w:ascii="Times New Roman" w:eastAsia="Times New Roman"/>
            <w:spacing w:val="1"/>
            <w:w w:val="100"/>
          </w:rPr>
          <w:t>j</w:t>
        </w:r>
        <w:r>
          <w:rPr>
            <w:rFonts w:ascii="Times New Roman" w:eastAsia="Times New Roman"/>
            <w:w w:val="100"/>
          </w:rPr>
          <w:t>.c</w:t>
        </w:r>
        <w:r>
          <w:rPr>
            <w:rFonts w:ascii="Times New Roman" w:eastAsia="Times New Roman"/>
            <w:spacing w:val="2"/>
            <w:w w:val="100"/>
          </w:rPr>
          <w:t>o.</w:t>
        </w:r>
        <w:r>
          <w:rPr>
            <w:rFonts w:ascii="Times New Roman" w:eastAsia="Times New Roman"/>
            <w:spacing w:val="-2"/>
            <w:w w:val="100"/>
          </w:rPr>
          <w:t>j</w:t>
        </w:r>
        <w:r>
          <w:rPr>
            <w:rFonts w:ascii="Times New Roman" w:eastAsia="Times New Roman"/>
            <w:spacing w:val="2"/>
            <w:w w:val="100"/>
          </w:rPr>
          <w:t>p</w:t>
        </w:r>
        <w:r>
          <w:rPr>
            <w:rFonts w:ascii="Times New Roman" w:eastAsia="Times New Roman"/>
            <w:spacing w:val="1"/>
            <w:w w:val="100"/>
          </w:rPr>
          <w:t>/</w:t>
        </w:r>
      </w:hyperlink>
      <w:r>
        <w:rPr>
          <w:spacing w:val="-104"/>
          <w:w w:val="100"/>
        </w:rPr>
        <w:t>）</w:t>
      </w:r>
      <w:r>
        <w:rPr>
          <w:spacing w:val="-5"/>
          <w:w w:val="100"/>
        </w:rPr>
        <w:t>，北京・天津セブン</w:t>
      </w:r>
    </w:p>
    <w:p>
      <w:pPr>
        <w:pStyle w:val="BodyText"/>
        <w:spacing w:before="94"/>
        <w:ind w:left="562"/>
      </w:pPr>
      <w:r>
        <w:rPr>
          <w:spacing w:val="4"/>
          <w:w w:val="100"/>
        </w:rPr>
        <w:t>-イレブンウェブサイト</w:t>
      </w:r>
      <w:r>
        <w:rPr>
          <w:spacing w:val="6"/>
          <w:w w:val="100"/>
        </w:rPr>
        <w:t>（</w:t>
      </w:r>
      <w:hyperlink r:id="rId68">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t>
        </w:r>
        <w:r>
          <w:rPr>
            <w:rFonts w:ascii="Times New Roman" w:eastAsia="Times New Roman"/>
            <w:w w:val="100"/>
          </w:rPr>
          <w:t>ww</w:t>
        </w:r>
        <w:r>
          <w:rPr>
            <w:rFonts w:ascii="Times New Roman" w:eastAsia="Times New Roman"/>
            <w:spacing w:val="-14"/>
            <w:w w:val="100"/>
          </w:rPr>
          <w:t>w</w:t>
        </w:r>
        <w:r>
          <w:rPr>
            <w:rFonts w:ascii="Times New Roman" w:eastAsia="Times New Roman"/>
            <w:w w:val="100"/>
          </w:rPr>
          <w:t>.</w:t>
        </w:r>
        <w:r>
          <w:rPr>
            <w:rFonts w:ascii="Times New Roman" w:eastAsia="Times New Roman"/>
            <w:spacing w:val="4"/>
            <w:w w:val="100"/>
          </w:rPr>
          <w:t>7</w:t>
        </w:r>
        <w:r>
          <w:rPr>
            <w:rFonts w:ascii="Times New Roman" w:eastAsia="Times New Roman"/>
            <w:spacing w:val="-1"/>
            <w:w w:val="100"/>
          </w:rPr>
          <w:t>-</w:t>
        </w:r>
        <w:r>
          <w:rPr>
            <w:rFonts w:ascii="Times New Roman" w:eastAsia="Times New Roman"/>
            <w:spacing w:val="-8"/>
            <w:w w:val="100"/>
          </w:rPr>
          <w:t>1</w:t>
        </w:r>
        <w:r>
          <w:rPr>
            <w:rFonts w:ascii="Times New Roman" w:eastAsia="Times New Roman"/>
            <w:w w:val="100"/>
          </w:rPr>
          <w:t>1</w:t>
        </w:r>
        <w:r>
          <w:rPr>
            <w:rFonts w:ascii="Times New Roman" w:eastAsia="Times New Roman"/>
            <w:spacing w:val="2"/>
            <w:w w:val="100"/>
          </w:rPr>
          <w:t>b</w:t>
        </w:r>
        <w:r>
          <w:rPr>
            <w:rFonts w:ascii="Times New Roman" w:eastAsia="Times New Roman"/>
            <w:spacing w:val="-2"/>
            <w:w w:val="100"/>
          </w:rPr>
          <w:t>j</w:t>
        </w:r>
        <w:r>
          <w:rPr>
            <w:rFonts w:ascii="Times New Roman" w:eastAsia="Times New Roman"/>
            <w:spacing w:val="2"/>
            <w:w w:val="100"/>
          </w:rPr>
          <w:t>.</w:t>
        </w:r>
        <w:r>
          <w:rPr>
            <w:rFonts w:ascii="Times New Roman" w:eastAsia="Times New Roman"/>
            <w:w w:val="100"/>
          </w:rPr>
          <w:t>c</w:t>
        </w:r>
        <w:r>
          <w:rPr>
            <w:rFonts w:ascii="Times New Roman" w:eastAsia="Times New Roman"/>
            <w:spacing w:val="2"/>
            <w:w w:val="100"/>
          </w:rPr>
          <w:t>o</w:t>
        </w:r>
        <w:r>
          <w:rPr>
            <w:rFonts w:ascii="Times New Roman" w:eastAsia="Times New Roman"/>
            <w:spacing w:val="-2"/>
            <w:w w:val="100"/>
          </w:rPr>
          <w:t>m</w:t>
        </w:r>
        <w:r>
          <w:rPr>
            <w:rFonts w:ascii="Times New Roman" w:eastAsia="Times New Roman"/>
            <w:spacing w:val="2"/>
            <w:w w:val="100"/>
          </w:rPr>
          <w:t>.</w:t>
        </w:r>
        <w:r>
          <w:rPr>
            <w:rFonts w:ascii="Times New Roman" w:eastAsia="Times New Roman"/>
            <w:w w:val="100"/>
          </w:rPr>
          <w:t>c</w:t>
        </w:r>
        <w:r>
          <w:rPr>
            <w:rFonts w:ascii="Times New Roman" w:eastAsia="Times New Roman"/>
            <w:spacing w:val="2"/>
            <w:w w:val="100"/>
          </w:rPr>
          <w:t>n</w:t>
        </w:r>
        <w:r>
          <w:rPr>
            <w:rFonts w:ascii="Times New Roman" w:eastAsia="Times New Roman"/>
            <w:spacing w:val="5"/>
            <w:w w:val="100"/>
          </w:rPr>
          <w:t>/</w:t>
        </w:r>
      </w:hyperlink>
      <w:r>
        <w:rPr>
          <w:spacing w:val="-99"/>
          <w:w w:val="100"/>
        </w:rPr>
        <w:t>）</w:t>
      </w:r>
      <w:r>
        <w:rPr>
          <w:spacing w:val="3"/>
          <w:w w:val="100"/>
        </w:rPr>
        <w:t>，成都セブン-イレブンウェブサイト</w:t>
      </w:r>
    </w:p>
    <w:p>
      <w:pPr>
        <w:pStyle w:val="BodyText"/>
        <w:spacing w:line="326" w:lineRule="auto" w:before="93"/>
        <w:ind w:left="562" w:right="473"/>
      </w:pPr>
      <w:r>
        <w:rPr>
          <w:spacing w:val="2"/>
          <w:w w:val="100"/>
        </w:rPr>
        <w:t>（</w:t>
      </w:r>
      <w:hyperlink r:id="rId69">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t>
        </w:r>
        <w:r>
          <w:rPr>
            <w:rFonts w:ascii="Times New Roman" w:eastAsia="Times New Roman"/>
            <w:w w:val="100"/>
          </w:rPr>
          <w:t>ww</w:t>
        </w:r>
        <w:r>
          <w:rPr>
            <w:rFonts w:ascii="Times New Roman" w:eastAsia="Times New Roman"/>
            <w:spacing w:val="-16"/>
            <w:w w:val="100"/>
          </w:rPr>
          <w:t>w</w:t>
        </w:r>
        <w:r>
          <w:rPr>
            <w:rFonts w:ascii="Times New Roman" w:eastAsia="Times New Roman"/>
            <w:spacing w:val="2"/>
            <w:w w:val="100"/>
          </w:rPr>
          <w:t>.</w:t>
        </w:r>
        <w:r>
          <w:rPr>
            <w:rFonts w:ascii="Times New Roman" w:eastAsia="Times New Roman"/>
            <w:spacing w:val="4"/>
            <w:w w:val="100"/>
          </w:rPr>
          <w:t>7</w:t>
        </w:r>
        <w:r>
          <w:rPr>
            <w:rFonts w:ascii="Times New Roman" w:eastAsia="Times New Roman"/>
            <w:spacing w:val="-4"/>
            <w:w w:val="100"/>
          </w:rPr>
          <w:t>-</w:t>
        </w:r>
        <w:r>
          <w:rPr>
            <w:rFonts w:ascii="Times New Roman" w:eastAsia="Times New Roman"/>
            <w:spacing w:val="-5"/>
            <w:w w:val="100"/>
          </w:rPr>
          <w:t>1</w:t>
        </w:r>
        <w:r>
          <w:rPr>
            <w:rFonts w:ascii="Times New Roman" w:eastAsia="Times New Roman"/>
            <w:w w:val="100"/>
          </w:rPr>
          <w:t>1c</w:t>
        </w:r>
        <w:r>
          <w:rPr>
            <w:rFonts w:ascii="Times New Roman" w:eastAsia="Times New Roman"/>
            <w:spacing w:val="2"/>
            <w:w w:val="100"/>
          </w:rPr>
          <w:t>d</w:t>
        </w:r>
        <w:r>
          <w:rPr>
            <w:rFonts w:ascii="Times New Roman" w:eastAsia="Times New Roman"/>
            <w:w w:val="100"/>
          </w:rPr>
          <w:t>.</w:t>
        </w:r>
        <w:r>
          <w:rPr>
            <w:rFonts w:ascii="Times New Roman" w:eastAsia="Times New Roman"/>
            <w:spacing w:val="2"/>
            <w:w w:val="100"/>
          </w:rPr>
          <w:t>c</w:t>
        </w:r>
        <w:r>
          <w:rPr>
            <w:rFonts w:ascii="Times New Roman" w:eastAsia="Times New Roman"/>
            <w:w w:val="100"/>
          </w:rPr>
          <w:t>n</w:t>
        </w:r>
        <w:r>
          <w:rPr>
            <w:rFonts w:ascii="Times New Roman" w:eastAsia="Times New Roman"/>
            <w:spacing w:val="4"/>
            <w:w w:val="100"/>
          </w:rPr>
          <w:t>/</w:t>
        </w:r>
      </w:hyperlink>
      <w:r>
        <w:rPr>
          <w:spacing w:val="-104"/>
          <w:w w:val="100"/>
        </w:rPr>
        <w:t>）</w:t>
      </w:r>
      <w:r>
        <w:rPr>
          <w:spacing w:val="2"/>
          <w:w w:val="100"/>
        </w:rPr>
        <w:t>，広東セブン-イレブンウェブサイト</w:t>
      </w:r>
      <w:r>
        <w:rPr>
          <w:spacing w:val="3"/>
          <w:w w:val="100"/>
        </w:rPr>
        <w:t>（</w:t>
      </w:r>
      <w:hyperlink r:id="rId70">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t>
        </w:r>
        <w:r>
          <w:rPr>
            <w:rFonts w:ascii="Times New Roman" w:eastAsia="Times New Roman"/>
            <w:w w:val="100"/>
          </w:rPr>
          <w:t>ww</w:t>
        </w:r>
        <w:r>
          <w:rPr>
            <w:rFonts w:ascii="Times New Roman" w:eastAsia="Times New Roman"/>
            <w:spacing w:val="-16"/>
            <w:w w:val="100"/>
          </w:rPr>
          <w:t>w</w:t>
        </w:r>
        <w:r>
          <w:rPr>
            <w:rFonts w:ascii="Times New Roman" w:eastAsia="Times New Roman"/>
            <w:spacing w:val="2"/>
            <w:w w:val="100"/>
          </w:rPr>
          <w:t>.</w:t>
        </w:r>
        <w:r>
          <w:rPr>
            <w:rFonts w:ascii="Times New Roman" w:eastAsia="Times New Roman"/>
            <w:spacing w:val="5"/>
            <w:w w:val="100"/>
          </w:rPr>
          <w:t>7</w:t>
        </w:r>
        <w:r>
          <w:rPr>
            <w:rFonts w:ascii="Times New Roman" w:eastAsia="Times New Roman"/>
            <w:spacing w:val="-1"/>
            <w:w w:val="100"/>
          </w:rPr>
          <w:t>-</w:t>
        </w:r>
        <w:r>
          <w:rPr>
            <w:rFonts w:ascii="Times New Roman" w:eastAsia="Times New Roman"/>
            <w:spacing w:val="-8"/>
            <w:w w:val="100"/>
          </w:rPr>
          <w:t>1</w:t>
        </w:r>
        <w:r>
          <w:rPr>
            <w:rFonts w:ascii="Times New Roman" w:eastAsia="Times New Roman"/>
            <w:w w:val="100"/>
          </w:rPr>
          <w:t>1</w:t>
        </w:r>
        <w:r>
          <w:rPr>
            <w:rFonts w:ascii="Times New Roman" w:eastAsia="Times New Roman"/>
            <w:spacing w:val="2"/>
            <w:w w:val="100"/>
          </w:rPr>
          <w:t>.</w:t>
        </w:r>
        <w:r>
          <w:rPr>
            <w:rFonts w:ascii="Times New Roman" w:eastAsia="Times New Roman"/>
            <w:w w:val="100"/>
          </w:rPr>
          <w:t>c</w:t>
        </w:r>
        <w:r>
          <w:rPr>
            <w:rFonts w:ascii="Times New Roman" w:eastAsia="Times New Roman"/>
            <w:spacing w:val="2"/>
            <w:w w:val="100"/>
          </w:rPr>
          <w:t>n</w:t>
        </w:r>
        <w:r>
          <w:rPr>
            <w:rFonts w:ascii="Times New Roman" w:eastAsia="Times New Roman"/>
            <w:spacing w:val="-2"/>
            <w:w w:val="100"/>
          </w:rPr>
          <w:t>/</w:t>
        </w:r>
        <w:r>
          <w:rPr>
            <w:rFonts w:ascii="Times New Roman" w:eastAsia="Times New Roman"/>
            <w:spacing w:val="2"/>
            <w:w w:val="100"/>
          </w:rPr>
          <w:t>cn/</w:t>
        </w:r>
      </w:hyperlink>
      <w:r>
        <w:rPr>
          <w:spacing w:val="-101"/>
          <w:w w:val="100"/>
        </w:rPr>
        <w:t>）</w:t>
      </w:r>
      <w:r>
        <w:rPr>
          <w:spacing w:val="1"/>
          <w:w w:val="100"/>
        </w:rPr>
        <w:t>，お</w:t>
      </w:r>
      <w:r>
        <w:rPr>
          <w:spacing w:val="-18"/>
        </w:rPr>
        <w:t>よび『華西都市報』</w:t>
      </w:r>
      <w:r>
        <w:rPr>
          <w:rFonts w:ascii="Times New Roman" w:eastAsia="Times New Roman"/>
        </w:rPr>
        <w:t>2012 </w:t>
      </w:r>
      <w:r>
        <w:rPr>
          <w:spacing w:val="-23"/>
        </w:rPr>
        <w:t>年 </w:t>
      </w:r>
      <w:r>
        <w:rPr>
          <w:rFonts w:ascii="Times New Roman" w:eastAsia="Times New Roman"/>
        </w:rPr>
        <w:t>4 </w:t>
      </w:r>
      <w:r>
        <w:rPr>
          <w:spacing w:val="-23"/>
        </w:rPr>
        <w:t>月 </w:t>
      </w:r>
      <w:r>
        <w:rPr>
          <w:rFonts w:ascii="Times New Roman" w:eastAsia="Times New Roman"/>
        </w:rPr>
        <w:t>9 </w:t>
      </w:r>
      <w:r>
        <w:rPr>
          <w:spacing w:val="-22"/>
        </w:rPr>
        <w:t>日付，『北京商報』</w:t>
      </w:r>
      <w:r>
        <w:rPr>
          <w:rFonts w:ascii="Times New Roman" w:eastAsia="Times New Roman"/>
        </w:rPr>
        <w:t>2012 </w:t>
      </w:r>
      <w:r>
        <w:rPr>
          <w:spacing w:val="-23"/>
        </w:rPr>
        <w:t>年 </w:t>
      </w:r>
      <w:r>
        <w:rPr>
          <w:rFonts w:ascii="Times New Roman" w:eastAsia="Times New Roman"/>
        </w:rPr>
        <w:t>12 </w:t>
      </w:r>
      <w:r>
        <w:rPr>
          <w:spacing w:val="-23"/>
        </w:rPr>
        <w:t>月 </w:t>
      </w:r>
      <w:r>
        <w:rPr>
          <w:rFonts w:ascii="Times New Roman" w:eastAsia="Times New Roman"/>
        </w:rPr>
        <w:t>24 </w:t>
      </w:r>
      <w:r>
        <w:rPr>
          <w:spacing w:val="-12"/>
        </w:rPr>
        <w:t>日付，『中華合作時報』</w:t>
      </w:r>
    </w:p>
    <w:p>
      <w:pPr>
        <w:pStyle w:val="BodyText"/>
        <w:spacing w:line="264" w:lineRule="exact"/>
        <w:ind w:left="562"/>
      </w:pPr>
      <w:r>
        <w:rPr>
          <w:rFonts w:ascii="Times New Roman" w:eastAsia="Times New Roman"/>
        </w:rPr>
        <w:t>2013 </w:t>
      </w:r>
      <w:r>
        <w:rPr/>
        <w:t>年 </w:t>
      </w:r>
      <w:r>
        <w:rPr>
          <w:rFonts w:ascii="Times New Roman" w:eastAsia="Times New Roman"/>
        </w:rPr>
        <w:t>6 </w:t>
      </w:r>
      <w:r>
        <w:rPr/>
        <w:t>月 </w:t>
      </w:r>
      <w:r>
        <w:rPr>
          <w:rFonts w:ascii="Times New Roman" w:eastAsia="Times New Roman"/>
        </w:rPr>
        <w:t>21 </w:t>
      </w:r>
      <w:r>
        <w:rPr/>
        <w:t>日付をもとに筆者作成。</w:t>
      </w:r>
    </w:p>
    <w:p>
      <w:pPr>
        <w:pStyle w:val="BodyText"/>
        <w:rPr>
          <w:sz w:val="22"/>
        </w:rPr>
      </w:pPr>
    </w:p>
    <w:p>
      <w:pPr>
        <w:pStyle w:val="BodyText"/>
        <w:spacing w:before="174"/>
        <w:ind w:left="775"/>
      </w:pPr>
      <w:r>
        <w:rPr/>
        <w:t>表 </w:t>
      </w:r>
      <w:r>
        <w:rPr>
          <w:rFonts w:ascii="Times New Roman" w:eastAsia="Times New Roman"/>
        </w:rPr>
        <w:t>5-6 </w:t>
      </w:r>
      <w:r>
        <w:rPr/>
        <w:t>は，日中におけるセブン-イレブンの加盟契約の比較である。中国におけるセブン</w:t>
      </w:r>
    </w:p>
    <w:p>
      <w:pPr>
        <w:pStyle w:val="BodyText"/>
        <w:spacing w:line="324" w:lineRule="auto" w:before="96"/>
        <w:ind w:left="562" w:right="581"/>
      </w:pPr>
      <w:r>
        <w:rPr/>
        <w:t>-イレブンについて，ここでは </w:t>
      </w:r>
      <w:r>
        <w:rPr>
          <w:rFonts w:ascii="Times New Roman" w:eastAsia="Times New Roman"/>
        </w:rPr>
        <w:t>SEJ </w:t>
      </w:r>
      <w:r>
        <w:rPr/>
        <w:t>が運営している北京・天津市場と成都市場，およびストレート </w:t>
      </w:r>
      <w:r>
        <w:rPr>
          <w:rFonts w:ascii="Times New Roman" w:eastAsia="Times New Roman"/>
        </w:rPr>
        <w:t>FC </w:t>
      </w:r>
      <w:r>
        <w:rPr/>
        <w:t>で展開されている広東市場での契約内容を取り上げる。</w:t>
      </w:r>
    </w:p>
    <w:p>
      <w:pPr>
        <w:pStyle w:val="BodyText"/>
        <w:spacing w:line="324" w:lineRule="auto"/>
        <w:ind w:left="562" w:right="579"/>
      </w:pPr>
      <w:r>
        <w:rPr>
          <w:spacing w:val="-21"/>
        </w:rPr>
        <w:t>まず，本部が店舗物件を用意する場合，北京・天津，成都市場におけるセブン-イレブンは， </w:t>
      </w:r>
      <w:r>
        <w:rPr>
          <w:spacing w:val="-5"/>
        </w:rPr>
        <w:t>日本のような </w:t>
      </w:r>
      <w:r>
        <w:rPr>
          <w:rFonts w:ascii="Times New Roman" w:eastAsia="Times New Roman"/>
        </w:rPr>
        <w:t>15</w:t>
      </w:r>
      <w:r>
        <w:rPr>
          <w:rFonts w:ascii="Times New Roman" w:eastAsia="Times New Roman"/>
          <w:spacing w:val="23"/>
        </w:rPr>
        <w:t> </w:t>
      </w:r>
      <w:r>
        <w:rPr>
          <w:spacing w:val="-9"/>
        </w:rPr>
        <w:t>年契約ではなく，ともに </w:t>
      </w:r>
      <w:r>
        <w:rPr>
          <w:rFonts w:ascii="Times New Roman" w:eastAsia="Times New Roman"/>
        </w:rPr>
        <w:t>5</w:t>
      </w:r>
      <w:r>
        <w:rPr>
          <w:rFonts w:ascii="Times New Roman" w:eastAsia="Times New Roman"/>
          <w:spacing w:val="20"/>
        </w:rPr>
        <w:t> </w:t>
      </w:r>
      <w:r>
        <w:rPr>
          <w:spacing w:val="-6"/>
        </w:rPr>
        <w:t>年契約となっている。所要資金についても日本</w:t>
      </w:r>
    </w:p>
    <w:p>
      <w:pPr>
        <w:pStyle w:val="BodyText"/>
        <w:ind w:left="562"/>
      </w:pPr>
      <w:r>
        <w:rPr>
          <w:spacing w:val="-2"/>
        </w:rPr>
        <w:t>の倍に上り，成都市場での内訳をみると，セブン-イレブンは </w:t>
      </w:r>
      <w:r>
        <w:rPr>
          <w:rFonts w:ascii="Times New Roman" w:eastAsia="Times New Roman"/>
        </w:rPr>
        <w:t>20</w:t>
      </w:r>
      <w:r>
        <w:rPr>
          <w:rFonts w:ascii="Times New Roman" w:eastAsia="Times New Roman"/>
          <w:spacing w:val="22"/>
        </w:rPr>
        <w:t> </w:t>
      </w:r>
      <w:r>
        <w:rPr/>
        <w:t>万元（</w:t>
      </w:r>
      <w:r>
        <w:rPr>
          <w:spacing w:val="-13"/>
        </w:rPr>
        <w:t>約 </w:t>
      </w:r>
      <w:r>
        <w:rPr>
          <w:rFonts w:ascii="Times New Roman" w:eastAsia="Times New Roman"/>
        </w:rPr>
        <w:t>336</w:t>
      </w:r>
      <w:r>
        <w:rPr>
          <w:rFonts w:ascii="Times New Roman" w:eastAsia="Times New Roman"/>
          <w:spacing w:val="22"/>
        </w:rPr>
        <w:t> </w:t>
      </w:r>
      <w:r>
        <w:rPr/>
        <w:t>万円）ほど</w:t>
      </w:r>
    </w:p>
    <w:p>
      <w:pPr>
        <w:spacing w:after="0"/>
        <w:sectPr>
          <w:pgSz w:w="11910" w:h="16840"/>
          <w:pgMar w:header="0" w:footer="1272" w:top="1580" w:bottom="1460" w:left="1140" w:right="1120"/>
        </w:sectPr>
      </w:pPr>
    </w:p>
    <w:p>
      <w:pPr>
        <w:pStyle w:val="BodyText"/>
        <w:spacing w:line="324" w:lineRule="auto" w:before="153"/>
        <w:ind w:left="562" w:right="579"/>
        <w:jc w:val="right"/>
      </w:pPr>
      <w:r>
        <w:rPr>
          <w:spacing w:val="-1"/>
        </w:rPr>
        <w:t>の「保証金」をとっていることがわかる。また，北京・天津市場における本部チャージ率</w:t>
      </w:r>
      <w:r>
        <w:rPr/>
        <w:t>は三段階のスライド制となっており，粗利益の高い部分に対してチャージ率も高くなる。</w:t>
      </w:r>
      <w:r>
        <w:rPr>
          <w:spacing w:val="1"/>
        </w:rPr>
        <w:t>一方，加盟者が店舗物件を用意する場合，北京・天津市場での契約期間が </w:t>
      </w:r>
      <w:r>
        <w:rPr>
          <w:rFonts w:ascii="Times New Roman" w:eastAsia="Times New Roman"/>
        </w:rPr>
        <w:t>10</w:t>
      </w:r>
      <w:r>
        <w:rPr>
          <w:rFonts w:ascii="Times New Roman" w:eastAsia="Times New Roman"/>
          <w:spacing w:val="41"/>
        </w:rPr>
        <w:t> </w:t>
      </w:r>
      <w:r>
        <w:rPr/>
        <w:t>年間とな</w:t>
      </w:r>
    </w:p>
    <w:p>
      <w:pPr>
        <w:pStyle w:val="BodyText"/>
        <w:spacing w:line="267" w:lineRule="exact"/>
        <w:ind w:right="584"/>
        <w:jc w:val="right"/>
      </w:pPr>
      <w:r>
        <w:rPr>
          <w:spacing w:val="-1"/>
        </w:rPr>
        <w:t>り，加盟に必要な資金も約 </w:t>
      </w:r>
      <w:r>
        <w:rPr>
          <w:rFonts w:ascii="Times New Roman" w:eastAsia="Times New Roman"/>
        </w:rPr>
        <w:t>558</w:t>
      </w:r>
      <w:r>
        <w:rPr>
          <w:rFonts w:ascii="Times New Roman" w:eastAsia="Times New Roman"/>
          <w:spacing w:val="45"/>
        </w:rPr>
        <w:t> </w:t>
      </w:r>
      <w:r>
        <w:rPr/>
        <w:t>万円であり，日本よりハードルが高い。成都市場での場合</w:t>
      </w:r>
    </w:p>
    <w:p>
      <w:pPr>
        <w:pStyle w:val="BodyText"/>
        <w:spacing w:line="324" w:lineRule="auto" w:before="95"/>
        <w:ind w:left="562" w:right="579"/>
        <w:jc w:val="both"/>
      </w:pPr>
      <w:r>
        <w:rPr>
          <w:spacing w:val="-11"/>
        </w:rPr>
        <w:t>は，所要資金が約 </w:t>
      </w:r>
      <w:r>
        <w:rPr>
          <w:rFonts w:ascii="Times New Roman" w:eastAsia="Times New Roman"/>
        </w:rPr>
        <w:t>484</w:t>
      </w:r>
      <w:r>
        <w:rPr>
          <w:rFonts w:ascii="Times New Roman" w:eastAsia="Times New Roman"/>
          <w:spacing w:val="20"/>
        </w:rPr>
        <w:t> </w:t>
      </w:r>
      <w:r>
        <w:rPr>
          <w:spacing w:val="-9"/>
        </w:rPr>
        <w:t>万円であり，本部チャージ率は粗利益が </w:t>
      </w:r>
      <w:r>
        <w:rPr>
          <w:rFonts w:ascii="Times New Roman" w:eastAsia="Times New Roman"/>
        </w:rPr>
        <w:t>12</w:t>
      </w:r>
      <w:r>
        <w:rPr>
          <w:rFonts w:ascii="Times New Roman" w:eastAsia="Times New Roman"/>
          <w:spacing w:val="22"/>
        </w:rPr>
        <w:t> </w:t>
      </w:r>
      <w:r>
        <w:rPr>
          <w:spacing w:val="-1"/>
        </w:rPr>
        <w:t>万元を超えるかどうかに</w:t>
      </w:r>
      <w:r>
        <w:rPr>
          <w:spacing w:val="-12"/>
        </w:rPr>
        <w:t>よって異なる。また，ストレート </w:t>
      </w:r>
      <w:r>
        <w:rPr>
          <w:rFonts w:ascii="Times New Roman" w:eastAsia="Times New Roman"/>
        </w:rPr>
        <w:t>FC</w:t>
      </w:r>
      <w:r>
        <w:rPr>
          <w:rFonts w:ascii="Times New Roman" w:eastAsia="Times New Roman"/>
          <w:spacing w:val="18"/>
        </w:rPr>
        <w:t> </w:t>
      </w:r>
      <w:r>
        <w:rPr>
          <w:spacing w:val="-2"/>
        </w:rPr>
        <w:t>で展開されている広東市場では二種類の </w:t>
      </w:r>
      <w:r>
        <w:rPr>
          <w:rFonts w:ascii="Times New Roman" w:eastAsia="Times New Roman"/>
        </w:rPr>
        <w:t>FC</w:t>
      </w:r>
      <w:r>
        <w:rPr>
          <w:rFonts w:ascii="Times New Roman" w:eastAsia="Times New Roman"/>
          <w:spacing w:val="19"/>
        </w:rPr>
        <w:t> </w:t>
      </w:r>
      <w:r>
        <w:rPr>
          <w:spacing w:val="-3"/>
        </w:rPr>
        <w:t>加盟プラ</w:t>
      </w:r>
      <w:r>
        <w:rPr>
          <w:spacing w:val="-1"/>
        </w:rPr>
        <w:t>ンがあり，いずれも </w:t>
      </w:r>
      <w:r>
        <w:rPr>
          <w:rFonts w:ascii="Times New Roman" w:eastAsia="Times New Roman"/>
        </w:rPr>
        <w:t>5</w:t>
      </w:r>
      <w:r>
        <w:rPr>
          <w:rFonts w:ascii="Times New Roman" w:eastAsia="Times New Roman"/>
          <w:spacing w:val="45"/>
        </w:rPr>
        <w:t> </w:t>
      </w:r>
      <w:r>
        <w:rPr/>
        <w:t>年契約となる。設備費の負担の仕方によって所要資金が異なるが，</w:t>
      </w:r>
    </w:p>
    <w:p>
      <w:pPr>
        <w:pStyle w:val="BodyText"/>
        <w:spacing w:line="326" w:lineRule="auto"/>
        <w:ind w:left="562" w:right="585"/>
        <w:jc w:val="both"/>
      </w:pPr>
      <w:r>
        <w:rPr/>
        <w:t>プラン①では約 </w:t>
      </w:r>
      <w:r>
        <w:rPr>
          <w:rFonts w:ascii="Times New Roman" w:hAnsi="Times New Roman" w:eastAsia="Times New Roman"/>
        </w:rPr>
        <w:t>252 </w:t>
      </w:r>
      <w:r>
        <w:rPr/>
        <w:t>万円であり，他の市場に比べると安い。また，所要資金の内訳をみると，やはり一定額の保証金が含まれている。</w:t>
      </w:r>
    </w:p>
    <w:p>
      <w:pPr>
        <w:pStyle w:val="BodyText"/>
        <w:rPr>
          <w:sz w:val="20"/>
        </w:rPr>
      </w:pPr>
    </w:p>
    <w:p>
      <w:pPr>
        <w:pStyle w:val="BodyText"/>
        <w:rPr>
          <w:sz w:val="20"/>
        </w:rPr>
      </w:pPr>
    </w:p>
    <w:p>
      <w:pPr>
        <w:pStyle w:val="BodyText"/>
        <w:spacing w:before="1"/>
        <w:rPr>
          <w:sz w:val="16"/>
        </w:rPr>
      </w:pPr>
    </w:p>
    <w:p>
      <w:pPr>
        <w:pStyle w:val="ListParagraph"/>
        <w:numPr>
          <w:ilvl w:val="1"/>
          <w:numId w:val="27"/>
        </w:numPr>
        <w:tabs>
          <w:tab w:pos="1838" w:val="left" w:leader="none"/>
          <w:tab w:pos="1839" w:val="left" w:leader="none"/>
        </w:tabs>
        <w:spacing w:line="240" w:lineRule="auto" w:before="0" w:after="0"/>
        <w:ind w:left="1838" w:right="0" w:hanging="425"/>
        <w:jc w:val="left"/>
        <w:rPr>
          <w:sz w:val="21"/>
        </w:rPr>
      </w:pPr>
      <w:r>
        <w:rPr>
          <w:sz w:val="21"/>
        </w:rPr>
        <w:t>ファミリーマート</w:t>
      </w:r>
    </w:p>
    <w:p>
      <w:pPr>
        <w:pStyle w:val="Heading4"/>
        <w:tabs>
          <w:tab w:pos="760" w:val="left" w:leader="none"/>
        </w:tabs>
        <w:spacing w:before="96"/>
        <w:ind w:right="21"/>
      </w:pPr>
      <w:r>
        <w:rPr/>
        <w:t>表</w:t>
      </w:r>
      <w:r>
        <w:rPr>
          <w:spacing w:val="-51"/>
        </w:rPr>
        <w:t> </w:t>
      </w:r>
      <w:r>
        <w:rPr>
          <w:rFonts w:ascii="Times New Roman" w:eastAsia="Times New Roman"/>
        </w:rPr>
        <w:t>5-7</w:t>
        <w:tab/>
      </w:r>
      <w:r>
        <w:rPr/>
        <w:t>ファミリーマートの加盟契約の日中比較</w:t>
      </w:r>
    </w:p>
    <w:p>
      <w:pPr>
        <w:pStyle w:val="BodyText"/>
        <w:spacing w:before="10"/>
        <w:rPr>
          <w:b/>
          <w:sz w:val="12"/>
        </w:rPr>
      </w:pPr>
    </w:p>
    <w:p>
      <w:pPr>
        <w:spacing w:before="0"/>
        <w:ind w:left="598" w:right="0" w:firstLine="0"/>
        <w:jc w:val="left"/>
        <w:rPr>
          <w:sz w:val="17"/>
        </w:rPr>
      </w:pPr>
      <w:r>
        <w:rPr>
          <w:w w:val="105"/>
          <w:sz w:val="17"/>
        </w:rPr>
        <w:t>（本部が店舗物件を用意する場合）</w:t>
      </w: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95"/>
        <w:gridCol w:w="1707"/>
        <w:gridCol w:w="2555"/>
        <w:gridCol w:w="1378"/>
        <w:gridCol w:w="1755"/>
      </w:tblGrid>
      <w:tr>
        <w:trPr>
          <w:trHeight w:val="220" w:hRule="atLeast"/>
        </w:trPr>
        <w:tc>
          <w:tcPr>
            <w:tcW w:w="1095" w:type="dxa"/>
          </w:tcPr>
          <w:p>
            <w:pPr>
              <w:pStyle w:val="TableParagraph"/>
              <w:rPr>
                <w:rFonts w:ascii="Times New Roman"/>
                <w:sz w:val="14"/>
              </w:rPr>
            </w:pPr>
          </w:p>
        </w:tc>
        <w:tc>
          <w:tcPr>
            <w:tcW w:w="4262" w:type="dxa"/>
            <w:gridSpan w:val="2"/>
          </w:tcPr>
          <w:p>
            <w:pPr>
              <w:pStyle w:val="TableParagraph"/>
              <w:spacing w:line="195" w:lineRule="exact" w:before="5"/>
              <w:ind w:left="178" w:right="178"/>
              <w:jc w:val="center"/>
              <w:rPr>
                <w:sz w:val="17"/>
              </w:rPr>
            </w:pPr>
            <w:r>
              <w:rPr>
                <w:w w:val="105"/>
                <w:sz w:val="17"/>
              </w:rPr>
              <w:t>日本</w:t>
            </w:r>
          </w:p>
        </w:tc>
        <w:tc>
          <w:tcPr>
            <w:tcW w:w="3133" w:type="dxa"/>
            <w:gridSpan w:val="2"/>
          </w:tcPr>
          <w:p>
            <w:pPr>
              <w:pStyle w:val="TableParagraph"/>
              <w:spacing w:line="195" w:lineRule="exact" w:before="5"/>
              <w:ind w:left="1309" w:right="1310"/>
              <w:jc w:val="center"/>
              <w:rPr>
                <w:sz w:val="17"/>
              </w:rPr>
            </w:pPr>
            <w:r>
              <w:rPr>
                <w:w w:val="105"/>
                <w:sz w:val="17"/>
              </w:rPr>
              <w:t>中国</w:t>
            </w:r>
          </w:p>
        </w:tc>
      </w:tr>
      <w:tr>
        <w:trPr>
          <w:trHeight w:val="456" w:hRule="atLeast"/>
        </w:trPr>
        <w:tc>
          <w:tcPr>
            <w:tcW w:w="1095" w:type="dxa"/>
          </w:tcPr>
          <w:p>
            <w:pPr>
              <w:pStyle w:val="TableParagraph"/>
              <w:spacing w:before="135"/>
              <w:ind w:left="79" w:right="67"/>
              <w:jc w:val="center"/>
              <w:rPr>
                <w:sz w:val="17"/>
              </w:rPr>
            </w:pPr>
            <w:r>
              <w:rPr>
                <w:w w:val="105"/>
                <w:sz w:val="17"/>
              </w:rPr>
              <w:t>契約タイプ</w:t>
            </w:r>
          </w:p>
        </w:tc>
        <w:tc>
          <w:tcPr>
            <w:tcW w:w="1707" w:type="dxa"/>
          </w:tcPr>
          <w:p>
            <w:pPr>
              <w:pStyle w:val="TableParagraph"/>
              <w:spacing w:before="123"/>
              <w:ind w:left="310" w:right="298"/>
              <w:jc w:val="center"/>
              <w:rPr>
                <w:sz w:val="17"/>
              </w:rPr>
            </w:pPr>
            <w:r>
              <w:rPr>
                <w:rFonts w:ascii="Times New Roman" w:eastAsia="Times New Roman"/>
                <w:w w:val="105"/>
                <w:sz w:val="17"/>
              </w:rPr>
              <w:t>1FC-C</w:t>
            </w:r>
            <w:r>
              <w:rPr>
                <w:w w:val="105"/>
                <w:sz w:val="17"/>
              </w:rPr>
              <w:t>タイプ</w:t>
            </w:r>
          </w:p>
        </w:tc>
        <w:tc>
          <w:tcPr>
            <w:tcW w:w="2555" w:type="dxa"/>
          </w:tcPr>
          <w:p>
            <w:pPr>
              <w:pStyle w:val="TableParagraph"/>
              <w:spacing w:before="123"/>
              <w:ind w:left="134" w:right="134"/>
              <w:jc w:val="center"/>
              <w:rPr>
                <w:sz w:val="17"/>
              </w:rPr>
            </w:pPr>
            <w:r>
              <w:rPr>
                <w:rFonts w:ascii="Times New Roman" w:eastAsia="Times New Roman"/>
                <w:w w:val="105"/>
                <w:sz w:val="17"/>
              </w:rPr>
              <w:t>2FC-N</w:t>
            </w:r>
            <w:r>
              <w:rPr>
                <w:w w:val="105"/>
                <w:sz w:val="17"/>
              </w:rPr>
              <w:t>タイプ</w:t>
            </w:r>
          </w:p>
        </w:tc>
        <w:tc>
          <w:tcPr>
            <w:tcW w:w="1378" w:type="dxa"/>
          </w:tcPr>
          <w:p>
            <w:pPr>
              <w:pStyle w:val="TableParagraph"/>
              <w:spacing w:before="5"/>
              <w:ind w:left="155" w:right="155"/>
              <w:jc w:val="center"/>
              <w:rPr>
                <w:sz w:val="17"/>
              </w:rPr>
            </w:pPr>
            <w:r>
              <w:rPr>
                <w:w w:val="105"/>
                <w:sz w:val="17"/>
              </w:rPr>
              <w:t>委託加盟</w:t>
            </w:r>
            <w:r>
              <w:rPr>
                <w:rFonts w:ascii="Times New Roman" w:eastAsia="Times New Roman"/>
                <w:w w:val="105"/>
                <w:sz w:val="17"/>
              </w:rPr>
              <w:t>C</w:t>
            </w:r>
            <w:r>
              <w:rPr>
                <w:w w:val="105"/>
                <w:sz w:val="17"/>
              </w:rPr>
              <w:t>型</w:t>
            </w:r>
          </w:p>
          <w:p>
            <w:pPr>
              <w:pStyle w:val="TableParagraph"/>
              <w:spacing w:line="196" w:lineRule="exact" w:before="18"/>
              <w:ind w:left="154" w:right="155"/>
              <w:jc w:val="center"/>
              <w:rPr>
                <w:sz w:val="17"/>
              </w:rPr>
            </w:pPr>
            <w:r>
              <w:rPr>
                <w:w w:val="105"/>
                <w:sz w:val="17"/>
              </w:rPr>
              <w:t>（</w:t>
            </w:r>
            <w:r>
              <w:rPr>
                <w:rFonts w:ascii="Times New Roman" w:eastAsia="Times New Roman"/>
                <w:w w:val="105"/>
                <w:sz w:val="17"/>
              </w:rPr>
              <w:t>2FC-C</w:t>
            </w:r>
            <w:r>
              <w:rPr>
                <w:w w:val="105"/>
                <w:sz w:val="17"/>
              </w:rPr>
              <w:t>）</w:t>
            </w:r>
          </w:p>
        </w:tc>
        <w:tc>
          <w:tcPr>
            <w:tcW w:w="1755" w:type="dxa"/>
          </w:tcPr>
          <w:p>
            <w:pPr>
              <w:pStyle w:val="TableParagraph"/>
              <w:spacing w:before="5"/>
              <w:ind w:left="79" w:right="91"/>
              <w:jc w:val="center"/>
              <w:rPr>
                <w:sz w:val="17"/>
              </w:rPr>
            </w:pPr>
            <w:r>
              <w:rPr>
                <w:w w:val="105"/>
                <w:sz w:val="17"/>
              </w:rPr>
              <w:t>委託加盟</w:t>
            </w:r>
            <w:r>
              <w:rPr>
                <w:rFonts w:ascii="Times New Roman" w:eastAsia="Times New Roman"/>
                <w:w w:val="105"/>
                <w:sz w:val="17"/>
              </w:rPr>
              <w:t>A</w:t>
            </w:r>
            <w:r>
              <w:rPr>
                <w:w w:val="105"/>
                <w:sz w:val="17"/>
              </w:rPr>
              <w:t>型</w:t>
            </w:r>
          </w:p>
          <w:p>
            <w:pPr>
              <w:pStyle w:val="TableParagraph"/>
              <w:spacing w:line="196" w:lineRule="exact" w:before="18"/>
              <w:ind w:left="79" w:right="91"/>
              <w:jc w:val="center"/>
              <w:rPr>
                <w:sz w:val="17"/>
              </w:rPr>
            </w:pPr>
            <w:r>
              <w:rPr>
                <w:w w:val="105"/>
                <w:sz w:val="17"/>
              </w:rPr>
              <w:t>（</w:t>
            </w:r>
            <w:r>
              <w:rPr>
                <w:rFonts w:ascii="Times New Roman" w:eastAsia="Times New Roman"/>
                <w:w w:val="105"/>
                <w:sz w:val="17"/>
              </w:rPr>
              <w:t>2FC-A</w:t>
            </w:r>
            <w:r>
              <w:rPr>
                <w:w w:val="105"/>
                <w:sz w:val="17"/>
              </w:rPr>
              <w:t>）</w:t>
            </w:r>
          </w:p>
        </w:tc>
      </w:tr>
      <w:tr>
        <w:trPr>
          <w:trHeight w:val="220" w:hRule="atLeast"/>
        </w:trPr>
        <w:tc>
          <w:tcPr>
            <w:tcW w:w="1095" w:type="dxa"/>
          </w:tcPr>
          <w:p>
            <w:pPr>
              <w:pStyle w:val="TableParagraph"/>
              <w:spacing w:line="184" w:lineRule="exact" w:before="17"/>
              <w:ind w:left="79" w:right="67"/>
              <w:jc w:val="center"/>
              <w:rPr>
                <w:sz w:val="17"/>
              </w:rPr>
            </w:pPr>
            <w:r>
              <w:rPr>
                <w:w w:val="105"/>
                <w:sz w:val="17"/>
              </w:rPr>
              <w:t>契約期間</w:t>
            </w:r>
          </w:p>
        </w:tc>
        <w:tc>
          <w:tcPr>
            <w:tcW w:w="1707" w:type="dxa"/>
          </w:tcPr>
          <w:p>
            <w:pPr>
              <w:pStyle w:val="TableParagraph"/>
              <w:spacing w:line="196" w:lineRule="exact" w:before="5"/>
              <w:ind w:left="310" w:right="298"/>
              <w:jc w:val="center"/>
              <w:rPr>
                <w:sz w:val="17"/>
              </w:rPr>
            </w:pPr>
            <w:r>
              <w:rPr>
                <w:rFonts w:ascii="Times New Roman" w:eastAsia="Times New Roman"/>
                <w:w w:val="105"/>
                <w:sz w:val="17"/>
              </w:rPr>
              <w:t>10</w:t>
            </w:r>
            <w:r>
              <w:rPr>
                <w:w w:val="105"/>
                <w:sz w:val="17"/>
              </w:rPr>
              <w:t>年間</w:t>
            </w:r>
          </w:p>
        </w:tc>
        <w:tc>
          <w:tcPr>
            <w:tcW w:w="2555" w:type="dxa"/>
          </w:tcPr>
          <w:p>
            <w:pPr>
              <w:pStyle w:val="TableParagraph"/>
              <w:spacing w:line="196" w:lineRule="exact" w:before="5"/>
              <w:ind w:left="134" w:right="134"/>
              <w:jc w:val="center"/>
              <w:rPr>
                <w:sz w:val="17"/>
              </w:rPr>
            </w:pPr>
            <w:r>
              <w:rPr>
                <w:rFonts w:ascii="Times New Roman" w:eastAsia="Times New Roman"/>
                <w:w w:val="105"/>
                <w:sz w:val="17"/>
              </w:rPr>
              <w:t>10</w:t>
            </w:r>
            <w:r>
              <w:rPr>
                <w:w w:val="105"/>
                <w:sz w:val="17"/>
              </w:rPr>
              <w:t>年間（シニアは</w:t>
            </w:r>
            <w:r>
              <w:rPr>
                <w:rFonts w:ascii="Times New Roman" w:eastAsia="Times New Roman"/>
                <w:w w:val="105"/>
                <w:sz w:val="17"/>
              </w:rPr>
              <w:t>5</w:t>
            </w:r>
            <w:r>
              <w:rPr>
                <w:w w:val="105"/>
                <w:sz w:val="17"/>
              </w:rPr>
              <w:t>年間）</w:t>
            </w:r>
          </w:p>
        </w:tc>
        <w:tc>
          <w:tcPr>
            <w:tcW w:w="3133" w:type="dxa"/>
            <w:gridSpan w:val="2"/>
          </w:tcPr>
          <w:p>
            <w:pPr>
              <w:pStyle w:val="TableParagraph"/>
              <w:spacing w:line="196" w:lineRule="exact" w:before="5"/>
              <w:ind w:left="1320" w:right="1310"/>
              <w:jc w:val="center"/>
              <w:rPr>
                <w:sz w:val="17"/>
              </w:rPr>
            </w:pPr>
            <w:r>
              <w:rPr>
                <w:rFonts w:ascii="Times New Roman" w:eastAsia="Times New Roman"/>
                <w:w w:val="105"/>
                <w:sz w:val="17"/>
              </w:rPr>
              <w:t>5</w:t>
            </w:r>
            <w:r>
              <w:rPr>
                <w:w w:val="105"/>
                <w:sz w:val="17"/>
              </w:rPr>
              <w:t>年間</w:t>
            </w:r>
          </w:p>
        </w:tc>
      </w:tr>
      <w:tr>
        <w:trPr>
          <w:trHeight w:val="1270" w:hRule="atLeast"/>
        </w:trPr>
        <w:tc>
          <w:tcPr>
            <w:tcW w:w="1095" w:type="dxa"/>
          </w:tcPr>
          <w:p>
            <w:pPr>
              <w:pStyle w:val="TableParagraph"/>
              <w:rPr>
                <w:sz w:val="18"/>
              </w:rPr>
            </w:pPr>
          </w:p>
          <w:p>
            <w:pPr>
              <w:pStyle w:val="TableParagraph"/>
              <w:spacing w:before="10"/>
              <w:rPr>
                <w:sz w:val="23"/>
              </w:rPr>
            </w:pPr>
          </w:p>
          <w:p>
            <w:pPr>
              <w:pStyle w:val="TableParagraph"/>
              <w:ind w:left="79" w:right="67"/>
              <w:jc w:val="center"/>
              <w:rPr>
                <w:sz w:val="17"/>
              </w:rPr>
            </w:pPr>
            <w:r>
              <w:rPr>
                <w:w w:val="105"/>
                <w:sz w:val="17"/>
              </w:rPr>
              <w:t>所要資金</w:t>
            </w:r>
          </w:p>
        </w:tc>
        <w:tc>
          <w:tcPr>
            <w:tcW w:w="4262" w:type="dxa"/>
            <w:gridSpan w:val="2"/>
          </w:tcPr>
          <w:p>
            <w:pPr>
              <w:pStyle w:val="TableParagraph"/>
              <w:spacing w:before="52"/>
              <w:ind w:left="192" w:right="169"/>
              <w:jc w:val="center"/>
              <w:rPr>
                <w:sz w:val="17"/>
              </w:rPr>
            </w:pPr>
            <w:r>
              <w:rPr>
                <w:w w:val="105"/>
                <w:sz w:val="17"/>
              </w:rPr>
              <w:t>加盟金：</w:t>
            </w:r>
            <w:r>
              <w:rPr>
                <w:rFonts w:ascii="Times New Roman" w:eastAsia="Times New Roman"/>
                <w:w w:val="105"/>
                <w:sz w:val="17"/>
              </w:rPr>
              <w:t>50</w:t>
            </w:r>
            <w:r>
              <w:rPr>
                <w:w w:val="105"/>
                <w:sz w:val="17"/>
              </w:rPr>
              <w:t>万円</w:t>
            </w:r>
          </w:p>
          <w:p>
            <w:pPr>
              <w:pStyle w:val="TableParagraph"/>
              <w:spacing w:before="18"/>
              <w:ind w:left="189" w:right="178"/>
              <w:jc w:val="center"/>
              <w:rPr>
                <w:sz w:val="17"/>
              </w:rPr>
            </w:pPr>
            <w:r>
              <w:rPr>
                <w:w w:val="105"/>
                <w:sz w:val="17"/>
              </w:rPr>
              <w:t>開店準備手数料：</w:t>
            </w:r>
            <w:r>
              <w:rPr>
                <w:rFonts w:ascii="Times New Roman" w:eastAsia="Times New Roman"/>
                <w:w w:val="105"/>
                <w:sz w:val="17"/>
              </w:rPr>
              <w:t>100</w:t>
            </w:r>
            <w:r>
              <w:rPr>
                <w:w w:val="105"/>
                <w:sz w:val="17"/>
              </w:rPr>
              <w:t>万円</w:t>
            </w:r>
          </w:p>
          <w:p>
            <w:pPr>
              <w:pStyle w:val="TableParagraph"/>
              <w:spacing w:line="259" w:lineRule="auto" w:before="18"/>
              <w:ind w:left="192" w:right="178"/>
              <w:jc w:val="center"/>
              <w:rPr>
                <w:sz w:val="17"/>
              </w:rPr>
            </w:pPr>
            <w:r>
              <w:rPr>
                <w:sz w:val="17"/>
              </w:rPr>
              <w:t>元入金（両替現金</w:t>
            </w:r>
            <w:r>
              <w:rPr>
                <w:rFonts w:ascii="Times New Roman" w:eastAsia="Times New Roman"/>
                <w:sz w:val="17"/>
              </w:rPr>
              <w:t>/</w:t>
            </w:r>
            <w:r>
              <w:rPr>
                <w:sz w:val="17"/>
              </w:rPr>
              <w:t>商品代金の一部）：</w:t>
            </w:r>
            <w:r>
              <w:rPr>
                <w:rFonts w:ascii="Times New Roman" w:eastAsia="Times New Roman"/>
                <w:sz w:val="17"/>
              </w:rPr>
              <w:t>150</w:t>
            </w:r>
            <w:r>
              <w:rPr>
                <w:sz w:val="17"/>
              </w:rPr>
              <w:t>万円</w:t>
            </w:r>
            <w:r>
              <w:rPr>
                <w:w w:val="105"/>
                <w:sz w:val="17"/>
              </w:rPr>
              <w:t>スタッフ募集，許認可申請等：</w:t>
            </w:r>
            <w:r>
              <w:rPr>
                <w:rFonts w:ascii="Times New Roman" w:eastAsia="Times New Roman"/>
                <w:w w:val="105"/>
                <w:sz w:val="17"/>
              </w:rPr>
              <w:t>50</w:t>
            </w:r>
            <w:r>
              <w:rPr>
                <w:w w:val="105"/>
                <w:sz w:val="17"/>
              </w:rPr>
              <w:t>万円</w:t>
            </w:r>
          </w:p>
          <w:p>
            <w:pPr>
              <w:pStyle w:val="TableParagraph"/>
              <w:spacing w:before="1"/>
              <w:ind w:left="189" w:right="178"/>
              <w:jc w:val="center"/>
              <w:rPr>
                <w:sz w:val="17"/>
              </w:rPr>
            </w:pPr>
            <w:r>
              <w:rPr>
                <w:w w:val="105"/>
                <w:sz w:val="17"/>
              </w:rPr>
              <w:t>小計：</w:t>
            </w:r>
            <w:r>
              <w:rPr>
                <w:rFonts w:ascii="Times New Roman" w:eastAsia="Times New Roman"/>
                <w:w w:val="105"/>
                <w:sz w:val="17"/>
              </w:rPr>
              <w:t>350</w:t>
            </w:r>
            <w:r>
              <w:rPr>
                <w:w w:val="105"/>
                <w:sz w:val="17"/>
              </w:rPr>
              <w:t>万円</w:t>
            </w:r>
          </w:p>
        </w:tc>
        <w:tc>
          <w:tcPr>
            <w:tcW w:w="3133" w:type="dxa"/>
            <w:gridSpan w:val="2"/>
          </w:tcPr>
          <w:p>
            <w:pPr>
              <w:pStyle w:val="TableParagraph"/>
              <w:spacing w:line="259" w:lineRule="auto" w:before="52"/>
              <w:ind w:left="769" w:right="568" w:hanging="189"/>
              <w:rPr>
                <w:sz w:val="17"/>
              </w:rPr>
            </w:pPr>
            <w:r>
              <w:rPr>
                <w:spacing w:val="9"/>
                <w:sz w:val="17"/>
              </w:rPr>
              <w:t>技術訓練服務費：</w:t>
            </w:r>
            <w:r>
              <w:rPr>
                <w:rFonts w:ascii="Times New Roman" w:eastAsia="Times New Roman"/>
                <w:sz w:val="17"/>
              </w:rPr>
              <w:t>2</w:t>
            </w:r>
            <w:r>
              <w:rPr>
                <w:spacing w:val="11"/>
                <w:sz w:val="17"/>
              </w:rPr>
              <w:t>万元</w:t>
            </w:r>
            <w:r>
              <w:rPr>
                <w:spacing w:val="9"/>
                <w:w w:val="105"/>
                <w:sz w:val="17"/>
              </w:rPr>
              <w:t>管理諮問費：</w:t>
            </w:r>
            <w:r>
              <w:rPr>
                <w:rFonts w:ascii="Times New Roman" w:eastAsia="Times New Roman"/>
                <w:w w:val="105"/>
                <w:sz w:val="17"/>
              </w:rPr>
              <w:t>4</w:t>
            </w:r>
            <w:r>
              <w:rPr>
                <w:spacing w:val="11"/>
                <w:w w:val="105"/>
                <w:sz w:val="17"/>
              </w:rPr>
              <w:t>万元</w:t>
            </w:r>
          </w:p>
          <w:p>
            <w:pPr>
              <w:pStyle w:val="TableParagraph"/>
              <w:spacing w:line="259" w:lineRule="auto" w:before="1"/>
              <w:ind w:left="769" w:right="757" w:firstLine="152"/>
              <w:rPr>
                <w:sz w:val="17"/>
              </w:rPr>
            </w:pPr>
            <w:r>
              <w:rPr>
                <w:spacing w:val="8"/>
                <w:w w:val="105"/>
                <w:sz w:val="17"/>
              </w:rPr>
              <w:t>保証金：</w:t>
            </w:r>
            <w:r>
              <w:rPr>
                <w:rFonts w:ascii="Times New Roman" w:eastAsia="Times New Roman"/>
                <w:w w:val="105"/>
                <w:sz w:val="17"/>
              </w:rPr>
              <w:t>20</w:t>
            </w:r>
            <w:r>
              <w:rPr>
                <w:spacing w:val="11"/>
                <w:w w:val="105"/>
                <w:sz w:val="17"/>
              </w:rPr>
              <w:t>万元</w:t>
            </w:r>
            <w:r>
              <w:rPr>
                <w:spacing w:val="9"/>
                <w:sz w:val="17"/>
              </w:rPr>
              <w:t>開店準備金：</w:t>
            </w:r>
            <w:r>
              <w:rPr>
                <w:rFonts w:ascii="Times New Roman" w:eastAsia="Times New Roman"/>
                <w:sz w:val="17"/>
              </w:rPr>
              <w:t>4</w:t>
            </w:r>
            <w:r>
              <w:rPr>
                <w:spacing w:val="5"/>
                <w:sz w:val="17"/>
              </w:rPr>
              <w:t>万元</w:t>
            </w:r>
          </w:p>
          <w:p>
            <w:pPr>
              <w:pStyle w:val="TableParagraph"/>
              <w:spacing w:before="1"/>
              <w:ind w:left="415"/>
              <w:rPr>
                <w:sz w:val="17"/>
              </w:rPr>
            </w:pPr>
            <w:r>
              <w:rPr>
                <w:w w:val="105"/>
                <w:sz w:val="17"/>
              </w:rPr>
              <w:t>小計：</w:t>
            </w:r>
            <w:r>
              <w:rPr>
                <w:rFonts w:ascii="Times New Roman" w:eastAsia="Times New Roman"/>
                <w:w w:val="105"/>
                <w:sz w:val="17"/>
              </w:rPr>
              <w:t>30</w:t>
            </w:r>
            <w:r>
              <w:rPr>
                <w:w w:val="105"/>
                <w:sz w:val="17"/>
              </w:rPr>
              <w:t>万元（約</w:t>
            </w:r>
            <w:r>
              <w:rPr>
                <w:rFonts w:ascii="Times New Roman" w:eastAsia="Times New Roman"/>
                <w:w w:val="105"/>
                <w:sz w:val="17"/>
              </w:rPr>
              <w:t>504</w:t>
            </w:r>
            <w:r>
              <w:rPr>
                <w:w w:val="105"/>
                <w:sz w:val="17"/>
              </w:rPr>
              <w:t>万円）</w:t>
            </w:r>
          </w:p>
        </w:tc>
      </w:tr>
      <w:tr>
        <w:trPr>
          <w:trHeight w:val="927" w:hRule="atLeast"/>
        </w:trPr>
        <w:tc>
          <w:tcPr>
            <w:tcW w:w="1095" w:type="dxa"/>
          </w:tcPr>
          <w:p>
            <w:pPr>
              <w:pStyle w:val="TableParagraph"/>
              <w:spacing w:before="8"/>
              <w:rPr>
                <w:sz w:val="20"/>
              </w:rPr>
            </w:pPr>
          </w:p>
          <w:p>
            <w:pPr>
              <w:pStyle w:val="TableParagraph"/>
              <w:spacing w:line="215" w:lineRule="exact"/>
              <w:ind w:left="78" w:right="67"/>
              <w:jc w:val="center"/>
              <w:rPr>
                <w:sz w:val="17"/>
              </w:rPr>
            </w:pPr>
            <w:r>
              <w:rPr>
                <w:w w:val="105"/>
                <w:sz w:val="17"/>
              </w:rPr>
              <w:t>本部</w:t>
            </w:r>
          </w:p>
          <w:p>
            <w:pPr>
              <w:pStyle w:val="TableParagraph"/>
              <w:spacing w:line="215" w:lineRule="exact"/>
              <w:ind w:left="79" w:right="67"/>
              <w:jc w:val="center"/>
              <w:rPr>
                <w:sz w:val="17"/>
              </w:rPr>
            </w:pPr>
            <w:r>
              <w:rPr>
                <w:w w:val="105"/>
                <w:sz w:val="17"/>
              </w:rPr>
              <w:t>チャージ率</w:t>
            </w:r>
          </w:p>
        </w:tc>
        <w:tc>
          <w:tcPr>
            <w:tcW w:w="1707" w:type="dxa"/>
          </w:tcPr>
          <w:p>
            <w:pPr>
              <w:pStyle w:val="TableParagraph"/>
              <w:spacing w:before="11"/>
              <w:rPr>
                <w:sz w:val="28"/>
              </w:rPr>
            </w:pPr>
          </w:p>
          <w:p>
            <w:pPr>
              <w:pStyle w:val="TableParagraph"/>
              <w:ind w:left="299" w:right="309"/>
              <w:jc w:val="center"/>
              <w:rPr>
                <w:rFonts w:ascii="Times New Roman"/>
                <w:sz w:val="17"/>
              </w:rPr>
            </w:pPr>
            <w:r>
              <w:rPr>
                <w:rFonts w:ascii="Times New Roman"/>
                <w:w w:val="105"/>
                <w:sz w:val="17"/>
              </w:rPr>
              <w:t>48%</w:t>
            </w:r>
          </w:p>
        </w:tc>
        <w:tc>
          <w:tcPr>
            <w:tcW w:w="2555" w:type="dxa"/>
          </w:tcPr>
          <w:p>
            <w:pPr>
              <w:pStyle w:val="TableParagraph"/>
              <w:spacing w:before="5"/>
              <w:ind w:left="134" w:right="134"/>
              <w:jc w:val="center"/>
              <w:rPr>
                <w:rFonts w:ascii="Times New Roman" w:eastAsia="Times New Roman"/>
                <w:sz w:val="17"/>
              </w:rPr>
            </w:pPr>
            <w:r>
              <w:rPr>
                <w:rFonts w:ascii="Times New Roman" w:eastAsia="Times New Roman"/>
                <w:w w:val="105"/>
                <w:sz w:val="17"/>
              </w:rPr>
              <w:t>300</w:t>
            </w:r>
            <w:r>
              <w:rPr>
                <w:w w:val="105"/>
                <w:sz w:val="17"/>
              </w:rPr>
              <w:t>万円以下の部分：</w:t>
            </w:r>
            <w:r>
              <w:rPr>
                <w:rFonts w:ascii="Times New Roman" w:eastAsia="Times New Roman"/>
                <w:w w:val="105"/>
                <w:sz w:val="17"/>
              </w:rPr>
              <w:t>48%</w:t>
            </w:r>
          </w:p>
          <w:p>
            <w:pPr>
              <w:pStyle w:val="TableParagraph"/>
              <w:spacing w:before="18"/>
              <w:ind w:left="124" w:right="134"/>
              <w:jc w:val="center"/>
              <w:rPr>
                <w:rFonts w:ascii="Times New Roman" w:eastAsia="Times New Roman"/>
                <w:sz w:val="17"/>
              </w:rPr>
            </w:pPr>
            <w:r>
              <w:rPr>
                <w:rFonts w:ascii="Times New Roman" w:eastAsia="Times New Roman"/>
                <w:w w:val="105"/>
                <w:sz w:val="17"/>
              </w:rPr>
              <w:t>300</w:t>
            </w:r>
            <w:r>
              <w:rPr>
                <w:w w:val="105"/>
                <w:sz w:val="17"/>
              </w:rPr>
              <w:t>～</w:t>
            </w:r>
            <w:r>
              <w:rPr>
                <w:rFonts w:ascii="Times New Roman" w:eastAsia="Times New Roman"/>
                <w:w w:val="105"/>
                <w:sz w:val="17"/>
              </w:rPr>
              <w:t>450</w:t>
            </w:r>
            <w:r>
              <w:rPr>
                <w:w w:val="105"/>
                <w:sz w:val="17"/>
              </w:rPr>
              <w:t>万円部分：</w:t>
            </w:r>
            <w:r>
              <w:rPr>
                <w:rFonts w:ascii="Times New Roman" w:eastAsia="Times New Roman"/>
                <w:w w:val="105"/>
                <w:sz w:val="17"/>
              </w:rPr>
              <w:t>60%</w:t>
            </w:r>
          </w:p>
          <w:p>
            <w:pPr>
              <w:pStyle w:val="TableParagraph"/>
              <w:spacing w:before="18"/>
              <w:ind w:left="133" w:right="134"/>
              <w:jc w:val="center"/>
              <w:rPr>
                <w:rFonts w:ascii="Times New Roman" w:eastAsia="Times New Roman"/>
                <w:sz w:val="17"/>
              </w:rPr>
            </w:pPr>
            <w:r>
              <w:rPr>
                <w:rFonts w:ascii="Times New Roman" w:eastAsia="Times New Roman"/>
                <w:w w:val="105"/>
                <w:sz w:val="17"/>
              </w:rPr>
              <w:t>450</w:t>
            </w:r>
            <w:r>
              <w:rPr>
                <w:w w:val="105"/>
                <w:sz w:val="17"/>
              </w:rPr>
              <w:t>万円を超える部分：</w:t>
            </w:r>
            <w:r>
              <w:rPr>
                <w:rFonts w:ascii="Times New Roman" w:eastAsia="Times New Roman"/>
                <w:w w:val="105"/>
                <w:sz w:val="17"/>
              </w:rPr>
              <w:t>65%</w:t>
            </w:r>
          </w:p>
          <w:p>
            <w:pPr>
              <w:pStyle w:val="TableParagraph"/>
              <w:spacing w:line="195" w:lineRule="exact" w:before="18"/>
              <w:ind w:left="134" w:right="134"/>
              <w:jc w:val="center"/>
              <w:rPr>
                <w:sz w:val="17"/>
              </w:rPr>
            </w:pPr>
            <w:r>
              <w:rPr>
                <w:w w:val="105"/>
                <w:sz w:val="17"/>
              </w:rPr>
              <w:t>（</w:t>
            </w:r>
            <w:r>
              <w:rPr>
                <w:rFonts w:ascii="Times New Roman" w:eastAsia="Times New Roman"/>
                <w:w w:val="105"/>
                <w:sz w:val="17"/>
              </w:rPr>
              <w:t>6</w:t>
            </w:r>
            <w:r>
              <w:rPr>
                <w:w w:val="105"/>
                <w:sz w:val="17"/>
              </w:rPr>
              <w:t>年目以降減額制度あり）</w:t>
            </w:r>
          </w:p>
        </w:tc>
        <w:tc>
          <w:tcPr>
            <w:tcW w:w="1378" w:type="dxa"/>
          </w:tcPr>
          <w:p>
            <w:pPr>
              <w:pStyle w:val="TableParagraph"/>
              <w:spacing w:before="11"/>
              <w:rPr>
                <w:sz w:val="28"/>
              </w:rPr>
            </w:pPr>
          </w:p>
          <w:p>
            <w:pPr>
              <w:pStyle w:val="TableParagraph"/>
              <w:ind w:left="144" w:right="155"/>
              <w:jc w:val="center"/>
              <w:rPr>
                <w:rFonts w:ascii="Times New Roman"/>
                <w:sz w:val="17"/>
              </w:rPr>
            </w:pPr>
            <w:r>
              <w:rPr>
                <w:rFonts w:ascii="Times New Roman"/>
                <w:w w:val="105"/>
                <w:sz w:val="17"/>
              </w:rPr>
              <w:t>62%</w:t>
            </w:r>
          </w:p>
        </w:tc>
        <w:tc>
          <w:tcPr>
            <w:tcW w:w="1755" w:type="dxa"/>
          </w:tcPr>
          <w:p>
            <w:pPr>
              <w:pStyle w:val="TableParagraph"/>
              <w:spacing w:before="5"/>
              <w:ind w:left="90" w:right="91"/>
              <w:jc w:val="center"/>
              <w:rPr>
                <w:sz w:val="17"/>
              </w:rPr>
            </w:pPr>
            <w:r>
              <w:rPr>
                <w:rFonts w:ascii="Times New Roman" w:eastAsia="Times New Roman"/>
                <w:w w:val="105"/>
                <w:sz w:val="17"/>
              </w:rPr>
              <w:t>4</w:t>
            </w:r>
            <w:r>
              <w:rPr>
                <w:w w:val="105"/>
                <w:sz w:val="17"/>
              </w:rPr>
              <w:t>万元以下の部分：</w:t>
            </w:r>
          </w:p>
          <w:p>
            <w:pPr>
              <w:pStyle w:val="TableParagraph"/>
              <w:spacing w:before="29"/>
              <w:ind w:left="77" w:right="91"/>
              <w:jc w:val="center"/>
              <w:rPr>
                <w:rFonts w:ascii="Times New Roman"/>
                <w:sz w:val="17"/>
              </w:rPr>
            </w:pPr>
            <w:r>
              <w:rPr>
                <w:rFonts w:ascii="Times New Roman"/>
                <w:w w:val="105"/>
                <w:sz w:val="17"/>
              </w:rPr>
              <w:t>30%</w:t>
            </w:r>
          </w:p>
          <w:p>
            <w:pPr>
              <w:pStyle w:val="TableParagraph"/>
              <w:spacing w:line="230" w:lineRule="atLeast" w:before="17"/>
              <w:ind w:left="262" w:right="262"/>
              <w:jc w:val="center"/>
              <w:rPr>
                <w:rFonts w:ascii="Times New Roman" w:eastAsia="Times New Roman"/>
                <w:sz w:val="17"/>
              </w:rPr>
            </w:pPr>
            <w:r>
              <w:rPr>
                <w:rFonts w:ascii="Times New Roman" w:eastAsia="Times New Roman"/>
                <w:sz w:val="17"/>
              </w:rPr>
              <w:t>4</w:t>
            </w:r>
            <w:r>
              <w:rPr>
                <w:sz w:val="17"/>
              </w:rPr>
              <w:t>万元を超える</w:t>
            </w:r>
            <w:r>
              <w:rPr>
                <w:w w:val="105"/>
                <w:sz w:val="17"/>
              </w:rPr>
              <w:t>部分：</w:t>
            </w:r>
            <w:r>
              <w:rPr>
                <w:rFonts w:ascii="Times New Roman" w:eastAsia="Times New Roman"/>
                <w:w w:val="105"/>
                <w:sz w:val="17"/>
              </w:rPr>
              <w:t>50%</w:t>
            </w:r>
          </w:p>
        </w:tc>
      </w:tr>
    </w:tbl>
    <w:p>
      <w:pPr>
        <w:pStyle w:val="BodyText"/>
        <w:spacing w:before="11"/>
        <w:rPr>
          <w:sz w:val="18"/>
        </w:rPr>
      </w:pPr>
    </w:p>
    <w:p>
      <w:pPr>
        <w:spacing w:before="0"/>
        <w:ind w:left="598" w:right="0" w:firstLine="0"/>
        <w:jc w:val="left"/>
        <w:rPr>
          <w:sz w:val="17"/>
        </w:rPr>
      </w:pPr>
      <w:r>
        <w:rPr>
          <w:w w:val="105"/>
          <w:sz w:val="17"/>
        </w:rPr>
        <w:t>（加盟者が店舗物件を用意する場合）</w:t>
      </w: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95"/>
        <w:gridCol w:w="1707"/>
        <w:gridCol w:w="2555"/>
        <w:gridCol w:w="3132"/>
      </w:tblGrid>
      <w:tr>
        <w:trPr>
          <w:trHeight w:val="220" w:hRule="atLeast"/>
        </w:trPr>
        <w:tc>
          <w:tcPr>
            <w:tcW w:w="1095" w:type="dxa"/>
          </w:tcPr>
          <w:p>
            <w:pPr>
              <w:pStyle w:val="TableParagraph"/>
              <w:rPr>
                <w:rFonts w:ascii="Times New Roman"/>
                <w:sz w:val="14"/>
              </w:rPr>
            </w:pPr>
          </w:p>
        </w:tc>
        <w:tc>
          <w:tcPr>
            <w:tcW w:w="4262" w:type="dxa"/>
            <w:gridSpan w:val="2"/>
          </w:tcPr>
          <w:p>
            <w:pPr>
              <w:pStyle w:val="TableParagraph"/>
              <w:spacing w:line="195" w:lineRule="exact" w:before="5"/>
              <w:ind w:left="178" w:right="178"/>
              <w:jc w:val="center"/>
              <w:rPr>
                <w:sz w:val="17"/>
              </w:rPr>
            </w:pPr>
            <w:r>
              <w:rPr>
                <w:w w:val="105"/>
                <w:sz w:val="17"/>
              </w:rPr>
              <w:t>日本</w:t>
            </w:r>
          </w:p>
        </w:tc>
        <w:tc>
          <w:tcPr>
            <w:tcW w:w="3132" w:type="dxa"/>
          </w:tcPr>
          <w:p>
            <w:pPr>
              <w:pStyle w:val="TableParagraph"/>
              <w:spacing w:line="195" w:lineRule="exact" w:before="5"/>
              <w:ind w:left="567" w:right="567"/>
              <w:jc w:val="center"/>
              <w:rPr>
                <w:sz w:val="17"/>
              </w:rPr>
            </w:pPr>
            <w:r>
              <w:rPr>
                <w:w w:val="105"/>
                <w:sz w:val="17"/>
              </w:rPr>
              <w:t>中国</w:t>
            </w:r>
          </w:p>
        </w:tc>
      </w:tr>
      <w:tr>
        <w:trPr>
          <w:trHeight w:val="221" w:hRule="atLeast"/>
        </w:trPr>
        <w:tc>
          <w:tcPr>
            <w:tcW w:w="1095" w:type="dxa"/>
          </w:tcPr>
          <w:p>
            <w:pPr>
              <w:pStyle w:val="TableParagraph"/>
              <w:spacing w:line="184" w:lineRule="exact" w:before="17"/>
              <w:ind w:left="79" w:right="67"/>
              <w:jc w:val="center"/>
              <w:rPr>
                <w:sz w:val="17"/>
              </w:rPr>
            </w:pPr>
            <w:r>
              <w:rPr>
                <w:w w:val="105"/>
                <w:sz w:val="17"/>
              </w:rPr>
              <w:t>契約タイプ</w:t>
            </w:r>
          </w:p>
        </w:tc>
        <w:tc>
          <w:tcPr>
            <w:tcW w:w="1707" w:type="dxa"/>
          </w:tcPr>
          <w:p>
            <w:pPr>
              <w:pStyle w:val="TableParagraph"/>
              <w:spacing w:line="196" w:lineRule="exact" w:before="5"/>
              <w:ind w:left="309" w:right="309"/>
              <w:jc w:val="center"/>
              <w:rPr>
                <w:sz w:val="17"/>
              </w:rPr>
            </w:pPr>
            <w:r>
              <w:rPr>
                <w:rFonts w:ascii="Times New Roman" w:eastAsia="Times New Roman"/>
                <w:w w:val="105"/>
                <w:sz w:val="17"/>
              </w:rPr>
              <w:t>1FC-A</w:t>
            </w:r>
            <w:r>
              <w:rPr>
                <w:w w:val="105"/>
                <w:sz w:val="17"/>
              </w:rPr>
              <w:t>タイプ</w:t>
            </w:r>
          </w:p>
        </w:tc>
        <w:tc>
          <w:tcPr>
            <w:tcW w:w="2555" w:type="dxa"/>
          </w:tcPr>
          <w:p>
            <w:pPr>
              <w:pStyle w:val="TableParagraph"/>
              <w:spacing w:line="196" w:lineRule="exact" w:before="5"/>
              <w:ind w:left="134" w:right="123"/>
              <w:jc w:val="center"/>
              <w:rPr>
                <w:sz w:val="17"/>
              </w:rPr>
            </w:pPr>
            <w:r>
              <w:rPr>
                <w:rFonts w:ascii="Times New Roman" w:eastAsia="Times New Roman"/>
                <w:w w:val="105"/>
                <w:sz w:val="17"/>
              </w:rPr>
              <w:t>1FC-B</w:t>
            </w:r>
            <w:r>
              <w:rPr>
                <w:w w:val="105"/>
                <w:sz w:val="17"/>
              </w:rPr>
              <w:t>タイプ</w:t>
            </w:r>
          </w:p>
        </w:tc>
        <w:tc>
          <w:tcPr>
            <w:tcW w:w="3132" w:type="dxa"/>
          </w:tcPr>
          <w:p>
            <w:pPr>
              <w:pStyle w:val="TableParagraph"/>
              <w:spacing w:line="196" w:lineRule="exact" w:before="5"/>
              <w:ind w:left="557" w:right="567"/>
              <w:jc w:val="center"/>
              <w:rPr>
                <w:sz w:val="17"/>
              </w:rPr>
            </w:pPr>
            <w:r>
              <w:rPr>
                <w:w w:val="105"/>
                <w:sz w:val="17"/>
              </w:rPr>
              <w:t>投資加盟</w:t>
            </w:r>
            <w:r>
              <w:rPr>
                <w:rFonts w:ascii="Times New Roman" w:eastAsia="Times New Roman"/>
                <w:w w:val="105"/>
                <w:sz w:val="17"/>
              </w:rPr>
              <w:t>B</w:t>
            </w:r>
            <w:r>
              <w:rPr>
                <w:w w:val="105"/>
                <w:sz w:val="17"/>
              </w:rPr>
              <w:t>型（</w:t>
            </w:r>
            <w:r>
              <w:rPr>
                <w:rFonts w:ascii="Times New Roman" w:eastAsia="Times New Roman"/>
                <w:w w:val="105"/>
                <w:sz w:val="17"/>
              </w:rPr>
              <w:t>1FC-B</w:t>
            </w:r>
            <w:r>
              <w:rPr>
                <w:w w:val="105"/>
                <w:sz w:val="17"/>
              </w:rPr>
              <w:t>）</w:t>
            </w:r>
          </w:p>
        </w:tc>
      </w:tr>
      <w:tr>
        <w:trPr>
          <w:trHeight w:val="220" w:hRule="atLeast"/>
        </w:trPr>
        <w:tc>
          <w:tcPr>
            <w:tcW w:w="1095" w:type="dxa"/>
          </w:tcPr>
          <w:p>
            <w:pPr>
              <w:pStyle w:val="TableParagraph"/>
              <w:spacing w:line="184" w:lineRule="exact" w:before="16"/>
              <w:ind w:left="79" w:right="67"/>
              <w:jc w:val="center"/>
              <w:rPr>
                <w:sz w:val="17"/>
              </w:rPr>
            </w:pPr>
            <w:r>
              <w:rPr>
                <w:w w:val="105"/>
                <w:sz w:val="17"/>
              </w:rPr>
              <w:t>契約期間</w:t>
            </w:r>
          </w:p>
        </w:tc>
        <w:tc>
          <w:tcPr>
            <w:tcW w:w="1707" w:type="dxa"/>
          </w:tcPr>
          <w:p>
            <w:pPr>
              <w:pStyle w:val="TableParagraph"/>
              <w:spacing w:line="196" w:lineRule="exact" w:before="5"/>
              <w:ind w:left="310" w:right="298"/>
              <w:jc w:val="center"/>
              <w:rPr>
                <w:sz w:val="17"/>
              </w:rPr>
            </w:pPr>
            <w:r>
              <w:rPr>
                <w:rFonts w:ascii="Times New Roman" w:eastAsia="Times New Roman"/>
                <w:w w:val="105"/>
                <w:sz w:val="17"/>
              </w:rPr>
              <w:t>10</w:t>
            </w:r>
            <w:r>
              <w:rPr>
                <w:w w:val="105"/>
                <w:sz w:val="17"/>
              </w:rPr>
              <w:t>年間</w:t>
            </w:r>
          </w:p>
        </w:tc>
        <w:tc>
          <w:tcPr>
            <w:tcW w:w="2555" w:type="dxa"/>
          </w:tcPr>
          <w:p>
            <w:pPr>
              <w:pStyle w:val="TableParagraph"/>
              <w:spacing w:line="196" w:lineRule="exact" w:before="5"/>
              <w:ind w:left="134" w:right="123"/>
              <w:jc w:val="center"/>
              <w:rPr>
                <w:sz w:val="17"/>
              </w:rPr>
            </w:pPr>
            <w:r>
              <w:rPr>
                <w:rFonts w:ascii="Times New Roman" w:eastAsia="Times New Roman"/>
                <w:w w:val="105"/>
                <w:sz w:val="17"/>
              </w:rPr>
              <w:t>10</w:t>
            </w:r>
            <w:r>
              <w:rPr>
                <w:w w:val="105"/>
                <w:sz w:val="17"/>
              </w:rPr>
              <w:t>年間</w:t>
            </w:r>
          </w:p>
        </w:tc>
        <w:tc>
          <w:tcPr>
            <w:tcW w:w="3132" w:type="dxa"/>
          </w:tcPr>
          <w:p>
            <w:pPr>
              <w:pStyle w:val="TableParagraph"/>
              <w:spacing w:line="196" w:lineRule="exact" w:before="5"/>
              <w:ind w:left="578" w:right="567"/>
              <w:jc w:val="center"/>
              <w:rPr>
                <w:sz w:val="17"/>
              </w:rPr>
            </w:pPr>
            <w:r>
              <w:rPr>
                <w:rFonts w:ascii="Times New Roman" w:eastAsia="Times New Roman"/>
                <w:w w:val="105"/>
                <w:sz w:val="17"/>
              </w:rPr>
              <w:t>5</w:t>
            </w:r>
            <w:r>
              <w:rPr>
                <w:w w:val="105"/>
                <w:sz w:val="17"/>
              </w:rPr>
              <w:t>年間</w:t>
            </w:r>
          </w:p>
        </w:tc>
      </w:tr>
      <w:tr>
        <w:trPr>
          <w:trHeight w:val="284" w:hRule="atLeast"/>
        </w:trPr>
        <w:tc>
          <w:tcPr>
            <w:tcW w:w="1095" w:type="dxa"/>
            <w:tcBorders>
              <w:bottom w:val="nil"/>
            </w:tcBorders>
          </w:tcPr>
          <w:p>
            <w:pPr>
              <w:pStyle w:val="TableParagraph"/>
              <w:rPr>
                <w:rFonts w:ascii="Times New Roman"/>
                <w:sz w:val="18"/>
              </w:rPr>
            </w:pPr>
          </w:p>
        </w:tc>
        <w:tc>
          <w:tcPr>
            <w:tcW w:w="4262" w:type="dxa"/>
            <w:gridSpan w:val="2"/>
            <w:tcBorders>
              <w:bottom w:val="nil"/>
            </w:tcBorders>
          </w:tcPr>
          <w:p>
            <w:pPr>
              <w:pStyle w:val="TableParagraph"/>
              <w:spacing w:line="201" w:lineRule="exact" w:before="64"/>
              <w:ind w:left="192" w:right="169"/>
              <w:jc w:val="center"/>
              <w:rPr>
                <w:sz w:val="17"/>
              </w:rPr>
            </w:pPr>
            <w:r>
              <w:rPr>
                <w:w w:val="105"/>
                <w:sz w:val="17"/>
              </w:rPr>
              <w:t>加盟金：</w:t>
            </w:r>
            <w:r>
              <w:rPr>
                <w:rFonts w:ascii="Times New Roman" w:eastAsia="Times New Roman"/>
                <w:w w:val="105"/>
                <w:sz w:val="17"/>
              </w:rPr>
              <w:t>50</w:t>
            </w:r>
            <w:r>
              <w:rPr>
                <w:w w:val="105"/>
                <w:sz w:val="17"/>
              </w:rPr>
              <w:t>万円</w:t>
            </w:r>
          </w:p>
        </w:tc>
        <w:tc>
          <w:tcPr>
            <w:tcW w:w="3132" w:type="dxa"/>
            <w:vMerge w:val="restart"/>
          </w:tcPr>
          <w:p>
            <w:pPr>
              <w:pStyle w:val="TableParagraph"/>
              <w:spacing w:before="2"/>
              <w:rPr>
                <w:sz w:val="14"/>
              </w:rPr>
            </w:pPr>
          </w:p>
          <w:p>
            <w:pPr>
              <w:pStyle w:val="TableParagraph"/>
              <w:spacing w:line="259" w:lineRule="auto"/>
              <w:ind w:left="580" w:right="567"/>
              <w:jc w:val="center"/>
              <w:rPr>
                <w:sz w:val="17"/>
              </w:rPr>
            </w:pPr>
            <w:r>
              <w:rPr>
                <w:sz w:val="17"/>
              </w:rPr>
              <w:t>技術訓練服務費：</w:t>
            </w:r>
            <w:r>
              <w:rPr>
                <w:rFonts w:ascii="Times New Roman" w:eastAsia="Times New Roman"/>
                <w:sz w:val="17"/>
              </w:rPr>
              <w:t>2</w:t>
            </w:r>
            <w:r>
              <w:rPr>
                <w:sz w:val="17"/>
              </w:rPr>
              <w:t>万元</w:t>
            </w:r>
            <w:r>
              <w:rPr>
                <w:w w:val="105"/>
                <w:sz w:val="17"/>
              </w:rPr>
              <w:t>管理諮問費：</w:t>
            </w:r>
            <w:r>
              <w:rPr>
                <w:rFonts w:ascii="Times New Roman" w:eastAsia="Times New Roman"/>
                <w:w w:val="105"/>
                <w:sz w:val="17"/>
              </w:rPr>
              <w:t>4</w:t>
            </w:r>
            <w:r>
              <w:rPr>
                <w:w w:val="105"/>
                <w:sz w:val="17"/>
              </w:rPr>
              <w:t>万元</w:t>
            </w:r>
          </w:p>
          <w:p>
            <w:pPr>
              <w:pStyle w:val="TableParagraph"/>
              <w:spacing w:before="2"/>
              <w:ind w:left="580" w:right="558"/>
              <w:jc w:val="center"/>
              <w:rPr>
                <w:sz w:val="17"/>
              </w:rPr>
            </w:pPr>
            <w:r>
              <w:rPr>
                <w:w w:val="105"/>
                <w:sz w:val="17"/>
              </w:rPr>
              <w:t>保証金：</w:t>
            </w:r>
            <w:r>
              <w:rPr>
                <w:rFonts w:ascii="Times New Roman" w:eastAsia="Times New Roman"/>
                <w:w w:val="105"/>
                <w:sz w:val="17"/>
              </w:rPr>
              <w:t>15</w:t>
            </w:r>
            <w:r>
              <w:rPr>
                <w:w w:val="105"/>
                <w:sz w:val="17"/>
              </w:rPr>
              <w:t>万元</w:t>
            </w:r>
          </w:p>
          <w:p>
            <w:pPr>
              <w:pStyle w:val="TableParagraph"/>
              <w:spacing w:before="17"/>
              <w:ind w:left="428" w:right="417"/>
              <w:jc w:val="center"/>
              <w:rPr>
                <w:sz w:val="17"/>
              </w:rPr>
            </w:pPr>
            <w:r>
              <w:rPr>
                <w:w w:val="105"/>
                <w:sz w:val="17"/>
              </w:rPr>
              <w:t>小計：</w:t>
            </w:r>
            <w:r>
              <w:rPr>
                <w:rFonts w:ascii="Times New Roman" w:eastAsia="Times New Roman"/>
                <w:w w:val="105"/>
                <w:sz w:val="17"/>
              </w:rPr>
              <w:t>21</w:t>
            </w:r>
            <w:r>
              <w:rPr>
                <w:w w:val="105"/>
                <w:sz w:val="17"/>
              </w:rPr>
              <w:t>万元（約</w:t>
            </w:r>
            <w:r>
              <w:rPr>
                <w:rFonts w:ascii="Times New Roman" w:eastAsia="Times New Roman"/>
                <w:w w:val="105"/>
                <w:sz w:val="17"/>
              </w:rPr>
              <w:t>353</w:t>
            </w:r>
            <w:r>
              <w:rPr>
                <w:w w:val="105"/>
                <w:sz w:val="17"/>
              </w:rPr>
              <w:t>万円）</w:t>
            </w:r>
          </w:p>
        </w:tc>
      </w:tr>
      <w:tr>
        <w:trPr>
          <w:trHeight w:val="220" w:hRule="atLeast"/>
        </w:trPr>
        <w:tc>
          <w:tcPr>
            <w:tcW w:w="1095" w:type="dxa"/>
            <w:tcBorders>
              <w:top w:val="nil"/>
              <w:bottom w:val="nil"/>
            </w:tcBorders>
          </w:tcPr>
          <w:p>
            <w:pPr>
              <w:pStyle w:val="TableParagraph"/>
              <w:rPr>
                <w:rFonts w:ascii="Times New Roman"/>
                <w:sz w:val="14"/>
              </w:rPr>
            </w:pPr>
          </w:p>
        </w:tc>
        <w:tc>
          <w:tcPr>
            <w:tcW w:w="4262" w:type="dxa"/>
            <w:gridSpan w:val="2"/>
            <w:tcBorders>
              <w:top w:val="nil"/>
              <w:bottom w:val="nil"/>
            </w:tcBorders>
          </w:tcPr>
          <w:p>
            <w:pPr>
              <w:pStyle w:val="TableParagraph"/>
              <w:spacing w:line="201" w:lineRule="exact"/>
              <w:ind w:left="1063"/>
              <w:rPr>
                <w:sz w:val="17"/>
              </w:rPr>
            </w:pPr>
            <w:r>
              <w:rPr>
                <w:w w:val="105"/>
                <w:sz w:val="17"/>
              </w:rPr>
              <w:t>開店準備手数料：</w:t>
            </w:r>
            <w:r>
              <w:rPr>
                <w:rFonts w:ascii="Times New Roman" w:eastAsia="Times New Roman"/>
                <w:w w:val="105"/>
                <w:sz w:val="17"/>
              </w:rPr>
              <w:t>100</w:t>
            </w:r>
            <w:r>
              <w:rPr>
                <w:w w:val="105"/>
                <w:sz w:val="17"/>
              </w:rPr>
              <w:t>万円</w:t>
            </w:r>
          </w:p>
        </w:tc>
        <w:tc>
          <w:tcPr>
            <w:tcW w:w="3132" w:type="dxa"/>
            <w:vMerge/>
            <w:tcBorders>
              <w:top w:val="nil"/>
            </w:tcBorders>
          </w:tcPr>
          <w:p>
            <w:pPr>
              <w:rPr>
                <w:sz w:val="2"/>
                <w:szCs w:val="2"/>
              </w:rPr>
            </w:pPr>
          </w:p>
        </w:tc>
      </w:tr>
      <w:tr>
        <w:trPr>
          <w:trHeight w:val="220" w:hRule="atLeast"/>
        </w:trPr>
        <w:tc>
          <w:tcPr>
            <w:tcW w:w="1095" w:type="dxa"/>
            <w:tcBorders>
              <w:top w:val="nil"/>
              <w:bottom w:val="nil"/>
            </w:tcBorders>
          </w:tcPr>
          <w:p>
            <w:pPr>
              <w:pStyle w:val="TableParagraph"/>
              <w:spacing w:line="189" w:lineRule="exact" w:before="12"/>
              <w:ind w:left="79" w:right="67"/>
              <w:jc w:val="center"/>
              <w:rPr>
                <w:sz w:val="17"/>
              </w:rPr>
            </w:pPr>
            <w:r>
              <w:rPr>
                <w:w w:val="105"/>
                <w:sz w:val="17"/>
              </w:rPr>
              <w:t>所要資金</w:t>
            </w:r>
          </w:p>
        </w:tc>
        <w:tc>
          <w:tcPr>
            <w:tcW w:w="4262" w:type="dxa"/>
            <w:gridSpan w:val="2"/>
            <w:tcBorders>
              <w:top w:val="nil"/>
              <w:bottom w:val="nil"/>
            </w:tcBorders>
          </w:tcPr>
          <w:p>
            <w:pPr>
              <w:pStyle w:val="TableParagraph"/>
              <w:spacing w:line="201" w:lineRule="exact"/>
              <w:ind w:left="192"/>
              <w:rPr>
                <w:sz w:val="17"/>
              </w:rPr>
            </w:pPr>
            <w:r>
              <w:rPr>
                <w:w w:val="105"/>
                <w:sz w:val="17"/>
              </w:rPr>
              <w:t>元入金（両替現金</w:t>
            </w:r>
            <w:r>
              <w:rPr>
                <w:rFonts w:ascii="Times New Roman" w:eastAsia="Times New Roman"/>
                <w:w w:val="105"/>
                <w:sz w:val="17"/>
              </w:rPr>
              <w:t>/</w:t>
            </w:r>
            <w:r>
              <w:rPr>
                <w:w w:val="105"/>
                <w:sz w:val="17"/>
              </w:rPr>
              <w:t>商品代金の一部）：</w:t>
            </w:r>
            <w:r>
              <w:rPr>
                <w:rFonts w:ascii="Times New Roman" w:eastAsia="Times New Roman"/>
                <w:w w:val="105"/>
                <w:sz w:val="17"/>
              </w:rPr>
              <w:t>150</w:t>
            </w:r>
            <w:r>
              <w:rPr>
                <w:w w:val="105"/>
                <w:sz w:val="17"/>
              </w:rPr>
              <w:t>万円</w:t>
            </w:r>
          </w:p>
        </w:tc>
        <w:tc>
          <w:tcPr>
            <w:tcW w:w="3132" w:type="dxa"/>
            <w:vMerge/>
            <w:tcBorders>
              <w:top w:val="nil"/>
            </w:tcBorders>
          </w:tcPr>
          <w:p>
            <w:pPr>
              <w:rPr>
                <w:sz w:val="2"/>
                <w:szCs w:val="2"/>
              </w:rPr>
            </w:pPr>
          </w:p>
        </w:tc>
      </w:tr>
      <w:tr>
        <w:trPr>
          <w:trHeight w:val="220" w:hRule="atLeast"/>
        </w:trPr>
        <w:tc>
          <w:tcPr>
            <w:tcW w:w="1095" w:type="dxa"/>
            <w:tcBorders>
              <w:top w:val="nil"/>
              <w:bottom w:val="nil"/>
            </w:tcBorders>
          </w:tcPr>
          <w:p>
            <w:pPr>
              <w:pStyle w:val="TableParagraph"/>
              <w:rPr>
                <w:rFonts w:ascii="Times New Roman"/>
                <w:sz w:val="14"/>
              </w:rPr>
            </w:pPr>
          </w:p>
        </w:tc>
        <w:tc>
          <w:tcPr>
            <w:tcW w:w="4262" w:type="dxa"/>
            <w:gridSpan w:val="2"/>
            <w:tcBorders>
              <w:top w:val="nil"/>
              <w:bottom w:val="nil"/>
            </w:tcBorders>
          </w:tcPr>
          <w:p>
            <w:pPr>
              <w:pStyle w:val="TableParagraph"/>
              <w:spacing w:line="201" w:lineRule="exact"/>
              <w:ind w:left="545"/>
              <w:rPr>
                <w:sz w:val="17"/>
              </w:rPr>
            </w:pPr>
            <w:r>
              <w:rPr>
                <w:w w:val="105"/>
                <w:sz w:val="17"/>
              </w:rPr>
              <w:t>スタッフ募集，許認可申請等：</w:t>
            </w:r>
            <w:r>
              <w:rPr>
                <w:rFonts w:ascii="Times New Roman" w:eastAsia="Times New Roman"/>
                <w:w w:val="105"/>
                <w:sz w:val="17"/>
              </w:rPr>
              <w:t>50</w:t>
            </w:r>
            <w:r>
              <w:rPr>
                <w:w w:val="105"/>
                <w:sz w:val="17"/>
              </w:rPr>
              <w:t>万円</w:t>
            </w:r>
          </w:p>
        </w:tc>
        <w:tc>
          <w:tcPr>
            <w:tcW w:w="3132" w:type="dxa"/>
            <w:vMerge/>
            <w:tcBorders>
              <w:top w:val="nil"/>
            </w:tcBorders>
          </w:tcPr>
          <w:p>
            <w:pPr>
              <w:rPr>
                <w:sz w:val="2"/>
                <w:szCs w:val="2"/>
              </w:rPr>
            </w:pPr>
          </w:p>
        </w:tc>
      </w:tr>
      <w:tr>
        <w:trPr>
          <w:trHeight w:val="286" w:hRule="atLeast"/>
        </w:trPr>
        <w:tc>
          <w:tcPr>
            <w:tcW w:w="1095" w:type="dxa"/>
            <w:tcBorders>
              <w:top w:val="nil"/>
            </w:tcBorders>
          </w:tcPr>
          <w:p>
            <w:pPr>
              <w:pStyle w:val="TableParagraph"/>
              <w:rPr>
                <w:rFonts w:ascii="Times New Roman"/>
                <w:sz w:val="18"/>
              </w:rPr>
            </w:pPr>
          </w:p>
        </w:tc>
        <w:tc>
          <w:tcPr>
            <w:tcW w:w="4262" w:type="dxa"/>
            <w:gridSpan w:val="2"/>
            <w:tcBorders>
              <w:top w:val="nil"/>
            </w:tcBorders>
          </w:tcPr>
          <w:p>
            <w:pPr>
              <w:pStyle w:val="TableParagraph"/>
              <w:ind w:left="189" w:right="178"/>
              <w:jc w:val="center"/>
              <w:rPr>
                <w:sz w:val="17"/>
              </w:rPr>
            </w:pPr>
            <w:r>
              <w:rPr>
                <w:w w:val="105"/>
                <w:sz w:val="17"/>
              </w:rPr>
              <w:t>小計：</w:t>
            </w:r>
            <w:r>
              <w:rPr>
                <w:rFonts w:ascii="Times New Roman" w:eastAsia="Times New Roman"/>
                <w:w w:val="105"/>
                <w:sz w:val="17"/>
              </w:rPr>
              <w:t>350</w:t>
            </w:r>
            <w:r>
              <w:rPr>
                <w:w w:val="105"/>
                <w:sz w:val="17"/>
              </w:rPr>
              <w:t>万円</w:t>
            </w:r>
          </w:p>
        </w:tc>
        <w:tc>
          <w:tcPr>
            <w:tcW w:w="3132" w:type="dxa"/>
            <w:vMerge/>
            <w:tcBorders>
              <w:top w:val="nil"/>
            </w:tcBorders>
          </w:tcPr>
          <w:p>
            <w:pPr>
              <w:rPr>
                <w:sz w:val="2"/>
                <w:szCs w:val="2"/>
              </w:rPr>
            </w:pPr>
          </w:p>
        </w:tc>
      </w:tr>
      <w:tr>
        <w:trPr>
          <w:trHeight w:val="409" w:hRule="atLeast"/>
        </w:trPr>
        <w:tc>
          <w:tcPr>
            <w:tcW w:w="1095" w:type="dxa"/>
          </w:tcPr>
          <w:p>
            <w:pPr>
              <w:pStyle w:val="TableParagraph"/>
              <w:spacing w:line="215" w:lineRule="exact" w:before="5"/>
              <w:ind w:left="78" w:right="67"/>
              <w:jc w:val="center"/>
              <w:rPr>
                <w:sz w:val="17"/>
              </w:rPr>
            </w:pPr>
            <w:r>
              <w:rPr>
                <w:w w:val="105"/>
                <w:sz w:val="17"/>
              </w:rPr>
              <w:t>本部</w:t>
            </w:r>
          </w:p>
          <w:p>
            <w:pPr>
              <w:pStyle w:val="TableParagraph"/>
              <w:spacing w:line="169" w:lineRule="exact"/>
              <w:ind w:left="79" w:right="67"/>
              <w:jc w:val="center"/>
              <w:rPr>
                <w:sz w:val="17"/>
              </w:rPr>
            </w:pPr>
            <w:r>
              <w:rPr>
                <w:w w:val="105"/>
                <w:sz w:val="17"/>
              </w:rPr>
              <w:t>チャージ率</w:t>
            </w:r>
          </w:p>
        </w:tc>
        <w:tc>
          <w:tcPr>
            <w:tcW w:w="1707" w:type="dxa"/>
          </w:tcPr>
          <w:p>
            <w:pPr>
              <w:pStyle w:val="TableParagraph"/>
              <w:spacing w:before="110"/>
              <w:ind w:left="299" w:right="309"/>
              <w:jc w:val="center"/>
              <w:rPr>
                <w:rFonts w:ascii="Times New Roman"/>
                <w:sz w:val="17"/>
              </w:rPr>
            </w:pPr>
            <w:r>
              <w:rPr>
                <w:rFonts w:ascii="Times New Roman"/>
                <w:w w:val="105"/>
                <w:sz w:val="17"/>
              </w:rPr>
              <w:t>35%</w:t>
            </w:r>
          </w:p>
        </w:tc>
        <w:tc>
          <w:tcPr>
            <w:tcW w:w="2555" w:type="dxa"/>
          </w:tcPr>
          <w:p>
            <w:pPr>
              <w:pStyle w:val="TableParagraph"/>
              <w:spacing w:before="110"/>
              <w:ind w:left="124" w:right="134"/>
              <w:jc w:val="center"/>
              <w:rPr>
                <w:rFonts w:ascii="Times New Roman"/>
                <w:sz w:val="17"/>
              </w:rPr>
            </w:pPr>
            <w:r>
              <w:rPr>
                <w:rFonts w:ascii="Times New Roman"/>
                <w:w w:val="105"/>
                <w:sz w:val="17"/>
              </w:rPr>
              <w:t>38%</w:t>
            </w:r>
          </w:p>
        </w:tc>
        <w:tc>
          <w:tcPr>
            <w:tcW w:w="3132" w:type="dxa"/>
          </w:tcPr>
          <w:p>
            <w:pPr>
              <w:pStyle w:val="TableParagraph"/>
              <w:spacing w:before="99"/>
              <w:ind w:left="566" w:right="567"/>
              <w:jc w:val="center"/>
              <w:rPr>
                <w:rFonts w:ascii="Times New Roman"/>
                <w:sz w:val="17"/>
              </w:rPr>
            </w:pPr>
            <w:r>
              <w:rPr>
                <w:rFonts w:ascii="Times New Roman"/>
                <w:w w:val="105"/>
                <w:sz w:val="17"/>
              </w:rPr>
              <w:t>30%</w:t>
            </w:r>
          </w:p>
        </w:tc>
      </w:tr>
    </w:tbl>
    <w:p>
      <w:pPr>
        <w:pStyle w:val="BodyText"/>
        <w:spacing w:line="326" w:lineRule="auto" w:before="150"/>
        <w:ind w:left="562" w:right="578"/>
        <w:jc w:val="both"/>
      </w:pPr>
      <w:r>
        <w:rPr/>
        <w:t>注）</w:t>
      </w:r>
      <w:r>
        <w:rPr>
          <w:spacing w:val="-7"/>
        </w:rPr>
        <w:t>日本における </w:t>
      </w:r>
      <w:r>
        <w:rPr>
          <w:rFonts w:ascii="Times New Roman" w:eastAsia="Times New Roman"/>
        </w:rPr>
        <w:t>1FC-C </w:t>
      </w:r>
      <w:r>
        <w:rPr>
          <w:spacing w:val="-11"/>
        </w:rPr>
        <w:t>契約と </w:t>
      </w:r>
      <w:r>
        <w:rPr>
          <w:rFonts w:ascii="Times New Roman" w:eastAsia="Times New Roman"/>
        </w:rPr>
        <w:t>2FC-N </w:t>
      </w:r>
      <w:r>
        <w:rPr>
          <w:spacing w:val="-7"/>
        </w:rPr>
        <w:t>契約，また </w:t>
      </w:r>
      <w:r>
        <w:rPr>
          <w:rFonts w:ascii="Times New Roman" w:eastAsia="Times New Roman"/>
        </w:rPr>
        <w:t>1FC-A </w:t>
      </w:r>
      <w:r>
        <w:rPr>
          <w:spacing w:val="-11"/>
        </w:rPr>
        <w:t>契約と </w:t>
      </w:r>
      <w:r>
        <w:rPr>
          <w:rFonts w:ascii="Times New Roman" w:eastAsia="Times New Roman"/>
        </w:rPr>
        <w:t>1FC-B </w:t>
      </w:r>
      <w:r>
        <w:rPr/>
        <w:t>契約では，内装設備工事費用の負担の仕方によって，本部チャージ率が異なる。</w:t>
      </w:r>
    </w:p>
    <w:p>
      <w:pPr>
        <w:pStyle w:val="BodyText"/>
        <w:spacing w:line="324" w:lineRule="auto"/>
        <w:ind w:left="562" w:right="581"/>
        <w:jc w:val="both"/>
      </w:pPr>
      <w:r>
        <w:rPr>
          <w:spacing w:val="1"/>
          <w:w w:val="100"/>
        </w:rPr>
        <w:t>出所</w:t>
      </w:r>
      <w:r>
        <w:rPr>
          <w:spacing w:val="-22"/>
          <w:w w:val="100"/>
        </w:rPr>
        <w:t>）</w:t>
      </w:r>
      <w:r>
        <w:rPr>
          <w:spacing w:val="-2"/>
          <w:w w:val="100"/>
        </w:rPr>
        <w:t>ファミリーマートウェブサイト</w:t>
      </w:r>
      <w:r>
        <w:rPr>
          <w:spacing w:val="2"/>
          <w:w w:val="100"/>
        </w:rPr>
        <w:t>（</w:t>
      </w:r>
      <w:hyperlink r:id="rId71">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w:t>
        </w:r>
        <w:r>
          <w:rPr>
            <w:rFonts w:ascii="Times New Roman" w:eastAsia="Times New Roman"/>
            <w:w w:val="100"/>
          </w:rPr>
          <w:t>w</w:t>
        </w:r>
        <w:r>
          <w:rPr>
            <w:rFonts w:ascii="Times New Roman" w:eastAsia="Times New Roman"/>
            <w:spacing w:val="-14"/>
            <w:w w:val="100"/>
          </w:rPr>
          <w:t>w</w:t>
        </w:r>
        <w:r>
          <w:rPr>
            <w:rFonts w:ascii="Times New Roman" w:eastAsia="Times New Roman"/>
            <w:w w:val="100"/>
          </w:rPr>
          <w:t>.</w:t>
        </w:r>
        <w:r>
          <w:rPr>
            <w:rFonts w:ascii="Times New Roman" w:eastAsia="Times New Roman"/>
            <w:spacing w:val="-1"/>
            <w:w w:val="100"/>
          </w:rPr>
          <w:t>f</w:t>
        </w:r>
        <w:r>
          <w:rPr>
            <w:rFonts w:ascii="Times New Roman" w:eastAsia="Times New Roman"/>
            <w:spacing w:val="2"/>
            <w:w w:val="100"/>
          </w:rPr>
          <w:t>a</w:t>
        </w:r>
        <w:r>
          <w:rPr>
            <w:rFonts w:ascii="Times New Roman" w:eastAsia="Times New Roman"/>
            <w:spacing w:val="-2"/>
            <w:w w:val="100"/>
          </w:rPr>
          <w:t>m</w:t>
        </w:r>
        <w:r>
          <w:rPr>
            <w:rFonts w:ascii="Times New Roman" w:eastAsia="Times New Roman"/>
            <w:spacing w:val="1"/>
            <w:w w:val="100"/>
          </w:rPr>
          <w:t>i</w:t>
        </w:r>
        <w:r>
          <w:rPr>
            <w:rFonts w:ascii="Times New Roman" w:eastAsia="Times New Roman"/>
            <w:spacing w:val="3"/>
            <w:w w:val="100"/>
          </w:rPr>
          <w:t>l</w:t>
        </w:r>
        <w:r>
          <w:rPr>
            <w:rFonts w:ascii="Times New Roman" w:eastAsia="Times New Roman"/>
            <w:spacing w:val="-17"/>
            <w:w w:val="100"/>
          </w:rPr>
          <w:t>y</w:t>
        </w:r>
        <w:r>
          <w:rPr>
            <w:rFonts w:ascii="Times New Roman" w:eastAsia="Times New Roman"/>
            <w:spacing w:val="2"/>
            <w:w w:val="100"/>
          </w:rPr>
          <w:t>.c</w:t>
        </w:r>
        <w:r>
          <w:rPr>
            <w:rFonts w:ascii="Times New Roman" w:eastAsia="Times New Roman"/>
            <w:w w:val="100"/>
          </w:rPr>
          <w:t>o</w:t>
        </w:r>
        <w:r>
          <w:rPr>
            <w:rFonts w:ascii="Times New Roman" w:eastAsia="Times New Roman"/>
            <w:spacing w:val="2"/>
            <w:w w:val="100"/>
          </w:rPr>
          <w:t>.</w:t>
        </w:r>
        <w:r>
          <w:rPr>
            <w:rFonts w:ascii="Times New Roman" w:eastAsia="Times New Roman"/>
            <w:spacing w:val="-2"/>
            <w:w w:val="100"/>
          </w:rPr>
          <w:t>j</w:t>
        </w:r>
        <w:r>
          <w:rPr>
            <w:rFonts w:ascii="Times New Roman" w:eastAsia="Times New Roman"/>
            <w:spacing w:val="2"/>
            <w:w w:val="100"/>
          </w:rPr>
          <w:t>p/</w:t>
        </w:r>
      </w:hyperlink>
      <w:r>
        <w:rPr>
          <w:spacing w:val="-104"/>
          <w:w w:val="100"/>
        </w:rPr>
        <w:t>）</w:t>
      </w:r>
      <w:r>
        <w:rPr>
          <w:spacing w:val="-4"/>
          <w:w w:val="100"/>
        </w:rPr>
        <w:t>，中国ファミリーマートウ</w:t>
      </w:r>
      <w:r>
        <w:rPr>
          <w:spacing w:val="-7"/>
          <w:w w:val="100"/>
        </w:rPr>
        <w:t>ェブサイト</w:t>
      </w:r>
      <w:r>
        <w:rPr>
          <w:w w:val="100"/>
        </w:rPr>
        <w:t>（</w:t>
      </w:r>
      <w:hyperlink r:id="rId72">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t>
        </w:r>
        <w:r>
          <w:rPr>
            <w:rFonts w:ascii="Times New Roman" w:eastAsia="Times New Roman"/>
            <w:w w:val="100"/>
          </w:rPr>
          <w:t>ww</w:t>
        </w:r>
        <w:r>
          <w:rPr>
            <w:rFonts w:ascii="Times New Roman" w:eastAsia="Times New Roman"/>
            <w:spacing w:val="-14"/>
            <w:w w:val="100"/>
          </w:rPr>
          <w:t>w</w:t>
        </w:r>
        <w:r>
          <w:rPr>
            <w:rFonts w:ascii="Times New Roman" w:eastAsia="Times New Roman"/>
            <w:w w:val="100"/>
          </w:rPr>
          <w:t>.</w:t>
        </w:r>
        <w:r>
          <w:rPr>
            <w:rFonts w:ascii="Times New Roman" w:eastAsia="Times New Roman"/>
            <w:spacing w:val="1"/>
            <w:w w:val="100"/>
          </w:rPr>
          <w:t>f</w:t>
        </w:r>
        <w:r>
          <w:rPr>
            <w:rFonts w:ascii="Times New Roman" w:eastAsia="Times New Roman"/>
            <w:spacing w:val="2"/>
            <w:w w:val="100"/>
          </w:rPr>
          <w:t>a</w:t>
        </w:r>
        <w:r>
          <w:rPr>
            <w:rFonts w:ascii="Times New Roman" w:eastAsia="Times New Roman"/>
            <w:spacing w:val="-2"/>
            <w:w w:val="100"/>
          </w:rPr>
          <w:t>m</w:t>
        </w:r>
        <w:r>
          <w:rPr>
            <w:rFonts w:ascii="Times New Roman" w:eastAsia="Times New Roman"/>
            <w:spacing w:val="1"/>
            <w:w w:val="100"/>
          </w:rPr>
          <w:t>i</w:t>
        </w:r>
        <w:r>
          <w:rPr>
            <w:rFonts w:ascii="Times New Roman" w:eastAsia="Times New Roman"/>
            <w:spacing w:val="3"/>
            <w:w w:val="100"/>
          </w:rPr>
          <w:t>l</w:t>
        </w:r>
        <w:r>
          <w:rPr>
            <w:rFonts w:ascii="Times New Roman" w:eastAsia="Times New Roman"/>
            <w:spacing w:val="-3"/>
            <w:w w:val="100"/>
          </w:rPr>
          <w:t>y</w:t>
        </w:r>
        <w:r>
          <w:rPr>
            <w:rFonts w:ascii="Times New Roman" w:eastAsia="Times New Roman"/>
            <w:spacing w:val="-2"/>
            <w:w w:val="100"/>
          </w:rPr>
          <w:t>m</w:t>
        </w:r>
        <w:r>
          <w:rPr>
            <w:rFonts w:ascii="Times New Roman" w:eastAsia="Times New Roman"/>
            <w:spacing w:val="2"/>
            <w:w w:val="100"/>
          </w:rPr>
          <w:t>a</w:t>
        </w:r>
        <w:r>
          <w:rPr>
            <w:rFonts w:ascii="Times New Roman" w:eastAsia="Times New Roman"/>
            <w:spacing w:val="1"/>
            <w:w w:val="100"/>
          </w:rPr>
          <w:t>rt</w:t>
        </w:r>
        <w:r>
          <w:rPr>
            <w:rFonts w:ascii="Times New Roman" w:eastAsia="Times New Roman"/>
            <w:w w:val="100"/>
          </w:rPr>
          <w:t>.c</w:t>
        </w:r>
        <w:r>
          <w:rPr>
            <w:rFonts w:ascii="Times New Roman" w:eastAsia="Times New Roman"/>
            <w:spacing w:val="2"/>
            <w:w w:val="100"/>
          </w:rPr>
          <w:t>o</w:t>
        </w:r>
        <w:r>
          <w:rPr>
            <w:rFonts w:ascii="Times New Roman" w:eastAsia="Times New Roman"/>
            <w:spacing w:val="-2"/>
            <w:w w:val="100"/>
          </w:rPr>
          <w:t>m</w:t>
        </w:r>
        <w:r>
          <w:rPr>
            <w:rFonts w:ascii="Times New Roman" w:eastAsia="Times New Roman"/>
            <w:spacing w:val="2"/>
            <w:w w:val="100"/>
          </w:rPr>
          <w:t>.</w:t>
        </w:r>
        <w:r>
          <w:rPr>
            <w:rFonts w:ascii="Times New Roman" w:eastAsia="Times New Roman"/>
            <w:w w:val="100"/>
          </w:rPr>
          <w:t>c</w:t>
        </w:r>
        <w:r>
          <w:rPr>
            <w:rFonts w:ascii="Times New Roman" w:eastAsia="Times New Roman"/>
            <w:spacing w:val="2"/>
            <w:w w:val="100"/>
          </w:rPr>
          <w:t>n</w:t>
        </w:r>
        <w:r>
          <w:rPr>
            <w:rFonts w:ascii="Times New Roman" w:eastAsia="Times New Roman"/>
            <w:spacing w:val="3"/>
            <w:w w:val="100"/>
          </w:rPr>
          <w:t>/</w:t>
        </w:r>
      </w:hyperlink>
      <w:r>
        <w:rPr>
          <w:spacing w:val="-104"/>
          <w:w w:val="100"/>
        </w:rPr>
        <w:t>）</w:t>
      </w:r>
      <w:r>
        <w:rPr>
          <w:spacing w:val="-29"/>
          <w:w w:val="100"/>
        </w:rPr>
        <w:t>，</w:t>
      </w:r>
      <w:r>
        <w:rPr>
          <w:rFonts w:ascii="Times New Roman" w:eastAsia="Times New Roman"/>
          <w:spacing w:val="2"/>
          <w:w w:val="100"/>
        </w:rPr>
        <w:t>2</w:t>
      </w:r>
      <w:r>
        <w:rPr>
          <w:rFonts w:ascii="Times New Roman" w:eastAsia="Times New Roman"/>
          <w:w w:val="100"/>
        </w:rPr>
        <w:t>016</w:t>
      </w:r>
      <w:r>
        <w:rPr>
          <w:rFonts w:ascii="Times New Roman" w:eastAsia="Times New Roman"/>
        </w:rPr>
        <w:t> </w:t>
      </w:r>
      <w:r>
        <w:rPr>
          <w:w w:val="100"/>
        </w:rPr>
        <w:t>年</w:t>
      </w:r>
      <w:r>
        <w:rPr>
          <w:spacing w:val="-53"/>
        </w:rPr>
        <w:t> </w:t>
      </w:r>
      <w:r>
        <w:rPr>
          <w:rFonts w:ascii="Times New Roman" w:eastAsia="Times New Roman"/>
          <w:w w:val="100"/>
        </w:rPr>
        <w:t>2</w:t>
      </w:r>
      <w:r>
        <w:rPr>
          <w:rFonts w:ascii="Times New Roman" w:eastAsia="Times New Roman"/>
        </w:rPr>
        <w:t> </w:t>
      </w:r>
      <w:r>
        <w:rPr>
          <w:spacing w:val="-3"/>
          <w:w w:val="100"/>
        </w:rPr>
        <w:t>月に実施した現地調査</w:t>
      </w:r>
      <w:r>
        <w:rPr>
          <w:spacing w:val="2"/>
          <w:w w:val="100"/>
        </w:rPr>
        <w:t>（</w:t>
      </w:r>
      <w:r>
        <w:rPr>
          <w:w w:val="100"/>
        </w:rPr>
        <w:t>無錫ファミ</w:t>
      </w:r>
      <w:r>
        <w:rPr>
          <w:spacing w:val="-8"/>
        </w:rPr>
        <w:t>リーマートの </w:t>
      </w:r>
      <w:r>
        <w:rPr>
          <w:rFonts w:ascii="Times New Roman" w:eastAsia="Times New Roman"/>
        </w:rPr>
        <w:t>FC </w:t>
      </w:r>
      <w:r>
        <w:rPr/>
        <w:t>加盟説明会）で得られた情報をもとに筆者作成。</w:t>
      </w:r>
    </w:p>
    <w:p>
      <w:pPr>
        <w:spacing w:after="0" w:line="324" w:lineRule="auto"/>
        <w:jc w:val="both"/>
        <w:sectPr>
          <w:pgSz w:w="11910" w:h="16840"/>
          <w:pgMar w:header="0" w:footer="1272" w:top="1580" w:bottom="1460" w:left="1140" w:right="1120"/>
        </w:sectPr>
      </w:pPr>
    </w:p>
    <w:p>
      <w:pPr>
        <w:pStyle w:val="BodyText"/>
        <w:spacing w:line="324" w:lineRule="auto" w:before="153"/>
        <w:ind w:left="562" w:right="583" w:firstLine="213"/>
        <w:jc w:val="both"/>
      </w:pPr>
      <w:r>
        <w:rPr/>
        <w:t>表 </w:t>
      </w:r>
      <w:r>
        <w:rPr>
          <w:rFonts w:ascii="Times New Roman" w:eastAsia="Times New Roman"/>
        </w:rPr>
        <w:t>5-7 </w:t>
      </w:r>
      <w:r>
        <w:rPr/>
        <w:t>のように，中国におけるファミリーマートの契約内容は日本と似ており，基本的には市場別ではなく，各市場に共通するものとなっている。ただし，中国ファミリーマートのウェブサイトによれば，加盟者が本部の直営店を引き受けて経営する「委託加盟」のプランは，相対的に成熟した上海，蘇州，広州市場では現在適用されていない。</w:t>
      </w:r>
    </w:p>
    <w:p>
      <w:pPr>
        <w:pStyle w:val="BodyText"/>
        <w:spacing w:line="268" w:lineRule="exact"/>
        <w:ind w:left="562"/>
        <w:jc w:val="both"/>
      </w:pPr>
      <w:r>
        <w:rPr/>
        <w:t>まず，本部が店舗物件を用意する場合，中国におけるファミリーマートの契約期間は </w:t>
      </w:r>
      <w:r>
        <w:rPr>
          <w:rFonts w:ascii="Times New Roman" w:eastAsia="Times New Roman"/>
        </w:rPr>
        <w:t>5 </w:t>
      </w:r>
      <w:r>
        <w:rPr/>
        <w:t>年</w:t>
      </w:r>
    </w:p>
    <w:p>
      <w:pPr>
        <w:pStyle w:val="BodyText"/>
        <w:spacing w:line="324" w:lineRule="auto" w:before="93"/>
        <w:ind w:left="562" w:right="577"/>
        <w:jc w:val="both"/>
      </w:pPr>
      <w:r>
        <w:rPr>
          <w:spacing w:val="-10"/>
        </w:rPr>
        <w:t>間であり，日本の </w:t>
      </w:r>
      <w:r>
        <w:rPr>
          <w:rFonts w:ascii="Times New Roman" w:eastAsia="Times New Roman"/>
        </w:rPr>
        <w:t>10 </w:t>
      </w:r>
      <w:r>
        <w:rPr>
          <w:spacing w:val="-7"/>
        </w:rPr>
        <w:t>年契約より短い。所要資金は約 </w:t>
      </w:r>
      <w:r>
        <w:rPr>
          <w:rFonts w:ascii="Times New Roman" w:eastAsia="Times New Roman"/>
        </w:rPr>
        <w:t>437 </w:t>
      </w:r>
      <w:r>
        <w:rPr>
          <w:spacing w:val="-9"/>
        </w:rPr>
        <w:t>万円であり，日本の </w:t>
      </w:r>
      <w:r>
        <w:rPr>
          <w:rFonts w:ascii="Times New Roman" w:eastAsia="Times New Roman"/>
        </w:rPr>
        <w:t>350 </w:t>
      </w:r>
      <w:r>
        <w:rPr>
          <w:spacing w:val="-3"/>
        </w:rPr>
        <w:t>万円をや</w:t>
      </w:r>
      <w:r>
        <w:rPr>
          <w:spacing w:val="-8"/>
        </w:rPr>
        <w:t>や上回る。中国における委託加盟 </w:t>
      </w:r>
      <w:r>
        <w:rPr>
          <w:rFonts w:ascii="Times New Roman" w:eastAsia="Times New Roman"/>
        </w:rPr>
        <w:t>C </w:t>
      </w:r>
      <w:r>
        <w:rPr>
          <w:spacing w:val="-4"/>
        </w:rPr>
        <w:t>型プランと委託加盟 </w:t>
      </w:r>
      <w:r>
        <w:rPr>
          <w:rFonts w:ascii="Times New Roman" w:eastAsia="Times New Roman"/>
        </w:rPr>
        <w:t>A </w:t>
      </w:r>
      <w:r>
        <w:rPr>
          <w:spacing w:val="-6"/>
        </w:rPr>
        <w:t>型プランでは，家賃の負担の仕方によって本部チャージ率が異なる。本部が家賃を負担する場合は，本部チャージ率が定</w:t>
      </w:r>
      <w:r>
        <w:rPr>
          <w:spacing w:val="-1"/>
        </w:rPr>
        <w:t>率の </w:t>
      </w:r>
      <w:r>
        <w:rPr>
          <w:rFonts w:ascii="Times New Roman" w:eastAsia="Times New Roman"/>
        </w:rPr>
        <w:t>62%</w:t>
      </w:r>
      <w:r>
        <w:rPr>
          <w:spacing w:val="-4"/>
        </w:rPr>
        <w:t>であるのに対し，本部と加盟者が共同で家賃を負担する場合は低めのスライド制</w:t>
      </w:r>
      <w:r>
        <w:rPr/>
        <w:t>となっている。</w:t>
      </w:r>
    </w:p>
    <w:p>
      <w:pPr>
        <w:pStyle w:val="BodyText"/>
        <w:spacing w:line="324" w:lineRule="auto"/>
        <w:ind w:left="562" w:right="576" w:firstLine="213"/>
        <w:jc w:val="both"/>
      </w:pPr>
      <w:r>
        <w:rPr/>
        <w:t>一方，加盟者が店舗物件を用意する場合，中国におけるファミリーマートの契約期間は</w:t>
      </w:r>
      <w:r>
        <w:rPr>
          <w:spacing w:val="-10"/>
        </w:rPr>
        <w:t>同じく </w:t>
      </w:r>
      <w:r>
        <w:rPr>
          <w:rFonts w:ascii="Times New Roman" w:eastAsia="Times New Roman"/>
        </w:rPr>
        <w:t>5 </w:t>
      </w:r>
      <w:r>
        <w:rPr>
          <w:spacing w:val="-3"/>
        </w:rPr>
        <w:t>年間であり，所要資金は日本並みの約 </w:t>
      </w:r>
      <w:r>
        <w:rPr>
          <w:rFonts w:ascii="Times New Roman" w:eastAsia="Times New Roman"/>
        </w:rPr>
        <w:t>353 </w:t>
      </w:r>
      <w:r>
        <w:rPr>
          <w:spacing w:val="-5"/>
        </w:rPr>
        <w:t>万円である。本部チャージ率は </w:t>
      </w:r>
      <w:r>
        <w:rPr>
          <w:rFonts w:ascii="Times New Roman" w:eastAsia="Times New Roman"/>
        </w:rPr>
        <w:t>30%</w:t>
      </w:r>
      <w:r>
        <w:rPr>
          <w:spacing w:val="-11"/>
        </w:rPr>
        <w:t>で</w:t>
      </w:r>
      <w:r>
        <w:rPr/>
        <w:t>あり，日本よりやや低く設定されている。</w:t>
      </w:r>
    </w:p>
    <w:p>
      <w:pPr>
        <w:pStyle w:val="BodyText"/>
        <w:rPr>
          <w:sz w:val="20"/>
        </w:rPr>
      </w:pPr>
    </w:p>
    <w:p>
      <w:pPr>
        <w:pStyle w:val="BodyText"/>
        <w:rPr>
          <w:sz w:val="20"/>
        </w:rPr>
      </w:pPr>
    </w:p>
    <w:p>
      <w:pPr>
        <w:pStyle w:val="BodyText"/>
        <w:spacing w:before="6"/>
        <w:rPr>
          <w:sz w:val="16"/>
        </w:rPr>
      </w:pPr>
    </w:p>
    <w:p>
      <w:pPr>
        <w:pStyle w:val="ListParagraph"/>
        <w:numPr>
          <w:ilvl w:val="1"/>
          <w:numId w:val="27"/>
        </w:numPr>
        <w:tabs>
          <w:tab w:pos="1838" w:val="left" w:leader="none"/>
          <w:tab w:pos="1839" w:val="left" w:leader="none"/>
        </w:tabs>
        <w:spacing w:line="240" w:lineRule="auto" w:before="0" w:after="0"/>
        <w:ind w:left="1838" w:right="0" w:hanging="425"/>
        <w:jc w:val="left"/>
        <w:rPr>
          <w:sz w:val="21"/>
        </w:rPr>
      </w:pPr>
      <w:r>
        <w:rPr>
          <w:sz w:val="21"/>
        </w:rPr>
        <w:t>ローソン</w:t>
      </w:r>
    </w:p>
    <w:p>
      <w:pPr>
        <w:pStyle w:val="BodyText"/>
        <w:spacing w:line="324" w:lineRule="auto" w:before="96"/>
        <w:ind w:left="562" w:right="586" w:firstLine="213"/>
        <w:jc w:val="both"/>
      </w:pPr>
      <w:r>
        <w:rPr/>
        <w:t>表 </w:t>
      </w:r>
      <w:r>
        <w:rPr>
          <w:rFonts w:ascii="Times New Roman" w:eastAsia="Times New Roman"/>
        </w:rPr>
        <w:t>5-8 </w:t>
      </w:r>
      <w:r>
        <w:rPr/>
        <w:t>は，ローソンの加盟契約の日中比較である。中国におけるローソンの契約内容について，ここでは上海，重慶，大連市場でのものを取り上げる。</w:t>
      </w:r>
    </w:p>
    <w:p>
      <w:pPr>
        <w:pStyle w:val="BodyText"/>
        <w:spacing w:line="324" w:lineRule="auto"/>
        <w:ind w:left="562" w:right="577" w:firstLine="213"/>
        <w:jc w:val="both"/>
      </w:pPr>
      <w:r>
        <w:rPr/>
        <w:t>まず，本部が店舗物件を用意する場合，上海ローソンのウェブサイトによると，契約期間が </w:t>
      </w:r>
      <w:r>
        <w:rPr>
          <w:rFonts w:ascii="Times New Roman" w:eastAsia="Times New Roman"/>
        </w:rPr>
        <w:t>5 </w:t>
      </w:r>
      <w:r>
        <w:rPr/>
        <w:t>年間であり，所要資金が約 </w:t>
      </w:r>
      <w:r>
        <w:rPr>
          <w:rFonts w:ascii="Times New Roman" w:eastAsia="Times New Roman"/>
        </w:rPr>
        <w:t>336 </w:t>
      </w:r>
      <w:r>
        <w:rPr/>
        <w:t>万円である。しかし，筆者が </w:t>
      </w:r>
      <w:r>
        <w:rPr>
          <w:rFonts w:ascii="Times New Roman" w:eastAsia="Times New Roman"/>
        </w:rPr>
        <w:t>FC </w:t>
      </w:r>
      <w:r>
        <w:rPr/>
        <w:t>加盟説明会に参加した際に実施したヒアリングによれば，現在は委託経営での募集をしておらず，加盟したい場合は加盟者が自ら店舗物件を用意することとなっている。</w:t>
      </w:r>
    </w:p>
    <w:p>
      <w:pPr>
        <w:pStyle w:val="BodyText"/>
        <w:spacing w:line="268" w:lineRule="exact"/>
        <w:ind w:left="562"/>
        <w:jc w:val="both"/>
      </w:pPr>
      <w:r>
        <w:rPr/>
        <w:t>一方，加盟者が店舗物件を用意する場合，上海，重慶，大連市場ではいずれも </w:t>
      </w:r>
      <w:r>
        <w:rPr>
          <w:rFonts w:ascii="Times New Roman" w:eastAsia="Times New Roman"/>
        </w:rPr>
        <w:t>5</w:t>
      </w:r>
      <w:r>
        <w:rPr>
          <w:rFonts w:ascii="Times New Roman" w:eastAsia="Times New Roman"/>
          <w:spacing w:val="41"/>
        </w:rPr>
        <w:t> </w:t>
      </w:r>
      <w:r>
        <w:rPr/>
        <w:t>年契約と</w:t>
      </w:r>
    </w:p>
    <w:p>
      <w:pPr>
        <w:pStyle w:val="BodyText"/>
        <w:spacing w:before="92"/>
        <w:ind w:left="562"/>
        <w:jc w:val="both"/>
      </w:pPr>
      <w:r>
        <w:rPr>
          <w:spacing w:val="-1"/>
        </w:rPr>
        <w:t>なる。所要資金について，重慶では日本並みの約 </w:t>
      </w:r>
      <w:r>
        <w:rPr>
          <w:rFonts w:ascii="Times New Roman" w:eastAsia="Times New Roman"/>
        </w:rPr>
        <w:t>370</w:t>
      </w:r>
      <w:r>
        <w:rPr>
          <w:rFonts w:ascii="Times New Roman" w:eastAsia="Times New Roman"/>
          <w:spacing w:val="44"/>
        </w:rPr>
        <w:t> </w:t>
      </w:r>
      <w:r>
        <w:rPr/>
        <w:t>万円，大連では日本をやや下回る約</w:t>
      </w:r>
    </w:p>
    <w:p>
      <w:pPr>
        <w:pStyle w:val="BodyText"/>
        <w:spacing w:line="324" w:lineRule="auto" w:before="95"/>
        <w:ind w:left="562" w:right="576"/>
        <w:jc w:val="both"/>
      </w:pPr>
      <w:r>
        <w:rPr>
          <w:rFonts w:ascii="Times New Roman" w:eastAsia="Times New Roman"/>
        </w:rPr>
        <w:t>286 </w:t>
      </w:r>
      <w:r>
        <w:rPr>
          <w:spacing w:val="-5"/>
        </w:rPr>
        <w:t>万円となっているが，内訳をみると，いずれも </w:t>
      </w:r>
      <w:r>
        <w:rPr>
          <w:rFonts w:ascii="Times New Roman" w:eastAsia="Times New Roman"/>
        </w:rPr>
        <w:t>10 </w:t>
      </w:r>
      <w:r>
        <w:rPr>
          <w:spacing w:val="-7"/>
        </w:rPr>
        <w:t>万元</w:t>
      </w:r>
      <w:r>
        <w:rPr/>
        <w:t>（</w:t>
      </w:r>
      <w:r>
        <w:rPr>
          <w:spacing w:val="-18"/>
        </w:rPr>
        <w:t>約 </w:t>
      </w:r>
      <w:r>
        <w:rPr>
          <w:rFonts w:ascii="Times New Roman" w:eastAsia="Times New Roman"/>
        </w:rPr>
        <w:t>168 </w:t>
      </w:r>
      <w:r>
        <w:rPr/>
        <w:t>万円</w:t>
      </w:r>
      <w:r>
        <w:rPr>
          <w:spacing w:val="-13"/>
        </w:rPr>
        <w:t>）</w:t>
      </w:r>
      <w:r>
        <w:rPr/>
        <w:t>程度の保証金が含まれている。一方，上海における契約内容をみると，重慶や大連市場と異なって保証金</w:t>
      </w:r>
      <w:r>
        <w:rPr>
          <w:spacing w:val="-1"/>
        </w:rPr>
        <w:t>がないため，所要資金が約 </w:t>
      </w:r>
      <w:r>
        <w:rPr>
          <w:rFonts w:ascii="Times New Roman" w:eastAsia="Times New Roman"/>
          <w:spacing w:val="-3"/>
        </w:rPr>
        <w:t>118 </w:t>
      </w:r>
      <w:r>
        <w:rPr/>
        <w:t>万円で相対的に安い。その代わりに，本部は店舗物件や加盟希望者の資質などに対して厳しい適性審査を実施し，加盟者を慎重に見極めている</w:t>
      </w:r>
      <w:r>
        <w:rPr>
          <w:rFonts w:ascii="Times New Roman" w:eastAsia="Times New Roman"/>
          <w:spacing w:val="8"/>
          <w:vertAlign w:val="superscript"/>
        </w:rPr>
        <w:t>89</w:t>
      </w:r>
      <w:r>
        <w:rPr>
          <w:vertAlign w:val="baseline"/>
        </w:rPr>
        <w:t>。</w:t>
      </w:r>
      <w:r>
        <w:rPr>
          <w:spacing w:val="-5"/>
          <w:vertAlign w:val="baseline"/>
        </w:rPr>
        <w:t>また，本部チャージ率について，上海と重慶市場では </w:t>
      </w:r>
      <w:r>
        <w:rPr>
          <w:rFonts w:ascii="Times New Roman" w:eastAsia="Times New Roman"/>
          <w:vertAlign w:val="baseline"/>
        </w:rPr>
        <w:t>35%</w:t>
      </w:r>
      <w:r>
        <w:rPr>
          <w:spacing w:val="-4"/>
          <w:vertAlign w:val="baseline"/>
        </w:rPr>
        <w:t>となっており，日本の </w:t>
      </w:r>
      <w:r>
        <w:rPr>
          <w:rFonts w:ascii="Times New Roman" w:eastAsia="Times New Roman"/>
          <w:vertAlign w:val="baseline"/>
        </w:rPr>
        <w:t>34%</w:t>
      </w:r>
      <w:r>
        <w:rPr>
          <w:vertAlign w:val="baseline"/>
        </w:rPr>
        <w:t>とほぼ変わらない。</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6"/>
        </w:rPr>
      </w:pPr>
      <w:r>
        <w:rPr/>
        <w:pict>
          <v:shape style="position:absolute;margin-left:85.103996pt;margin-top:19.332529pt;width:144.050pt;height:.1pt;mso-position-horizontal-relative:page;mso-position-vertical-relative:paragraph;z-index:-251446272;mso-wrap-distance-left:0;mso-wrap-distance-right:0" coordorigin="1702,387" coordsize="2881,0" path="m1702,387l4582,387e" filled="false" stroked="true" strokeweight=".47998pt" strokecolor="#000000">
            <v:path arrowok="t"/>
            <v:stroke dashstyle="solid"/>
            <w10:wrap type="topAndBottom"/>
          </v:shape>
        </w:pict>
      </w:r>
    </w:p>
    <w:p>
      <w:pPr>
        <w:spacing w:line="376" w:lineRule="auto" w:before="122"/>
        <w:ind w:left="732" w:right="673" w:hanging="171"/>
        <w:jc w:val="left"/>
        <w:rPr>
          <w:sz w:val="18"/>
        </w:rPr>
      </w:pPr>
      <w:r>
        <w:rPr>
          <w:rFonts w:ascii="Times New Roman" w:eastAsia="Times New Roman"/>
          <w:position w:val="8"/>
          <w:sz w:val="12"/>
        </w:rPr>
        <w:t>89 </w:t>
      </w:r>
      <w:r>
        <w:rPr>
          <w:sz w:val="18"/>
        </w:rPr>
        <w:t>上海ローソンウェブサイト，</w:t>
      </w:r>
      <w:r>
        <w:rPr>
          <w:rFonts w:ascii="Times New Roman" w:eastAsia="Times New Roman"/>
          <w:sz w:val="18"/>
        </w:rPr>
        <w:t>2016 </w:t>
      </w:r>
      <w:r>
        <w:rPr>
          <w:sz w:val="18"/>
        </w:rPr>
        <w:t>年 </w:t>
      </w:r>
      <w:r>
        <w:rPr>
          <w:rFonts w:ascii="Times New Roman" w:eastAsia="Times New Roman"/>
          <w:sz w:val="18"/>
        </w:rPr>
        <w:t>2 </w:t>
      </w:r>
      <w:r>
        <w:rPr>
          <w:sz w:val="18"/>
        </w:rPr>
        <w:t>月に実施した現地調査（上海ローソンの </w:t>
      </w:r>
      <w:r>
        <w:rPr>
          <w:rFonts w:ascii="Times New Roman" w:eastAsia="Times New Roman"/>
          <w:sz w:val="18"/>
        </w:rPr>
        <w:t>FC </w:t>
      </w:r>
      <w:r>
        <w:rPr>
          <w:sz w:val="18"/>
        </w:rPr>
        <w:t>加盟説明会） による。</w:t>
      </w:r>
    </w:p>
    <w:p>
      <w:pPr>
        <w:spacing w:after="0" w:line="376" w:lineRule="auto"/>
        <w:jc w:val="left"/>
        <w:rPr>
          <w:sz w:val="18"/>
        </w:rPr>
        <w:sectPr>
          <w:pgSz w:w="11910" w:h="16840"/>
          <w:pgMar w:header="0" w:footer="1272" w:top="1580" w:bottom="1460" w:left="1140" w:right="1120"/>
        </w:sectPr>
      </w:pPr>
    </w:p>
    <w:p>
      <w:pPr>
        <w:pStyle w:val="Heading4"/>
        <w:tabs>
          <w:tab w:pos="760" w:val="left" w:leader="none"/>
        </w:tabs>
        <w:spacing w:before="153"/>
        <w:ind w:right="20"/>
      </w:pPr>
      <w:r>
        <w:rPr/>
        <w:t>表</w:t>
      </w:r>
      <w:r>
        <w:rPr>
          <w:spacing w:val="-51"/>
        </w:rPr>
        <w:t> </w:t>
      </w:r>
      <w:r>
        <w:rPr>
          <w:rFonts w:ascii="Times New Roman" w:eastAsia="Times New Roman"/>
        </w:rPr>
        <w:t>5-8</w:t>
        <w:tab/>
      </w:r>
      <w:r>
        <w:rPr/>
        <w:t>ローソンの加盟契約の日中比較</w:t>
      </w:r>
    </w:p>
    <w:p>
      <w:pPr>
        <w:spacing w:before="124"/>
        <w:ind w:left="599" w:right="0" w:firstLine="0"/>
        <w:jc w:val="left"/>
        <w:rPr>
          <w:sz w:val="18"/>
        </w:rPr>
      </w:pPr>
      <w:r>
        <w:rPr>
          <w:sz w:val="18"/>
        </w:rPr>
        <w:t>（本部が店舗物件を用意する場合）</w:t>
      </w: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20"/>
        <w:gridCol w:w="3878"/>
        <w:gridCol w:w="3493"/>
      </w:tblGrid>
      <w:tr>
        <w:trPr>
          <w:trHeight w:val="226" w:hRule="atLeast"/>
        </w:trPr>
        <w:tc>
          <w:tcPr>
            <w:tcW w:w="1120" w:type="dxa"/>
          </w:tcPr>
          <w:p>
            <w:pPr>
              <w:pStyle w:val="TableParagraph"/>
              <w:rPr>
                <w:rFonts w:ascii="Times New Roman"/>
                <w:sz w:val="16"/>
              </w:rPr>
            </w:pPr>
          </w:p>
        </w:tc>
        <w:tc>
          <w:tcPr>
            <w:tcW w:w="3878" w:type="dxa"/>
          </w:tcPr>
          <w:p>
            <w:pPr>
              <w:pStyle w:val="TableParagraph"/>
              <w:spacing w:line="206" w:lineRule="exact"/>
              <w:ind w:left="1396" w:right="1396"/>
              <w:jc w:val="center"/>
              <w:rPr>
                <w:sz w:val="18"/>
              </w:rPr>
            </w:pPr>
            <w:r>
              <w:rPr>
                <w:sz w:val="18"/>
              </w:rPr>
              <w:t>日本</w:t>
            </w:r>
          </w:p>
        </w:tc>
        <w:tc>
          <w:tcPr>
            <w:tcW w:w="3493" w:type="dxa"/>
          </w:tcPr>
          <w:p>
            <w:pPr>
              <w:pStyle w:val="TableParagraph"/>
              <w:spacing w:line="206" w:lineRule="exact"/>
              <w:ind w:left="848" w:right="848"/>
              <w:jc w:val="center"/>
              <w:rPr>
                <w:sz w:val="18"/>
              </w:rPr>
            </w:pPr>
            <w:r>
              <w:rPr>
                <w:sz w:val="18"/>
              </w:rPr>
              <w:t>中国（上海）</w:t>
            </w:r>
          </w:p>
        </w:tc>
      </w:tr>
      <w:tr>
        <w:trPr>
          <w:trHeight w:val="226" w:hRule="atLeast"/>
        </w:trPr>
        <w:tc>
          <w:tcPr>
            <w:tcW w:w="1120" w:type="dxa"/>
          </w:tcPr>
          <w:p>
            <w:pPr>
              <w:pStyle w:val="TableParagraph"/>
              <w:spacing w:line="195" w:lineRule="exact" w:before="11"/>
              <w:ind w:left="88" w:right="76"/>
              <w:jc w:val="center"/>
              <w:rPr>
                <w:sz w:val="18"/>
              </w:rPr>
            </w:pPr>
            <w:r>
              <w:rPr>
                <w:sz w:val="18"/>
              </w:rPr>
              <w:t>契約タイプ</w:t>
            </w:r>
          </w:p>
        </w:tc>
        <w:tc>
          <w:tcPr>
            <w:tcW w:w="3878" w:type="dxa"/>
          </w:tcPr>
          <w:p>
            <w:pPr>
              <w:pStyle w:val="TableParagraph"/>
              <w:spacing w:line="206" w:lineRule="exact"/>
              <w:ind w:left="1396" w:right="1396"/>
              <w:jc w:val="center"/>
              <w:rPr>
                <w:sz w:val="18"/>
              </w:rPr>
            </w:pPr>
            <w:r>
              <w:rPr>
                <w:rFonts w:ascii="Times New Roman" w:eastAsia="Times New Roman"/>
                <w:sz w:val="18"/>
              </w:rPr>
              <w:t>FC-Cn</w:t>
            </w:r>
            <w:r>
              <w:rPr>
                <w:sz w:val="18"/>
              </w:rPr>
              <w:t>タイプ</w:t>
            </w:r>
          </w:p>
        </w:tc>
        <w:tc>
          <w:tcPr>
            <w:tcW w:w="3493" w:type="dxa"/>
          </w:tcPr>
          <w:p>
            <w:pPr>
              <w:pStyle w:val="TableParagraph"/>
              <w:spacing w:line="206" w:lineRule="exact"/>
              <w:ind w:left="848" w:right="848"/>
              <w:jc w:val="center"/>
              <w:rPr>
                <w:sz w:val="18"/>
              </w:rPr>
            </w:pPr>
            <w:r>
              <w:rPr>
                <w:sz w:val="18"/>
              </w:rPr>
              <w:t>委託経営（委託</w:t>
            </w:r>
            <w:r>
              <w:rPr>
                <w:rFonts w:ascii="Times New Roman" w:eastAsia="Times New Roman"/>
                <w:sz w:val="18"/>
              </w:rPr>
              <w:t>B</w:t>
            </w:r>
            <w:r>
              <w:rPr>
                <w:sz w:val="18"/>
              </w:rPr>
              <w:t>）型</w:t>
            </w:r>
          </w:p>
        </w:tc>
      </w:tr>
      <w:tr>
        <w:trPr>
          <w:trHeight w:val="226" w:hRule="atLeast"/>
        </w:trPr>
        <w:tc>
          <w:tcPr>
            <w:tcW w:w="1120" w:type="dxa"/>
          </w:tcPr>
          <w:p>
            <w:pPr>
              <w:pStyle w:val="TableParagraph"/>
              <w:spacing w:line="195" w:lineRule="exact" w:before="11"/>
              <w:ind w:left="88" w:right="76"/>
              <w:jc w:val="center"/>
              <w:rPr>
                <w:sz w:val="18"/>
              </w:rPr>
            </w:pPr>
            <w:r>
              <w:rPr>
                <w:sz w:val="18"/>
              </w:rPr>
              <w:t>契約期間</w:t>
            </w:r>
          </w:p>
        </w:tc>
        <w:tc>
          <w:tcPr>
            <w:tcW w:w="3878" w:type="dxa"/>
          </w:tcPr>
          <w:p>
            <w:pPr>
              <w:pStyle w:val="TableParagraph"/>
              <w:spacing w:line="206" w:lineRule="exact"/>
              <w:ind w:left="1396" w:right="1396"/>
              <w:jc w:val="center"/>
              <w:rPr>
                <w:sz w:val="18"/>
              </w:rPr>
            </w:pPr>
            <w:r>
              <w:rPr>
                <w:rFonts w:ascii="Times New Roman" w:eastAsia="Times New Roman"/>
                <w:sz w:val="18"/>
              </w:rPr>
              <w:t>10</w:t>
            </w:r>
            <w:r>
              <w:rPr>
                <w:sz w:val="18"/>
              </w:rPr>
              <w:t>年間</w:t>
            </w:r>
          </w:p>
        </w:tc>
        <w:tc>
          <w:tcPr>
            <w:tcW w:w="3493" w:type="dxa"/>
          </w:tcPr>
          <w:p>
            <w:pPr>
              <w:pStyle w:val="TableParagraph"/>
              <w:spacing w:line="206" w:lineRule="exact"/>
              <w:ind w:left="848" w:right="836"/>
              <w:jc w:val="center"/>
              <w:rPr>
                <w:sz w:val="18"/>
              </w:rPr>
            </w:pPr>
            <w:r>
              <w:rPr>
                <w:rFonts w:ascii="Times New Roman" w:eastAsia="Times New Roman"/>
                <w:sz w:val="18"/>
              </w:rPr>
              <w:t>5</w:t>
            </w:r>
            <w:r>
              <w:rPr>
                <w:sz w:val="18"/>
              </w:rPr>
              <w:t>年間</w:t>
            </w:r>
          </w:p>
        </w:tc>
      </w:tr>
      <w:tr>
        <w:trPr>
          <w:trHeight w:val="1504" w:hRule="atLeast"/>
        </w:trPr>
        <w:tc>
          <w:tcPr>
            <w:tcW w:w="1120" w:type="dxa"/>
          </w:tcPr>
          <w:p>
            <w:pPr>
              <w:pStyle w:val="TableParagraph"/>
              <w:rPr>
                <w:sz w:val="18"/>
              </w:rPr>
            </w:pPr>
          </w:p>
          <w:p>
            <w:pPr>
              <w:pStyle w:val="TableParagraph"/>
              <w:rPr>
                <w:sz w:val="18"/>
              </w:rPr>
            </w:pPr>
          </w:p>
          <w:p>
            <w:pPr>
              <w:pStyle w:val="TableParagraph"/>
              <w:spacing w:before="10"/>
              <w:rPr>
                <w:sz w:val="14"/>
              </w:rPr>
            </w:pPr>
          </w:p>
          <w:p>
            <w:pPr>
              <w:pStyle w:val="TableParagraph"/>
              <w:ind w:left="88" w:right="76"/>
              <w:jc w:val="center"/>
              <w:rPr>
                <w:sz w:val="18"/>
              </w:rPr>
            </w:pPr>
            <w:r>
              <w:rPr>
                <w:sz w:val="18"/>
              </w:rPr>
              <w:t>所要資金</w:t>
            </w:r>
          </w:p>
        </w:tc>
        <w:tc>
          <w:tcPr>
            <w:tcW w:w="3878" w:type="dxa"/>
          </w:tcPr>
          <w:p>
            <w:pPr>
              <w:pStyle w:val="TableParagraph"/>
              <w:spacing w:line="252" w:lineRule="auto" w:before="35"/>
              <w:ind w:left="992" w:right="74" w:hanging="904"/>
              <w:rPr>
                <w:sz w:val="18"/>
              </w:rPr>
            </w:pPr>
            <w:r>
              <w:rPr>
                <w:sz w:val="18"/>
              </w:rPr>
              <w:t>加盟金：</w:t>
            </w:r>
            <w:r>
              <w:rPr>
                <w:rFonts w:ascii="Times New Roman" w:eastAsia="Times New Roman"/>
                <w:sz w:val="18"/>
              </w:rPr>
              <w:t>100</w:t>
            </w:r>
            <w:r>
              <w:rPr>
                <w:sz w:val="18"/>
              </w:rPr>
              <w:t>万円（内訳は研修費</w:t>
            </w:r>
            <w:r>
              <w:rPr>
                <w:rFonts w:ascii="Times New Roman" w:eastAsia="Times New Roman"/>
                <w:sz w:val="18"/>
              </w:rPr>
              <w:t>50</w:t>
            </w:r>
            <w:r>
              <w:rPr>
                <w:sz w:val="18"/>
              </w:rPr>
              <w:t>万円，開店準備手数料</w:t>
            </w:r>
            <w:r>
              <w:rPr>
                <w:rFonts w:ascii="Times New Roman" w:eastAsia="Times New Roman"/>
                <w:sz w:val="18"/>
              </w:rPr>
              <w:t>50</w:t>
            </w:r>
            <w:r>
              <w:rPr>
                <w:sz w:val="18"/>
              </w:rPr>
              <w:t>万円）</w:t>
            </w:r>
          </w:p>
          <w:p>
            <w:pPr>
              <w:pStyle w:val="TableParagraph"/>
              <w:spacing w:line="252" w:lineRule="auto"/>
              <w:ind w:left="124" w:right="97" w:firstLine="240"/>
              <w:rPr>
                <w:sz w:val="18"/>
              </w:rPr>
            </w:pPr>
            <w:r>
              <w:rPr>
                <w:spacing w:val="12"/>
                <w:sz w:val="18"/>
              </w:rPr>
              <w:t>出資金（商品代金の一部</w:t>
            </w:r>
            <w:r>
              <w:rPr>
                <w:sz w:val="18"/>
              </w:rPr>
              <w:t>）：</w:t>
            </w:r>
            <w:r>
              <w:rPr>
                <w:rFonts w:ascii="Times New Roman" w:eastAsia="Times New Roman"/>
                <w:sz w:val="18"/>
              </w:rPr>
              <w:t>150</w:t>
            </w:r>
            <w:r>
              <w:rPr>
                <w:spacing w:val="12"/>
                <w:sz w:val="18"/>
              </w:rPr>
              <w:t>万円 </w:t>
            </w:r>
            <w:r>
              <w:rPr>
                <w:spacing w:val="10"/>
                <w:sz w:val="18"/>
              </w:rPr>
              <w:t>開店準備金：</w:t>
            </w:r>
            <w:r>
              <w:rPr>
                <w:rFonts w:ascii="Times New Roman" w:eastAsia="Times New Roman"/>
                <w:sz w:val="18"/>
              </w:rPr>
              <w:t>50</w:t>
            </w:r>
            <w:r>
              <w:rPr>
                <w:spacing w:val="12"/>
                <w:sz w:val="18"/>
              </w:rPr>
              <w:t>万円（</w:t>
            </w:r>
            <w:r>
              <w:rPr>
                <w:spacing w:val="10"/>
                <w:sz w:val="18"/>
              </w:rPr>
              <w:t>釣銭準備金，営業許</w:t>
            </w:r>
          </w:p>
          <w:p>
            <w:pPr>
              <w:pStyle w:val="TableParagraph"/>
              <w:spacing w:line="225" w:lineRule="auto" w:before="8"/>
              <w:ind w:left="1329" w:right="1315" w:firstLine="132"/>
              <w:rPr>
                <w:sz w:val="18"/>
              </w:rPr>
            </w:pPr>
            <w:r>
              <w:rPr>
                <w:sz w:val="18"/>
              </w:rPr>
              <w:t>認可料等） 小計：</w:t>
            </w:r>
            <w:r>
              <w:rPr>
                <w:rFonts w:ascii="Times New Roman" w:eastAsia="Times New Roman"/>
                <w:sz w:val="18"/>
              </w:rPr>
              <w:t>300</w:t>
            </w:r>
            <w:r>
              <w:rPr>
                <w:sz w:val="18"/>
              </w:rPr>
              <w:t>万円</w:t>
            </w:r>
          </w:p>
        </w:tc>
        <w:tc>
          <w:tcPr>
            <w:tcW w:w="3493" w:type="dxa"/>
          </w:tcPr>
          <w:p>
            <w:pPr>
              <w:pStyle w:val="TableParagraph"/>
              <w:spacing w:line="252" w:lineRule="auto" w:before="144"/>
              <w:ind w:left="955" w:right="954" w:firstLine="168"/>
              <w:rPr>
                <w:sz w:val="18"/>
              </w:rPr>
            </w:pPr>
            <w:r>
              <w:rPr>
                <w:sz w:val="18"/>
              </w:rPr>
              <w:t>合作費：</w:t>
            </w:r>
            <w:r>
              <w:rPr>
                <w:rFonts w:ascii="Times New Roman" w:eastAsia="Times New Roman"/>
                <w:sz w:val="18"/>
              </w:rPr>
              <w:t>5</w:t>
            </w:r>
            <w:r>
              <w:rPr>
                <w:sz w:val="18"/>
              </w:rPr>
              <w:t>万元新店雑費：</w:t>
            </w:r>
            <w:r>
              <w:rPr>
                <w:rFonts w:ascii="Times New Roman" w:eastAsia="Times New Roman"/>
                <w:sz w:val="18"/>
              </w:rPr>
              <w:t>0.6</w:t>
            </w:r>
            <w:r>
              <w:rPr>
                <w:sz w:val="18"/>
              </w:rPr>
              <w:t>万元</w:t>
            </w:r>
          </w:p>
          <w:p>
            <w:pPr>
              <w:pStyle w:val="TableParagraph"/>
              <w:spacing w:line="252" w:lineRule="auto"/>
              <w:ind w:left="498" w:right="472" w:hanging="25"/>
              <w:jc w:val="both"/>
              <w:rPr>
                <w:sz w:val="18"/>
              </w:rPr>
            </w:pPr>
            <w:r>
              <w:rPr>
                <w:sz w:val="18"/>
              </w:rPr>
              <w:t>設計及び監督管理費：</w:t>
            </w:r>
            <w:r>
              <w:rPr>
                <w:rFonts w:ascii="Times New Roman" w:eastAsia="Times New Roman"/>
                <w:sz w:val="18"/>
              </w:rPr>
              <w:t>0.4</w:t>
            </w:r>
            <w:r>
              <w:rPr>
                <w:sz w:val="18"/>
              </w:rPr>
              <w:t>万元内装費及び許認可料：</w:t>
            </w:r>
            <w:r>
              <w:rPr>
                <w:rFonts w:ascii="Times New Roman" w:eastAsia="Times New Roman"/>
                <w:sz w:val="18"/>
              </w:rPr>
              <w:t>14</w:t>
            </w:r>
            <w:r>
              <w:rPr>
                <w:sz w:val="18"/>
              </w:rPr>
              <w:t>万元小計：</w:t>
            </w:r>
            <w:r>
              <w:rPr>
                <w:rFonts w:ascii="Times New Roman" w:eastAsia="Times New Roman"/>
                <w:sz w:val="18"/>
              </w:rPr>
              <w:t>20</w:t>
            </w:r>
            <w:r>
              <w:rPr>
                <w:sz w:val="18"/>
              </w:rPr>
              <w:t>万元（約</w:t>
            </w:r>
            <w:r>
              <w:rPr>
                <w:rFonts w:ascii="Times New Roman" w:eastAsia="Times New Roman"/>
                <w:sz w:val="18"/>
              </w:rPr>
              <w:t>336</w:t>
            </w:r>
            <w:r>
              <w:rPr>
                <w:sz w:val="18"/>
              </w:rPr>
              <w:t>万円）</w:t>
            </w:r>
          </w:p>
        </w:tc>
      </w:tr>
      <w:tr>
        <w:trPr>
          <w:trHeight w:val="829" w:hRule="atLeast"/>
        </w:trPr>
        <w:tc>
          <w:tcPr>
            <w:tcW w:w="1120" w:type="dxa"/>
          </w:tcPr>
          <w:p>
            <w:pPr>
              <w:pStyle w:val="TableParagraph"/>
              <w:spacing w:before="12"/>
              <w:rPr>
                <w:sz w:val="15"/>
              </w:rPr>
            </w:pPr>
          </w:p>
          <w:p>
            <w:pPr>
              <w:pStyle w:val="TableParagraph"/>
              <w:spacing w:line="224" w:lineRule="exact"/>
              <w:ind w:left="88" w:right="76"/>
              <w:jc w:val="center"/>
              <w:rPr>
                <w:sz w:val="18"/>
              </w:rPr>
            </w:pPr>
            <w:r>
              <w:rPr>
                <w:sz w:val="18"/>
              </w:rPr>
              <w:t>本部</w:t>
            </w:r>
          </w:p>
          <w:p>
            <w:pPr>
              <w:pStyle w:val="TableParagraph"/>
              <w:spacing w:line="224" w:lineRule="exact"/>
              <w:ind w:left="88" w:right="76"/>
              <w:jc w:val="center"/>
              <w:rPr>
                <w:sz w:val="18"/>
              </w:rPr>
            </w:pPr>
            <w:r>
              <w:rPr>
                <w:sz w:val="18"/>
              </w:rPr>
              <w:t>チャージ率</w:t>
            </w:r>
          </w:p>
        </w:tc>
        <w:tc>
          <w:tcPr>
            <w:tcW w:w="3878" w:type="dxa"/>
          </w:tcPr>
          <w:p>
            <w:pPr>
              <w:pStyle w:val="TableParagraph"/>
              <w:spacing w:before="47"/>
              <w:ind w:left="871"/>
              <w:rPr>
                <w:rFonts w:ascii="Times New Roman" w:eastAsia="Times New Roman"/>
                <w:sz w:val="18"/>
              </w:rPr>
            </w:pPr>
            <w:r>
              <w:rPr>
                <w:rFonts w:ascii="Times New Roman" w:eastAsia="Times New Roman"/>
                <w:spacing w:val="-7"/>
                <w:sz w:val="18"/>
              </w:rPr>
              <w:t>300</w:t>
            </w:r>
            <w:r>
              <w:rPr>
                <w:spacing w:val="10"/>
                <w:sz w:val="18"/>
              </w:rPr>
              <w:t>万円以下の部分：</w:t>
            </w:r>
            <w:r>
              <w:rPr>
                <w:rFonts w:ascii="Times New Roman" w:eastAsia="Times New Roman"/>
                <w:spacing w:val="-3"/>
                <w:sz w:val="18"/>
              </w:rPr>
              <w:t>45%</w:t>
            </w:r>
          </w:p>
          <w:p>
            <w:pPr>
              <w:pStyle w:val="TableParagraph"/>
              <w:spacing w:before="11"/>
              <w:ind w:left="847"/>
              <w:rPr>
                <w:rFonts w:ascii="Times New Roman" w:eastAsia="Times New Roman"/>
                <w:sz w:val="18"/>
              </w:rPr>
            </w:pPr>
            <w:r>
              <w:rPr>
                <w:rFonts w:ascii="Times New Roman" w:eastAsia="Times New Roman"/>
                <w:spacing w:val="-5"/>
                <w:sz w:val="18"/>
              </w:rPr>
              <w:t>300</w:t>
            </w:r>
            <w:r>
              <w:rPr>
                <w:spacing w:val="-5"/>
                <w:sz w:val="18"/>
              </w:rPr>
              <w:t>～</w:t>
            </w:r>
            <w:r>
              <w:rPr>
                <w:rFonts w:ascii="Times New Roman" w:eastAsia="Times New Roman"/>
                <w:spacing w:val="-5"/>
                <w:sz w:val="18"/>
              </w:rPr>
              <w:t>450</w:t>
            </w:r>
            <w:r>
              <w:rPr>
                <w:spacing w:val="9"/>
                <w:sz w:val="18"/>
              </w:rPr>
              <w:t>万円の部分：</w:t>
            </w:r>
            <w:r>
              <w:rPr>
                <w:rFonts w:ascii="Times New Roman" w:eastAsia="Times New Roman"/>
                <w:spacing w:val="-3"/>
                <w:sz w:val="18"/>
              </w:rPr>
              <w:t>70%</w:t>
            </w:r>
          </w:p>
          <w:p>
            <w:pPr>
              <w:pStyle w:val="TableParagraph"/>
              <w:spacing w:before="11"/>
              <w:ind w:left="775"/>
              <w:rPr>
                <w:rFonts w:ascii="Times New Roman" w:eastAsia="Times New Roman"/>
                <w:sz w:val="18"/>
              </w:rPr>
            </w:pPr>
            <w:r>
              <w:rPr>
                <w:rFonts w:ascii="Times New Roman" w:eastAsia="Times New Roman"/>
                <w:sz w:val="18"/>
              </w:rPr>
              <w:t>450</w:t>
            </w:r>
            <w:r>
              <w:rPr>
                <w:sz w:val="18"/>
              </w:rPr>
              <w:t>万円を超える部分：</w:t>
            </w:r>
            <w:r>
              <w:rPr>
                <w:rFonts w:ascii="Times New Roman" w:eastAsia="Times New Roman"/>
                <w:sz w:val="18"/>
              </w:rPr>
              <w:t>60%</w:t>
            </w:r>
          </w:p>
        </w:tc>
        <w:tc>
          <w:tcPr>
            <w:tcW w:w="3493" w:type="dxa"/>
          </w:tcPr>
          <w:p>
            <w:pPr>
              <w:pStyle w:val="TableParagraph"/>
              <w:spacing w:before="6"/>
              <w:rPr>
                <w:sz w:val="23"/>
              </w:rPr>
            </w:pPr>
          </w:p>
          <w:p>
            <w:pPr>
              <w:pStyle w:val="TableParagraph"/>
              <w:ind w:right="4"/>
              <w:jc w:val="center"/>
              <w:rPr>
                <w:sz w:val="18"/>
              </w:rPr>
            </w:pPr>
            <w:r>
              <w:rPr>
                <w:w w:val="100"/>
                <w:sz w:val="18"/>
              </w:rPr>
              <w:t>-</w:t>
            </w:r>
          </w:p>
        </w:tc>
      </w:tr>
    </w:tbl>
    <w:p>
      <w:pPr>
        <w:pStyle w:val="BodyText"/>
        <w:spacing w:before="9"/>
        <w:rPr>
          <w:sz w:val="18"/>
        </w:rPr>
      </w:pPr>
    </w:p>
    <w:p>
      <w:pPr>
        <w:spacing w:before="1"/>
        <w:ind w:left="599" w:right="0" w:firstLine="0"/>
        <w:jc w:val="left"/>
        <w:rPr>
          <w:sz w:val="18"/>
        </w:rPr>
      </w:pPr>
      <w:r>
        <w:rPr>
          <w:sz w:val="18"/>
        </w:rPr>
        <w:t>（加盟者が店舗物件を用意する場合）</w:t>
      </w:r>
    </w:p>
    <w:tbl>
      <w:tblPr>
        <w:tblW w:w="0" w:type="auto"/>
        <w:jc w:val="left"/>
        <w:tblInd w:w="5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20"/>
        <w:gridCol w:w="1939"/>
        <w:gridCol w:w="1939"/>
        <w:gridCol w:w="1747"/>
        <w:gridCol w:w="1747"/>
      </w:tblGrid>
      <w:tr>
        <w:trPr>
          <w:trHeight w:val="202" w:hRule="atLeast"/>
        </w:trPr>
        <w:tc>
          <w:tcPr>
            <w:tcW w:w="1120" w:type="dxa"/>
          </w:tcPr>
          <w:p>
            <w:pPr>
              <w:pStyle w:val="TableParagraph"/>
              <w:rPr>
                <w:rFonts w:ascii="Times New Roman"/>
                <w:sz w:val="14"/>
              </w:rPr>
            </w:pPr>
          </w:p>
        </w:tc>
        <w:tc>
          <w:tcPr>
            <w:tcW w:w="1939" w:type="dxa"/>
          </w:tcPr>
          <w:p>
            <w:pPr>
              <w:pStyle w:val="TableParagraph"/>
              <w:spacing w:line="182" w:lineRule="exact"/>
              <w:ind w:left="83" w:right="71"/>
              <w:jc w:val="center"/>
              <w:rPr>
                <w:sz w:val="18"/>
              </w:rPr>
            </w:pPr>
            <w:r>
              <w:rPr>
                <w:sz w:val="18"/>
              </w:rPr>
              <w:t>日本</w:t>
            </w:r>
          </w:p>
        </w:tc>
        <w:tc>
          <w:tcPr>
            <w:tcW w:w="1939" w:type="dxa"/>
          </w:tcPr>
          <w:p>
            <w:pPr>
              <w:pStyle w:val="TableParagraph"/>
              <w:spacing w:line="182" w:lineRule="exact"/>
              <w:ind w:left="83" w:right="71"/>
              <w:jc w:val="center"/>
              <w:rPr>
                <w:sz w:val="18"/>
              </w:rPr>
            </w:pPr>
            <w:r>
              <w:rPr>
                <w:sz w:val="18"/>
              </w:rPr>
              <w:t>中国（上海）</w:t>
            </w:r>
          </w:p>
        </w:tc>
        <w:tc>
          <w:tcPr>
            <w:tcW w:w="1747" w:type="dxa"/>
          </w:tcPr>
          <w:p>
            <w:pPr>
              <w:pStyle w:val="TableParagraph"/>
              <w:spacing w:line="182" w:lineRule="exact"/>
              <w:ind w:left="260" w:right="249"/>
              <w:jc w:val="center"/>
              <w:rPr>
                <w:sz w:val="18"/>
              </w:rPr>
            </w:pPr>
            <w:r>
              <w:rPr>
                <w:sz w:val="18"/>
              </w:rPr>
              <w:t>中国（重慶）</w:t>
            </w:r>
          </w:p>
        </w:tc>
        <w:tc>
          <w:tcPr>
            <w:tcW w:w="1747" w:type="dxa"/>
          </w:tcPr>
          <w:p>
            <w:pPr>
              <w:pStyle w:val="TableParagraph"/>
              <w:spacing w:line="182" w:lineRule="exact"/>
              <w:ind w:left="260" w:right="249"/>
              <w:jc w:val="center"/>
              <w:rPr>
                <w:sz w:val="18"/>
              </w:rPr>
            </w:pPr>
            <w:r>
              <w:rPr>
                <w:sz w:val="18"/>
              </w:rPr>
              <w:t>中国（大連）</w:t>
            </w:r>
          </w:p>
        </w:tc>
      </w:tr>
      <w:tr>
        <w:trPr>
          <w:trHeight w:val="202" w:hRule="atLeast"/>
        </w:trPr>
        <w:tc>
          <w:tcPr>
            <w:tcW w:w="1120" w:type="dxa"/>
          </w:tcPr>
          <w:p>
            <w:pPr>
              <w:pStyle w:val="TableParagraph"/>
              <w:spacing w:line="182" w:lineRule="exact"/>
              <w:ind w:left="88" w:right="76"/>
              <w:jc w:val="center"/>
              <w:rPr>
                <w:sz w:val="18"/>
              </w:rPr>
            </w:pPr>
            <w:r>
              <w:rPr>
                <w:sz w:val="18"/>
              </w:rPr>
              <w:t>契約タイプ</w:t>
            </w:r>
          </w:p>
        </w:tc>
        <w:tc>
          <w:tcPr>
            <w:tcW w:w="1939" w:type="dxa"/>
          </w:tcPr>
          <w:p>
            <w:pPr>
              <w:pStyle w:val="TableParagraph"/>
              <w:spacing w:line="182" w:lineRule="exact"/>
              <w:ind w:left="83" w:right="71"/>
              <w:jc w:val="center"/>
              <w:rPr>
                <w:sz w:val="18"/>
              </w:rPr>
            </w:pPr>
            <w:r>
              <w:rPr>
                <w:rFonts w:ascii="Times New Roman" w:eastAsia="Times New Roman"/>
                <w:sz w:val="18"/>
              </w:rPr>
              <w:t>FC-B4</w:t>
            </w:r>
            <w:r>
              <w:rPr>
                <w:sz w:val="18"/>
              </w:rPr>
              <w:t>タイプ</w:t>
            </w:r>
          </w:p>
        </w:tc>
        <w:tc>
          <w:tcPr>
            <w:tcW w:w="1939" w:type="dxa"/>
          </w:tcPr>
          <w:p>
            <w:pPr>
              <w:pStyle w:val="TableParagraph"/>
              <w:spacing w:line="182" w:lineRule="exact"/>
              <w:ind w:left="71" w:right="71"/>
              <w:jc w:val="center"/>
              <w:rPr>
                <w:sz w:val="18"/>
              </w:rPr>
            </w:pPr>
            <w:r>
              <w:rPr>
                <w:sz w:val="18"/>
              </w:rPr>
              <w:t>特許経営（</w:t>
            </w:r>
            <w:r>
              <w:rPr>
                <w:rFonts w:ascii="Times New Roman" w:eastAsia="Times New Roman"/>
                <w:sz w:val="18"/>
              </w:rPr>
              <w:t>FC-B</w:t>
            </w:r>
            <w:r>
              <w:rPr>
                <w:sz w:val="18"/>
              </w:rPr>
              <w:t>）型</w:t>
            </w:r>
          </w:p>
        </w:tc>
        <w:tc>
          <w:tcPr>
            <w:tcW w:w="1747" w:type="dxa"/>
          </w:tcPr>
          <w:p>
            <w:pPr>
              <w:pStyle w:val="TableParagraph"/>
              <w:spacing w:line="182" w:lineRule="exact"/>
              <w:ind w:left="249" w:right="249"/>
              <w:jc w:val="center"/>
              <w:rPr>
                <w:sz w:val="18"/>
              </w:rPr>
            </w:pPr>
            <w:r>
              <w:rPr>
                <w:sz w:val="18"/>
              </w:rPr>
              <w:t>委託加盟</w:t>
            </w:r>
            <w:r>
              <w:rPr>
                <w:rFonts w:ascii="Times New Roman" w:eastAsia="Times New Roman"/>
                <w:sz w:val="18"/>
              </w:rPr>
              <w:t>B</w:t>
            </w:r>
            <w:r>
              <w:rPr>
                <w:sz w:val="18"/>
              </w:rPr>
              <w:t>型</w:t>
            </w:r>
          </w:p>
        </w:tc>
        <w:tc>
          <w:tcPr>
            <w:tcW w:w="1747" w:type="dxa"/>
          </w:tcPr>
          <w:p>
            <w:pPr>
              <w:pStyle w:val="TableParagraph"/>
              <w:spacing w:line="182" w:lineRule="exact"/>
              <w:jc w:val="center"/>
              <w:rPr>
                <w:rFonts w:ascii="Times New Roman"/>
                <w:sz w:val="18"/>
              </w:rPr>
            </w:pPr>
            <w:r>
              <w:rPr>
                <w:rFonts w:ascii="Times New Roman"/>
                <w:w w:val="100"/>
                <w:sz w:val="18"/>
              </w:rPr>
              <w:t>-</w:t>
            </w:r>
          </w:p>
        </w:tc>
      </w:tr>
      <w:tr>
        <w:trPr>
          <w:trHeight w:val="226" w:hRule="atLeast"/>
        </w:trPr>
        <w:tc>
          <w:tcPr>
            <w:tcW w:w="1120" w:type="dxa"/>
          </w:tcPr>
          <w:p>
            <w:pPr>
              <w:pStyle w:val="TableParagraph"/>
              <w:spacing w:line="197" w:lineRule="exact" w:before="9"/>
              <w:ind w:left="88" w:right="76"/>
              <w:jc w:val="center"/>
              <w:rPr>
                <w:sz w:val="18"/>
              </w:rPr>
            </w:pPr>
            <w:r>
              <w:rPr>
                <w:sz w:val="18"/>
              </w:rPr>
              <w:t>契約期間</w:t>
            </w:r>
          </w:p>
        </w:tc>
        <w:tc>
          <w:tcPr>
            <w:tcW w:w="1939" w:type="dxa"/>
          </w:tcPr>
          <w:p>
            <w:pPr>
              <w:pStyle w:val="TableParagraph"/>
              <w:spacing w:line="206" w:lineRule="exact"/>
              <w:ind w:left="83" w:right="71"/>
              <w:jc w:val="center"/>
              <w:rPr>
                <w:sz w:val="18"/>
              </w:rPr>
            </w:pPr>
            <w:r>
              <w:rPr>
                <w:rFonts w:ascii="Times New Roman" w:eastAsia="Times New Roman"/>
                <w:sz w:val="18"/>
              </w:rPr>
              <w:t>10</w:t>
            </w:r>
            <w:r>
              <w:rPr>
                <w:sz w:val="18"/>
              </w:rPr>
              <w:t>年間</w:t>
            </w:r>
          </w:p>
        </w:tc>
        <w:tc>
          <w:tcPr>
            <w:tcW w:w="1939" w:type="dxa"/>
          </w:tcPr>
          <w:p>
            <w:pPr>
              <w:pStyle w:val="TableParagraph"/>
              <w:spacing w:line="206" w:lineRule="exact"/>
              <w:ind w:left="71" w:right="71"/>
              <w:jc w:val="center"/>
              <w:rPr>
                <w:sz w:val="18"/>
              </w:rPr>
            </w:pPr>
            <w:r>
              <w:rPr>
                <w:rFonts w:ascii="Times New Roman" w:eastAsia="Times New Roman"/>
                <w:sz w:val="18"/>
              </w:rPr>
              <w:t>5</w:t>
            </w:r>
            <w:r>
              <w:rPr>
                <w:sz w:val="18"/>
              </w:rPr>
              <w:t>年間</w:t>
            </w:r>
          </w:p>
        </w:tc>
        <w:tc>
          <w:tcPr>
            <w:tcW w:w="1747" w:type="dxa"/>
          </w:tcPr>
          <w:p>
            <w:pPr>
              <w:pStyle w:val="TableParagraph"/>
              <w:spacing w:line="206" w:lineRule="exact"/>
              <w:ind w:left="249" w:right="249"/>
              <w:jc w:val="center"/>
              <w:rPr>
                <w:sz w:val="18"/>
              </w:rPr>
            </w:pPr>
            <w:r>
              <w:rPr>
                <w:rFonts w:ascii="Times New Roman" w:eastAsia="Times New Roman"/>
                <w:sz w:val="18"/>
              </w:rPr>
              <w:t>5</w:t>
            </w:r>
            <w:r>
              <w:rPr>
                <w:sz w:val="18"/>
              </w:rPr>
              <w:t>年間</w:t>
            </w:r>
          </w:p>
        </w:tc>
        <w:tc>
          <w:tcPr>
            <w:tcW w:w="1747" w:type="dxa"/>
          </w:tcPr>
          <w:p>
            <w:pPr>
              <w:pStyle w:val="TableParagraph"/>
              <w:spacing w:line="206" w:lineRule="exact"/>
              <w:ind w:left="248" w:right="249"/>
              <w:jc w:val="center"/>
              <w:rPr>
                <w:sz w:val="18"/>
              </w:rPr>
            </w:pPr>
            <w:r>
              <w:rPr>
                <w:rFonts w:ascii="Times New Roman" w:eastAsia="Times New Roman"/>
                <w:sz w:val="18"/>
              </w:rPr>
              <w:t>5</w:t>
            </w:r>
            <w:r>
              <w:rPr>
                <w:sz w:val="18"/>
              </w:rPr>
              <w:t>年間</w:t>
            </w:r>
          </w:p>
        </w:tc>
      </w:tr>
      <w:tr>
        <w:trPr>
          <w:trHeight w:val="2542" w:hRule="atLeast"/>
        </w:trPr>
        <w:tc>
          <w:tcPr>
            <w:tcW w:w="112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9"/>
              </w:rPr>
            </w:pPr>
          </w:p>
          <w:p>
            <w:pPr>
              <w:pStyle w:val="TableParagraph"/>
              <w:spacing w:before="1"/>
              <w:ind w:left="88" w:right="76"/>
              <w:jc w:val="center"/>
              <w:rPr>
                <w:sz w:val="18"/>
              </w:rPr>
            </w:pPr>
            <w:r>
              <w:rPr>
                <w:sz w:val="18"/>
              </w:rPr>
              <w:t>所要資金</w:t>
            </w:r>
          </w:p>
        </w:tc>
        <w:tc>
          <w:tcPr>
            <w:tcW w:w="1939" w:type="dxa"/>
          </w:tcPr>
          <w:p>
            <w:pPr>
              <w:pStyle w:val="TableParagraph"/>
              <w:spacing w:line="228" w:lineRule="exact"/>
              <w:ind w:left="84" w:right="60"/>
              <w:jc w:val="center"/>
              <w:rPr>
                <w:sz w:val="18"/>
              </w:rPr>
            </w:pPr>
            <w:r>
              <w:rPr>
                <w:sz w:val="18"/>
              </w:rPr>
              <w:t>加盟金：</w:t>
            </w:r>
            <w:r>
              <w:rPr>
                <w:rFonts w:ascii="Times New Roman" w:eastAsia="Times New Roman"/>
                <w:sz w:val="18"/>
              </w:rPr>
              <w:t>150</w:t>
            </w:r>
            <w:r>
              <w:rPr>
                <w:sz w:val="18"/>
              </w:rPr>
              <w:t>万円</w:t>
            </w:r>
          </w:p>
          <w:p>
            <w:pPr>
              <w:pStyle w:val="TableParagraph"/>
              <w:spacing w:line="252" w:lineRule="auto" w:before="10"/>
              <w:ind w:left="112" w:right="98" w:hanging="13"/>
              <w:jc w:val="center"/>
              <w:rPr>
                <w:sz w:val="18"/>
              </w:rPr>
            </w:pPr>
            <w:r>
              <w:rPr>
                <w:sz w:val="18"/>
              </w:rPr>
              <w:t>（内訳は契約金</w:t>
            </w:r>
            <w:r>
              <w:rPr>
                <w:rFonts w:ascii="Times New Roman" w:eastAsia="Times New Roman"/>
                <w:sz w:val="18"/>
              </w:rPr>
              <w:t>50</w:t>
            </w:r>
            <w:r>
              <w:rPr>
                <w:sz w:val="18"/>
              </w:rPr>
              <w:t>万円，研修費</w:t>
            </w:r>
            <w:r>
              <w:rPr>
                <w:rFonts w:ascii="Times New Roman" w:eastAsia="Times New Roman"/>
                <w:sz w:val="18"/>
              </w:rPr>
              <w:t>50</w:t>
            </w:r>
            <w:r>
              <w:rPr>
                <w:sz w:val="18"/>
              </w:rPr>
              <w:t>万円， 開店準備手数料</w:t>
            </w:r>
            <w:r>
              <w:rPr>
                <w:rFonts w:ascii="Times New Roman" w:eastAsia="Times New Roman"/>
                <w:sz w:val="18"/>
              </w:rPr>
              <w:t>50</w:t>
            </w:r>
            <w:r>
              <w:rPr>
                <w:sz w:val="18"/>
              </w:rPr>
              <w:t>万円）</w:t>
            </w:r>
          </w:p>
          <w:p>
            <w:pPr>
              <w:pStyle w:val="TableParagraph"/>
              <w:spacing w:line="196" w:lineRule="exact"/>
              <w:ind w:left="84" w:right="71"/>
              <w:jc w:val="center"/>
              <w:rPr>
                <w:sz w:val="18"/>
              </w:rPr>
            </w:pPr>
            <w:r>
              <w:rPr>
                <w:spacing w:val="12"/>
                <w:sz w:val="18"/>
              </w:rPr>
              <w:t>出資金（商品代金の</w:t>
            </w:r>
          </w:p>
          <w:p>
            <w:pPr>
              <w:pStyle w:val="TableParagraph"/>
              <w:spacing w:line="252" w:lineRule="auto"/>
              <w:ind w:left="112" w:right="98" w:firstLine="156"/>
              <w:rPr>
                <w:sz w:val="18"/>
              </w:rPr>
            </w:pPr>
            <w:r>
              <w:rPr>
                <w:spacing w:val="12"/>
                <w:sz w:val="18"/>
              </w:rPr>
              <w:t>一部</w:t>
            </w:r>
            <w:r>
              <w:rPr>
                <w:sz w:val="18"/>
              </w:rPr>
              <w:t>）：</w:t>
            </w:r>
            <w:r>
              <w:rPr>
                <w:rFonts w:ascii="Times New Roman" w:eastAsia="Times New Roman"/>
                <w:sz w:val="18"/>
              </w:rPr>
              <w:t>150</w:t>
            </w:r>
            <w:r>
              <w:rPr>
                <w:spacing w:val="12"/>
                <w:sz w:val="18"/>
              </w:rPr>
              <w:t>万円</w:t>
            </w:r>
            <w:r>
              <w:rPr>
                <w:spacing w:val="9"/>
                <w:sz w:val="18"/>
              </w:rPr>
              <w:t>開店準備金：</w:t>
            </w:r>
            <w:r>
              <w:rPr>
                <w:rFonts w:ascii="Times New Roman" w:eastAsia="Times New Roman"/>
                <w:sz w:val="18"/>
              </w:rPr>
              <w:t>50</w:t>
            </w:r>
            <w:r>
              <w:rPr>
                <w:spacing w:val="4"/>
                <w:sz w:val="18"/>
              </w:rPr>
              <w:t>万円</w:t>
            </w:r>
          </w:p>
          <w:p>
            <w:pPr>
              <w:pStyle w:val="TableParagraph"/>
              <w:spacing w:line="225" w:lineRule="auto" w:before="3"/>
              <w:ind w:left="100" w:right="85"/>
              <w:jc w:val="center"/>
              <w:rPr>
                <w:sz w:val="18"/>
              </w:rPr>
            </w:pPr>
            <w:r>
              <w:rPr>
                <w:spacing w:val="12"/>
                <w:sz w:val="18"/>
              </w:rPr>
              <w:t>（</w:t>
            </w:r>
            <w:r>
              <w:rPr>
                <w:spacing w:val="9"/>
                <w:sz w:val="18"/>
              </w:rPr>
              <w:t>釣銭準備金，営業</w:t>
            </w:r>
            <w:r>
              <w:rPr>
                <w:spacing w:val="12"/>
                <w:sz w:val="18"/>
              </w:rPr>
              <w:t>許認可料等）</w:t>
            </w:r>
          </w:p>
          <w:p>
            <w:pPr>
              <w:pStyle w:val="TableParagraph"/>
              <w:spacing w:line="199" w:lineRule="exact"/>
              <w:ind w:left="84" w:right="60"/>
              <w:jc w:val="center"/>
              <w:rPr>
                <w:sz w:val="18"/>
              </w:rPr>
            </w:pPr>
            <w:r>
              <w:rPr>
                <w:spacing w:val="7"/>
                <w:sz w:val="18"/>
              </w:rPr>
              <w:t>小計：</w:t>
            </w:r>
            <w:r>
              <w:rPr>
                <w:rFonts w:ascii="Times New Roman" w:eastAsia="Times New Roman"/>
                <w:spacing w:val="-3"/>
                <w:sz w:val="18"/>
              </w:rPr>
              <w:t>350</w:t>
            </w:r>
            <w:r>
              <w:rPr>
                <w:spacing w:val="12"/>
                <w:sz w:val="18"/>
              </w:rPr>
              <w:t>万円</w:t>
            </w:r>
          </w:p>
        </w:tc>
        <w:tc>
          <w:tcPr>
            <w:tcW w:w="1939" w:type="dxa"/>
          </w:tcPr>
          <w:p>
            <w:pPr>
              <w:pStyle w:val="TableParagraph"/>
              <w:spacing w:before="2"/>
              <w:rPr>
                <w:sz w:val="25"/>
              </w:rPr>
            </w:pPr>
          </w:p>
          <w:p>
            <w:pPr>
              <w:pStyle w:val="TableParagraph"/>
              <w:spacing w:line="252" w:lineRule="auto"/>
              <w:ind w:left="184" w:right="171" w:firstLine="168"/>
              <w:rPr>
                <w:sz w:val="18"/>
              </w:rPr>
            </w:pPr>
            <w:r>
              <w:rPr>
                <w:sz w:val="18"/>
              </w:rPr>
              <w:t>加盟金：</w:t>
            </w:r>
            <w:r>
              <w:rPr>
                <w:rFonts w:ascii="Times New Roman" w:eastAsia="Times New Roman"/>
                <w:sz w:val="18"/>
              </w:rPr>
              <w:t>5</w:t>
            </w:r>
            <w:r>
              <w:rPr>
                <w:sz w:val="18"/>
              </w:rPr>
              <w:t>万元新店雑費：</w:t>
            </w:r>
            <w:r>
              <w:rPr>
                <w:rFonts w:ascii="Times New Roman" w:eastAsia="Times New Roman"/>
                <w:sz w:val="18"/>
              </w:rPr>
              <w:t>0.6</w:t>
            </w:r>
            <w:r>
              <w:rPr>
                <w:sz w:val="18"/>
              </w:rPr>
              <w:t>万元設計及び監督管理</w:t>
            </w:r>
          </w:p>
          <w:p>
            <w:pPr>
              <w:pStyle w:val="TableParagraph"/>
              <w:spacing w:line="204" w:lineRule="exact"/>
              <w:ind w:left="82" w:right="71"/>
              <w:jc w:val="center"/>
              <w:rPr>
                <w:sz w:val="18"/>
              </w:rPr>
            </w:pPr>
            <w:r>
              <w:rPr>
                <w:sz w:val="18"/>
              </w:rPr>
              <w:t>費：</w:t>
            </w:r>
            <w:r>
              <w:rPr>
                <w:rFonts w:ascii="Times New Roman" w:eastAsia="Times New Roman"/>
                <w:sz w:val="18"/>
              </w:rPr>
              <w:t>0.4</w:t>
            </w:r>
            <w:r>
              <w:rPr>
                <w:sz w:val="18"/>
              </w:rPr>
              <w:t>万元</w:t>
            </w:r>
          </w:p>
          <w:p>
            <w:pPr>
              <w:pStyle w:val="TableParagraph"/>
              <w:spacing w:line="252" w:lineRule="auto" w:before="11"/>
              <w:ind w:left="88" w:right="74"/>
              <w:jc w:val="center"/>
              <w:rPr>
                <w:sz w:val="18"/>
              </w:rPr>
            </w:pPr>
            <w:r>
              <w:rPr>
                <w:spacing w:val="10"/>
                <w:sz w:val="18"/>
              </w:rPr>
              <w:t>釣銭準備金：</w:t>
            </w:r>
            <w:r>
              <w:rPr>
                <w:rFonts w:ascii="Times New Roman" w:eastAsia="Times New Roman"/>
                <w:sz w:val="18"/>
              </w:rPr>
              <w:t>0.7</w:t>
            </w:r>
            <w:r>
              <w:rPr>
                <w:spacing w:val="4"/>
                <w:sz w:val="18"/>
              </w:rPr>
              <w:t>万元</w:t>
            </w:r>
            <w:r>
              <w:rPr>
                <w:spacing w:val="9"/>
                <w:sz w:val="18"/>
              </w:rPr>
              <w:t>許認可料：</w:t>
            </w:r>
            <w:r>
              <w:rPr>
                <w:rFonts w:ascii="Times New Roman" w:eastAsia="Times New Roman"/>
                <w:sz w:val="18"/>
              </w:rPr>
              <w:t>0.2</w:t>
            </w:r>
            <w:r>
              <w:rPr>
                <w:spacing w:val="12"/>
                <w:sz w:val="18"/>
              </w:rPr>
              <w:t>万元 </w:t>
            </w:r>
            <w:r>
              <w:rPr>
                <w:spacing w:val="11"/>
                <w:sz w:val="18"/>
              </w:rPr>
              <w:t>小計：約</w:t>
            </w:r>
            <w:r>
              <w:rPr>
                <w:rFonts w:ascii="Times New Roman" w:eastAsia="Times New Roman"/>
                <w:spacing w:val="-7"/>
                <w:sz w:val="18"/>
              </w:rPr>
              <w:t>7</w:t>
            </w:r>
            <w:r>
              <w:rPr>
                <w:spacing w:val="12"/>
                <w:sz w:val="18"/>
              </w:rPr>
              <w:t>万元</w:t>
            </w:r>
          </w:p>
          <w:p>
            <w:pPr>
              <w:pStyle w:val="TableParagraph"/>
              <w:spacing w:line="228" w:lineRule="exact"/>
              <w:ind w:left="84" w:right="60"/>
              <w:jc w:val="center"/>
              <w:rPr>
                <w:sz w:val="18"/>
              </w:rPr>
            </w:pPr>
            <w:r>
              <w:rPr>
                <w:spacing w:val="12"/>
                <w:sz w:val="18"/>
              </w:rPr>
              <w:t>（</w:t>
            </w:r>
            <w:r>
              <w:rPr>
                <w:spacing w:val="11"/>
                <w:sz w:val="18"/>
              </w:rPr>
              <w:t>約</w:t>
            </w:r>
            <w:r>
              <w:rPr>
                <w:rFonts w:ascii="Times New Roman" w:eastAsia="Times New Roman"/>
                <w:spacing w:val="-7"/>
                <w:sz w:val="18"/>
              </w:rPr>
              <w:t>118</w:t>
            </w:r>
            <w:r>
              <w:rPr>
                <w:spacing w:val="12"/>
                <w:sz w:val="18"/>
              </w:rPr>
              <w:t>万円）</w:t>
            </w:r>
          </w:p>
        </w:tc>
        <w:tc>
          <w:tcPr>
            <w:tcW w:w="1747" w:type="dxa"/>
          </w:tcPr>
          <w:p>
            <w:pPr>
              <w:pStyle w:val="TableParagraph"/>
              <w:rPr>
                <w:sz w:val="20"/>
              </w:rPr>
            </w:pPr>
          </w:p>
          <w:p>
            <w:pPr>
              <w:pStyle w:val="TableParagraph"/>
              <w:spacing w:before="7"/>
              <w:rPr>
                <w:sz w:val="14"/>
              </w:rPr>
            </w:pPr>
          </w:p>
          <w:p>
            <w:pPr>
              <w:pStyle w:val="TableParagraph"/>
              <w:spacing w:line="244" w:lineRule="auto"/>
              <w:ind w:left="185" w:right="171" w:firstLine="11"/>
              <w:jc w:val="center"/>
              <w:rPr>
                <w:sz w:val="18"/>
              </w:rPr>
            </w:pPr>
            <w:r>
              <w:rPr>
                <w:spacing w:val="9"/>
                <w:sz w:val="18"/>
              </w:rPr>
              <w:t>加盟金：</w:t>
            </w:r>
            <w:r>
              <w:rPr>
                <w:rFonts w:ascii="Times New Roman" w:eastAsia="Times New Roman"/>
                <w:spacing w:val="2"/>
                <w:sz w:val="18"/>
              </w:rPr>
              <w:t>7</w:t>
            </w:r>
            <w:r>
              <w:rPr>
                <w:spacing w:val="12"/>
                <w:sz w:val="18"/>
              </w:rPr>
              <w:t>万元</w:t>
            </w:r>
            <w:r>
              <w:rPr>
                <w:spacing w:val="8"/>
                <w:sz w:val="18"/>
              </w:rPr>
              <w:t>保証金：</w:t>
            </w:r>
            <w:r>
              <w:rPr>
                <w:rFonts w:ascii="Times New Roman" w:eastAsia="Times New Roman"/>
                <w:sz w:val="18"/>
              </w:rPr>
              <w:t>10</w:t>
            </w:r>
            <w:r>
              <w:rPr>
                <w:spacing w:val="12"/>
                <w:sz w:val="18"/>
              </w:rPr>
              <w:t>万元</w:t>
            </w:r>
            <w:r>
              <w:rPr>
                <w:spacing w:val="8"/>
                <w:sz w:val="18"/>
              </w:rPr>
              <w:t>訓練費：</w:t>
            </w:r>
            <w:r>
              <w:rPr>
                <w:rFonts w:ascii="Times New Roman" w:eastAsia="Times New Roman"/>
                <w:sz w:val="18"/>
              </w:rPr>
              <w:t>0.5</w:t>
            </w:r>
            <w:r>
              <w:rPr>
                <w:spacing w:val="4"/>
                <w:sz w:val="18"/>
              </w:rPr>
              <w:t>万元</w:t>
            </w:r>
            <w:r>
              <w:rPr>
                <w:spacing w:val="12"/>
                <w:sz w:val="18"/>
              </w:rPr>
              <w:t>その他費用： </w:t>
            </w:r>
            <w:r>
              <w:rPr>
                <w:rFonts w:ascii="Times New Roman" w:eastAsia="Times New Roman"/>
                <w:spacing w:val="-4"/>
                <w:sz w:val="18"/>
              </w:rPr>
              <w:t>4.5</w:t>
            </w:r>
            <w:r>
              <w:rPr>
                <w:spacing w:val="12"/>
                <w:sz w:val="18"/>
              </w:rPr>
              <w:t>万元</w:t>
            </w:r>
          </w:p>
          <w:p>
            <w:pPr>
              <w:pStyle w:val="TableParagraph"/>
              <w:spacing w:before="6"/>
              <w:ind w:left="260" w:right="249"/>
              <w:jc w:val="center"/>
              <w:rPr>
                <w:sz w:val="18"/>
              </w:rPr>
            </w:pPr>
            <w:r>
              <w:rPr>
                <w:sz w:val="18"/>
              </w:rPr>
              <w:t>小計：</w:t>
            </w:r>
            <w:r>
              <w:rPr>
                <w:rFonts w:ascii="Times New Roman" w:eastAsia="Times New Roman"/>
                <w:sz w:val="18"/>
              </w:rPr>
              <w:t>22</w:t>
            </w:r>
            <w:r>
              <w:rPr>
                <w:sz w:val="18"/>
              </w:rPr>
              <w:t>万元</w:t>
            </w:r>
          </w:p>
          <w:p>
            <w:pPr>
              <w:pStyle w:val="TableParagraph"/>
              <w:spacing w:before="11"/>
              <w:ind w:left="272" w:right="249"/>
              <w:jc w:val="center"/>
              <w:rPr>
                <w:sz w:val="18"/>
              </w:rPr>
            </w:pPr>
            <w:r>
              <w:rPr>
                <w:sz w:val="18"/>
              </w:rPr>
              <w:t>（約</w:t>
            </w:r>
            <w:r>
              <w:rPr>
                <w:rFonts w:ascii="Times New Roman" w:eastAsia="Times New Roman"/>
                <w:sz w:val="18"/>
              </w:rPr>
              <w:t>370</w:t>
            </w:r>
            <w:r>
              <w:rPr>
                <w:sz w:val="18"/>
              </w:rPr>
              <w:t>万円）</w:t>
            </w:r>
          </w:p>
        </w:tc>
        <w:tc>
          <w:tcPr>
            <w:tcW w:w="1747" w:type="dxa"/>
          </w:tcPr>
          <w:p>
            <w:pPr>
              <w:pStyle w:val="TableParagraph"/>
              <w:spacing w:before="2"/>
              <w:rPr>
                <w:sz w:val="25"/>
              </w:rPr>
            </w:pPr>
          </w:p>
          <w:p>
            <w:pPr>
              <w:pStyle w:val="TableParagraph"/>
              <w:spacing w:line="247" w:lineRule="auto"/>
              <w:ind w:left="184" w:right="172" w:firstLine="11"/>
              <w:jc w:val="center"/>
              <w:rPr>
                <w:sz w:val="18"/>
              </w:rPr>
            </w:pPr>
            <w:r>
              <w:rPr>
                <w:spacing w:val="9"/>
                <w:sz w:val="18"/>
              </w:rPr>
              <w:t>加盟金：</w:t>
            </w:r>
            <w:r>
              <w:rPr>
                <w:rFonts w:ascii="Times New Roman" w:eastAsia="Times New Roman"/>
                <w:spacing w:val="2"/>
                <w:sz w:val="18"/>
              </w:rPr>
              <w:t>5</w:t>
            </w:r>
            <w:r>
              <w:rPr>
                <w:spacing w:val="12"/>
                <w:sz w:val="18"/>
              </w:rPr>
              <w:t>万元</w:t>
            </w:r>
            <w:r>
              <w:rPr>
                <w:spacing w:val="8"/>
                <w:sz w:val="18"/>
              </w:rPr>
              <w:t>保証金：</w:t>
            </w:r>
            <w:r>
              <w:rPr>
                <w:rFonts w:ascii="Times New Roman" w:eastAsia="Times New Roman"/>
                <w:sz w:val="18"/>
              </w:rPr>
              <w:t>10</w:t>
            </w:r>
            <w:r>
              <w:rPr>
                <w:spacing w:val="12"/>
                <w:sz w:val="18"/>
              </w:rPr>
              <w:t>万元</w:t>
            </w:r>
            <w:r>
              <w:rPr>
                <w:spacing w:val="8"/>
                <w:sz w:val="18"/>
              </w:rPr>
              <w:t>訓練費：</w:t>
            </w:r>
            <w:r>
              <w:rPr>
                <w:rFonts w:ascii="Times New Roman" w:eastAsia="Times New Roman"/>
                <w:sz w:val="18"/>
              </w:rPr>
              <w:t>0.2</w:t>
            </w:r>
            <w:r>
              <w:rPr>
                <w:spacing w:val="4"/>
                <w:sz w:val="18"/>
              </w:rPr>
              <w:t>万元</w:t>
            </w:r>
            <w:r>
              <w:rPr>
                <w:spacing w:val="9"/>
                <w:sz w:val="18"/>
              </w:rPr>
              <w:t>予備金：</w:t>
            </w:r>
            <w:r>
              <w:rPr>
                <w:rFonts w:ascii="Times New Roman" w:eastAsia="Times New Roman"/>
                <w:spacing w:val="2"/>
                <w:sz w:val="18"/>
              </w:rPr>
              <w:t>1</w:t>
            </w:r>
            <w:r>
              <w:rPr>
                <w:spacing w:val="12"/>
                <w:sz w:val="18"/>
              </w:rPr>
              <w:t>万元釣銭準備金： </w:t>
            </w:r>
            <w:r>
              <w:rPr>
                <w:rFonts w:ascii="Times New Roman" w:eastAsia="Times New Roman"/>
                <w:spacing w:val="-4"/>
                <w:sz w:val="18"/>
              </w:rPr>
              <w:t>0.8</w:t>
            </w:r>
            <w:r>
              <w:rPr>
                <w:spacing w:val="12"/>
                <w:sz w:val="18"/>
              </w:rPr>
              <w:t>万元</w:t>
            </w:r>
          </w:p>
          <w:p>
            <w:pPr>
              <w:pStyle w:val="TableParagraph"/>
              <w:spacing w:line="229" w:lineRule="exact"/>
              <w:ind w:left="259" w:right="249"/>
              <w:jc w:val="center"/>
              <w:rPr>
                <w:sz w:val="18"/>
              </w:rPr>
            </w:pPr>
            <w:r>
              <w:rPr>
                <w:sz w:val="18"/>
              </w:rPr>
              <w:t>小計：</w:t>
            </w:r>
            <w:r>
              <w:rPr>
                <w:rFonts w:ascii="Times New Roman" w:eastAsia="Times New Roman"/>
                <w:sz w:val="18"/>
              </w:rPr>
              <w:t>17</w:t>
            </w:r>
            <w:r>
              <w:rPr>
                <w:sz w:val="18"/>
              </w:rPr>
              <w:t>万元</w:t>
            </w:r>
          </w:p>
          <w:p>
            <w:pPr>
              <w:pStyle w:val="TableParagraph"/>
              <w:spacing w:before="11"/>
              <w:ind w:left="271" w:right="249"/>
              <w:jc w:val="center"/>
              <w:rPr>
                <w:sz w:val="18"/>
              </w:rPr>
            </w:pPr>
            <w:r>
              <w:rPr>
                <w:sz w:val="18"/>
              </w:rPr>
              <w:t>（約</w:t>
            </w:r>
            <w:r>
              <w:rPr>
                <w:rFonts w:ascii="Times New Roman" w:eastAsia="Times New Roman"/>
                <w:sz w:val="18"/>
              </w:rPr>
              <w:t>286</w:t>
            </w:r>
            <w:r>
              <w:rPr>
                <w:sz w:val="18"/>
              </w:rPr>
              <w:t>万円）</w:t>
            </w:r>
          </w:p>
        </w:tc>
      </w:tr>
      <w:tr>
        <w:trPr>
          <w:trHeight w:val="419" w:hRule="atLeast"/>
        </w:trPr>
        <w:tc>
          <w:tcPr>
            <w:tcW w:w="1120" w:type="dxa"/>
          </w:tcPr>
          <w:p>
            <w:pPr>
              <w:pStyle w:val="TableParagraph"/>
              <w:spacing w:line="221" w:lineRule="exact"/>
              <w:ind w:left="88" w:right="76"/>
              <w:jc w:val="center"/>
              <w:rPr>
                <w:sz w:val="18"/>
              </w:rPr>
            </w:pPr>
            <w:r>
              <w:rPr>
                <w:sz w:val="18"/>
              </w:rPr>
              <w:t>本部</w:t>
            </w:r>
          </w:p>
          <w:p>
            <w:pPr>
              <w:pStyle w:val="TableParagraph"/>
              <w:spacing w:line="178" w:lineRule="exact"/>
              <w:ind w:left="88" w:right="76"/>
              <w:jc w:val="center"/>
              <w:rPr>
                <w:sz w:val="18"/>
              </w:rPr>
            </w:pPr>
            <w:r>
              <w:rPr>
                <w:sz w:val="18"/>
              </w:rPr>
              <w:t>チャージ率</w:t>
            </w:r>
          </w:p>
        </w:tc>
        <w:tc>
          <w:tcPr>
            <w:tcW w:w="1939" w:type="dxa"/>
          </w:tcPr>
          <w:p>
            <w:pPr>
              <w:pStyle w:val="TableParagraph"/>
              <w:spacing w:before="105"/>
              <w:ind w:left="62" w:right="71"/>
              <w:jc w:val="center"/>
              <w:rPr>
                <w:rFonts w:ascii="Times New Roman"/>
                <w:sz w:val="18"/>
              </w:rPr>
            </w:pPr>
            <w:r>
              <w:rPr>
                <w:rFonts w:ascii="Times New Roman"/>
                <w:sz w:val="18"/>
              </w:rPr>
              <w:t>34%</w:t>
            </w:r>
          </w:p>
        </w:tc>
        <w:tc>
          <w:tcPr>
            <w:tcW w:w="1939" w:type="dxa"/>
          </w:tcPr>
          <w:p>
            <w:pPr>
              <w:pStyle w:val="TableParagraph"/>
              <w:spacing w:before="105"/>
              <w:ind w:left="61" w:right="71"/>
              <w:jc w:val="center"/>
              <w:rPr>
                <w:rFonts w:ascii="Times New Roman"/>
                <w:sz w:val="18"/>
              </w:rPr>
            </w:pPr>
            <w:r>
              <w:rPr>
                <w:rFonts w:ascii="Times New Roman"/>
                <w:sz w:val="18"/>
              </w:rPr>
              <w:t>35%</w:t>
            </w:r>
          </w:p>
        </w:tc>
        <w:tc>
          <w:tcPr>
            <w:tcW w:w="1747" w:type="dxa"/>
          </w:tcPr>
          <w:p>
            <w:pPr>
              <w:pStyle w:val="TableParagraph"/>
              <w:spacing w:before="105"/>
              <w:ind w:left="238" w:right="249"/>
              <w:jc w:val="center"/>
              <w:rPr>
                <w:rFonts w:ascii="Times New Roman"/>
                <w:sz w:val="18"/>
              </w:rPr>
            </w:pPr>
            <w:r>
              <w:rPr>
                <w:rFonts w:ascii="Times New Roman"/>
                <w:sz w:val="18"/>
              </w:rPr>
              <w:t>35%</w:t>
            </w:r>
          </w:p>
        </w:tc>
        <w:tc>
          <w:tcPr>
            <w:tcW w:w="1747" w:type="dxa"/>
          </w:tcPr>
          <w:p>
            <w:pPr>
              <w:pStyle w:val="TableParagraph"/>
              <w:spacing w:before="105"/>
              <w:ind w:left="3"/>
              <w:jc w:val="center"/>
              <w:rPr>
                <w:sz w:val="18"/>
              </w:rPr>
            </w:pPr>
            <w:r>
              <w:rPr>
                <w:w w:val="100"/>
                <w:sz w:val="18"/>
              </w:rPr>
              <w:t>-</w:t>
            </w:r>
          </w:p>
        </w:tc>
      </w:tr>
    </w:tbl>
    <w:p>
      <w:pPr>
        <w:pStyle w:val="BodyText"/>
        <w:spacing w:line="324" w:lineRule="auto" w:before="111"/>
        <w:ind w:left="562" w:right="666"/>
      </w:pPr>
      <w:r>
        <w:rPr>
          <w:spacing w:val="1"/>
          <w:w w:val="100"/>
        </w:rPr>
        <w:t>出所</w:t>
      </w:r>
      <w:r>
        <w:rPr>
          <w:w w:val="100"/>
        </w:rPr>
        <w:t>）ローソンウェブサイト</w:t>
      </w:r>
      <w:r>
        <w:rPr>
          <w:spacing w:val="2"/>
          <w:w w:val="100"/>
        </w:rPr>
        <w:t>（</w:t>
      </w:r>
      <w:hyperlink r:id="rId73">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t>
        </w:r>
        <w:r>
          <w:rPr>
            <w:rFonts w:ascii="Times New Roman" w:eastAsia="Times New Roman"/>
            <w:w w:val="100"/>
          </w:rPr>
          <w:t>ww</w:t>
        </w:r>
        <w:r>
          <w:rPr>
            <w:rFonts w:ascii="Times New Roman" w:eastAsia="Times New Roman"/>
            <w:spacing w:val="-14"/>
            <w:w w:val="100"/>
          </w:rPr>
          <w:t>w</w:t>
        </w:r>
        <w:r>
          <w:rPr>
            <w:rFonts w:ascii="Times New Roman" w:eastAsia="Times New Roman"/>
            <w:w w:val="100"/>
          </w:rPr>
          <w:t>.</w:t>
        </w:r>
        <w:r>
          <w:rPr>
            <w:rFonts w:ascii="Times New Roman" w:eastAsia="Times New Roman"/>
            <w:spacing w:val="1"/>
            <w:w w:val="100"/>
          </w:rPr>
          <w:t>l</w:t>
        </w:r>
        <w:r>
          <w:rPr>
            <w:rFonts w:ascii="Times New Roman" w:eastAsia="Times New Roman"/>
            <w:spacing w:val="2"/>
            <w:w w:val="100"/>
          </w:rPr>
          <w:t>a</w:t>
        </w:r>
        <w:r>
          <w:rPr>
            <w:rFonts w:ascii="Times New Roman" w:eastAsia="Times New Roman"/>
            <w:spacing w:val="-2"/>
            <w:w w:val="100"/>
          </w:rPr>
          <w:t>w</w:t>
        </w:r>
        <w:r>
          <w:rPr>
            <w:rFonts w:ascii="Times New Roman" w:eastAsia="Times New Roman"/>
            <w:w w:val="100"/>
          </w:rPr>
          <w:t>s</w:t>
        </w:r>
        <w:r>
          <w:rPr>
            <w:rFonts w:ascii="Times New Roman" w:eastAsia="Times New Roman"/>
            <w:spacing w:val="1"/>
            <w:w w:val="100"/>
          </w:rPr>
          <w:t>o</w:t>
        </w:r>
        <w:r>
          <w:rPr>
            <w:rFonts w:ascii="Times New Roman" w:eastAsia="Times New Roman"/>
            <w:w w:val="100"/>
          </w:rPr>
          <w:t>n</w:t>
        </w:r>
        <w:r>
          <w:rPr>
            <w:rFonts w:ascii="Times New Roman" w:eastAsia="Times New Roman"/>
            <w:spacing w:val="2"/>
            <w:w w:val="100"/>
          </w:rPr>
          <w:t>.c</w:t>
        </w:r>
        <w:r>
          <w:rPr>
            <w:rFonts w:ascii="Times New Roman" w:eastAsia="Times New Roman"/>
            <w:w w:val="100"/>
          </w:rPr>
          <w:t>o</w:t>
        </w:r>
        <w:r>
          <w:rPr>
            <w:rFonts w:ascii="Times New Roman" w:eastAsia="Times New Roman"/>
            <w:spacing w:val="2"/>
            <w:w w:val="100"/>
          </w:rPr>
          <w:t>.</w:t>
        </w:r>
        <w:r>
          <w:rPr>
            <w:rFonts w:ascii="Times New Roman" w:eastAsia="Times New Roman"/>
            <w:spacing w:val="-2"/>
            <w:w w:val="100"/>
          </w:rPr>
          <w:t>j</w:t>
        </w:r>
        <w:r>
          <w:rPr>
            <w:rFonts w:ascii="Times New Roman" w:eastAsia="Times New Roman"/>
            <w:spacing w:val="2"/>
            <w:w w:val="100"/>
          </w:rPr>
          <w:t>p/</w:t>
        </w:r>
      </w:hyperlink>
      <w:r>
        <w:rPr>
          <w:spacing w:val="-104"/>
          <w:w w:val="100"/>
        </w:rPr>
        <w:t>）</w:t>
      </w:r>
      <w:r>
        <w:rPr>
          <w:w w:val="100"/>
        </w:rPr>
        <w:t>，上海ローソンウェブサイト，重慶ローソンウェブサイト</w:t>
      </w:r>
      <w:r>
        <w:rPr>
          <w:spacing w:val="2"/>
          <w:w w:val="100"/>
        </w:rPr>
        <w:t>（</w:t>
      </w:r>
      <w:hyperlink r:id="rId74">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t>
        </w:r>
        <w:r>
          <w:rPr>
            <w:rFonts w:ascii="Times New Roman" w:eastAsia="Times New Roman"/>
            <w:w w:val="100"/>
          </w:rPr>
          <w:t>ww</w:t>
        </w:r>
        <w:r>
          <w:rPr>
            <w:rFonts w:ascii="Times New Roman" w:eastAsia="Times New Roman"/>
            <w:spacing w:val="-16"/>
            <w:w w:val="100"/>
          </w:rPr>
          <w:t>w</w:t>
        </w:r>
        <w:r>
          <w:rPr>
            <w:rFonts w:ascii="Times New Roman" w:eastAsia="Times New Roman"/>
            <w:spacing w:val="2"/>
            <w:w w:val="100"/>
          </w:rPr>
          <w:t>.</w:t>
        </w:r>
        <w:r>
          <w:rPr>
            <w:rFonts w:ascii="Times New Roman" w:eastAsia="Times New Roman"/>
            <w:w w:val="100"/>
          </w:rPr>
          <w:t>c</w:t>
        </w:r>
        <w:r>
          <w:rPr>
            <w:rFonts w:ascii="Times New Roman" w:eastAsia="Times New Roman"/>
            <w:spacing w:val="2"/>
            <w:w w:val="100"/>
          </w:rPr>
          <w:t>q</w:t>
        </w:r>
        <w:r>
          <w:rPr>
            <w:rFonts w:ascii="Times New Roman" w:eastAsia="Times New Roman"/>
            <w:spacing w:val="-2"/>
            <w:w w:val="100"/>
          </w:rPr>
          <w:t>l</w:t>
        </w:r>
        <w:r>
          <w:rPr>
            <w:rFonts w:ascii="Times New Roman" w:eastAsia="Times New Roman"/>
            <w:spacing w:val="2"/>
            <w:w w:val="100"/>
          </w:rPr>
          <w:t>a</w:t>
        </w:r>
        <w:r>
          <w:rPr>
            <w:rFonts w:ascii="Times New Roman" w:eastAsia="Times New Roman"/>
            <w:w w:val="100"/>
          </w:rPr>
          <w:t>w</w:t>
        </w:r>
        <w:r>
          <w:rPr>
            <w:rFonts w:ascii="Times New Roman" w:eastAsia="Times New Roman"/>
            <w:w w:val="100"/>
          </w:rPr>
          <w:t>so</w:t>
        </w:r>
        <w:r>
          <w:rPr>
            <w:rFonts w:ascii="Times New Roman" w:eastAsia="Times New Roman"/>
            <w:spacing w:val="1"/>
            <w:w w:val="100"/>
          </w:rPr>
          <w:t>n</w:t>
        </w:r>
        <w:r>
          <w:rPr>
            <w:rFonts w:ascii="Times New Roman" w:eastAsia="Times New Roman"/>
            <w:w w:val="100"/>
          </w:rPr>
          <w:t>.c</w:t>
        </w:r>
        <w:r>
          <w:rPr>
            <w:rFonts w:ascii="Times New Roman" w:eastAsia="Times New Roman"/>
            <w:spacing w:val="2"/>
            <w:w w:val="100"/>
          </w:rPr>
          <w:t>o</w:t>
        </w:r>
        <w:r>
          <w:rPr>
            <w:rFonts w:ascii="Times New Roman" w:eastAsia="Times New Roman"/>
            <w:spacing w:val="1"/>
            <w:w w:val="100"/>
          </w:rPr>
          <w:t>m</w:t>
        </w:r>
        <w:r>
          <w:rPr>
            <w:rFonts w:ascii="Times New Roman" w:eastAsia="Times New Roman"/>
            <w:w w:val="100"/>
          </w:rPr>
          <w:t>.c</w:t>
        </w:r>
        <w:r>
          <w:rPr>
            <w:rFonts w:ascii="Times New Roman" w:eastAsia="Times New Roman"/>
            <w:spacing w:val="2"/>
            <w:w w:val="100"/>
          </w:rPr>
          <w:t>n/</w:t>
        </w:r>
      </w:hyperlink>
      <w:r>
        <w:rPr>
          <w:spacing w:val="-104"/>
          <w:w w:val="100"/>
        </w:rPr>
        <w:t>）</w:t>
      </w:r>
      <w:r>
        <w:rPr>
          <w:w w:val="100"/>
        </w:rPr>
        <w:t>，大連ローソンウェブサイト</w:t>
      </w:r>
    </w:p>
    <w:p>
      <w:pPr>
        <w:pStyle w:val="BodyText"/>
        <w:spacing w:line="324" w:lineRule="auto" w:before="1"/>
        <w:ind w:left="562" w:right="584"/>
        <w:jc w:val="both"/>
      </w:pPr>
      <w:r>
        <w:rPr>
          <w:w w:val="100"/>
        </w:rPr>
        <w:t>（</w:t>
      </w:r>
      <w:hyperlink r:id="rId75">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t>
        </w:r>
        <w:r>
          <w:rPr>
            <w:rFonts w:ascii="Times New Roman" w:eastAsia="Times New Roman"/>
            <w:w w:val="100"/>
          </w:rPr>
          <w:t>ww</w:t>
        </w:r>
        <w:r>
          <w:rPr>
            <w:rFonts w:ascii="Times New Roman" w:eastAsia="Times New Roman"/>
            <w:spacing w:val="-16"/>
            <w:w w:val="100"/>
          </w:rPr>
          <w:t>w</w:t>
        </w:r>
        <w:r>
          <w:rPr>
            <w:rFonts w:ascii="Times New Roman" w:eastAsia="Times New Roman"/>
            <w:spacing w:val="2"/>
            <w:w w:val="100"/>
          </w:rPr>
          <w:t>.d</w:t>
        </w:r>
        <w:r>
          <w:rPr>
            <w:rFonts w:ascii="Times New Roman" w:eastAsia="Times New Roman"/>
            <w:spacing w:val="-2"/>
            <w:w w:val="100"/>
          </w:rPr>
          <w:t>l</w:t>
        </w:r>
        <w:r>
          <w:rPr>
            <w:rFonts w:ascii="Times New Roman" w:eastAsia="Times New Roman"/>
            <w:spacing w:val="1"/>
            <w:w w:val="100"/>
          </w:rPr>
          <w:t>l</w:t>
        </w:r>
        <w:r>
          <w:rPr>
            <w:rFonts w:ascii="Times New Roman" w:eastAsia="Times New Roman"/>
            <w:spacing w:val="2"/>
            <w:w w:val="100"/>
          </w:rPr>
          <w:t>a</w:t>
        </w:r>
        <w:r>
          <w:rPr>
            <w:rFonts w:ascii="Times New Roman" w:eastAsia="Times New Roman"/>
            <w:spacing w:val="-2"/>
            <w:w w:val="100"/>
          </w:rPr>
          <w:t>w</w:t>
        </w:r>
        <w:r>
          <w:rPr>
            <w:rFonts w:ascii="Times New Roman" w:eastAsia="Times New Roman"/>
            <w:w w:val="100"/>
          </w:rPr>
          <w:t>s</w:t>
        </w:r>
        <w:r>
          <w:rPr>
            <w:rFonts w:ascii="Times New Roman" w:eastAsia="Times New Roman"/>
            <w:spacing w:val="1"/>
            <w:w w:val="100"/>
          </w:rPr>
          <w:t>o</w:t>
        </w:r>
        <w:r>
          <w:rPr>
            <w:rFonts w:ascii="Times New Roman" w:eastAsia="Times New Roman"/>
            <w:w w:val="100"/>
          </w:rPr>
          <w:t>n</w:t>
        </w:r>
        <w:r>
          <w:rPr>
            <w:rFonts w:ascii="Times New Roman" w:eastAsia="Times New Roman"/>
            <w:spacing w:val="2"/>
            <w:w w:val="100"/>
          </w:rPr>
          <w:t>.</w:t>
        </w:r>
        <w:r>
          <w:rPr>
            <w:rFonts w:ascii="Times New Roman" w:eastAsia="Times New Roman"/>
            <w:w w:val="100"/>
          </w:rPr>
          <w:t>c</w:t>
        </w:r>
        <w:r>
          <w:rPr>
            <w:rFonts w:ascii="Times New Roman" w:eastAsia="Times New Roman"/>
            <w:spacing w:val="2"/>
            <w:w w:val="100"/>
          </w:rPr>
          <w:t>o</w:t>
        </w:r>
        <w:r>
          <w:rPr>
            <w:rFonts w:ascii="Times New Roman" w:eastAsia="Times New Roman"/>
            <w:spacing w:val="-2"/>
            <w:w w:val="100"/>
          </w:rPr>
          <w:t>m</w:t>
        </w:r>
        <w:r>
          <w:rPr>
            <w:rFonts w:ascii="Times New Roman" w:eastAsia="Times New Roman"/>
            <w:w w:val="100"/>
          </w:rPr>
          <w:t>.c</w:t>
        </w:r>
        <w:r>
          <w:rPr>
            <w:rFonts w:ascii="Times New Roman" w:eastAsia="Times New Roman"/>
            <w:spacing w:val="2"/>
            <w:w w:val="100"/>
          </w:rPr>
          <w:t>n/</w:t>
        </w:r>
      </w:hyperlink>
      <w:r>
        <w:rPr>
          <w:spacing w:val="-104"/>
          <w:w w:val="100"/>
        </w:rPr>
        <w:t>）</w:t>
      </w:r>
      <w:r>
        <w:rPr>
          <w:w w:val="100"/>
        </w:rPr>
        <w:t>，加盟募集紹介パンフレット</w:t>
      </w:r>
      <w:r>
        <w:rPr>
          <w:spacing w:val="2"/>
          <w:w w:val="100"/>
        </w:rPr>
        <w:t>（</w:t>
      </w:r>
      <w:r>
        <w:rPr>
          <w:w w:val="100"/>
        </w:rPr>
        <w:t>上海・江蘇エリア</w:t>
      </w:r>
      <w:r>
        <w:rPr>
          <w:spacing w:val="-104"/>
          <w:w w:val="100"/>
        </w:rPr>
        <w:t>）</w:t>
      </w:r>
      <w:r>
        <w:rPr>
          <w:w w:val="100"/>
        </w:rPr>
        <w:t>，および </w:t>
      </w:r>
      <w:r>
        <w:rPr>
          <w:rFonts w:ascii="Times New Roman" w:eastAsia="Times New Roman"/>
        </w:rPr>
        <w:t>2016 </w:t>
      </w:r>
      <w:r>
        <w:rPr>
          <w:spacing w:val="-18"/>
        </w:rPr>
        <w:t>年 </w:t>
      </w:r>
      <w:r>
        <w:rPr>
          <w:rFonts w:ascii="Times New Roman" w:eastAsia="Times New Roman"/>
        </w:rPr>
        <w:t>2 </w:t>
      </w:r>
      <w:r>
        <w:rPr/>
        <w:t>月に実施した現地調査（</w:t>
      </w:r>
      <w:r>
        <w:rPr>
          <w:spacing w:val="-4"/>
        </w:rPr>
        <w:t>上海ローソンの </w:t>
      </w:r>
      <w:r>
        <w:rPr>
          <w:rFonts w:ascii="Times New Roman" w:eastAsia="Times New Roman"/>
        </w:rPr>
        <w:t>FC </w:t>
      </w:r>
      <w:r>
        <w:rPr/>
        <w:t>加盟説明会）</w:t>
      </w:r>
      <w:r>
        <w:rPr>
          <w:spacing w:val="-2"/>
        </w:rPr>
        <w:t>で得られた情報をもと</w:t>
      </w:r>
      <w:r>
        <w:rPr/>
        <w:t>に筆者作成。</w:t>
      </w:r>
    </w:p>
    <w:p>
      <w:pPr>
        <w:pStyle w:val="BodyText"/>
        <w:rPr>
          <w:sz w:val="20"/>
        </w:rPr>
      </w:pPr>
    </w:p>
    <w:p>
      <w:pPr>
        <w:pStyle w:val="BodyText"/>
        <w:rPr>
          <w:sz w:val="20"/>
        </w:rPr>
      </w:pPr>
    </w:p>
    <w:p>
      <w:pPr>
        <w:pStyle w:val="BodyText"/>
        <w:spacing w:before="10"/>
        <w:rPr>
          <w:sz w:val="15"/>
        </w:rPr>
      </w:pPr>
    </w:p>
    <w:p>
      <w:pPr>
        <w:pStyle w:val="Heading3"/>
        <w:numPr>
          <w:ilvl w:val="0"/>
          <w:numId w:val="27"/>
        </w:numPr>
        <w:tabs>
          <w:tab w:pos="2263" w:val="left" w:leader="none"/>
          <w:tab w:pos="2264" w:val="left" w:leader="none"/>
        </w:tabs>
        <w:spacing w:line="240" w:lineRule="auto" w:before="0" w:after="0"/>
        <w:ind w:left="2263" w:right="0" w:hanging="1278"/>
        <w:jc w:val="left"/>
      </w:pPr>
      <w:bookmarkStart w:name="_bookmark74" w:id="123"/>
      <w:bookmarkEnd w:id="123"/>
      <w:r>
        <w:rPr/>
      </w:r>
      <w:bookmarkStart w:name="_bookmark74" w:id="124"/>
      <w:bookmarkEnd w:id="124"/>
      <w:r>
        <w:rPr/>
        <w:t>日販と収益</w:t>
      </w:r>
    </w:p>
    <w:p>
      <w:pPr>
        <w:pStyle w:val="BodyText"/>
        <w:rPr>
          <w:rFonts w:ascii="MS Gothic"/>
          <w:sz w:val="22"/>
        </w:rPr>
      </w:pPr>
    </w:p>
    <w:p>
      <w:pPr>
        <w:pStyle w:val="BodyText"/>
        <w:spacing w:line="324" w:lineRule="auto" w:before="167"/>
        <w:ind w:left="562" w:right="577" w:firstLine="213"/>
        <w:jc w:val="both"/>
      </w:pPr>
      <w:r>
        <w:rPr/>
        <w:t>中国連鎖経営協会が公表したデータによれば，</w:t>
      </w:r>
      <w:r>
        <w:rPr>
          <w:rFonts w:ascii="Times New Roman" w:eastAsia="Times New Roman"/>
        </w:rPr>
        <w:t>2015 </w:t>
      </w:r>
      <w:r>
        <w:rPr>
          <w:spacing w:val="-1"/>
        </w:rPr>
        <w:t>年中国 </w:t>
      </w:r>
      <w:r>
        <w:rPr>
          <w:rFonts w:ascii="Times New Roman" w:eastAsia="Times New Roman"/>
        </w:rPr>
        <w:t>CVS </w:t>
      </w:r>
      <w:r>
        <w:rPr/>
        <w:t>業界の単店平均日販は</w:t>
      </w:r>
      <w:r>
        <w:rPr>
          <w:rFonts w:ascii="Times New Roman" w:eastAsia="Times New Roman"/>
        </w:rPr>
        <w:t>5870 </w:t>
      </w:r>
      <w:r>
        <w:rPr/>
        <w:t>元であるが，台湾（</w:t>
      </w:r>
      <w:r>
        <w:rPr>
          <w:rFonts w:ascii="Times New Roman" w:eastAsia="Times New Roman"/>
        </w:rPr>
        <w:t>14942 </w:t>
      </w:r>
      <w:r>
        <w:rPr/>
        <w:t>元）や日本（</w:t>
      </w:r>
      <w:r>
        <w:rPr>
          <w:rFonts w:ascii="Times New Roman" w:eastAsia="Times New Roman"/>
        </w:rPr>
        <w:t>42032 </w:t>
      </w:r>
      <w:r>
        <w:rPr/>
        <w:t>元）とは大きな差がある。取扱商品の</w:t>
      </w:r>
      <w:r>
        <w:rPr>
          <w:spacing w:val="-6"/>
        </w:rPr>
        <w:t>構成比率についても，表 </w:t>
      </w:r>
      <w:r>
        <w:rPr>
          <w:rFonts w:ascii="Times New Roman" w:eastAsia="Times New Roman"/>
        </w:rPr>
        <w:t>5-9 </w:t>
      </w:r>
      <w:r>
        <w:rPr>
          <w:spacing w:val="-10"/>
        </w:rPr>
        <w:t>のように，中国 </w:t>
      </w:r>
      <w:r>
        <w:rPr>
          <w:rFonts w:ascii="Times New Roman" w:eastAsia="Times New Roman"/>
        </w:rPr>
        <w:t>CVS </w:t>
      </w:r>
      <w:r>
        <w:rPr>
          <w:spacing w:val="-5"/>
        </w:rPr>
        <w:t>業界では食品が </w:t>
      </w:r>
      <w:r>
        <w:rPr>
          <w:rFonts w:ascii="Times New Roman" w:eastAsia="Times New Roman"/>
        </w:rPr>
        <w:t>6 </w:t>
      </w:r>
      <w:r>
        <w:rPr/>
        <w:t>割以上を占めているも</w:t>
      </w:r>
      <w:r>
        <w:rPr>
          <w:spacing w:val="-5"/>
        </w:rPr>
        <w:t>のの，そのうちファストフードの割合が </w:t>
      </w:r>
      <w:r>
        <w:rPr>
          <w:rFonts w:ascii="Times New Roman" w:eastAsia="Times New Roman"/>
        </w:rPr>
        <w:t>7.0%</w:t>
      </w:r>
      <w:r>
        <w:rPr>
          <w:spacing w:val="-3"/>
        </w:rPr>
        <w:t>にとどまっており，日本の </w:t>
      </w:r>
      <w:r>
        <w:rPr>
          <w:rFonts w:ascii="Times New Roman" w:eastAsia="Times New Roman"/>
        </w:rPr>
        <w:t>34.0%</w:t>
      </w:r>
      <w:r>
        <w:rPr>
          <w:spacing w:val="-3"/>
        </w:rPr>
        <w:t>より遥かに</w:t>
      </w:r>
      <w:r>
        <w:rPr>
          <w:spacing w:val="-1"/>
        </w:rPr>
        <w:t>低い。また，中国の </w:t>
      </w:r>
      <w:r>
        <w:rPr>
          <w:rFonts w:ascii="Times New Roman" w:eastAsia="Times New Roman"/>
        </w:rPr>
        <w:t>CVS </w:t>
      </w:r>
      <w:r>
        <w:rPr>
          <w:spacing w:val="-1"/>
        </w:rPr>
        <w:t>におけるサービスの構成比率も </w:t>
      </w:r>
      <w:r>
        <w:rPr>
          <w:rFonts w:ascii="Times New Roman" w:eastAsia="Times New Roman"/>
        </w:rPr>
        <w:t>0.8%</w:t>
      </w:r>
      <w:r>
        <w:rPr>
          <w:spacing w:val="-1"/>
        </w:rPr>
        <w:t>にとどまっており，台湾や</w:t>
      </w:r>
      <w:r>
        <w:rPr/>
        <w:t>日本に及ばない。</w:t>
      </w:r>
    </w:p>
    <w:p>
      <w:pPr>
        <w:spacing w:after="0" w:line="324" w:lineRule="auto"/>
        <w:jc w:val="both"/>
        <w:sectPr>
          <w:pgSz w:w="11910" w:h="16840"/>
          <w:pgMar w:header="0" w:footer="1272" w:top="1580" w:bottom="1460" w:left="1140" w:right="1120"/>
        </w:sectPr>
      </w:pPr>
    </w:p>
    <w:p>
      <w:pPr>
        <w:pStyle w:val="BodyText"/>
        <w:rPr>
          <w:sz w:val="20"/>
        </w:rPr>
      </w:pPr>
    </w:p>
    <w:p>
      <w:pPr>
        <w:pStyle w:val="BodyText"/>
        <w:spacing w:before="1"/>
        <w:rPr>
          <w:sz w:val="14"/>
        </w:rPr>
      </w:pPr>
    </w:p>
    <w:p>
      <w:pPr>
        <w:pStyle w:val="Heading4"/>
        <w:tabs>
          <w:tab w:pos="760" w:val="left" w:leader="none"/>
        </w:tabs>
        <w:spacing w:before="78"/>
        <w:ind w:right="20"/>
      </w:pPr>
      <w:r>
        <w:rPr/>
        <w:t>表</w:t>
      </w:r>
      <w:r>
        <w:rPr>
          <w:spacing w:val="-51"/>
        </w:rPr>
        <w:t> </w:t>
      </w:r>
      <w:r>
        <w:rPr>
          <w:rFonts w:ascii="Times New Roman" w:eastAsia="Times New Roman"/>
        </w:rPr>
        <w:t>5-9</w:t>
        <w:tab/>
      </w:r>
      <w:r>
        <w:rPr/>
        <w:t>取扱商品の構成比率の国別比較</w:t>
      </w:r>
    </w:p>
    <w:p>
      <w:pPr>
        <w:pStyle w:val="BodyText"/>
        <w:spacing w:before="10"/>
        <w:rPr>
          <w:b/>
          <w:sz w:val="5"/>
        </w:rPr>
      </w:pPr>
    </w:p>
    <w:tbl>
      <w:tblPr>
        <w:tblW w:w="0" w:type="auto"/>
        <w:jc w:val="left"/>
        <w:tblInd w:w="10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75"/>
        <w:gridCol w:w="1515"/>
        <w:gridCol w:w="1515"/>
        <w:gridCol w:w="1515"/>
      </w:tblGrid>
      <w:tr>
        <w:trPr>
          <w:trHeight w:val="255" w:hRule="atLeast"/>
        </w:trPr>
        <w:tc>
          <w:tcPr>
            <w:tcW w:w="3075" w:type="dxa"/>
            <w:tcBorders>
              <w:right w:val="single" w:sz="8" w:space="0" w:color="000000"/>
            </w:tcBorders>
          </w:tcPr>
          <w:p>
            <w:pPr>
              <w:pStyle w:val="TableParagraph"/>
              <w:rPr>
                <w:rFonts w:ascii="Times New Roman"/>
                <w:sz w:val="18"/>
              </w:rPr>
            </w:pPr>
          </w:p>
        </w:tc>
        <w:tc>
          <w:tcPr>
            <w:tcW w:w="1515" w:type="dxa"/>
            <w:tcBorders>
              <w:left w:val="single" w:sz="8" w:space="0" w:color="000000"/>
              <w:right w:val="single" w:sz="8" w:space="0" w:color="000000"/>
            </w:tcBorders>
          </w:tcPr>
          <w:p>
            <w:pPr>
              <w:pStyle w:val="TableParagraph"/>
              <w:spacing w:line="220" w:lineRule="exact" w:before="15"/>
              <w:ind w:left="524" w:right="510"/>
              <w:jc w:val="center"/>
              <w:rPr>
                <w:sz w:val="21"/>
              </w:rPr>
            </w:pPr>
            <w:r>
              <w:rPr>
                <w:sz w:val="21"/>
              </w:rPr>
              <w:t>中国</w:t>
            </w:r>
          </w:p>
        </w:tc>
        <w:tc>
          <w:tcPr>
            <w:tcW w:w="1515" w:type="dxa"/>
            <w:tcBorders>
              <w:left w:val="single" w:sz="8" w:space="0" w:color="000000"/>
              <w:right w:val="single" w:sz="8" w:space="0" w:color="000000"/>
            </w:tcBorders>
          </w:tcPr>
          <w:p>
            <w:pPr>
              <w:pStyle w:val="TableParagraph"/>
              <w:spacing w:line="220" w:lineRule="exact" w:before="15"/>
              <w:ind w:left="523" w:right="510"/>
              <w:jc w:val="center"/>
              <w:rPr>
                <w:sz w:val="21"/>
              </w:rPr>
            </w:pPr>
            <w:r>
              <w:rPr>
                <w:sz w:val="21"/>
              </w:rPr>
              <w:t>台湾</w:t>
            </w:r>
          </w:p>
        </w:tc>
        <w:tc>
          <w:tcPr>
            <w:tcW w:w="1515" w:type="dxa"/>
            <w:tcBorders>
              <w:left w:val="single" w:sz="8" w:space="0" w:color="000000"/>
              <w:right w:val="single" w:sz="8" w:space="0" w:color="000000"/>
            </w:tcBorders>
          </w:tcPr>
          <w:p>
            <w:pPr>
              <w:pStyle w:val="TableParagraph"/>
              <w:spacing w:line="220" w:lineRule="exact" w:before="15"/>
              <w:ind w:left="523" w:right="510"/>
              <w:jc w:val="center"/>
              <w:rPr>
                <w:sz w:val="21"/>
              </w:rPr>
            </w:pPr>
            <w:r>
              <w:rPr>
                <w:sz w:val="21"/>
              </w:rPr>
              <w:t>日本</w:t>
            </w:r>
          </w:p>
        </w:tc>
      </w:tr>
      <w:tr>
        <w:trPr>
          <w:trHeight w:val="522" w:hRule="atLeast"/>
        </w:trPr>
        <w:tc>
          <w:tcPr>
            <w:tcW w:w="3075" w:type="dxa"/>
            <w:tcBorders>
              <w:bottom w:val="single" w:sz="8" w:space="0" w:color="000000"/>
              <w:right w:val="single" w:sz="8" w:space="0" w:color="000000"/>
            </w:tcBorders>
          </w:tcPr>
          <w:p>
            <w:pPr>
              <w:pStyle w:val="TableParagraph"/>
              <w:spacing w:line="262" w:lineRule="exact" w:before="15"/>
              <w:ind w:left="37"/>
              <w:rPr>
                <w:sz w:val="21"/>
              </w:rPr>
            </w:pPr>
            <w:r>
              <w:rPr>
                <w:sz w:val="21"/>
              </w:rPr>
              <w:t>食品</w:t>
            </w:r>
          </w:p>
          <w:p>
            <w:pPr>
              <w:pStyle w:val="TableParagraph"/>
              <w:spacing w:line="226" w:lineRule="exact"/>
              <w:ind w:left="37"/>
              <w:rPr>
                <w:sz w:val="21"/>
              </w:rPr>
            </w:pPr>
            <w:r>
              <w:rPr>
                <w:sz w:val="21"/>
              </w:rPr>
              <w:t>（うちファストフード）</w:t>
            </w:r>
          </w:p>
        </w:tc>
        <w:tc>
          <w:tcPr>
            <w:tcW w:w="1515" w:type="dxa"/>
            <w:tcBorders>
              <w:left w:val="single" w:sz="8" w:space="0" w:color="000000"/>
              <w:bottom w:val="single" w:sz="8" w:space="0" w:color="000000"/>
              <w:right w:val="single" w:sz="8" w:space="0" w:color="000000"/>
            </w:tcBorders>
          </w:tcPr>
          <w:p>
            <w:pPr>
              <w:pStyle w:val="TableParagraph"/>
              <w:spacing w:before="14"/>
              <w:ind w:right="23"/>
              <w:jc w:val="right"/>
              <w:rPr>
                <w:rFonts w:ascii="Times New Roman"/>
                <w:sz w:val="21"/>
              </w:rPr>
            </w:pPr>
            <w:r>
              <w:rPr>
                <w:rFonts w:ascii="Times New Roman"/>
                <w:sz w:val="21"/>
              </w:rPr>
              <w:t>64.7%</w:t>
            </w:r>
          </w:p>
          <w:p>
            <w:pPr>
              <w:pStyle w:val="TableParagraph"/>
              <w:spacing w:line="233" w:lineRule="exact" w:before="14"/>
              <w:ind w:right="16"/>
              <w:jc w:val="right"/>
              <w:rPr>
                <w:sz w:val="21"/>
              </w:rPr>
            </w:pPr>
            <w:r>
              <w:rPr>
                <w:sz w:val="21"/>
              </w:rPr>
              <w:t>（</w:t>
            </w:r>
            <w:r>
              <w:rPr>
                <w:rFonts w:ascii="Times New Roman" w:eastAsia="Times New Roman"/>
                <w:sz w:val="21"/>
              </w:rPr>
              <w:t>7.0%</w:t>
            </w:r>
            <w:r>
              <w:rPr>
                <w:sz w:val="21"/>
              </w:rPr>
              <w:t>）</w:t>
            </w:r>
          </w:p>
        </w:tc>
        <w:tc>
          <w:tcPr>
            <w:tcW w:w="1515" w:type="dxa"/>
            <w:tcBorders>
              <w:left w:val="single" w:sz="8" w:space="0" w:color="000000"/>
              <w:bottom w:val="single" w:sz="8" w:space="0" w:color="000000"/>
              <w:right w:val="single" w:sz="8" w:space="0" w:color="000000"/>
            </w:tcBorders>
          </w:tcPr>
          <w:p>
            <w:pPr>
              <w:pStyle w:val="TableParagraph"/>
              <w:spacing w:before="14"/>
              <w:ind w:right="23"/>
              <w:jc w:val="right"/>
              <w:rPr>
                <w:rFonts w:ascii="Times New Roman"/>
                <w:sz w:val="21"/>
              </w:rPr>
            </w:pPr>
            <w:r>
              <w:rPr>
                <w:rFonts w:ascii="Times New Roman"/>
                <w:sz w:val="21"/>
              </w:rPr>
              <w:t>60.5%</w:t>
            </w:r>
          </w:p>
          <w:p>
            <w:pPr>
              <w:pStyle w:val="TableParagraph"/>
              <w:spacing w:line="233" w:lineRule="exact" w:before="14"/>
              <w:ind w:right="16"/>
              <w:jc w:val="right"/>
              <w:rPr>
                <w:sz w:val="21"/>
              </w:rPr>
            </w:pPr>
            <w:r>
              <w:rPr>
                <w:sz w:val="21"/>
              </w:rPr>
              <w:t>（</w:t>
            </w:r>
            <w:r>
              <w:rPr>
                <w:rFonts w:ascii="Times New Roman" w:eastAsia="Times New Roman"/>
                <w:sz w:val="21"/>
              </w:rPr>
              <w:t>18.0%</w:t>
            </w:r>
            <w:r>
              <w:rPr>
                <w:sz w:val="21"/>
              </w:rPr>
              <w:t>）</w:t>
            </w:r>
          </w:p>
        </w:tc>
        <w:tc>
          <w:tcPr>
            <w:tcW w:w="1515" w:type="dxa"/>
            <w:tcBorders>
              <w:left w:val="single" w:sz="8" w:space="0" w:color="000000"/>
              <w:bottom w:val="single" w:sz="8" w:space="0" w:color="000000"/>
              <w:right w:val="single" w:sz="8" w:space="0" w:color="000000"/>
            </w:tcBorders>
          </w:tcPr>
          <w:p>
            <w:pPr>
              <w:pStyle w:val="TableParagraph"/>
              <w:spacing w:before="14"/>
              <w:ind w:right="23"/>
              <w:jc w:val="right"/>
              <w:rPr>
                <w:rFonts w:ascii="Times New Roman"/>
                <w:sz w:val="21"/>
              </w:rPr>
            </w:pPr>
            <w:r>
              <w:rPr>
                <w:rFonts w:ascii="Times New Roman"/>
                <w:sz w:val="21"/>
              </w:rPr>
              <w:t>61.3%</w:t>
            </w:r>
          </w:p>
          <w:p>
            <w:pPr>
              <w:pStyle w:val="TableParagraph"/>
              <w:spacing w:line="233" w:lineRule="exact" w:before="14"/>
              <w:ind w:right="17"/>
              <w:jc w:val="right"/>
              <w:rPr>
                <w:sz w:val="21"/>
              </w:rPr>
            </w:pPr>
            <w:r>
              <w:rPr>
                <w:sz w:val="21"/>
              </w:rPr>
              <w:t>（</w:t>
            </w:r>
            <w:r>
              <w:rPr>
                <w:rFonts w:ascii="Times New Roman" w:eastAsia="Times New Roman"/>
                <w:sz w:val="21"/>
              </w:rPr>
              <w:t>34.0%</w:t>
            </w:r>
            <w:r>
              <w:rPr>
                <w:sz w:val="21"/>
              </w:rPr>
              <w:t>）</w:t>
            </w:r>
          </w:p>
        </w:tc>
      </w:tr>
      <w:tr>
        <w:trPr>
          <w:trHeight w:val="264" w:hRule="atLeast"/>
        </w:trPr>
        <w:tc>
          <w:tcPr>
            <w:tcW w:w="3075" w:type="dxa"/>
            <w:tcBorders>
              <w:top w:val="single" w:sz="8" w:space="0" w:color="000000"/>
              <w:bottom w:val="single" w:sz="8" w:space="0" w:color="000000"/>
              <w:right w:val="single" w:sz="8" w:space="0" w:color="000000"/>
            </w:tcBorders>
          </w:tcPr>
          <w:p>
            <w:pPr>
              <w:pStyle w:val="TableParagraph"/>
              <w:spacing w:line="233" w:lineRule="exact" w:before="12"/>
              <w:ind w:left="37"/>
              <w:rPr>
                <w:sz w:val="21"/>
              </w:rPr>
            </w:pPr>
            <w:r>
              <w:rPr>
                <w:sz w:val="21"/>
              </w:rPr>
              <w:t>非食品</w:t>
            </w:r>
          </w:p>
        </w:tc>
        <w:tc>
          <w:tcPr>
            <w:tcW w:w="151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before="26"/>
              <w:ind w:right="23"/>
              <w:jc w:val="right"/>
              <w:rPr>
                <w:rFonts w:ascii="Times New Roman"/>
                <w:sz w:val="21"/>
              </w:rPr>
            </w:pPr>
            <w:r>
              <w:rPr>
                <w:rFonts w:ascii="Times New Roman"/>
                <w:sz w:val="21"/>
              </w:rPr>
              <w:t>34.5%</w:t>
            </w:r>
          </w:p>
        </w:tc>
        <w:tc>
          <w:tcPr>
            <w:tcW w:w="151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before="26"/>
              <w:ind w:right="23"/>
              <w:jc w:val="right"/>
              <w:rPr>
                <w:rFonts w:ascii="Times New Roman"/>
                <w:sz w:val="21"/>
              </w:rPr>
            </w:pPr>
            <w:r>
              <w:rPr>
                <w:rFonts w:ascii="Times New Roman"/>
                <w:sz w:val="21"/>
              </w:rPr>
              <w:t>36.0%</w:t>
            </w:r>
          </w:p>
        </w:tc>
        <w:tc>
          <w:tcPr>
            <w:tcW w:w="151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before="26"/>
              <w:ind w:right="23"/>
              <w:jc w:val="right"/>
              <w:rPr>
                <w:rFonts w:ascii="Times New Roman"/>
                <w:sz w:val="21"/>
              </w:rPr>
            </w:pPr>
            <w:r>
              <w:rPr>
                <w:rFonts w:ascii="Times New Roman"/>
                <w:sz w:val="21"/>
              </w:rPr>
              <w:t>34.1%</w:t>
            </w:r>
          </w:p>
        </w:tc>
      </w:tr>
      <w:tr>
        <w:trPr>
          <w:trHeight w:val="264" w:hRule="atLeast"/>
        </w:trPr>
        <w:tc>
          <w:tcPr>
            <w:tcW w:w="3075" w:type="dxa"/>
            <w:tcBorders>
              <w:top w:val="single" w:sz="8" w:space="0" w:color="000000"/>
              <w:bottom w:val="single" w:sz="8" w:space="0" w:color="000000"/>
              <w:right w:val="single" w:sz="8" w:space="0" w:color="000000"/>
            </w:tcBorders>
          </w:tcPr>
          <w:p>
            <w:pPr>
              <w:pStyle w:val="TableParagraph"/>
              <w:spacing w:line="233" w:lineRule="exact" w:before="12"/>
              <w:ind w:left="37"/>
              <w:rPr>
                <w:sz w:val="21"/>
              </w:rPr>
            </w:pPr>
            <w:r>
              <w:rPr>
                <w:sz w:val="21"/>
              </w:rPr>
              <w:t>サービス</w:t>
            </w:r>
          </w:p>
        </w:tc>
        <w:tc>
          <w:tcPr>
            <w:tcW w:w="151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before="26"/>
              <w:ind w:right="23"/>
              <w:jc w:val="right"/>
              <w:rPr>
                <w:rFonts w:ascii="Times New Roman"/>
                <w:sz w:val="21"/>
              </w:rPr>
            </w:pPr>
            <w:r>
              <w:rPr>
                <w:rFonts w:ascii="Times New Roman"/>
                <w:sz w:val="21"/>
              </w:rPr>
              <w:t>0.8%</w:t>
            </w:r>
          </w:p>
        </w:tc>
        <w:tc>
          <w:tcPr>
            <w:tcW w:w="151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before="26"/>
              <w:ind w:right="23"/>
              <w:jc w:val="right"/>
              <w:rPr>
                <w:rFonts w:ascii="Times New Roman"/>
                <w:sz w:val="21"/>
              </w:rPr>
            </w:pPr>
            <w:r>
              <w:rPr>
                <w:rFonts w:ascii="Times New Roman"/>
                <w:sz w:val="21"/>
              </w:rPr>
              <w:t>3.5%</w:t>
            </w:r>
          </w:p>
        </w:tc>
        <w:tc>
          <w:tcPr>
            <w:tcW w:w="151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before="26"/>
              <w:ind w:right="23"/>
              <w:jc w:val="right"/>
              <w:rPr>
                <w:rFonts w:ascii="Times New Roman"/>
                <w:sz w:val="21"/>
              </w:rPr>
            </w:pPr>
            <w:r>
              <w:rPr>
                <w:rFonts w:ascii="Times New Roman"/>
                <w:sz w:val="21"/>
              </w:rPr>
              <w:t>4.6%</w:t>
            </w:r>
          </w:p>
        </w:tc>
      </w:tr>
    </w:tbl>
    <w:p>
      <w:pPr>
        <w:pStyle w:val="BodyText"/>
        <w:spacing w:before="77"/>
        <w:ind w:left="562"/>
        <w:jc w:val="both"/>
      </w:pPr>
      <w:r>
        <w:rPr>
          <w:spacing w:val="1"/>
          <w:w w:val="100"/>
        </w:rPr>
        <w:t>出所</w:t>
      </w:r>
      <w:r>
        <w:rPr>
          <w:w w:val="100"/>
        </w:rPr>
        <w:t>）中国連鎖経営協会『中国便利店発展報告</w:t>
      </w:r>
      <w:r>
        <w:rPr>
          <w:spacing w:val="6"/>
          <w:w w:val="100"/>
        </w:rPr>
        <w:t>（</w:t>
      </w:r>
      <w:r>
        <w:rPr>
          <w:rFonts w:ascii="Times New Roman" w:eastAsia="Times New Roman"/>
          <w:spacing w:val="2"/>
          <w:w w:val="100"/>
        </w:rPr>
        <w:t>2</w:t>
      </w:r>
      <w:r>
        <w:rPr>
          <w:rFonts w:ascii="Times New Roman" w:eastAsia="Times New Roman"/>
          <w:w w:val="100"/>
        </w:rPr>
        <w:t>013</w:t>
      </w:r>
      <w:r>
        <w:rPr>
          <w:spacing w:val="2"/>
          <w:w w:val="100"/>
        </w:rPr>
        <w:t>～</w:t>
      </w:r>
      <w:r>
        <w:rPr>
          <w:rFonts w:ascii="Times New Roman" w:eastAsia="Times New Roman"/>
          <w:w w:val="100"/>
        </w:rPr>
        <w:t>20</w:t>
      </w:r>
      <w:r>
        <w:rPr>
          <w:rFonts w:ascii="Times New Roman" w:eastAsia="Times New Roman"/>
          <w:spacing w:val="2"/>
          <w:w w:val="100"/>
        </w:rPr>
        <w:t>1</w:t>
      </w:r>
      <w:r>
        <w:rPr>
          <w:rFonts w:ascii="Times New Roman" w:eastAsia="Times New Roman"/>
          <w:w w:val="100"/>
        </w:rPr>
        <w:t>4</w:t>
      </w:r>
      <w:r>
        <w:rPr>
          <w:spacing w:val="-104"/>
          <w:w w:val="100"/>
        </w:rPr>
        <w:t>）</w:t>
      </w:r>
      <w:r>
        <w:rPr>
          <w:w w:val="100"/>
        </w:rPr>
        <w:t>』</w:t>
      </w:r>
      <w:r>
        <w:rPr>
          <w:rFonts w:ascii="Times New Roman" w:eastAsia="Times New Roman"/>
          <w:w w:val="100"/>
        </w:rPr>
        <w:t>10</w:t>
      </w:r>
      <w:r>
        <w:rPr>
          <w:rFonts w:ascii="Times New Roman" w:eastAsia="Times New Roman"/>
          <w:spacing w:val="2"/>
        </w:rPr>
        <w:t> </w:t>
      </w:r>
      <w:r>
        <w:rPr>
          <w:w w:val="100"/>
        </w:rPr>
        <w:t>頁。</w:t>
      </w:r>
    </w:p>
    <w:p>
      <w:pPr>
        <w:pStyle w:val="BodyText"/>
        <w:rPr>
          <w:sz w:val="22"/>
        </w:rPr>
      </w:pPr>
    </w:p>
    <w:p>
      <w:pPr>
        <w:pStyle w:val="BodyText"/>
        <w:spacing w:line="324" w:lineRule="auto" w:before="176"/>
        <w:ind w:left="562" w:right="581" w:firstLine="213"/>
        <w:jc w:val="both"/>
      </w:pPr>
      <w:r>
        <w:rPr>
          <w:spacing w:val="-16"/>
        </w:rPr>
        <w:t>もっとも，地場系 </w:t>
      </w:r>
      <w:r>
        <w:rPr>
          <w:rFonts w:ascii="Times New Roman" w:eastAsia="Times New Roman"/>
        </w:rPr>
        <w:t>CVS </w:t>
      </w:r>
      <w:r>
        <w:rPr>
          <w:spacing w:val="-17"/>
        </w:rPr>
        <w:t>に比べて，日系 </w:t>
      </w:r>
      <w:r>
        <w:rPr>
          <w:rFonts w:ascii="Times New Roman" w:eastAsia="Times New Roman"/>
        </w:rPr>
        <w:t>CVS </w:t>
      </w:r>
      <w:r>
        <w:rPr/>
        <w:t>はおでんや中華まんなどのファストフード， お弁当やサンドイッチなどの加工食品，さらに輸入商品などを充実させており，表 </w:t>
      </w:r>
      <w:r>
        <w:rPr>
          <w:rFonts w:ascii="Times New Roman" w:eastAsia="Times New Roman"/>
        </w:rPr>
        <w:t>5-1 </w:t>
      </w:r>
      <w:r>
        <w:rPr>
          <w:spacing w:val="-13"/>
        </w:rPr>
        <w:t>で</w:t>
      </w:r>
    </w:p>
    <w:p>
      <w:pPr>
        <w:pStyle w:val="BodyText"/>
        <w:spacing w:line="324" w:lineRule="auto"/>
        <w:ind w:left="562" w:right="577"/>
        <w:jc w:val="both"/>
      </w:pPr>
      <w:r>
        <w:rPr>
          <w:spacing w:val="-10"/>
        </w:rPr>
        <w:t>みたように，単店平均日販としてはセブン-イレブンが </w:t>
      </w:r>
      <w:r>
        <w:rPr>
          <w:rFonts w:ascii="Times New Roman" w:eastAsia="Times New Roman"/>
        </w:rPr>
        <w:t>11510</w:t>
      </w:r>
      <w:r>
        <w:rPr>
          <w:rFonts w:ascii="Times New Roman" w:eastAsia="Times New Roman"/>
          <w:spacing w:val="25"/>
        </w:rPr>
        <w:t> </w:t>
      </w:r>
      <w:r>
        <w:rPr>
          <w:spacing w:val="-11"/>
        </w:rPr>
        <w:t>元，ファミリーマートが </w:t>
      </w:r>
      <w:r>
        <w:rPr>
          <w:rFonts w:ascii="Times New Roman" w:eastAsia="Times New Roman"/>
        </w:rPr>
        <w:t>9952 </w:t>
      </w:r>
      <w:r>
        <w:rPr>
          <w:spacing w:val="-3"/>
        </w:rPr>
        <w:t>元であり，中国 </w:t>
      </w:r>
      <w:r>
        <w:rPr>
          <w:rFonts w:ascii="Times New Roman" w:eastAsia="Times New Roman"/>
        </w:rPr>
        <w:t>CVS</w:t>
      </w:r>
      <w:r>
        <w:rPr>
          <w:rFonts w:ascii="Times New Roman" w:eastAsia="Times New Roman"/>
          <w:spacing w:val="36"/>
        </w:rPr>
        <w:t> </w:t>
      </w:r>
      <w:r>
        <w:rPr>
          <w:spacing w:val="-2"/>
        </w:rPr>
        <w:t>業界の平均値である </w:t>
      </w:r>
      <w:r>
        <w:rPr>
          <w:rFonts w:ascii="Times New Roman" w:eastAsia="Times New Roman"/>
        </w:rPr>
        <w:t>3714</w:t>
      </w:r>
      <w:r>
        <w:rPr>
          <w:rFonts w:ascii="Times New Roman" w:eastAsia="Times New Roman"/>
          <w:spacing w:val="39"/>
        </w:rPr>
        <w:t> </w:t>
      </w:r>
      <w:r>
        <w:rPr/>
        <w:t>元を大きく上回っている</w:t>
      </w:r>
      <w:r>
        <w:rPr>
          <w:rFonts w:ascii="Times New Roman" w:eastAsia="Times New Roman"/>
          <w:spacing w:val="7"/>
          <w:vertAlign w:val="superscript"/>
        </w:rPr>
        <w:t>90</w:t>
      </w:r>
      <w:r>
        <w:rPr>
          <w:vertAlign w:val="baseline"/>
        </w:rPr>
        <w:t>。また，地域差</w:t>
      </w:r>
      <w:r>
        <w:rPr>
          <w:spacing w:val="-2"/>
          <w:vertAlign w:val="baseline"/>
        </w:rPr>
        <w:t>はあるものの，北京におけるセブン-イレブンは </w:t>
      </w:r>
      <w:r>
        <w:rPr>
          <w:rFonts w:ascii="Times New Roman" w:eastAsia="Times New Roman"/>
          <w:vertAlign w:val="baseline"/>
        </w:rPr>
        <w:t>2015</w:t>
      </w:r>
      <w:r>
        <w:rPr>
          <w:rFonts w:ascii="Times New Roman" w:eastAsia="Times New Roman"/>
          <w:spacing w:val="20"/>
          <w:vertAlign w:val="baseline"/>
        </w:rPr>
        <w:t> </w:t>
      </w:r>
      <w:r>
        <w:rPr>
          <w:spacing w:val="-11"/>
          <w:vertAlign w:val="baseline"/>
        </w:rPr>
        <w:t>年に </w:t>
      </w:r>
      <w:r>
        <w:rPr>
          <w:rFonts w:ascii="Times New Roman" w:eastAsia="Times New Roman"/>
          <w:vertAlign w:val="baseline"/>
        </w:rPr>
        <w:t>19264</w:t>
      </w:r>
      <w:r>
        <w:rPr>
          <w:rFonts w:ascii="Times New Roman" w:eastAsia="Times New Roman"/>
          <w:spacing w:val="20"/>
          <w:vertAlign w:val="baseline"/>
        </w:rPr>
        <w:t> </w:t>
      </w:r>
      <w:r>
        <w:rPr>
          <w:vertAlign w:val="baseline"/>
        </w:rPr>
        <w:t>元という高日販を達成しており</w:t>
      </w:r>
      <w:r>
        <w:rPr>
          <w:rFonts w:ascii="Times New Roman" w:eastAsia="Times New Roman"/>
          <w:vertAlign w:val="superscript"/>
        </w:rPr>
        <w:t>91</w:t>
      </w:r>
      <w:r>
        <w:rPr>
          <w:spacing w:val="-3"/>
          <w:vertAlign w:val="baseline"/>
        </w:rPr>
        <w:t>，それを考慮すると，ほかの日系 </w:t>
      </w:r>
      <w:r>
        <w:rPr>
          <w:rFonts w:ascii="Times New Roman" w:eastAsia="Times New Roman"/>
          <w:vertAlign w:val="baseline"/>
        </w:rPr>
        <w:t>CVS</w:t>
      </w:r>
      <w:r>
        <w:rPr>
          <w:rFonts w:ascii="Times New Roman" w:eastAsia="Times New Roman"/>
          <w:spacing w:val="37"/>
          <w:vertAlign w:val="baseline"/>
        </w:rPr>
        <w:t> </w:t>
      </w:r>
      <w:r>
        <w:rPr>
          <w:spacing w:val="-2"/>
          <w:vertAlign w:val="baseline"/>
        </w:rPr>
        <w:t>チェーンにとって，またほかの地域におい</w:t>
      </w:r>
      <w:r>
        <w:rPr>
          <w:spacing w:val="-7"/>
          <w:vertAlign w:val="baseline"/>
        </w:rPr>
        <w:t>てはまだまだ日販を向上させる余地があると思われる。一方，中国における </w:t>
      </w:r>
      <w:r>
        <w:rPr>
          <w:rFonts w:ascii="Times New Roman" w:eastAsia="Times New Roman"/>
          <w:vertAlign w:val="baseline"/>
        </w:rPr>
        <w:t>CVS</w:t>
      </w:r>
      <w:r>
        <w:rPr>
          <w:rFonts w:ascii="Times New Roman" w:eastAsia="Times New Roman"/>
          <w:spacing w:val="39"/>
          <w:vertAlign w:val="baseline"/>
        </w:rPr>
        <w:t> </w:t>
      </w:r>
      <w:r>
        <w:rPr>
          <w:vertAlign w:val="baseline"/>
        </w:rPr>
        <w:t>業界の平</w:t>
      </w:r>
      <w:r>
        <w:rPr>
          <w:spacing w:val="-9"/>
          <w:vertAlign w:val="baseline"/>
        </w:rPr>
        <w:t>均粗利率は </w:t>
      </w:r>
      <w:r>
        <w:rPr>
          <w:rFonts w:ascii="Times New Roman" w:eastAsia="Times New Roman"/>
          <w:vertAlign w:val="baseline"/>
        </w:rPr>
        <w:t>23.2%</w:t>
      </w:r>
      <w:r>
        <w:rPr>
          <w:spacing w:val="-4"/>
          <w:vertAlign w:val="baseline"/>
        </w:rPr>
        <w:t>であり，これも日本や台湾の約 </w:t>
      </w:r>
      <w:r>
        <w:rPr>
          <w:rFonts w:ascii="Times New Roman" w:eastAsia="Times New Roman"/>
          <w:vertAlign w:val="baseline"/>
        </w:rPr>
        <w:t>30%</w:t>
      </w:r>
      <w:r>
        <w:rPr>
          <w:vertAlign w:val="baseline"/>
        </w:rPr>
        <w:t>より低い</w:t>
      </w:r>
      <w:r>
        <w:rPr>
          <w:rFonts w:ascii="Times New Roman" w:eastAsia="Times New Roman"/>
          <w:spacing w:val="7"/>
          <w:vertAlign w:val="superscript"/>
        </w:rPr>
        <w:t>92</w:t>
      </w:r>
      <w:r>
        <w:rPr>
          <w:vertAlign w:val="baseline"/>
        </w:rPr>
        <w:t>。</w:t>
      </w:r>
    </w:p>
    <w:p>
      <w:pPr>
        <w:pStyle w:val="BodyText"/>
        <w:spacing w:line="324" w:lineRule="auto"/>
        <w:ind w:left="562" w:right="576" w:firstLine="213"/>
        <w:jc w:val="both"/>
      </w:pPr>
      <w:r>
        <w:rPr/>
        <w:t>また，中国において日系 </w:t>
      </w:r>
      <w:r>
        <w:rPr>
          <w:rFonts w:ascii="Times New Roman" w:eastAsia="Times New Roman"/>
        </w:rPr>
        <w:t>CVS </w:t>
      </w:r>
      <w:r>
        <w:rPr/>
        <w:t>に加盟する場合の収益をみると，北京セブン-イレブンの試算では，二名の専従者（オーナーと店長）にとって，家賃，人件費等をすべて差し引いた後の純利益が約 </w:t>
      </w:r>
      <w:r>
        <w:rPr>
          <w:rFonts w:ascii="Times New Roman" w:eastAsia="Times New Roman"/>
        </w:rPr>
        <w:t>1 </w:t>
      </w:r>
      <w:r>
        <w:rPr/>
        <w:t>万元／月であり，ファミリーマートも全国平均の純利益は約 </w:t>
      </w:r>
      <w:r>
        <w:rPr>
          <w:rFonts w:ascii="Times New Roman" w:eastAsia="Times New Roman"/>
        </w:rPr>
        <w:t>1.5 </w:t>
      </w:r>
      <w:r>
        <w:rPr/>
        <w:t>万元</w:t>
      </w:r>
    </w:p>
    <w:p>
      <w:pPr>
        <w:pStyle w:val="BodyText"/>
        <w:spacing w:line="324" w:lineRule="auto"/>
        <w:ind w:left="562" w:right="579"/>
        <w:jc w:val="both"/>
      </w:pPr>
      <w:r>
        <w:rPr/>
        <w:t>／月である</w:t>
      </w:r>
      <w:r>
        <w:rPr>
          <w:rFonts w:ascii="Times New Roman" w:eastAsia="Times New Roman"/>
          <w:spacing w:val="8"/>
          <w:vertAlign w:val="superscript"/>
        </w:rPr>
        <w:t>93</w:t>
      </w:r>
      <w:r>
        <w:rPr>
          <w:vertAlign w:val="baseline"/>
        </w:rPr>
        <w:t>。加盟募集の担当者によれば，それは普通のサラリーマンの収入をやや上回</w:t>
      </w:r>
      <w:r>
        <w:rPr>
          <w:spacing w:val="-8"/>
          <w:vertAlign w:val="baseline"/>
        </w:rPr>
        <w:t>る程度の水準である。つまり，現時点において，日系 </w:t>
      </w:r>
      <w:r>
        <w:rPr>
          <w:rFonts w:ascii="Times New Roman" w:eastAsia="Times New Roman"/>
          <w:vertAlign w:val="baseline"/>
        </w:rPr>
        <w:t>CVS </w:t>
      </w:r>
      <w:r>
        <w:rPr>
          <w:spacing w:val="-1"/>
          <w:vertAlign w:val="baseline"/>
        </w:rPr>
        <w:t>に加盟する際の収益性は決して</w:t>
      </w:r>
      <w:r>
        <w:rPr>
          <w:vertAlign w:val="baseline"/>
        </w:rPr>
        <w:t>よいとは言えない。</w:t>
      </w:r>
    </w:p>
    <w:p>
      <w:pPr>
        <w:pStyle w:val="BodyText"/>
        <w:spacing w:before="3"/>
        <w:rPr>
          <w:sz w:val="27"/>
        </w:rPr>
      </w:pPr>
    </w:p>
    <w:p>
      <w:pPr>
        <w:pStyle w:val="Heading3"/>
        <w:numPr>
          <w:ilvl w:val="0"/>
          <w:numId w:val="27"/>
        </w:numPr>
        <w:tabs>
          <w:tab w:pos="2263" w:val="left" w:leader="none"/>
          <w:tab w:pos="2264" w:val="left" w:leader="none"/>
        </w:tabs>
        <w:spacing w:line="240" w:lineRule="auto" w:before="0" w:after="0"/>
        <w:ind w:left="2263" w:right="0" w:hanging="1278"/>
        <w:jc w:val="left"/>
      </w:pPr>
      <w:bookmarkStart w:name="_bookmark75" w:id="125"/>
      <w:bookmarkEnd w:id="125"/>
      <w:r>
        <w:rPr/>
      </w:r>
      <w:bookmarkStart w:name="_bookmark75" w:id="126"/>
      <w:bookmarkEnd w:id="126"/>
      <w:r>
        <w:rPr/>
        <w:t>小括</w:t>
      </w:r>
    </w:p>
    <w:p>
      <w:pPr>
        <w:pStyle w:val="BodyText"/>
        <w:rPr>
          <w:rFonts w:ascii="MS Gothic"/>
          <w:sz w:val="22"/>
        </w:rPr>
      </w:pPr>
    </w:p>
    <w:p>
      <w:pPr>
        <w:pStyle w:val="BodyText"/>
        <w:spacing w:line="324" w:lineRule="auto" w:before="166"/>
        <w:ind w:left="562" w:right="580" w:firstLine="213"/>
        <w:jc w:val="both"/>
      </w:pPr>
      <w:r>
        <w:rPr/>
        <w:t>日系 </w:t>
      </w:r>
      <w:r>
        <w:rPr>
          <w:rFonts w:ascii="Times New Roman" w:eastAsia="Times New Roman"/>
        </w:rPr>
        <w:t>CVS </w:t>
      </w:r>
      <w:r>
        <w:rPr/>
        <w:t>各社は進出先の中国においても，</w:t>
      </w:r>
      <w:r>
        <w:rPr>
          <w:rFonts w:ascii="Times New Roman" w:eastAsia="Times New Roman"/>
        </w:rPr>
        <w:t>FC </w:t>
      </w:r>
      <w:r>
        <w:rPr/>
        <w:t>システムを導入し，加盟店を募集することによって店舗開発を行っている。</w:t>
      </w:r>
      <w:r>
        <w:rPr>
          <w:rFonts w:ascii="Times New Roman" w:eastAsia="Times New Roman"/>
        </w:rPr>
        <w:t>FC </w:t>
      </w:r>
      <w:r>
        <w:rPr/>
        <w:t>契約の日中比較を通じて，日本のように粗利分配方式が採用されていることが判明できる。</w:t>
      </w:r>
    </w:p>
    <w:p>
      <w:pPr>
        <w:pStyle w:val="BodyText"/>
        <w:spacing w:before="1"/>
        <w:rPr>
          <w:sz w:val="14"/>
        </w:rPr>
      </w:pPr>
      <w:r>
        <w:rPr/>
        <w:pict>
          <v:shape style="position:absolute;margin-left:85.103996pt;margin-top:11.266877pt;width:144.050pt;height:.1pt;mso-position-horizontal-relative:page;mso-position-vertical-relative:paragraph;z-index:-251445248;mso-wrap-distance-left:0;mso-wrap-distance-right:0" coordorigin="1702,225" coordsize="2881,0" path="m1702,225l4582,225e" filled="false" stroked="true" strokeweight=".48004pt" strokecolor="#000000">
            <v:path arrowok="t"/>
            <v:stroke dashstyle="solid"/>
            <w10:wrap type="topAndBottom"/>
          </v:shape>
        </w:pict>
      </w:r>
    </w:p>
    <w:p>
      <w:pPr>
        <w:spacing w:line="376" w:lineRule="auto" w:before="119"/>
        <w:ind w:left="732" w:right="494" w:hanging="171"/>
        <w:jc w:val="left"/>
        <w:rPr>
          <w:sz w:val="18"/>
        </w:rPr>
      </w:pPr>
      <w:r>
        <w:rPr>
          <w:rFonts w:ascii="Times New Roman" w:eastAsia="Times New Roman"/>
          <w:spacing w:val="3"/>
          <w:position w:val="8"/>
          <w:sz w:val="12"/>
        </w:rPr>
        <w:t>90 </w:t>
      </w:r>
      <w:r>
        <w:rPr>
          <w:spacing w:val="9"/>
          <w:sz w:val="18"/>
        </w:rPr>
        <w:t>業界平均値は中国連鎖経営協会『</w:t>
      </w:r>
      <w:r>
        <w:rPr>
          <w:rFonts w:ascii="Times New Roman" w:eastAsia="Times New Roman"/>
          <w:spacing w:val="5"/>
          <w:sz w:val="18"/>
        </w:rPr>
        <w:t>2017 </w:t>
      </w:r>
      <w:r>
        <w:rPr>
          <w:spacing w:val="11"/>
          <w:sz w:val="18"/>
        </w:rPr>
        <w:t>年中国便利店発展報告（</w:t>
      </w:r>
      <w:r>
        <w:rPr>
          <w:spacing w:val="12"/>
          <w:sz w:val="18"/>
        </w:rPr>
        <w:t>概要版</w:t>
      </w:r>
      <w:r>
        <w:rPr>
          <w:spacing w:val="-85"/>
          <w:sz w:val="18"/>
        </w:rPr>
        <w:t>）</w:t>
      </w:r>
      <w:r>
        <w:rPr>
          <w:spacing w:val="16"/>
          <w:sz w:val="18"/>
        </w:rPr>
        <w:t>』</w:t>
      </w:r>
      <w:r>
        <w:rPr>
          <w:rFonts w:ascii="Times New Roman" w:eastAsia="Times New Roman"/>
          <w:sz w:val="18"/>
        </w:rPr>
        <w:t>2 </w:t>
      </w:r>
      <w:r>
        <w:rPr>
          <w:spacing w:val="9"/>
          <w:sz w:val="18"/>
        </w:rPr>
        <w:t>頁による。それには， </w:t>
      </w:r>
      <w:r>
        <w:rPr>
          <w:spacing w:val="4"/>
          <w:sz w:val="18"/>
        </w:rPr>
        <w:t>ガソリンスタンド型 </w:t>
      </w:r>
      <w:r>
        <w:rPr>
          <w:rFonts w:ascii="Times New Roman" w:eastAsia="Times New Roman"/>
          <w:spacing w:val="2"/>
          <w:sz w:val="18"/>
        </w:rPr>
        <w:t>CVS </w:t>
      </w:r>
      <w:r>
        <w:rPr>
          <w:spacing w:val="8"/>
          <w:sz w:val="18"/>
        </w:rPr>
        <w:t>も統計対象に含まれている。</w:t>
      </w:r>
    </w:p>
    <w:p>
      <w:pPr>
        <w:spacing w:line="234" w:lineRule="exact" w:before="0"/>
        <w:ind w:left="562" w:right="0" w:firstLine="0"/>
        <w:jc w:val="left"/>
        <w:rPr>
          <w:sz w:val="18"/>
        </w:rPr>
      </w:pPr>
      <w:r>
        <w:rPr>
          <w:rFonts w:ascii="Times New Roman" w:eastAsia="Times New Roman"/>
          <w:position w:val="8"/>
          <w:sz w:val="12"/>
        </w:rPr>
        <w:t>91 </w:t>
      </w:r>
      <w:r>
        <w:rPr>
          <w:sz w:val="18"/>
        </w:rPr>
        <w:t>中国連鎖経営協会『</w:t>
      </w:r>
      <w:r>
        <w:rPr>
          <w:rFonts w:ascii="Times New Roman" w:eastAsia="Times New Roman"/>
          <w:sz w:val="18"/>
        </w:rPr>
        <w:t>2015 </w:t>
      </w:r>
      <w:r>
        <w:rPr>
          <w:sz w:val="18"/>
        </w:rPr>
        <w:t>年主要連鎖便利店企業発展状況』および『</w:t>
      </w:r>
      <w:r>
        <w:rPr>
          <w:rFonts w:ascii="Times New Roman" w:eastAsia="Times New Roman"/>
          <w:sz w:val="18"/>
        </w:rPr>
        <w:t>2015 </w:t>
      </w:r>
      <w:r>
        <w:rPr>
          <w:sz w:val="18"/>
        </w:rPr>
        <w:t>年中国快速消費品連鎖百</w:t>
      </w:r>
    </w:p>
    <w:p>
      <w:pPr>
        <w:spacing w:before="132"/>
        <w:ind w:left="732" w:right="0" w:firstLine="0"/>
        <w:jc w:val="left"/>
        <w:rPr>
          <w:sz w:val="18"/>
        </w:rPr>
      </w:pPr>
      <w:r>
        <w:rPr>
          <w:sz w:val="18"/>
        </w:rPr>
        <w:t>強』より筆者計算。</w:t>
      </w:r>
    </w:p>
    <w:p>
      <w:pPr>
        <w:spacing w:line="376" w:lineRule="auto" w:before="120"/>
        <w:ind w:left="732" w:right="572" w:hanging="171"/>
        <w:jc w:val="left"/>
        <w:rPr>
          <w:sz w:val="18"/>
        </w:rPr>
      </w:pPr>
      <w:r>
        <w:rPr>
          <w:rFonts w:ascii="Times New Roman" w:eastAsia="Times New Roman"/>
          <w:spacing w:val="7"/>
          <w:position w:val="8"/>
          <w:sz w:val="12"/>
        </w:rPr>
        <w:t>9</w:t>
      </w:r>
      <w:r>
        <w:rPr>
          <w:rFonts w:ascii="Times New Roman" w:eastAsia="Times New Roman"/>
          <w:position w:val="8"/>
          <w:sz w:val="12"/>
        </w:rPr>
        <w:t>2</w:t>
      </w:r>
      <w:r>
        <w:rPr>
          <w:rFonts w:ascii="Times New Roman" w:eastAsia="Times New Roman"/>
          <w:spacing w:val="3"/>
          <w:position w:val="8"/>
          <w:sz w:val="12"/>
        </w:rPr>
        <w:t>   </w:t>
      </w:r>
      <w:r>
        <w:rPr>
          <w:spacing w:val="5"/>
          <w:sz w:val="18"/>
        </w:rPr>
        <w:t>中国連鎖経営協会『</w:t>
      </w:r>
      <w:r>
        <w:rPr>
          <w:rFonts w:ascii="Times New Roman" w:eastAsia="Times New Roman"/>
          <w:spacing w:val="5"/>
          <w:sz w:val="18"/>
        </w:rPr>
        <w:t>2</w:t>
      </w:r>
      <w:r>
        <w:rPr>
          <w:rFonts w:ascii="Times New Roman" w:eastAsia="Times New Roman"/>
          <w:spacing w:val="3"/>
          <w:sz w:val="18"/>
        </w:rPr>
        <w:t>0</w:t>
      </w:r>
      <w:r>
        <w:rPr>
          <w:rFonts w:ascii="Times New Roman" w:eastAsia="Times New Roman"/>
          <w:spacing w:val="5"/>
          <w:sz w:val="18"/>
        </w:rPr>
        <w:t>1</w:t>
      </w:r>
      <w:r>
        <w:rPr>
          <w:rFonts w:ascii="Times New Roman" w:eastAsia="Times New Roman"/>
          <w:sz w:val="18"/>
        </w:rPr>
        <w:t>5 </w:t>
      </w:r>
      <w:r>
        <w:rPr>
          <w:spacing w:val="1"/>
          <w:sz w:val="18"/>
        </w:rPr>
        <w:t>年主要連鎖便利店企業発展状況』と『中国便利店発展報告</w:t>
      </w:r>
      <w:r>
        <w:rPr>
          <w:sz w:val="18"/>
        </w:rPr>
        <w:t>（</w:t>
      </w:r>
      <w:r>
        <w:rPr>
          <w:spacing w:val="-73"/>
          <w:sz w:val="18"/>
        </w:rPr>
        <w:t> </w:t>
      </w:r>
      <w:r>
        <w:rPr>
          <w:rFonts w:ascii="Times New Roman" w:eastAsia="Times New Roman"/>
          <w:spacing w:val="3"/>
          <w:sz w:val="18"/>
        </w:rPr>
        <w:t>2</w:t>
      </w:r>
      <w:r>
        <w:rPr>
          <w:rFonts w:ascii="Times New Roman" w:eastAsia="Times New Roman"/>
          <w:spacing w:val="5"/>
          <w:sz w:val="18"/>
        </w:rPr>
        <w:t>01</w:t>
      </w:r>
      <w:r>
        <w:rPr>
          <w:rFonts w:ascii="Times New Roman" w:eastAsia="Times New Roman"/>
          <w:spacing w:val="4"/>
          <w:sz w:val="18"/>
        </w:rPr>
        <w:t>3</w:t>
      </w:r>
      <w:r>
        <w:rPr>
          <w:spacing w:val="12"/>
          <w:sz w:val="18"/>
        </w:rPr>
        <w:t>～</w:t>
      </w:r>
      <w:r>
        <w:rPr>
          <w:rFonts w:ascii="Times New Roman" w:eastAsia="Times New Roman"/>
          <w:spacing w:val="5"/>
          <w:sz w:val="18"/>
        </w:rPr>
        <w:t>2</w:t>
      </w:r>
      <w:r>
        <w:rPr>
          <w:rFonts w:ascii="Times New Roman" w:eastAsia="Times New Roman"/>
          <w:spacing w:val="3"/>
          <w:sz w:val="18"/>
        </w:rPr>
        <w:t>0</w:t>
      </w:r>
      <w:r>
        <w:rPr>
          <w:rFonts w:ascii="Times New Roman" w:eastAsia="Times New Roman"/>
          <w:spacing w:val="5"/>
          <w:sz w:val="18"/>
        </w:rPr>
        <w:t>1</w:t>
      </w:r>
      <w:r>
        <w:rPr>
          <w:rFonts w:ascii="Times New Roman" w:eastAsia="Times New Roman"/>
          <w:spacing w:val="6"/>
          <w:sz w:val="18"/>
        </w:rPr>
        <w:t>4</w:t>
      </w:r>
      <w:r>
        <w:rPr>
          <w:spacing w:val="-84"/>
          <w:sz w:val="18"/>
        </w:rPr>
        <w:t>）』</w:t>
      </w:r>
      <w:r>
        <w:rPr>
          <w:spacing w:val="7"/>
          <w:sz w:val="18"/>
        </w:rPr>
        <w:t>による。</w:t>
      </w:r>
    </w:p>
    <w:p>
      <w:pPr>
        <w:spacing w:line="234" w:lineRule="exact" w:before="0"/>
        <w:ind w:left="562" w:right="0" w:firstLine="0"/>
        <w:jc w:val="left"/>
        <w:rPr>
          <w:sz w:val="18"/>
        </w:rPr>
      </w:pPr>
      <w:r>
        <w:rPr>
          <w:rFonts w:ascii="Times New Roman" w:eastAsia="Times New Roman"/>
          <w:position w:val="8"/>
          <w:sz w:val="12"/>
        </w:rPr>
        <w:t>93 </w:t>
      </w:r>
      <w:r>
        <w:rPr>
          <w:sz w:val="18"/>
        </w:rPr>
        <w:t>『北京商報』</w:t>
      </w:r>
      <w:r>
        <w:rPr>
          <w:rFonts w:ascii="Times New Roman" w:eastAsia="Times New Roman"/>
          <w:sz w:val="18"/>
        </w:rPr>
        <w:t>2012 </w:t>
      </w:r>
      <w:r>
        <w:rPr>
          <w:sz w:val="18"/>
        </w:rPr>
        <w:t>年 </w:t>
      </w:r>
      <w:r>
        <w:rPr>
          <w:rFonts w:ascii="Times New Roman" w:eastAsia="Times New Roman"/>
          <w:sz w:val="18"/>
        </w:rPr>
        <w:t>12 </w:t>
      </w:r>
      <w:r>
        <w:rPr>
          <w:sz w:val="18"/>
        </w:rPr>
        <w:t>月 </w:t>
      </w:r>
      <w:r>
        <w:rPr>
          <w:rFonts w:ascii="Times New Roman" w:eastAsia="Times New Roman"/>
          <w:sz w:val="18"/>
        </w:rPr>
        <w:t>24 </w:t>
      </w:r>
      <w:r>
        <w:rPr>
          <w:sz w:val="18"/>
        </w:rPr>
        <w:t>日付，および </w:t>
      </w:r>
      <w:r>
        <w:rPr>
          <w:rFonts w:ascii="Times New Roman" w:eastAsia="Times New Roman"/>
          <w:sz w:val="18"/>
        </w:rPr>
        <w:t>2016 </w:t>
      </w:r>
      <w:r>
        <w:rPr>
          <w:sz w:val="18"/>
        </w:rPr>
        <w:t>年 </w:t>
      </w:r>
      <w:r>
        <w:rPr>
          <w:rFonts w:ascii="Times New Roman" w:eastAsia="Times New Roman"/>
          <w:sz w:val="18"/>
        </w:rPr>
        <w:t>2 </w:t>
      </w:r>
      <w:r>
        <w:rPr>
          <w:sz w:val="18"/>
        </w:rPr>
        <w:t>月に実施した現地調査（無錫ファミリーマー</w:t>
      </w:r>
    </w:p>
    <w:p>
      <w:pPr>
        <w:spacing w:before="132"/>
        <w:ind w:left="732" w:right="0" w:firstLine="0"/>
        <w:jc w:val="left"/>
        <w:rPr>
          <w:sz w:val="18"/>
        </w:rPr>
      </w:pPr>
      <w:r>
        <w:rPr>
          <w:sz w:val="18"/>
        </w:rPr>
        <w:t>トの </w:t>
      </w:r>
      <w:r>
        <w:rPr>
          <w:rFonts w:ascii="Times New Roman" w:eastAsia="Times New Roman"/>
          <w:sz w:val="18"/>
        </w:rPr>
        <w:t>FC </w:t>
      </w:r>
      <w:r>
        <w:rPr>
          <w:sz w:val="18"/>
        </w:rPr>
        <w:t>加盟説明会）におけるヒアリングによる。</w:t>
      </w:r>
    </w:p>
    <w:p>
      <w:pPr>
        <w:spacing w:after="0"/>
        <w:jc w:val="left"/>
        <w:rPr>
          <w:sz w:val="18"/>
        </w:rPr>
        <w:sectPr>
          <w:pgSz w:w="11910" w:h="16840"/>
          <w:pgMar w:header="0" w:footer="1272" w:top="1580" w:bottom="1460" w:left="1140" w:right="1120"/>
        </w:sectPr>
      </w:pPr>
    </w:p>
    <w:p>
      <w:pPr>
        <w:pStyle w:val="BodyText"/>
        <w:spacing w:line="324" w:lineRule="auto" w:before="153"/>
        <w:ind w:left="562" w:right="584" w:firstLine="213"/>
        <w:jc w:val="both"/>
      </w:pPr>
      <w:r>
        <w:rPr/>
        <w:t>一方，中国における </w:t>
      </w:r>
      <w:r>
        <w:rPr>
          <w:rFonts w:ascii="Times New Roman" w:eastAsia="Times New Roman"/>
        </w:rPr>
        <w:t>FC </w:t>
      </w:r>
      <w:r>
        <w:rPr/>
        <w:t>契約には，日本より短い契約期間や，チェーンによっては地域ごとに契約種類が異なるといった特徴がある。また，加盟所要資金についても，中国の場合では日本と異なり，</w:t>
      </w:r>
      <w:r>
        <w:rPr>
          <w:rFonts w:ascii="Times New Roman" w:eastAsia="Times New Roman"/>
        </w:rPr>
        <w:t>10</w:t>
      </w:r>
      <w:r>
        <w:rPr/>
        <w:t>～</w:t>
      </w:r>
      <w:r>
        <w:rPr>
          <w:rFonts w:ascii="Times New Roman" w:eastAsia="Times New Roman"/>
        </w:rPr>
        <w:t>20 </w:t>
      </w:r>
      <w:r>
        <w:rPr/>
        <w:t>万元の保証金が必要となっている。保証金は解約時に返金されるものとはいえ，初期投資額を押し上げ，加盟所要資金そのものを日本より高いものにしている。これは，中国において </w:t>
      </w:r>
      <w:r>
        <w:rPr>
          <w:rFonts w:ascii="Times New Roman" w:eastAsia="Times New Roman"/>
        </w:rPr>
        <w:t>CVS </w:t>
      </w:r>
      <w:r>
        <w:rPr/>
        <w:t>という小売業態がまだ成熟していないため，日系</w:t>
      </w:r>
      <w:r>
        <w:rPr>
          <w:rFonts w:ascii="Times New Roman" w:eastAsia="Times New Roman"/>
        </w:rPr>
        <w:t>CVS </w:t>
      </w:r>
      <w:r>
        <w:rPr/>
        <w:t>各社は店舗開発に際しての様々なリスクを軽減しながら，個々の加盟店の質を確保しようとするからである。</w:t>
      </w:r>
    </w:p>
    <w:p>
      <w:pPr>
        <w:pStyle w:val="BodyText"/>
        <w:spacing w:line="324" w:lineRule="auto"/>
        <w:ind w:left="562" w:right="577" w:firstLine="213"/>
        <w:jc w:val="both"/>
      </w:pPr>
      <w:r>
        <w:rPr>
          <w:spacing w:val="-9"/>
        </w:rPr>
        <w:t>また，加盟のハードルが高い割には，加盟後の収益は相対的に低い。</w:t>
      </w:r>
      <w:r>
        <w:rPr>
          <w:rFonts w:ascii="Times New Roman" w:eastAsia="Times New Roman"/>
        </w:rPr>
        <w:t>FC </w:t>
      </w:r>
      <w:r>
        <w:rPr>
          <w:spacing w:val="-2"/>
        </w:rPr>
        <w:t>契約の日中比較</w:t>
      </w:r>
      <w:r>
        <w:rPr/>
        <w:t>で分かるように，中国において本部チャージ率が特に高いわけではない。収益を低迷させている要因は，日販と粗利率の低さだと考えられる。</w:t>
      </w:r>
    </w:p>
    <w:p>
      <w:pPr>
        <w:pStyle w:val="BodyText"/>
        <w:spacing w:before="3"/>
        <w:rPr>
          <w:sz w:val="26"/>
        </w:rPr>
      </w:pPr>
    </w:p>
    <w:p>
      <w:pPr>
        <w:pStyle w:val="Heading2"/>
        <w:tabs>
          <w:tab w:pos="1128" w:val="left" w:leader="none"/>
        </w:tabs>
      </w:pPr>
      <w:bookmarkStart w:name="_bookmark76" w:id="127"/>
      <w:bookmarkEnd w:id="127"/>
      <w:r>
        <w:rPr/>
      </w:r>
      <w:r>
        <w:rPr/>
        <w:t>６</w:t>
        <w:tab/>
        <w:t>FC</w:t>
      </w:r>
      <w:r>
        <w:rPr>
          <w:spacing w:val="-7"/>
        </w:rPr>
        <w:t> システムの国際移転における問題点</w:t>
      </w:r>
    </w:p>
    <w:p>
      <w:pPr>
        <w:pStyle w:val="BodyText"/>
        <w:rPr>
          <w:rFonts w:ascii="MS Gothic"/>
          <w:sz w:val="34"/>
        </w:rPr>
      </w:pPr>
    </w:p>
    <w:p>
      <w:pPr>
        <w:pStyle w:val="BodyText"/>
        <w:spacing w:line="324" w:lineRule="auto"/>
        <w:ind w:left="562" w:right="579" w:firstLine="211"/>
        <w:jc w:val="both"/>
      </w:pPr>
      <w:r>
        <w:rPr/>
        <w:t>以上のように，中国における日系 </w:t>
      </w:r>
      <w:r>
        <w:rPr>
          <w:rFonts w:ascii="Times New Roman" w:eastAsia="Times New Roman"/>
        </w:rPr>
        <w:t>CVS </w:t>
      </w:r>
      <w:r>
        <w:rPr/>
        <w:t>の事業展開と，</w:t>
      </w:r>
      <w:r>
        <w:rPr>
          <w:rFonts w:ascii="Times New Roman" w:eastAsia="Times New Roman"/>
        </w:rPr>
        <w:t>FC </w:t>
      </w:r>
      <w:r>
        <w:rPr/>
        <w:t>システムの導入による店舗開発の実態を概ね把握することができた。この節では，マスター</w:t>
      </w:r>
      <w:r>
        <w:rPr>
          <w:rFonts w:ascii="Times New Roman" w:eastAsia="Times New Roman"/>
        </w:rPr>
        <w:t>FC </w:t>
      </w:r>
      <w:r>
        <w:rPr/>
        <w:t>とサブ </w:t>
      </w:r>
      <w:r>
        <w:rPr>
          <w:rFonts w:ascii="Times New Roman" w:eastAsia="Times New Roman"/>
        </w:rPr>
        <w:t>FC </w:t>
      </w:r>
      <w:r>
        <w:rPr/>
        <w:t>という二つの次元に分けて，なぜ日系 </w:t>
      </w:r>
      <w:r>
        <w:rPr>
          <w:rFonts w:ascii="Times New Roman" w:eastAsia="Times New Roman"/>
        </w:rPr>
        <w:t>CVS </w:t>
      </w:r>
      <w:r>
        <w:rPr/>
        <w:t>の事業拡大がうまく進まないのかについて議論したい。</w:t>
      </w:r>
    </w:p>
    <w:p>
      <w:pPr>
        <w:pStyle w:val="BodyText"/>
        <w:spacing w:before="6"/>
        <w:rPr>
          <w:sz w:val="27"/>
        </w:rPr>
      </w:pPr>
    </w:p>
    <w:p>
      <w:pPr>
        <w:pStyle w:val="Heading3"/>
        <w:numPr>
          <w:ilvl w:val="0"/>
          <w:numId w:val="28"/>
        </w:numPr>
        <w:tabs>
          <w:tab w:pos="2263" w:val="left" w:leader="none"/>
          <w:tab w:pos="2264" w:val="left" w:leader="none"/>
        </w:tabs>
        <w:spacing w:line="240" w:lineRule="auto" w:before="0" w:after="0"/>
        <w:ind w:left="2263" w:right="0" w:hanging="1278"/>
        <w:jc w:val="left"/>
      </w:pPr>
      <w:bookmarkStart w:name="_bookmark77" w:id="128"/>
      <w:bookmarkEnd w:id="128"/>
      <w:r>
        <w:rPr/>
      </w:r>
      <w:bookmarkStart w:name="_bookmark77" w:id="129"/>
      <w:bookmarkEnd w:id="129"/>
      <w:r>
        <w:rPr/>
        <w:t>マスター</w:t>
      </w:r>
      <w:r>
        <w:rPr/>
        <w:t>FC</w:t>
      </w:r>
    </w:p>
    <w:p>
      <w:pPr>
        <w:pStyle w:val="BodyText"/>
        <w:rPr>
          <w:rFonts w:ascii="MS Gothic"/>
          <w:sz w:val="22"/>
        </w:rPr>
      </w:pPr>
    </w:p>
    <w:p>
      <w:pPr>
        <w:pStyle w:val="BodyText"/>
        <w:spacing w:line="324" w:lineRule="auto" w:before="167"/>
        <w:ind w:left="562" w:right="577" w:firstLine="213"/>
        <w:jc w:val="both"/>
      </w:pPr>
      <w:r>
        <w:rPr>
          <w:spacing w:val="-8"/>
        </w:rPr>
        <w:t>進出形態別でみると，ストレート</w:t>
      </w:r>
      <w:r>
        <w:rPr>
          <w:rFonts w:ascii="Times New Roman" w:eastAsia="Times New Roman"/>
        </w:rPr>
        <w:t>FC </w:t>
      </w:r>
      <w:r>
        <w:rPr>
          <w:spacing w:val="-7"/>
        </w:rPr>
        <w:t>で展開されているセブン-イレブンの香港，広東省， </w:t>
      </w:r>
      <w:r>
        <w:rPr>
          <w:spacing w:val="-2"/>
        </w:rPr>
        <w:t>マカオ市場における店舗数が，合弁 </w:t>
      </w:r>
      <w:r>
        <w:rPr>
          <w:rFonts w:ascii="Times New Roman" w:eastAsia="Times New Roman"/>
        </w:rPr>
        <w:t>FC </w:t>
      </w:r>
      <w:r>
        <w:rPr>
          <w:spacing w:val="-6"/>
        </w:rPr>
        <w:t>や子会社 </w:t>
      </w:r>
      <w:r>
        <w:rPr>
          <w:rFonts w:ascii="Times New Roman" w:eastAsia="Times New Roman"/>
        </w:rPr>
        <w:t>FC </w:t>
      </w:r>
      <w:r>
        <w:rPr/>
        <w:t>で展開されているセブン-イレブンの北京・天津市場およびローソンやファミリーマートの各市場より多い。ストレート </w:t>
      </w:r>
      <w:r>
        <w:rPr>
          <w:rFonts w:ascii="Times New Roman" w:eastAsia="Times New Roman"/>
        </w:rPr>
        <w:t>FC </w:t>
      </w:r>
      <w:r>
        <w:rPr/>
        <w:t>ゆえに運営会社の裁量権が大きく，</w:t>
      </w:r>
      <w:r>
        <w:rPr>
          <w:rFonts w:ascii="Times New Roman" w:eastAsia="Times New Roman"/>
        </w:rPr>
        <w:t>Dairy Farm </w:t>
      </w:r>
      <w:r>
        <w:rPr>
          <w:spacing w:val="-1"/>
        </w:rPr>
        <w:t>社およびその親会社である </w:t>
      </w:r>
      <w:r>
        <w:rPr>
          <w:rFonts w:ascii="Times New Roman" w:eastAsia="Times New Roman"/>
        </w:rPr>
        <w:t>Jardine Matheson Holdings </w:t>
      </w:r>
      <w:r>
        <w:rPr/>
        <w:t>が，長年の国際ビジネスで蓄積されてきた経営資源やノウハウを活かしていることが，店舗数を増やせた一因であろう。</w:t>
      </w:r>
    </w:p>
    <w:p>
      <w:pPr>
        <w:pStyle w:val="BodyText"/>
        <w:spacing w:line="324" w:lineRule="auto"/>
        <w:ind w:left="562" w:right="576" w:firstLine="213"/>
        <w:jc w:val="both"/>
      </w:pPr>
      <w:r>
        <w:rPr>
          <w:spacing w:val="-6"/>
        </w:rPr>
        <w:t>一方，合弁 </w:t>
      </w:r>
      <w:r>
        <w:rPr>
          <w:rFonts w:ascii="Times New Roman" w:eastAsia="Times New Roman"/>
        </w:rPr>
        <w:t>FC </w:t>
      </w:r>
      <w:r>
        <w:rPr>
          <w:spacing w:val="-3"/>
        </w:rPr>
        <w:t>で事業展開を始めた市場では，明暗が分かれている。セブン-イレブンは</w:t>
      </w:r>
      <w:r>
        <w:rPr>
          <w:spacing w:val="-4"/>
        </w:rPr>
        <w:t>北京・天津市場において実質的な単独経営となっており，パートナーの力を借りることは</w:t>
      </w:r>
      <w:r>
        <w:rPr/>
        <w:t>あまりなかったと考えられる。ローソンの場合は日本本社と現地合弁相手との経営理念の</w:t>
      </w:r>
      <w:r>
        <w:rPr>
          <w:spacing w:val="-7"/>
        </w:rPr>
        <w:t>違いに直面して，中国事業が日本側の思惑通りに進まなかった。その後，両社は子会社 </w:t>
      </w:r>
      <w:r>
        <w:rPr>
          <w:rFonts w:ascii="Times New Roman" w:eastAsia="Times New Roman"/>
          <w:spacing w:val="-3"/>
        </w:rPr>
        <w:t>FC </w:t>
      </w:r>
      <w:r>
        <w:rPr/>
        <w:t>を志向するようになるが，今度はビジネスパートナーが存在しないゆえに，物件探し，経</w:t>
      </w:r>
      <w:r>
        <w:rPr>
          <w:spacing w:val="-1"/>
        </w:rPr>
        <w:t>営理念の共有および従業員のトレーニングなどが困難となる。現在では，新しい市場にお</w:t>
      </w:r>
      <w:r>
        <w:rPr/>
        <w:t>いて再び現地企業との協業に切り替え，模索を続けている。それに対し，ファミリーマー</w:t>
      </w:r>
      <w:r>
        <w:rPr>
          <w:spacing w:val="3"/>
        </w:rPr>
        <w:t>トの合弁 </w:t>
      </w:r>
      <w:r>
        <w:rPr>
          <w:rFonts w:ascii="Times New Roman" w:eastAsia="Times New Roman"/>
        </w:rPr>
        <w:t>FC </w:t>
      </w:r>
      <w:r>
        <w:rPr/>
        <w:t>は，台湾ファミリーマートと台湾の頂新グループをビジネスパートナーとして選んでいる。進出先の現地企業ではないものの，ファミリーマートは似たような言語や</w:t>
      </w:r>
      <w:r>
        <w:rPr>
          <w:spacing w:val="-16"/>
        </w:rPr>
        <w:t>習慣を持つ華人・華僑系企業，なおかつ台湾市場で協業した経験のある企業と組むことで， 事業規模の拡大を図ろうとしている。</w:t>
      </w:r>
    </w:p>
    <w:p>
      <w:pPr>
        <w:pStyle w:val="BodyText"/>
        <w:spacing w:line="268" w:lineRule="exact"/>
        <w:ind w:left="775"/>
        <w:jc w:val="both"/>
      </w:pPr>
      <w:r>
        <w:rPr/>
        <w:t>すなわち，日系 </w:t>
      </w:r>
      <w:r>
        <w:rPr>
          <w:rFonts w:ascii="Times New Roman" w:eastAsia="Times New Roman"/>
        </w:rPr>
        <w:t>CVS </w:t>
      </w:r>
      <w:r>
        <w:rPr/>
        <w:t>の中国事業が全体的にうまく進んでいないということは，マスター</w:t>
      </w:r>
    </w:p>
    <w:p>
      <w:pPr>
        <w:spacing w:after="0" w:line="268" w:lineRule="exact"/>
        <w:jc w:val="both"/>
        <w:sectPr>
          <w:pgSz w:w="11910" w:h="16840"/>
          <w:pgMar w:header="0" w:footer="1272" w:top="1580" w:bottom="1460" w:left="1140" w:right="1120"/>
        </w:sectPr>
      </w:pPr>
    </w:p>
    <w:p>
      <w:pPr>
        <w:pStyle w:val="BodyText"/>
        <w:spacing w:line="324" w:lineRule="auto" w:before="153"/>
        <w:ind w:left="562" w:right="579"/>
        <w:jc w:val="both"/>
      </w:pPr>
      <w:r>
        <w:rPr>
          <w:rFonts w:ascii="Times New Roman" w:eastAsia="Times New Roman"/>
        </w:rPr>
        <w:t>FC</w:t>
      </w:r>
      <w:r>
        <w:rPr>
          <w:rFonts w:ascii="Times New Roman" w:eastAsia="Times New Roman"/>
          <w:spacing w:val="9"/>
        </w:rPr>
        <w:t> </w:t>
      </w:r>
      <w:r>
        <w:rPr>
          <w:spacing w:val="-5"/>
        </w:rPr>
        <w:t>の次元では少なくとも二つ異なる性質の問題があると考えられる。一つは，進出形態の</w:t>
      </w:r>
      <w:r>
        <w:rPr/>
        <w:t>選択にみるようにコントロールを強めようとして出店がうまくいかない問題であり，言い換えればコントロールの強さと出店拡大のトレードオフ関係をうまく解消できていない問</w:t>
      </w:r>
      <w:r>
        <w:rPr>
          <w:spacing w:val="2"/>
        </w:rPr>
        <w:t>題である。セブン-イレブンのうち </w:t>
      </w:r>
      <w:r>
        <w:rPr>
          <w:rFonts w:ascii="Times New Roman" w:eastAsia="Times New Roman"/>
        </w:rPr>
        <w:t>SEJ</w:t>
      </w:r>
      <w:r>
        <w:rPr>
          <w:rFonts w:ascii="Times New Roman" w:eastAsia="Times New Roman"/>
          <w:spacing w:val="39"/>
        </w:rPr>
        <w:t> </w:t>
      </w:r>
      <w:r>
        <w:rPr/>
        <w:t>が運営する部分やローソンの事例がそれに当ては</w:t>
      </w:r>
      <w:r>
        <w:rPr>
          <w:spacing w:val="-10"/>
        </w:rPr>
        <w:t>まる。もう一つは，トレードオフ関係にとどまらない問題である。つまり，セブン-イレブ</w:t>
      </w:r>
      <w:r>
        <w:rPr>
          <w:spacing w:val="-7"/>
        </w:rPr>
        <w:t>ンのうちストレート </w:t>
      </w:r>
      <w:r>
        <w:rPr>
          <w:rFonts w:ascii="Times New Roman" w:eastAsia="Times New Roman"/>
        </w:rPr>
        <w:t>FC</w:t>
      </w:r>
      <w:r>
        <w:rPr>
          <w:rFonts w:ascii="Times New Roman" w:eastAsia="Times New Roman"/>
          <w:spacing w:val="20"/>
        </w:rPr>
        <w:t> </w:t>
      </w:r>
      <w:r>
        <w:rPr/>
        <w:t>で展開されている部分やファミリーマートのように，比較的に進んでいるチェーンの場合はビジネスパートナーの裁量を認め，リスクをとって出店を進め</w:t>
      </w:r>
      <w:r>
        <w:rPr>
          <w:spacing w:val="-1"/>
        </w:rPr>
        <w:t>ているが，それにも関わらず出店速度が遅いということは，ビジネスパートナーの力を十</w:t>
      </w:r>
      <w:r>
        <w:rPr/>
        <w:t>分に引き出せていない問題があると考えられる。</w:t>
      </w:r>
    </w:p>
    <w:p>
      <w:pPr>
        <w:pStyle w:val="BodyText"/>
        <w:spacing w:before="4"/>
        <w:rPr>
          <w:sz w:val="27"/>
        </w:rPr>
      </w:pPr>
    </w:p>
    <w:p>
      <w:pPr>
        <w:pStyle w:val="Heading3"/>
        <w:numPr>
          <w:ilvl w:val="0"/>
          <w:numId w:val="28"/>
        </w:numPr>
        <w:tabs>
          <w:tab w:pos="2263" w:val="left" w:leader="none"/>
          <w:tab w:pos="2264" w:val="left" w:leader="none"/>
        </w:tabs>
        <w:spacing w:line="240" w:lineRule="auto" w:before="0" w:after="0"/>
        <w:ind w:left="2263" w:right="0" w:hanging="1278"/>
        <w:jc w:val="left"/>
      </w:pPr>
      <w:bookmarkStart w:name="_bookmark78" w:id="130"/>
      <w:bookmarkEnd w:id="130"/>
      <w:r>
        <w:rPr/>
      </w:r>
      <w:bookmarkStart w:name="_bookmark78" w:id="131"/>
      <w:bookmarkEnd w:id="131"/>
      <w:r>
        <w:rPr>
          <w:spacing w:val="-17"/>
        </w:rPr>
        <w:t>サブ </w:t>
      </w:r>
      <w:r>
        <w:rPr/>
        <w:t>FC</w:t>
      </w:r>
    </w:p>
    <w:p>
      <w:pPr>
        <w:pStyle w:val="BodyText"/>
        <w:rPr>
          <w:rFonts w:ascii="MS Gothic"/>
          <w:sz w:val="22"/>
        </w:rPr>
      </w:pPr>
    </w:p>
    <w:p>
      <w:pPr>
        <w:pStyle w:val="BodyText"/>
        <w:spacing w:line="324" w:lineRule="auto" w:before="166"/>
        <w:ind w:left="562" w:right="579" w:firstLine="211"/>
        <w:jc w:val="both"/>
      </w:pPr>
      <w:r>
        <w:rPr>
          <w:spacing w:val="-6"/>
        </w:rPr>
        <w:t>一方，サブ </w:t>
      </w:r>
      <w:r>
        <w:rPr>
          <w:rFonts w:ascii="Times New Roman" w:eastAsia="Times New Roman"/>
          <w:spacing w:val="-3"/>
        </w:rPr>
        <w:t>FC </w:t>
      </w:r>
      <w:r>
        <w:rPr>
          <w:spacing w:val="-5"/>
        </w:rPr>
        <w:t>について，日系 </w:t>
      </w:r>
      <w:r>
        <w:rPr>
          <w:rFonts w:ascii="Times New Roman" w:eastAsia="Times New Roman"/>
        </w:rPr>
        <w:t>CVS </w:t>
      </w:r>
      <w:r>
        <w:rPr>
          <w:spacing w:val="-4"/>
        </w:rPr>
        <w:t>は基本的に日本での </w:t>
      </w:r>
      <w:r>
        <w:rPr>
          <w:rFonts w:ascii="Times New Roman" w:eastAsia="Times New Roman"/>
        </w:rPr>
        <w:t>FC </w:t>
      </w:r>
      <w:r>
        <w:rPr/>
        <w:t>契約をベースとしながら， </w:t>
      </w:r>
      <w:r>
        <w:rPr>
          <w:spacing w:val="-6"/>
        </w:rPr>
        <w:t>現地事情に合わせて部分的な修正を行っている。中国においては </w:t>
      </w:r>
      <w:r>
        <w:rPr>
          <w:rFonts w:ascii="Times New Roman" w:eastAsia="Times New Roman"/>
        </w:rPr>
        <w:t>CVS </w:t>
      </w:r>
      <w:r>
        <w:rPr>
          <w:spacing w:val="-2"/>
        </w:rPr>
        <w:t>が未成熟な小売業態</w:t>
      </w:r>
      <w:r>
        <w:rPr>
          <w:spacing w:val="-7"/>
        </w:rPr>
        <w:t>であり，事業リスクが相対的に高いため，日系 </w:t>
      </w:r>
      <w:r>
        <w:rPr>
          <w:rFonts w:ascii="Times New Roman" w:eastAsia="Times New Roman"/>
        </w:rPr>
        <w:t>CVS </w:t>
      </w:r>
      <w:r>
        <w:rPr>
          <w:spacing w:val="-7"/>
        </w:rPr>
        <w:t>のように </w:t>
      </w:r>
      <w:r>
        <w:rPr>
          <w:rFonts w:ascii="Times New Roman" w:eastAsia="Times New Roman"/>
        </w:rPr>
        <w:t>FC </w:t>
      </w:r>
      <w:r>
        <w:rPr>
          <w:spacing w:val="-2"/>
        </w:rPr>
        <w:t>契約を通して，店舗運営の質をコントロールすることは確かに必要である。</w:t>
      </w:r>
    </w:p>
    <w:p>
      <w:pPr>
        <w:pStyle w:val="BodyText"/>
        <w:spacing w:line="324" w:lineRule="auto"/>
        <w:ind w:left="562" w:right="582" w:firstLine="213"/>
        <w:jc w:val="both"/>
      </w:pPr>
      <w:r>
        <w:rPr>
          <w:spacing w:val="-3"/>
        </w:rPr>
        <w:t>しかし，主要 </w:t>
      </w:r>
      <w:r>
        <w:rPr>
          <w:rFonts w:ascii="Times New Roman" w:eastAsia="Times New Roman"/>
        </w:rPr>
        <w:t>3 </w:t>
      </w:r>
      <w:r>
        <w:rPr>
          <w:spacing w:val="-6"/>
        </w:rPr>
        <w:t>社の </w:t>
      </w:r>
      <w:r>
        <w:rPr>
          <w:rFonts w:ascii="Times New Roman" w:eastAsia="Times New Roman"/>
        </w:rPr>
        <w:t>FC </w:t>
      </w:r>
      <w:r>
        <w:rPr/>
        <w:t>契約の日中比較を通じて，中国における加盟プランのほとんど</w:t>
      </w:r>
      <w:r>
        <w:rPr>
          <w:spacing w:val="-1"/>
        </w:rPr>
        <w:t>では，初期の所要資金が多額な保証金によって押し上げられ，日本よりも高くなってしま</w:t>
      </w:r>
      <w:r>
        <w:rPr>
          <w:spacing w:val="-7"/>
        </w:rPr>
        <w:t>うケースが多いことが判明された。これは日系 </w:t>
      </w:r>
      <w:r>
        <w:rPr>
          <w:rFonts w:ascii="Times New Roman" w:eastAsia="Times New Roman"/>
        </w:rPr>
        <w:t>CVS </w:t>
      </w:r>
      <w:r>
        <w:rPr>
          <w:spacing w:val="-1"/>
        </w:rPr>
        <w:t>がリスク軽減のために加盟者を選別す</w:t>
      </w:r>
      <w:r>
        <w:rPr/>
        <w:t>ることを意味するが，結果的にはその慎重さが出店速度を低下させたと考えられる。</w:t>
      </w:r>
    </w:p>
    <w:p>
      <w:pPr>
        <w:pStyle w:val="BodyText"/>
        <w:spacing w:line="324" w:lineRule="auto"/>
        <w:ind w:left="562" w:right="577" w:firstLine="213"/>
        <w:jc w:val="both"/>
      </w:pPr>
      <w:r>
        <w:rPr/>
        <w:t>また，加盟のハードルが高いだけでなく，日販や粗利率が低いために純利益が高まらないという問題もあり，加盟店募集のスピードを遅らせている。粗利率については，事業規模がうまく拡大しないために，サプライヤーに対する交渉力（</w:t>
      </w:r>
      <w:r>
        <w:rPr>
          <w:spacing w:val="2"/>
        </w:rPr>
        <w:t>仕入力</w:t>
      </w:r>
      <w:r>
        <w:rPr/>
        <w:t>）</w:t>
      </w:r>
      <w:r>
        <w:rPr>
          <w:spacing w:val="-2"/>
        </w:rPr>
        <w:t>も弱く，これが粗</w:t>
      </w:r>
      <w:r>
        <w:rPr/>
        <w:t>利率の低さに跳ね返っていると考えることもできるだろう。その意味では，これも少なくとも一部は慎重な出店の結果と言えるだろう。しかし，そうして選別されたはずの各店舗</w:t>
      </w:r>
      <w:r>
        <w:rPr>
          <w:spacing w:val="-6"/>
        </w:rPr>
        <w:t>における日販が低いということは，別の問題を示唆している。それは，日系 </w:t>
      </w:r>
      <w:r>
        <w:rPr>
          <w:rFonts w:ascii="Times New Roman" w:eastAsia="Times New Roman"/>
        </w:rPr>
        <w:t>CVS </w:t>
      </w:r>
      <w:r>
        <w:rPr>
          <w:spacing w:val="-4"/>
        </w:rPr>
        <w:t>の優位性</w:t>
      </w:r>
      <w:r>
        <w:rPr/>
        <w:t>と見られてきたオペレーションにおいても，まだまだ改善の余地が大きいということである。</w:t>
      </w:r>
    </w:p>
    <w:p>
      <w:pPr>
        <w:pStyle w:val="BodyText"/>
        <w:spacing w:before="4"/>
        <w:rPr>
          <w:sz w:val="27"/>
        </w:rPr>
      </w:pPr>
    </w:p>
    <w:p>
      <w:pPr>
        <w:pStyle w:val="Heading3"/>
        <w:numPr>
          <w:ilvl w:val="0"/>
          <w:numId w:val="28"/>
        </w:numPr>
        <w:tabs>
          <w:tab w:pos="2263" w:val="left" w:leader="none"/>
          <w:tab w:pos="2264" w:val="left" w:leader="none"/>
        </w:tabs>
        <w:spacing w:line="240" w:lineRule="auto" w:before="0" w:after="0"/>
        <w:ind w:left="2263" w:right="0" w:hanging="1278"/>
        <w:jc w:val="left"/>
      </w:pPr>
      <w:bookmarkStart w:name="_bookmark79" w:id="132"/>
      <w:bookmarkEnd w:id="132"/>
      <w:r>
        <w:rPr/>
      </w:r>
      <w:bookmarkStart w:name="_bookmark79" w:id="133"/>
      <w:bookmarkEnd w:id="133"/>
      <w:r>
        <w:rPr/>
        <w:t>FC</w:t>
      </w:r>
      <w:r>
        <w:rPr>
          <w:spacing w:val="-8"/>
        </w:rPr>
        <w:t> システムの国際移転への示唆</w:t>
      </w:r>
    </w:p>
    <w:p>
      <w:pPr>
        <w:pStyle w:val="BodyText"/>
        <w:rPr>
          <w:rFonts w:ascii="MS Gothic"/>
          <w:sz w:val="22"/>
        </w:rPr>
      </w:pPr>
    </w:p>
    <w:p>
      <w:pPr>
        <w:pStyle w:val="BodyText"/>
        <w:spacing w:line="324" w:lineRule="auto" w:before="166"/>
        <w:ind w:left="562" w:right="579" w:firstLine="213"/>
        <w:jc w:val="both"/>
      </w:pPr>
      <w:r>
        <w:rPr>
          <w:spacing w:val="-5"/>
        </w:rPr>
        <w:t>以上のように，中国における日系 </w:t>
      </w:r>
      <w:r>
        <w:rPr>
          <w:rFonts w:ascii="Times New Roman" w:eastAsia="Times New Roman"/>
        </w:rPr>
        <w:t>CVS </w:t>
      </w:r>
      <w:r>
        <w:rPr>
          <w:spacing w:val="-17"/>
        </w:rPr>
        <w:t>の </w:t>
      </w:r>
      <w:r>
        <w:rPr>
          <w:rFonts w:ascii="Times New Roman" w:eastAsia="Times New Roman"/>
        </w:rPr>
        <w:t>FC </w:t>
      </w:r>
      <w:r>
        <w:rPr>
          <w:spacing w:val="-1"/>
        </w:rPr>
        <w:t>システムの国際移転の問題点を，マスター</w:t>
      </w:r>
      <w:r>
        <w:rPr>
          <w:rFonts w:ascii="Times New Roman" w:eastAsia="Times New Roman"/>
          <w:spacing w:val="-1"/>
        </w:rPr>
        <w:t>FC </w:t>
      </w:r>
      <w:r>
        <w:rPr>
          <w:spacing w:val="-7"/>
        </w:rPr>
        <w:t>とサブ </w:t>
      </w:r>
      <w:r>
        <w:rPr>
          <w:rFonts w:ascii="Times New Roman" w:eastAsia="Times New Roman"/>
        </w:rPr>
        <w:t>FC </w:t>
      </w:r>
      <w:r>
        <w:rPr>
          <w:spacing w:val="-4"/>
        </w:rPr>
        <w:t>の二つの側面から分析した。本章では中国市場におけるオペレーションを詳しく論じていないため，断定はできないが，この事例からの示唆としては以下のようなも</w:t>
      </w:r>
      <w:r>
        <w:rPr>
          <w:spacing w:val="-18"/>
        </w:rPr>
        <w:t>のが考えられる。すなわち，中国における日系 </w:t>
      </w:r>
      <w:r>
        <w:rPr>
          <w:rFonts w:ascii="Times New Roman" w:eastAsia="Times New Roman"/>
        </w:rPr>
        <w:t>CVS </w:t>
      </w:r>
      <w:r>
        <w:rPr>
          <w:spacing w:val="-19"/>
        </w:rPr>
        <w:t>の </w:t>
      </w:r>
      <w:r>
        <w:rPr>
          <w:rFonts w:ascii="Times New Roman" w:eastAsia="Times New Roman"/>
          <w:spacing w:val="-3"/>
        </w:rPr>
        <w:t>FC </w:t>
      </w:r>
      <w:r>
        <w:rPr>
          <w:spacing w:val="-1"/>
        </w:rPr>
        <w:t>システムの国際移転においては， ビジネスパートナーの力をもっと引き出し，それと同時に現地にもっと適応する必要があると思われる。場合によっては，オペレーションや出店の仕方を変える必要もあると考え</w:t>
      </w:r>
    </w:p>
    <w:p>
      <w:pPr>
        <w:spacing w:after="0" w:line="324" w:lineRule="auto"/>
        <w:jc w:val="both"/>
        <w:sectPr>
          <w:pgSz w:w="11910" w:h="16840"/>
          <w:pgMar w:header="0" w:footer="1272" w:top="1580" w:bottom="1460" w:left="1140" w:right="1120"/>
        </w:sectPr>
      </w:pPr>
    </w:p>
    <w:p>
      <w:pPr>
        <w:pStyle w:val="BodyText"/>
        <w:spacing w:before="153"/>
        <w:ind w:left="562"/>
      </w:pPr>
      <w:r>
        <w:rPr/>
        <w:t>られる。</w:t>
      </w:r>
    </w:p>
    <w:p>
      <w:pPr>
        <w:pStyle w:val="BodyText"/>
        <w:rPr>
          <w:sz w:val="20"/>
        </w:rPr>
      </w:pPr>
    </w:p>
    <w:p>
      <w:pPr>
        <w:pStyle w:val="Heading2"/>
        <w:tabs>
          <w:tab w:pos="1128" w:val="left" w:leader="none"/>
        </w:tabs>
        <w:spacing w:before="176"/>
      </w:pPr>
      <w:bookmarkStart w:name="_bookmark80" w:id="134"/>
      <w:bookmarkEnd w:id="134"/>
      <w:r>
        <w:rPr/>
      </w:r>
      <w:r>
        <w:rPr/>
        <w:t>７</w:t>
        <w:tab/>
        <w:t>まとめ</w:t>
      </w:r>
    </w:p>
    <w:p>
      <w:pPr>
        <w:pStyle w:val="BodyText"/>
        <w:rPr>
          <w:rFonts w:ascii="MS Gothic"/>
          <w:sz w:val="34"/>
        </w:rPr>
      </w:pPr>
    </w:p>
    <w:p>
      <w:pPr>
        <w:pStyle w:val="BodyText"/>
        <w:spacing w:line="324" w:lineRule="auto"/>
        <w:ind w:left="562" w:right="481" w:firstLine="213"/>
      </w:pPr>
      <w:r>
        <w:rPr/>
        <w:t>本章は，</w:t>
      </w:r>
      <w:r>
        <w:rPr>
          <w:rFonts w:ascii="Times New Roman" w:eastAsia="Times New Roman"/>
        </w:rPr>
        <w:t>FC </w:t>
      </w:r>
      <w:r>
        <w:rPr>
          <w:spacing w:val="-1"/>
        </w:rPr>
        <w:t>システムの国際移転という視点から，中国における日系 </w:t>
      </w:r>
      <w:r>
        <w:rPr>
          <w:rFonts w:ascii="Times New Roman" w:eastAsia="Times New Roman"/>
        </w:rPr>
        <w:t>CVS </w:t>
      </w:r>
      <w:r>
        <w:rPr/>
        <w:t>の事業展開を</w:t>
      </w:r>
      <w:r>
        <w:rPr>
          <w:spacing w:val="-3"/>
        </w:rPr>
        <w:t>考察した。その結果，日系 </w:t>
      </w:r>
      <w:r>
        <w:rPr>
          <w:rFonts w:ascii="Times New Roman" w:eastAsia="Times New Roman"/>
        </w:rPr>
        <w:t>CVS </w:t>
      </w:r>
      <w:r>
        <w:rPr/>
        <w:t>の中国事業がうまく拡大しない理由は，マスター</w:t>
      </w:r>
      <w:r>
        <w:rPr>
          <w:rFonts w:ascii="Times New Roman" w:eastAsia="Times New Roman"/>
        </w:rPr>
        <w:t>FC </w:t>
      </w:r>
      <w:r>
        <w:rPr/>
        <w:t>とサ</w:t>
      </w:r>
      <w:r>
        <w:rPr>
          <w:spacing w:val="-18"/>
        </w:rPr>
        <w:t>ブ </w:t>
      </w:r>
      <w:r>
        <w:rPr>
          <w:rFonts w:ascii="Times New Roman" w:eastAsia="Times New Roman"/>
        </w:rPr>
        <w:t>FC </w:t>
      </w:r>
      <w:r>
        <w:rPr>
          <w:spacing w:val="-3"/>
        </w:rPr>
        <w:t>の両方にあると判明された。マスター</w:t>
      </w:r>
      <w:r>
        <w:rPr>
          <w:rFonts w:ascii="Times New Roman" w:eastAsia="Times New Roman"/>
        </w:rPr>
        <w:t>FC </w:t>
      </w:r>
      <w:r>
        <w:rPr/>
        <w:t>の次元では進出形態の選択やビジネスパートナーの力を十分に引き出せていないこと，サブ </w:t>
      </w:r>
      <w:r>
        <w:rPr>
          <w:rFonts w:ascii="Times New Roman" w:eastAsia="Times New Roman"/>
        </w:rPr>
        <w:t>FC </w:t>
      </w:r>
      <w:r>
        <w:rPr/>
        <w:t>の次元では高い加盟ハードルとそれ</w:t>
      </w:r>
      <w:r>
        <w:rPr>
          <w:spacing w:val="-11"/>
        </w:rPr>
        <w:t>に見合わない収益性，および店舗のオペレーション水準も十分でないことが挙げられるが， </w:t>
      </w:r>
      <w:r>
        <w:rPr/>
        <w:t>加盟者の加盟インセンティブに直接影響を及ぼすサブ </w:t>
      </w:r>
      <w:r>
        <w:rPr>
          <w:rFonts w:ascii="Times New Roman" w:eastAsia="Times New Roman"/>
          <w:spacing w:val="-3"/>
        </w:rPr>
        <w:t>FC </w:t>
      </w:r>
      <w:r>
        <w:rPr/>
        <w:t>の部分がより問題だと考えられる。</w:t>
      </w:r>
    </w:p>
    <w:p>
      <w:pPr>
        <w:pStyle w:val="BodyText"/>
        <w:spacing w:line="324" w:lineRule="auto"/>
        <w:ind w:left="562" w:right="577" w:firstLine="213"/>
        <w:jc w:val="both"/>
      </w:pPr>
      <w:r>
        <w:rPr>
          <w:spacing w:val="1"/>
        </w:rPr>
        <w:t>マスター</w:t>
      </w:r>
      <w:r>
        <w:rPr>
          <w:rFonts w:ascii="Times New Roman" w:eastAsia="Times New Roman"/>
        </w:rPr>
        <w:t>FC </w:t>
      </w:r>
      <w:r>
        <w:rPr>
          <w:spacing w:val="-10"/>
        </w:rPr>
        <w:t>について，この事例研究の貢献は，川端</w:t>
      </w:r>
      <w:r>
        <w:rPr>
          <w:rFonts w:ascii="Times New Roman" w:eastAsia="Times New Roman"/>
        </w:rPr>
        <w:t>[2008][2010]</w:t>
      </w:r>
      <w:r>
        <w:rPr/>
        <w:t>や谷ヶ城</w:t>
      </w:r>
      <w:r>
        <w:rPr>
          <w:rFonts w:ascii="Times New Roman" w:eastAsia="Times New Roman"/>
        </w:rPr>
        <w:t>[2015]</w:t>
      </w:r>
      <w:r>
        <w:rPr/>
        <w:t>の論点を</w:t>
      </w:r>
      <w:r>
        <w:rPr>
          <w:spacing w:val="-1"/>
        </w:rPr>
        <w:t>例証しただけでなく，進出先市場において出店速度とオペレーション水準のトレードオフ</w:t>
      </w:r>
      <w:r>
        <w:rPr/>
        <w:t>関係を克服するためには，ビジネスパートナーの力を引き出すことも重要だと明らかにし</w:t>
      </w:r>
      <w:r>
        <w:rPr>
          <w:spacing w:val="1"/>
        </w:rPr>
        <w:t>たことである。また，本研究はサブ </w:t>
      </w:r>
      <w:r>
        <w:rPr>
          <w:rFonts w:ascii="Times New Roman" w:eastAsia="Times New Roman"/>
          <w:spacing w:val="-3"/>
        </w:rPr>
        <w:t>FC </w:t>
      </w:r>
      <w:r>
        <w:rPr/>
        <w:t>について独自の観点を付け加えた。国際フランチ</w:t>
      </w:r>
      <w:r>
        <w:rPr>
          <w:spacing w:val="1"/>
        </w:rPr>
        <w:t>ャイジングの成否は，現地本部がどのように </w:t>
      </w:r>
      <w:r>
        <w:rPr>
          <w:rFonts w:ascii="Times New Roman" w:eastAsia="Times New Roman"/>
        </w:rPr>
        <w:t>FC </w:t>
      </w:r>
      <w:r>
        <w:rPr/>
        <w:t>システムを導入し，加盟者を募集するか</w:t>
      </w:r>
      <w:r>
        <w:rPr>
          <w:spacing w:val="-6"/>
        </w:rPr>
        <w:t>というサブ </w:t>
      </w:r>
      <w:r>
        <w:rPr>
          <w:rFonts w:ascii="Times New Roman" w:eastAsia="Times New Roman"/>
        </w:rPr>
        <w:t>FC </w:t>
      </w:r>
      <w:r>
        <w:rPr>
          <w:spacing w:val="-3"/>
        </w:rPr>
        <w:t>によっても大きく左右されるのである。中国における日系 </w:t>
      </w:r>
      <w:r>
        <w:rPr>
          <w:rFonts w:ascii="Times New Roman" w:eastAsia="Times New Roman"/>
        </w:rPr>
        <w:t>CVS </w:t>
      </w:r>
      <w:r>
        <w:rPr>
          <w:spacing w:val="-3"/>
        </w:rPr>
        <w:t>の事業展開</w:t>
      </w:r>
      <w:r>
        <w:rPr/>
        <w:t>の場合は，全体的に日販が低いため，トレードオフの中での調整だけでなく，出店速度とオペレーションの水準向上を同時に達成する仕組みが求められているかもしれない。</w:t>
      </w:r>
    </w:p>
    <w:p>
      <w:pPr>
        <w:spacing w:after="0" w:line="324" w:lineRule="auto"/>
        <w:jc w:val="both"/>
        <w:sectPr>
          <w:pgSz w:w="11910" w:h="16840"/>
          <w:pgMar w:header="0" w:footer="1272" w:top="1580" w:bottom="1460" w:left="1140" w:right="1120"/>
        </w:sectPr>
      </w:pPr>
    </w:p>
    <w:p>
      <w:pPr>
        <w:pStyle w:val="BodyText"/>
        <w:rPr>
          <w:sz w:val="20"/>
        </w:rPr>
      </w:pPr>
    </w:p>
    <w:p>
      <w:pPr>
        <w:pStyle w:val="BodyText"/>
        <w:rPr>
          <w:sz w:val="20"/>
        </w:rPr>
      </w:pPr>
    </w:p>
    <w:p>
      <w:pPr>
        <w:pStyle w:val="BodyText"/>
        <w:rPr>
          <w:sz w:val="20"/>
        </w:rPr>
      </w:pPr>
    </w:p>
    <w:p>
      <w:pPr>
        <w:pStyle w:val="Heading1"/>
        <w:tabs>
          <w:tab w:pos="1817" w:val="left" w:leader="none"/>
        </w:tabs>
        <w:ind w:left="1097"/>
        <w:jc w:val="left"/>
      </w:pPr>
      <w:bookmarkStart w:name="_bookmark81" w:id="135"/>
      <w:bookmarkEnd w:id="135"/>
      <w:r>
        <w:rPr/>
      </w:r>
      <w:r>
        <w:rPr>
          <w:rFonts w:ascii="Times New Roman" w:eastAsia="Times New Roman"/>
        </w:rPr>
        <w:t>VI</w:t>
        <w:tab/>
      </w:r>
      <w:r>
        <w:rPr/>
        <w:t>CVS</w:t>
      </w:r>
      <w:r>
        <w:rPr>
          <w:spacing w:val="-9"/>
        </w:rPr>
        <w:t> 業界におけるビジネスモデルの再構築と国際移転</w:t>
      </w:r>
    </w:p>
    <w:p>
      <w:pPr>
        <w:pStyle w:val="BodyText"/>
        <w:rPr>
          <w:rFonts w:ascii="MS Gothic"/>
          <w:sz w:val="30"/>
        </w:rPr>
      </w:pPr>
    </w:p>
    <w:p>
      <w:pPr>
        <w:pStyle w:val="BodyText"/>
        <w:spacing w:before="6"/>
        <w:rPr>
          <w:rFonts w:ascii="MS Gothic"/>
          <w:sz w:val="42"/>
        </w:rPr>
      </w:pPr>
    </w:p>
    <w:p>
      <w:pPr>
        <w:pStyle w:val="Heading2"/>
        <w:tabs>
          <w:tab w:pos="1128" w:val="left" w:leader="none"/>
        </w:tabs>
      </w:pPr>
      <w:bookmarkStart w:name="_bookmark82" w:id="136"/>
      <w:bookmarkEnd w:id="136"/>
      <w:r>
        <w:rPr/>
      </w:r>
      <w:r>
        <w:rPr/>
        <w:t>１</w:t>
        <w:tab/>
        <w:t>総括</w:t>
      </w:r>
    </w:p>
    <w:p>
      <w:pPr>
        <w:pStyle w:val="BodyText"/>
        <w:spacing w:before="2"/>
        <w:rPr>
          <w:rFonts w:ascii="MS Gothic"/>
          <w:sz w:val="34"/>
        </w:rPr>
      </w:pPr>
    </w:p>
    <w:p>
      <w:pPr>
        <w:pStyle w:val="BodyText"/>
        <w:spacing w:line="324" w:lineRule="auto"/>
        <w:ind w:left="562" w:right="577" w:firstLine="213"/>
        <w:jc w:val="both"/>
      </w:pPr>
      <w:r>
        <w:rPr>
          <w:spacing w:val="-2"/>
        </w:rPr>
        <w:t>本稿は，</w:t>
      </w:r>
      <w:r>
        <w:rPr>
          <w:rFonts w:ascii="Times New Roman" w:eastAsia="Times New Roman"/>
          <w:spacing w:val="-5"/>
        </w:rPr>
        <w:t>CVS </w:t>
      </w:r>
      <w:r>
        <w:rPr>
          <w:spacing w:val="-3"/>
        </w:rPr>
        <w:t>業態を研究対象として，同業界が近年において持続的な成長と遂げている</w:t>
      </w:r>
      <w:r>
        <w:rPr>
          <w:spacing w:val="-1"/>
        </w:rPr>
        <w:t>ものの，既存店の成長鈍化，売上高におけるたばこ依存といった潜在的な問題を抱えてい</w:t>
      </w:r>
      <w:r>
        <w:rPr>
          <w:spacing w:val="-3"/>
        </w:rPr>
        <w:t>ることに注目した。少子高齢化などの社会環境の変化に伴い，</w:t>
      </w:r>
      <w:r>
        <w:rPr>
          <w:rFonts w:ascii="Times New Roman" w:eastAsia="Times New Roman"/>
          <w:spacing w:val="-5"/>
        </w:rPr>
        <w:t>CVS </w:t>
      </w:r>
      <w:r>
        <w:rPr>
          <w:spacing w:val="-2"/>
        </w:rPr>
        <w:t>の客層構成も大きく変</w:t>
      </w:r>
      <w:r>
        <w:rPr>
          <w:spacing w:val="-1"/>
        </w:rPr>
        <w:t>わり，若者利用客の減少に対して高齢者利用客が徐々に増加している。それと同時に，本</w:t>
      </w:r>
      <w:r>
        <w:rPr>
          <w:spacing w:val="-3"/>
        </w:rPr>
        <w:t>稿は海外における日系 </w:t>
      </w:r>
      <w:r>
        <w:rPr>
          <w:rFonts w:ascii="Times New Roman" w:eastAsia="Times New Roman"/>
        </w:rPr>
        <w:t>CVS </w:t>
      </w:r>
      <w:r>
        <w:rPr>
          <w:spacing w:val="-11"/>
        </w:rPr>
        <w:t>の事業展開について，出店速度を測ることによって，日系 </w:t>
      </w:r>
      <w:r>
        <w:rPr>
          <w:rFonts w:ascii="Times New Roman" w:eastAsia="Times New Roman"/>
        </w:rPr>
        <w:t>CVS </w:t>
      </w:r>
      <w:r>
        <w:rPr>
          <w:spacing w:val="-1"/>
        </w:rPr>
        <w:t>の国際展開は日本国内に比べて順調に進んでいないことを明らかにした。その上で，</w:t>
      </w:r>
      <w:r>
        <w:rPr>
          <w:rFonts w:ascii="Times New Roman" w:eastAsia="Times New Roman"/>
          <w:spacing w:val="-3"/>
        </w:rPr>
        <w:t>CVS </w:t>
      </w:r>
      <w:r>
        <w:rPr>
          <w:spacing w:val="-1"/>
        </w:rPr>
        <w:t>業界が今後成長していくには，日本の国内市場において業態を進化させる必要があると主</w:t>
      </w:r>
      <w:r>
        <w:rPr>
          <w:spacing w:val="-4"/>
        </w:rPr>
        <w:t>張し，</w:t>
      </w:r>
      <w:r>
        <w:rPr>
          <w:rFonts w:ascii="Times New Roman" w:eastAsia="Times New Roman"/>
          <w:spacing w:val="-11"/>
        </w:rPr>
        <w:t>CVS </w:t>
      </w:r>
      <w:r>
        <w:rPr/>
        <w:t>が実際にどのように業態を進化させようとしているのかという問題意識を提示</w:t>
      </w:r>
      <w:r>
        <w:rPr>
          <w:spacing w:val="-8"/>
        </w:rPr>
        <w:t>した。一方，海外市場については，日系 </w:t>
      </w:r>
      <w:r>
        <w:rPr>
          <w:rFonts w:ascii="Times New Roman" w:eastAsia="Times New Roman"/>
        </w:rPr>
        <w:t>CVS </w:t>
      </w:r>
      <w:r>
        <w:rPr>
          <w:spacing w:val="-2"/>
        </w:rPr>
        <w:t>がどのように国際展開を行っており，そしてなぜ事業展開がうまく進まないのかという問題意識を提示した。そのような問題意識に従</w:t>
      </w:r>
      <w:r>
        <w:rPr>
          <w:spacing w:val="-4"/>
        </w:rPr>
        <w:t>い，</w:t>
      </w:r>
      <w:r>
        <w:rPr>
          <w:rFonts w:ascii="Times New Roman" w:eastAsia="Times New Roman"/>
          <w:spacing w:val="-5"/>
        </w:rPr>
        <w:t>CVS </w:t>
      </w:r>
      <w:r>
        <w:rPr>
          <w:spacing w:val="-1"/>
        </w:rPr>
        <w:t>業界におけるビジネスモデルの再構築と国際移転の考察を，本稿の課題に設定し</w:t>
      </w:r>
      <w:r>
        <w:rPr>
          <w:spacing w:val="-2"/>
        </w:rPr>
        <w:t>た。具体的には，一つは日本国内の市場において，社会環境の変化や自ら抱える諸問題に</w:t>
      </w:r>
      <w:r>
        <w:rPr>
          <w:spacing w:val="-1"/>
        </w:rPr>
        <w:t>どのように対応しようとしているのかを考察し，ビジネスモデルの再構築を検討すること</w:t>
      </w:r>
      <w:r>
        <w:rPr/>
        <w:t>であり，もう一つは，海外市場において事業展開がうまく進まない原因を究明し，ビジネスモデルの国際移転を論じることであった。</w:t>
      </w:r>
    </w:p>
    <w:p>
      <w:pPr>
        <w:pStyle w:val="BodyText"/>
        <w:spacing w:line="324" w:lineRule="auto"/>
        <w:ind w:left="562" w:right="370" w:firstLine="213"/>
      </w:pPr>
      <w:r>
        <w:rPr>
          <w:spacing w:val="-1"/>
        </w:rPr>
        <w:t>第Ⅱ章では先行する小売業態研究を取り上げ，それらの到達点と問題点を明らかにした。</w:t>
      </w:r>
      <w:r>
        <w:rPr/>
        <w:t>本稿は日本国内市場と海外市場の両方に焦点を当てているため，理論的にも検討すべき範 囲が広くなっている。具体的にはまず，業態を分析単位とした小売業態論と，特定の企業 における事業システムにまで踏み込んだ小売事業システム論の先行研究を検討した。セブ ン-イレブンの事業システムにおける革新性を通して，</w:t>
      </w:r>
      <w:r>
        <w:rPr>
          <w:rFonts w:ascii="Times New Roman" w:hAnsi="Times New Roman" w:eastAsia="Times New Roman"/>
        </w:rPr>
        <w:t>CVS</w:t>
      </w:r>
      <w:r>
        <w:rPr>
          <w:rFonts w:ascii="Times New Roman" w:hAnsi="Times New Roman" w:eastAsia="Times New Roman"/>
          <w:spacing w:val="3"/>
        </w:rPr>
        <w:t>    </w:t>
      </w:r>
      <w:r>
        <w:rPr/>
        <w:t>成長の理由を説明した先行研究</w:t>
      </w:r>
      <w:r>
        <w:rPr>
          <w:spacing w:val="-9"/>
        </w:rPr>
        <w:t>に対し，生産性と効率性を上げ続けるには限界があることと，近年における </w:t>
      </w:r>
      <w:r>
        <w:rPr>
          <w:rFonts w:ascii="Times New Roman" w:hAnsi="Times New Roman" w:eastAsia="Times New Roman"/>
        </w:rPr>
        <w:t>CVS </w:t>
      </w:r>
      <w:r>
        <w:rPr/>
        <w:t>業界の変化を捉える視点が必要であることを指摘した。その次に，多国籍企業論，小売国際化プ ロセス論，国際フランチャイジング論などの国際化研究を取り上げた。先行研究では海外 事業活動の論理に基づき，小売業と製造業との差異を意識しながら，小売業の国際化プロ  セスを</w:t>
      </w:r>
      <w:r>
        <w:rPr>
          <w:spacing w:val="-10"/>
        </w:rPr>
        <w:t>論じた。現地企業に対する日系 </w:t>
      </w:r>
      <w:r>
        <w:rPr>
          <w:rFonts w:ascii="Times New Roman" w:hAnsi="Times New Roman" w:eastAsia="Times New Roman"/>
        </w:rPr>
        <w:t>CVS  </w:t>
      </w:r>
      <w:r>
        <w:rPr/>
        <w:t>の所有特殊的優位の所在が論じられてきたものの，内部化優位に関する議論が不足していることを指摘し，優位性の議論に国際フランチ ャイジングの視点を取り入れることを主張した。以上のように先行研究を検討した上で， </w:t>
      </w:r>
      <w:r>
        <w:rPr>
          <w:rFonts w:ascii="Times New Roman" w:hAnsi="Times New Roman" w:eastAsia="Times New Roman"/>
        </w:rPr>
        <w:t>CVS</w:t>
      </w:r>
      <w:r>
        <w:rPr>
          <w:rFonts w:ascii="Times New Roman" w:hAnsi="Times New Roman" w:eastAsia="Times New Roman"/>
          <w:spacing w:val="22"/>
        </w:rPr>
        <w:t>  </w:t>
      </w:r>
      <w:r>
        <w:rPr/>
        <w:t>業界</w:t>
      </w:r>
      <w:r>
        <w:rPr>
          <w:spacing w:val="-2"/>
        </w:rPr>
        <w:t>におけるビジネスモデルの再構築と国際移転という分析視角を設定し，本稿の分析枠組みを提示した。</w:t>
      </w:r>
    </w:p>
    <w:p>
      <w:pPr>
        <w:spacing w:after="0" w:line="324" w:lineRule="auto"/>
        <w:sectPr>
          <w:pgSz w:w="11910" w:h="16840"/>
          <w:pgMar w:header="0" w:footer="1272" w:top="1580" w:bottom="1460" w:left="1140" w:right="1120"/>
        </w:sectPr>
      </w:pPr>
    </w:p>
    <w:p>
      <w:pPr>
        <w:pStyle w:val="BodyText"/>
        <w:spacing w:line="324" w:lineRule="auto" w:before="153"/>
        <w:ind w:left="562" w:right="480" w:firstLine="213"/>
      </w:pPr>
      <w:r>
        <w:rPr>
          <w:spacing w:val="-11"/>
        </w:rPr>
        <w:t>そして，本稿では日本の国内市場についてはカウンターコーヒー，移動販売と宅配事業， </w:t>
      </w:r>
      <w:r>
        <w:rPr>
          <w:spacing w:val="1"/>
        </w:rPr>
        <w:t>そして海外市場については中国における日系 </w:t>
      </w:r>
      <w:r>
        <w:rPr>
          <w:rFonts w:ascii="Times New Roman" w:eastAsia="Times New Roman"/>
        </w:rPr>
        <w:t>CVS </w:t>
      </w:r>
      <w:r>
        <w:rPr/>
        <w:t>の出店戦略という三つの事例を取り上</w:t>
      </w:r>
      <w:r>
        <w:rPr>
          <w:spacing w:val="-4"/>
        </w:rPr>
        <w:t>げることにした。日本国内において，</w:t>
      </w:r>
      <w:r>
        <w:rPr>
          <w:rFonts w:ascii="Times New Roman" w:eastAsia="Times New Roman"/>
          <w:spacing w:val="-5"/>
        </w:rPr>
        <w:t>CVS </w:t>
      </w:r>
      <w:r>
        <w:rPr/>
        <w:t>は既存店成長鈍化や売上高におけるたばこへの依存などの問題に直面しているため，たばこに代わる新たなマグネット商品を開発する必要があった。そこで，本稿ではカウンターコーヒーに注目し，それを一つ目の事例として</w:t>
      </w:r>
      <w:r>
        <w:rPr>
          <w:spacing w:val="-5"/>
        </w:rPr>
        <w:t>取り上げた。一方，来店しない潜在的な顧客に対し，</w:t>
      </w:r>
      <w:r>
        <w:rPr>
          <w:rFonts w:ascii="Times New Roman" w:eastAsia="Times New Roman"/>
          <w:spacing w:val="-3"/>
        </w:rPr>
        <w:t>CVS </w:t>
      </w:r>
      <w:r>
        <w:rPr/>
        <w:t>は新たなアプローチによって業態を進化させなければならないため，本稿では少子高齢化などの社会環境の変化に対応し</w:t>
      </w:r>
      <w:r>
        <w:rPr>
          <w:spacing w:val="-5"/>
        </w:rPr>
        <w:t>た移動販売と宅配事業を二つ目の事例として取り上げた。そして，日系 </w:t>
      </w:r>
      <w:r>
        <w:rPr>
          <w:rFonts w:ascii="Times New Roman" w:eastAsia="Times New Roman"/>
        </w:rPr>
        <w:t>CVS </w:t>
      </w:r>
      <w:r>
        <w:rPr/>
        <w:t>の国際展開において，重要な位置づけにある中国市場に焦点を当てた。先行研究において不足している点を考慮しつつ，</w:t>
      </w:r>
      <w:r>
        <w:rPr>
          <w:rFonts w:ascii="Times New Roman" w:eastAsia="Times New Roman"/>
        </w:rPr>
        <w:t>FC </w:t>
      </w:r>
      <w:r>
        <w:rPr>
          <w:spacing w:val="-2"/>
        </w:rPr>
        <w:t>の視点から中国における日系 </w:t>
      </w:r>
      <w:r>
        <w:rPr>
          <w:rFonts w:ascii="Times New Roman" w:eastAsia="Times New Roman"/>
        </w:rPr>
        <w:t>CVS </w:t>
      </w:r>
      <w:r>
        <w:rPr/>
        <w:t>の出店戦略を三つ目の事例として取り上げた。</w:t>
      </w:r>
    </w:p>
    <w:p>
      <w:pPr>
        <w:pStyle w:val="BodyText"/>
        <w:spacing w:line="324" w:lineRule="auto"/>
        <w:ind w:left="562" w:right="368" w:firstLine="213"/>
      </w:pPr>
      <w:r>
        <w:rPr>
          <w:spacing w:val="-10"/>
        </w:rPr>
        <w:t>具体的に，まず第Ⅲ章では近年話題となった </w:t>
      </w:r>
      <w:r>
        <w:rPr>
          <w:rFonts w:ascii="Times New Roman" w:hAnsi="Times New Roman" w:eastAsia="Times New Roman"/>
        </w:rPr>
        <w:t>CVS </w:t>
      </w:r>
      <w:r>
        <w:rPr/>
        <w:t>のカウンターコーヒーを事例としながら</w:t>
      </w:r>
      <w:r>
        <w:rPr>
          <w:spacing w:val="1"/>
        </w:rPr>
        <w:t>，各社によるカウンターコーヒーの展開を整理した上で，ローソンが展開する </w:t>
      </w:r>
      <w:r>
        <w:rPr>
          <w:rFonts w:ascii="Times New Roman" w:hAnsi="Times New Roman" w:eastAsia="Times New Roman"/>
        </w:rPr>
        <w:t>MACHI café  </w:t>
      </w:r>
      <w:r>
        <w:rPr>
          <w:rFonts w:ascii="Times New Roman" w:hAnsi="Times New Roman" w:eastAsia="Times New Roman"/>
          <w:spacing w:val="13"/>
        </w:rPr>
        <w:t> </w:t>
      </w:r>
      <w:r>
        <w:rPr/>
        <w:t>におけるサプライチェーンマネジメントとオペレーションを明らかにした。検討した結果，カウンターコーヒーには低コストで厚いマージンを生み出す仕組みが整っているこ  とを判</w:t>
      </w:r>
      <w:r>
        <w:rPr>
          <w:spacing w:val="-4"/>
        </w:rPr>
        <w:t>明した。コーヒー豆や牛乳といった原材料調達には環境へ配慮しつつ，既存の </w:t>
      </w:r>
      <w:r>
        <w:rPr>
          <w:rFonts w:ascii="Times New Roman" w:hAnsi="Times New Roman" w:eastAsia="Times New Roman"/>
        </w:rPr>
        <w:t>CVS </w:t>
      </w:r>
      <w:r>
        <w:rPr/>
        <w:t>サプライチェーンを活用して安定供給を図っている。発注と納品についてはこれまで蓄積  してきた温度帯別管理や多頻度少量配送システムが活用され，店頭におけるオペレーショ  ンにも</w:t>
      </w:r>
      <w:r>
        <w:rPr>
          <w:spacing w:val="-2"/>
        </w:rPr>
        <w:t>鮮度管理などのノウハウが転用されている。また，</w:t>
      </w:r>
      <w:r>
        <w:rPr>
          <w:rFonts w:ascii="Times New Roman" w:hAnsi="Times New Roman" w:eastAsia="Times New Roman"/>
          <w:spacing w:val="-4"/>
        </w:rPr>
        <w:t>CVS</w:t>
      </w:r>
      <w:r>
        <w:rPr>
          <w:rFonts w:ascii="Times New Roman" w:hAnsi="Times New Roman" w:eastAsia="Times New Roman"/>
          <w:spacing w:val="-1"/>
        </w:rPr>
        <w:t>   </w:t>
      </w:r>
      <w:r>
        <w:rPr/>
        <w:t>におけるカウンターコーヒーの展開は，相対的に少ない追加労働で行いながら，通常商品を上回る粗利率で展開され  ており，粗利益を試算した結果としては単品ベースでたばこの約半分の粗利益を出してい  ることを</w:t>
      </w:r>
      <w:r>
        <w:rPr>
          <w:spacing w:val="-4"/>
        </w:rPr>
        <w:t>判明した。ただし，</w:t>
      </w:r>
      <w:r>
        <w:rPr>
          <w:rFonts w:ascii="Times New Roman" w:hAnsi="Times New Roman" w:eastAsia="Times New Roman"/>
          <w:spacing w:val="-4"/>
        </w:rPr>
        <w:t>CVS</w:t>
      </w:r>
      <w:r>
        <w:rPr>
          <w:rFonts w:ascii="Times New Roman" w:hAnsi="Times New Roman" w:eastAsia="Times New Roman"/>
          <w:spacing w:val="2"/>
        </w:rPr>
        <w:t>   </w:t>
      </w:r>
      <w:r>
        <w:rPr>
          <w:spacing w:val="-1"/>
        </w:rPr>
        <w:t>におけるカウンターコーヒーは，これまでの仕組みを活用しながら</w:t>
      </w:r>
      <w:r>
        <w:rPr>
          <w:spacing w:val="-11"/>
        </w:rPr>
        <w:t>新市場を開拓しつつ，それなりに </w:t>
      </w:r>
      <w:r>
        <w:rPr>
          <w:rFonts w:ascii="Times New Roman" w:hAnsi="Times New Roman" w:eastAsia="Times New Roman"/>
        </w:rPr>
        <w:t>CVS </w:t>
      </w:r>
      <w:r>
        <w:rPr>
          <w:spacing w:val="-2"/>
        </w:rPr>
        <w:t>の売上高や収益に貢献できているものの， それによ</w:t>
      </w:r>
      <w:r>
        <w:rPr>
          <w:spacing w:val="-3"/>
        </w:rPr>
        <w:t>って拡大できる客層や開拓できる新市場は限られているため，</w:t>
      </w:r>
      <w:r>
        <w:rPr>
          <w:rFonts w:ascii="Times New Roman" w:hAnsi="Times New Roman" w:eastAsia="Times New Roman"/>
          <w:spacing w:val="-10"/>
        </w:rPr>
        <w:t>CVS</w:t>
      </w:r>
      <w:r>
        <w:rPr>
          <w:rFonts w:ascii="Times New Roman" w:hAnsi="Times New Roman" w:eastAsia="Times New Roman"/>
          <w:spacing w:val="-2"/>
        </w:rPr>
        <w:t>   </w:t>
      </w:r>
      <w:r>
        <w:rPr/>
        <w:t>の成長にとっては限界があると指摘した。</w:t>
      </w:r>
    </w:p>
    <w:p>
      <w:pPr>
        <w:pStyle w:val="BodyText"/>
        <w:spacing w:line="324" w:lineRule="auto"/>
        <w:ind w:left="562" w:right="473" w:firstLine="213"/>
      </w:pPr>
      <w:r>
        <w:rPr/>
        <w:t>続いて第Ⅳ章では，</w:t>
      </w:r>
      <w:r>
        <w:rPr>
          <w:rFonts w:ascii="Times New Roman" w:hAnsi="Times New Roman" w:eastAsia="Times New Roman"/>
        </w:rPr>
        <w:t>CVS</w:t>
      </w:r>
      <w:r>
        <w:rPr>
          <w:rFonts w:ascii="Times New Roman" w:hAnsi="Times New Roman" w:eastAsia="Times New Roman"/>
          <w:spacing w:val="23"/>
        </w:rPr>
        <w:t>  </w:t>
      </w:r>
      <w:r>
        <w:rPr/>
        <w:t>における移動販売と宅配事業の事例研究を行った。セブン-イ</w:t>
      </w:r>
      <w:r>
        <w:rPr>
          <w:spacing w:val="-2"/>
        </w:rPr>
        <w:t>レブン，ファミリーマート，ローソンという主要 </w:t>
      </w:r>
      <w:r>
        <w:rPr>
          <w:rFonts w:ascii="Times New Roman" w:hAnsi="Times New Roman" w:eastAsia="Times New Roman"/>
        </w:rPr>
        <w:t>3</w:t>
      </w:r>
      <w:r>
        <w:rPr>
          <w:rFonts w:ascii="Times New Roman" w:hAnsi="Times New Roman" w:eastAsia="Times New Roman"/>
          <w:spacing w:val="21"/>
        </w:rPr>
        <w:t> </w:t>
      </w:r>
      <w:r>
        <w:rPr/>
        <w:t>社における移動販売と宅配事業の展開を整理した上で，ローソンへのインタビューで得られた情報に基づき，同社の移動販売と 宅配事業の仕組みを検討した。具体的に，移動販売事業では本部が個々の実施店舗が作業</w:t>
      </w:r>
      <w:r>
        <w:rPr>
          <w:spacing w:val="-5"/>
        </w:rPr>
        <w:t>しやすいような車両を開発し，モバイル </w:t>
      </w:r>
      <w:r>
        <w:rPr>
          <w:rFonts w:ascii="Times New Roman" w:hAnsi="Times New Roman" w:eastAsia="Times New Roman"/>
        </w:rPr>
        <w:t>POS</w:t>
      </w:r>
      <w:r>
        <w:rPr>
          <w:rFonts w:ascii="Times New Roman" w:hAnsi="Times New Roman" w:eastAsia="Times New Roman"/>
          <w:spacing w:val="21"/>
        </w:rPr>
        <w:t> </w:t>
      </w:r>
      <w:r>
        <w:rPr>
          <w:spacing w:val="-3"/>
        </w:rPr>
        <w:t>などのツールを提供している。収益の面では移動販売事業の規模にもよるが，顧客との直接なコミュニケーションを通して，通常来店 </w:t>
      </w:r>
      <w:r>
        <w:rPr>
          <w:spacing w:val="-8"/>
        </w:rPr>
        <w:t>では買ってもらえない予約催事商品を提案することによって，売上のアップを図っている。</w:t>
      </w:r>
      <w:r>
        <w:rPr/>
        <w:t>一方，宅配事業では各店舗が近隣の事務所や自宅に商品を届けるサービスと，ネットスー パー「ローソンフレッシュ」で注文した商品を専属の配達員が届けるサービスの二種類が </w:t>
      </w:r>
      <w:r>
        <w:rPr>
          <w:spacing w:val="-11"/>
        </w:rPr>
        <w:t>ある。ターゲット客層については，お届けサービスの場合は近隣のビジネスマンや高齢者，</w:t>
      </w:r>
    </w:p>
    <w:p>
      <w:pPr>
        <w:pStyle w:val="BodyText"/>
        <w:spacing w:line="326" w:lineRule="auto"/>
        <w:ind w:left="562" w:right="581"/>
      </w:pPr>
      <w:r>
        <w:rPr/>
        <w:t>「ローソンフレッシュ」の場合は共働きの女性となっており，</w:t>
      </w:r>
      <w:r>
        <w:rPr>
          <w:rFonts w:ascii="Times New Roman" w:eastAsia="Times New Roman"/>
        </w:rPr>
        <w:t>CVS </w:t>
      </w:r>
      <w:r>
        <w:rPr/>
        <w:t>本部が宅配事業を通して客層を拡大しようとする狙いが伺える。そして，移動販売については移動スーパーとく</w:t>
      </w:r>
    </w:p>
    <w:p>
      <w:pPr>
        <w:spacing w:after="0" w:line="326" w:lineRule="auto"/>
        <w:sectPr>
          <w:pgSz w:w="11910" w:h="16840"/>
          <w:pgMar w:header="0" w:footer="1272" w:top="1580" w:bottom="1460" w:left="1140" w:right="1120"/>
        </w:sectPr>
      </w:pPr>
    </w:p>
    <w:p>
      <w:pPr>
        <w:pStyle w:val="BodyText"/>
        <w:spacing w:line="324" w:lineRule="auto" w:before="153"/>
        <w:ind w:left="562" w:right="579"/>
        <w:jc w:val="both"/>
      </w:pPr>
      <w:r>
        <w:rPr/>
        <w:t>し丸と，宅配については生協との仕組みの比較を行った結果，</w:t>
      </w:r>
      <w:r>
        <w:rPr>
          <w:rFonts w:ascii="Times New Roman" w:eastAsia="Times New Roman"/>
        </w:rPr>
        <w:t>CVS </w:t>
      </w:r>
      <w:r>
        <w:rPr/>
        <w:t>の場合は少ない注文ロットや注文から配達までの短いリードタイムといった特徴があることを明らかにした。ただし，</w:t>
      </w:r>
      <w:r>
        <w:rPr>
          <w:rFonts w:ascii="Times New Roman" w:eastAsia="Times New Roman"/>
        </w:rPr>
        <w:t>CVS </w:t>
      </w:r>
      <w:r>
        <w:rPr/>
        <w:t>における移動販売と宅配事業は，定着するまでの課題も依然として多いと思われた。とりわけ，</w:t>
      </w:r>
      <w:r>
        <w:rPr>
          <w:rFonts w:ascii="Times New Roman" w:eastAsia="Times New Roman"/>
        </w:rPr>
        <w:t>CVS </w:t>
      </w:r>
      <w:r>
        <w:rPr/>
        <w:t>を含む小売業全体の人手不足の中で，個々の実施店舗がいかに人員配置や勤務シフトを柔軟に調整するのか，また，移動販売と宅配事業を実施することによって様々な運営コストが発生する中で，どのように収益を確保するのか，そしてどのように全国展開まで発展させるのか，といった問題があると主張した。</w:t>
      </w:r>
    </w:p>
    <w:p>
      <w:pPr>
        <w:pStyle w:val="BodyText"/>
        <w:spacing w:line="324" w:lineRule="auto"/>
        <w:ind w:left="562" w:right="472" w:firstLine="213"/>
      </w:pPr>
      <w:r>
        <w:rPr>
          <w:spacing w:val="-12"/>
        </w:rPr>
        <w:t>一方，海外市場について，第Ⅴ章では中国における日系 </w:t>
      </w:r>
      <w:r>
        <w:rPr>
          <w:rFonts w:ascii="Times New Roman" w:hAnsi="Times New Roman" w:eastAsia="Times New Roman"/>
        </w:rPr>
        <w:t>CVS </w:t>
      </w:r>
      <w:r>
        <w:rPr/>
        <w:t>の事業展開を事例として取</w:t>
      </w:r>
      <w:r>
        <w:rPr>
          <w:spacing w:val="-9"/>
        </w:rPr>
        <w:t>り上げ，出店行動に注目した。中国におけるセブン-イレブン，ファミリーマート，ローソ </w:t>
      </w:r>
      <w:r>
        <w:rPr>
          <w:spacing w:val="-11"/>
        </w:rPr>
        <w:t>ン，ミニストップの主要 </w:t>
      </w:r>
      <w:r>
        <w:rPr>
          <w:rFonts w:ascii="Times New Roman" w:hAnsi="Times New Roman" w:eastAsia="Times New Roman"/>
        </w:rPr>
        <w:t>4 </w:t>
      </w:r>
      <w:r>
        <w:rPr>
          <w:spacing w:val="-5"/>
        </w:rPr>
        <w:t>社の出店速度と店舗数の推移を確認し，日系 </w:t>
      </w:r>
      <w:r>
        <w:rPr>
          <w:rFonts w:ascii="Times New Roman" w:hAnsi="Times New Roman" w:eastAsia="Times New Roman"/>
        </w:rPr>
        <w:t>CVS </w:t>
      </w:r>
      <w:r>
        <w:rPr/>
        <w:t>の事業展開がうまく進んでいないことを指摘した。その原因を究明するために，国際フランチャイジン </w:t>
      </w:r>
      <w:r>
        <w:rPr>
          <w:spacing w:val="-7"/>
        </w:rPr>
        <w:t>グの視点を用いて，ミニストップを除く主要 </w:t>
      </w:r>
      <w:r>
        <w:rPr>
          <w:rFonts w:ascii="Times New Roman" w:hAnsi="Times New Roman" w:eastAsia="Times New Roman"/>
        </w:rPr>
        <w:t>3 </w:t>
      </w:r>
      <w:r>
        <w:rPr/>
        <w:t>社についてマスター</w:t>
      </w:r>
      <w:r>
        <w:rPr>
          <w:rFonts w:ascii="Times New Roman" w:hAnsi="Times New Roman" w:eastAsia="Times New Roman"/>
        </w:rPr>
        <w:t>FC </w:t>
      </w:r>
      <w:r>
        <w:rPr>
          <w:spacing w:val="-10"/>
        </w:rPr>
        <w:t>とサブ </w:t>
      </w:r>
      <w:r>
        <w:rPr>
          <w:rFonts w:ascii="Times New Roman" w:hAnsi="Times New Roman" w:eastAsia="Times New Roman"/>
        </w:rPr>
        <w:t>FC </w:t>
      </w:r>
      <w:r>
        <w:rPr/>
        <w:t>の両方か</w:t>
      </w:r>
      <w:r>
        <w:rPr>
          <w:spacing w:val="-10"/>
        </w:rPr>
        <w:t>ら検討した。結果として，マスター</w:t>
      </w:r>
      <w:r>
        <w:rPr>
          <w:rFonts w:ascii="Times New Roman" w:hAnsi="Times New Roman" w:eastAsia="Times New Roman"/>
        </w:rPr>
        <w:t>FC </w:t>
      </w:r>
      <w:r>
        <w:rPr/>
        <w:t>では現地事業に対するコントロールの強さと事業規模拡大のトレードオフ関係と，ビジネスパートナーの力を十分に引き出せていないという 二つの問題があることを判明した。一方，サブ </w:t>
      </w:r>
      <w:r>
        <w:rPr>
          <w:rFonts w:ascii="Times New Roman" w:hAnsi="Times New Roman" w:eastAsia="Times New Roman"/>
        </w:rPr>
        <w:t>FC </w:t>
      </w:r>
      <w:r>
        <w:rPr/>
        <w:t>では初期の所要資金に多額な保証金が含まれていることが出店速度を低下させたことと，粗利率や日販でみるようにオペレーシ </w:t>
      </w:r>
      <w:r>
        <w:rPr>
          <w:spacing w:val="-4"/>
        </w:rPr>
        <w:t>ョンにも大きな改善余地があることを明らかにした。中国における日系 </w:t>
      </w:r>
      <w:r>
        <w:rPr>
          <w:rFonts w:ascii="Times New Roman" w:hAnsi="Times New Roman" w:eastAsia="Times New Roman"/>
        </w:rPr>
        <w:t>CVS </w:t>
      </w:r>
      <w:r>
        <w:rPr>
          <w:spacing w:val="-19"/>
        </w:rPr>
        <w:t>の </w:t>
      </w:r>
      <w:r>
        <w:rPr>
          <w:rFonts w:ascii="Times New Roman" w:hAnsi="Times New Roman" w:eastAsia="Times New Roman"/>
        </w:rPr>
        <w:t>FC </w:t>
      </w:r>
      <w:r>
        <w:rPr/>
        <w:t>システ</w:t>
      </w:r>
      <w:r>
        <w:rPr>
          <w:spacing w:val="-8"/>
        </w:rPr>
        <w:t>ムの国際移転の問題点を，マスター</w:t>
      </w:r>
      <w:r>
        <w:rPr>
          <w:rFonts w:ascii="Times New Roman" w:hAnsi="Times New Roman" w:eastAsia="Times New Roman"/>
          <w:spacing w:val="-3"/>
        </w:rPr>
        <w:t>FC </w:t>
      </w:r>
      <w:r>
        <w:rPr>
          <w:spacing w:val="-10"/>
        </w:rPr>
        <w:t>とサブ </w:t>
      </w:r>
      <w:r>
        <w:rPr>
          <w:rFonts w:ascii="Times New Roman" w:hAnsi="Times New Roman" w:eastAsia="Times New Roman"/>
        </w:rPr>
        <w:t>FC </w:t>
      </w:r>
      <w:r>
        <w:rPr>
          <w:spacing w:val="-1"/>
        </w:rPr>
        <w:t>の二つの側面から分析することによって， </w:t>
      </w:r>
      <w:r>
        <w:rPr>
          <w:rFonts w:ascii="Times New Roman" w:hAnsi="Times New Roman" w:eastAsia="Times New Roman"/>
        </w:rPr>
        <w:t>FC </w:t>
      </w:r>
      <w:r>
        <w:rPr>
          <w:spacing w:val="-6"/>
        </w:rPr>
        <w:t>システムの国際移転においては，ビジネスパートナーの力をもっと引き出し，それと同時に現地にもっと適応する必要があると指摘した。</w:t>
      </w:r>
    </w:p>
    <w:p>
      <w:pPr>
        <w:pStyle w:val="BodyText"/>
        <w:spacing w:before="2"/>
        <w:rPr>
          <w:sz w:val="26"/>
        </w:rPr>
      </w:pPr>
    </w:p>
    <w:p>
      <w:pPr>
        <w:pStyle w:val="Heading2"/>
        <w:tabs>
          <w:tab w:pos="1128" w:val="left" w:leader="none"/>
        </w:tabs>
      </w:pPr>
      <w:bookmarkStart w:name="_bookmark83" w:id="137"/>
      <w:bookmarkEnd w:id="137"/>
      <w:r>
        <w:rPr/>
      </w:r>
      <w:r>
        <w:rPr/>
        <w:t>２</w:t>
        <w:tab/>
        <w:t>CVS</w:t>
      </w:r>
      <w:r>
        <w:rPr>
          <w:spacing w:val="-7"/>
        </w:rPr>
        <w:t> 業界におけるビジネスモデルの再構築と国際移転</w:t>
      </w:r>
    </w:p>
    <w:p>
      <w:pPr>
        <w:pStyle w:val="BodyText"/>
        <w:rPr>
          <w:rFonts w:ascii="MS Gothic"/>
          <w:sz w:val="34"/>
        </w:rPr>
      </w:pPr>
    </w:p>
    <w:p>
      <w:pPr>
        <w:pStyle w:val="BodyText"/>
        <w:spacing w:line="324" w:lineRule="auto"/>
        <w:ind w:left="562" w:right="576" w:firstLine="211"/>
        <w:jc w:val="both"/>
      </w:pPr>
      <w:r>
        <w:rPr>
          <w:spacing w:val="-11"/>
        </w:rPr>
        <w:t>テーマの通り，本稿の課題は </w:t>
      </w:r>
      <w:r>
        <w:rPr>
          <w:rFonts w:ascii="Times New Roman" w:eastAsia="Times New Roman"/>
        </w:rPr>
        <w:t>CVS </w:t>
      </w:r>
      <w:r>
        <w:rPr/>
        <w:t>業界におけるビジネスモデルの再構築と国際移転を考</w:t>
      </w:r>
      <w:r>
        <w:rPr>
          <w:spacing w:val="-1"/>
        </w:rPr>
        <w:t>察することである。国内市場と海外市場の両方を同時に取り上げているが，それぞれの市場において，</w:t>
      </w:r>
      <w:r>
        <w:rPr>
          <w:rFonts w:ascii="Times New Roman" w:eastAsia="Times New Roman"/>
          <w:spacing w:val="-4"/>
        </w:rPr>
        <w:t>CVS </w:t>
      </w:r>
      <w:r>
        <w:rPr>
          <w:spacing w:val="-3"/>
        </w:rPr>
        <w:t>の発展段階が異なるため，注目するポイントも違う。日本の国内市場は成熟市場であり，業態そのものの進化が求められているため，ビジネスモデルを再構築す</w:t>
      </w:r>
      <w:r>
        <w:rPr>
          <w:spacing w:val="-9"/>
        </w:rPr>
        <w:t>る必要があると思われる。一方，海外市場においては，日系を含めて </w:t>
      </w:r>
      <w:r>
        <w:rPr>
          <w:rFonts w:ascii="Times New Roman" w:eastAsia="Times New Roman"/>
        </w:rPr>
        <w:t>CVS </w:t>
      </w:r>
      <w:r>
        <w:rPr/>
        <w:t>業態はまだ発展</w:t>
      </w:r>
      <w:r>
        <w:rPr>
          <w:spacing w:val="-10"/>
        </w:rPr>
        <w:t>段階にある。そのため，日系 </w:t>
      </w:r>
      <w:r>
        <w:rPr>
          <w:rFonts w:ascii="Times New Roman" w:eastAsia="Times New Roman"/>
        </w:rPr>
        <w:t>CVS </w:t>
      </w:r>
      <w:r>
        <w:rPr>
          <w:spacing w:val="-5"/>
        </w:rPr>
        <w:t>にとっては，日本で構築したビジネスモデルをどのように移転するかが課題となる。</w:t>
      </w:r>
    </w:p>
    <w:p>
      <w:pPr>
        <w:pStyle w:val="BodyText"/>
        <w:spacing w:line="324" w:lineRule="auto"/>
        <w:ind w:left="562" w:right="579" w:firstLine="211"/>
        <w:jc w:val="both"/>
      </w:pPr>
      <w:r>
        <w:rPr/>
        <w:t>それを論じるために，本稿では図 </w:t>
      </w:r>
      <w:r>
        <w:rPr>
          <w:rFonts w:ascii="Times New Roman" w:eastAsia="Times New Roman"/>
        </w:rPr>
        <w:t>6-1 </w:t>
      </w:r>
      <w:r>
        <w:rPr/>
        <w:t>のような分析枠組みを提示した。ここではそれに従い，ビジネスモデルの再構築とビジネスモデルの国際移転という二つの部分に分けて， 事例から得られた示唆を論じる。</w:t>
      </w:r>
    </w:p>
    <w:p>
      <w:pPr>
        <w:spacing w:after="0" w:line="324" w:lineRule="auto"/>
        <w:jc w:val="both"/>
        <w:sectPr>
          <w:pgSz w:w="11910" w:h="16840"/>
          <w:pgMar w:header="0" w:footer="1272" w:top="1580" w:bottom="1460" w:left="1140" w:right="1120"/>
        </w:sectPr>
      </w:pPr>
    </w:p>
    <w:p>
      <w:pPr>
        <w:pStyle w:val="BodyText"/>
        <w:spacing w:before="7"/>
        <w:rPr>
          <w:sz w:val="20"/>
        </w:rPr>
      </w:pPr>
    </w:p>
    <w:p>
      <w:pPr>
        <w:tabs>
          <w:tab w:pos="5452" w:val="left" w:leader="none"/>
        </w:tabs>
        <w:spacing w:line="240" w:lineRule="auto"/>
        <w:ind w:left="749" w:right="0" w:firstLine="0"/>
        <w:rPr>
          <w:sz w:val="20"/>
        </w:rPr>
      </w:pPr>
      <w:r>
        <w:rPr>
          <w:position w:val="0"/>
          <w:sz w:val="20"/>
        </w:rPr>
        <w:pict>
          <v:shape style="width:141.450pt;height:14.6pt;mso-position-horizontal-relative:char;mso-position-vertical-relative:line" type="#_x0000_t202" filled="false" stroked="true" strokeweight="1.162502pt" strokecolor="#000000">
            <w10:anchorlock/>
            <v:textbox inset="0,0,0,0">
              <w:txbxContent>
                <w:p>
                  <w:pPr>
                    <w:spacing w:before="40"/>
                    <w:ind w:left="1209" w:right="1198" w:firstLine="0"/>
                    <w:jc w:val="center"/>
                    <w:rPr>
                      <w:sz w:val="17"/>
                    </w:rPr>
                  </w:pPr>
                  <w:r>
                    <w:rPr>
                      <w:w w:val="105"/>
                      <w:sz w:val="17"/>
                    </w:rPr>
                    <w:t>日本</w:t>
                  </w:r>
                </w:p>
              </w:txbxContent>
            </v:textbox>
            <v:stroke dashstyle="solid"/>
          </v:shape>
        </w:pict>
      </w:r>
      <w:r>
        <w:rPr>
          <w:position w:val="0"/>
          <w:sz w:val="20"/>
        </w:rPr>
      </w:r>
      <w:r>
        <w:rPr>
          <w:position w:val="0"/>
          <w:sz w:val="20"/>
        </w:rPr>
        <w:tab/>
      </w:r>
      <w:r>
        <w:rPr>
          <w:position w:val="0"/>
          <w:sz w:val="20"/>
        </w:rPr>
        <w:pict>
          <v:shape style="width:141.450pt;height:14.6pt;mso-position-horizontal-relative:char;mso-position-vertical-relative:line" type="#_x0000_t202" filled="false" stroked="true" strokeweight="1.181877pt" strokecolor="#000000">
            <w10:anchorlock/>
            <v:textbox inset="0,0,0,0">
              <w:txbxContent>
                <w:p>
                  <w:pPr>
                    <w:spacing w:before="39"/>
                    <w:ind w:left="1210" w:right="1198" w:firstLine="0"/>
                    <w:jc w:val="center"/>
                    <w:rPr>
                      <w:sz w:val="17"/>
                    </w:rPr>
                  </w:pPr>
                  <w:r>
                    <w:rPr>
                      <w:w w:val="105"/>
                      <w:sz w:val="17"/>
                    </w:rPr>
                    <w:t>海外</w:t>
                  </w:r>
                </w:p>
              </w:txbxContent>
            </v:textbox>
            <v:stroke dashstyle="solid"/>
          </v:shape>
        </w:pict>
      </w:r>
      <w:r>
        <w:rPr>
          <w:position w:val="0"/>
          <w:sz w:val="20"/>
        </w:rPr>
      </w:r>
    </w:p>
    <w:p>
      <w:pPr>
        <w:pStyle w:val="BodyText"/>
        <w:rPr>
          <w:sz w:val="20"/>
        </w:rPr>
      </w:pPr>
    </w:p>
    <w:p>
      <w:pPr>
        <w:pStyle w:val="BodyText"/>
        <w:rPr>
          <w:sz w:val="20"/>
        </w:rPr>
      </w:pPr>
    </w:p>
    <w:p>
      <w:pPr>
        <w:pStyle w:val="BodyText"/>
        <w:spacing w:before="5"/>
        <w:rPr>
          <w:sz w:val="17"/>
        </w:rPr>
      </w:pPr>
    </w:p>
    <w:p>
      <w:pPr>
        <w:spacing w:line="230" w:lineRule="auto" w:before="87"/>
        <w:ind w:left="8781" w:right="687" w:firstLine="0"/>
        <w:jc w:val="both"/>
        <w:rPr>
          <w:sz w:val="17"/>
        </w:rPr>
      </w:pPr>
      <w:r>
        <w:rPr/>
        <w:pict>
          <v:group style="position:absolute;margin-left:482.115814pt;margin-top:-24.270849pt;width:10.5pt;height:119.65pt;mso-position-horizontal-relative:page;mso-position-vertical-relative:paragraph;z-index:251874304" coordorigin="9642,-485" coordsize="210,2393">
            <v:line style="position:absolute" from="9648,-480" to="9846,-480" stroked="true" strokeweight=".582222pt" strokecolor="#000000">
              <v:stroke dashstyle="solid"/>
            </v:line>
            <v:line style="position:absolute" from="9642,-480" to="9852,-480" stroked="true" strokeweight=".582222pt" strokecolor="#000000">
              <v:stroke dashstyle="solid"/>
            </v:line>
            <v:line style="position:absolute" from="9648,1901" to="9846,1901" stroked="true" strokeweight=".582222pt" strokecolor="#000000">
              <v:stroke dashstyle="solid"/>
            </v:line>
            <v:line style="position:absolute" from="9642,1901" to="9852,1901" stroked="true" strokeweight=".582222pt" strokecolor="#000000">
              <v:stroke dashstyle="solid"/>
            </v:line>
            <v:line style="position:absolute" from="9846,-468" to="9846,1901" stroked="true" strokeweight=".581251pt" strokecolor="#000000">
              <v:stroke dashstyle="solid"/>
            </v:line>
            <v:line style="position:absolute" from="9846,-474" to="9846,1907" stroked="true" strokeweight=".581251pt" strokecolor="#000000">
              <v:stroke dashstyle="solid"/>
            </v:line>
            <w10:wrap type="none"/>
          </v:group>
        </w:pict>
      </w:r>
      <w:r>
        <w:rPr/>
        <w:pict>
          <v:group style="position:absolute;margin-left:101.434303pt;margin-top:-61.024555pt;width:256.7pt;height:249.8pt;mso-position-horizontal-relative:page;mso-position-vertical-relative:paragraph;z-index:-258680832" coordorigin="2029,-1220" coordsize="5134,4996">
            <v:line style="position:absolute" from="5673,-1220" to="5673,3530" stroked="true" strokeweight="1.162502pt" strokecolor="#000000">
              <v:stroke dashstyle="solid"/>
            </v:line>
            <v:shape style="position:absolute;left:2336;top:3221;width:4809;height:536" coordorigin="2337,3222" coordsize="4809,536" path="m7145,3356l7086,3222,6878,3356,6944,3356,6915,3379,6844,3425,6755,3469,6651,3510,6594,3530,6533,3549,6468,3567,6400,3585,6329,3602,6254,3618,6177,3633,6097,3648,6014,3662,5929,3675,5841,3687,5751,3698,5658,3708,5564,3718,5467,3726,5368,3734,5268,3740,5166,3746,5063,3750,4958,3754,4852,3756,4754,3757,4695,3757,4579,3755,4465,3752,4354,3747,4243,3742,4135,3735,4029,3727,3926,3718,3825,3708,3726,3697,3630,3684,3537,3671,3447,3657,3359,3642,3276,3626,3195,3609,3118,3592,3045,3573,2975,3554,2909,3534,2848,3514,2790,3492,2688,3448,2604,3401,2540,3352,2496,3301,2470,3222,2337,3222,2362,3301,2406,3352,2471,3401,2554,3448,2656,3492,2714,3514,2776,3534,2841,3554,2911,3573,2984,3592,3061,3609,3142,3626,3226,3642,3313,3657,3403,3671,3496,3684,3592,3697,3691,3708,3792,3718,3896,3727,4002,3735,4110,3742,4220,3747,4332,3752,4446,3755,4561,3757,4678,3758,4811,3758,4781,3757,4853,3757,4961,3756,5068,3754,5173,3751,5278,3747,5380,3742,5482,3735,5581,3728,5679,3719,5774,3710,5868,3700,5959,3689,6048,3677,6135,3664,6218,3650,6300,3635,6378,3620,6453,3604,6525,3587,6594,3569,6660,3551,6722,3531,6781,3512,6886,3470,6976,3426,7049,3380,7078,3356,7145,3356e" filled="true" fillcolor="#000000" stroked="false">
              <v:path arrowok="t"/>
              <v:fill type="solid"/>
            </v:shape>
            <v:shape style="position:absolute;left:2336;top:3221;width:4809;height:536" coordorigin="2337,3222" coordsize="4809,536" path="m4745,3757l4852,3756,4958,3754,5063,3750,5166,3746,5268,3740,5368,3734,5467,3726,5564,3718,5658,3708,5751,3698,5841,3687,5929,3675,6014,3662,6097,3648,6177,3633,6254,3618,6329,3602,6400,3585,6468,3567,6533,3549,6594,3530,6651,3510,6755,3469,6844,3425,6915,3379,6944,3356,6878,3356,7086,3222,7145,3356,7078,3356,7049,3379,6979,3424,6892,3468,6789,3508,6673,3547,6609,3565,6542,3583,6472,3599,6399,3615,6324,3631,6245,3645,6164,3659,6080,3672,5994,3684,5905,3695,5814,3706,5721,3715,5627,3724,5530,3732,5431,3738,5331,3744,5230,3749,5127,3753,5023,3755,4918,3757,4811,3757,4678,3757,4561,3757,4446,3755,4332,3752,4220,3747,4110,3742,4002,3735,3896,3727,3792,3718,3691,3708,3592,3697,3496,3684,3403,3671,3313,3657,3226,3642,3142,3626,3061,3609,2984,3592,2911,3573,2841,3554,2776,3534,2714,3514,2656,3492,2554,3448,2471,3401,2406,3352,2362,3301,2337,3222,2470,3222,2473,3249,2482,3275,2515,3327,2570,3377,2644,3425,2737,3470,2848,3514,2909,3534,2975,3554,3045,3573,3118,3592,3195,3609,3276,3626,3359,3642,3447,3657,3537,3671,3630,3684,3726,3697,3825,3708,3926,3718,4029,3727,4135,3735,4243,3742,4354,3747,4465,3752,4579,3755,4695,3757,4811,3757e" filled="false" stroked="true" strokeweight="1.746629pt" strokecolor="#000000">
              <v:path arrowok="t"/>
              <v:stroke dashstyle="solid"/>
            </v:shape>
            <v:shape style="position:absolute;left:6971;top:-453;width:147;height:1747" coordorigin="6972,-452" coordsize="147,1747" path="m7107,1179l7105,1172,7094,1165,7087,1167,7051,1229,7051,747,7027,747,7027,1229,6992,1167,6985,1165,6973,1172,6972,1179,7039,1295,7053,1272,7107,1179m7107,573l7105,566,7094,560,7087,562,7051,623,7051,142,7027,142,7027,623,6992,562,6985,560,6973,566,6972,573,7039,689,7053,666,7107,573m7118,-21l7116,-28,7105,-34,7098,-32,7062,29,7062,-452,7039,-452,7039,29,7003,-32,6996,-34,6985,-28,6983,-21,7051,95,7064,72,7118,-21e" filled="true" fillcolor="#000000" stroked="false">
              <v:path arrowok="t"/>
              <v:fill type="solid"/>
            </v:shape>
            <v:shape style="position:absolute;left:2275;top:-453;width:4832;height:2341" coordorigin="2275,-452" coordsize="4832,2341" path="m2410,1761l2408,1754,2397,1747,2390,1749,2354,1811,2354,1330,2331,1330,2331,1811,2295,1749,2288,1747,2277,1754,2275,1761,2278,1767,2343,1877,2356,1854,2410,1761m2410,1167l2408,1160,2397,1154,2390,1155,2354,1217,2354,736,2331,736,2331,1217,2295,1155,2288,1154,2277,1160,2275,1167,2278,1173,2343,1283,2356,1260,2410,1167m2410,573l2408,566,2397,560,2390,562,2354,623,2354,142,2331,142,2331,623,2295,562,2288,560,2277,566,2275,573,2278,579,2343,689,2356,666,2410,573m2410,-21l2408,-28,2397,-34,2390,-32,2354,29,2354,-452,2331,-452,2331,29,2295,-32,2288,-34,2277,-28,2275,-21,2278,-15,2343,95,2356,72,2410,-21m4237,1702l4214,1702,4214,1772,4237,1772,4237,1702m4237,1609l4214,1609,4214,1679,4237,1679,4237,1609m4237,1516l4214,1516,4214,1586,4237,1586,4237,1516m4237,1423l4214,1423,4214,1493,4237,1493,4237,1423m4237,1330l4214,1330,4214,1399,4237,1399,4237,1330m4293,1761l4292,1754,4280,1747,4273,1749,4237,1811,4237,1795,4214,1795,4214,1811,4178,1749,4171,1747,4160,1754,4158,1761,4226,1877,4239,1854,4293,1761m7107,1773l7105,1766,7094,1759,7087,1761,7051,1822,7051,1341,7027,1341,7027,1822,6992,1761,6985,1759,6973,1766,6972,1773,7039,1889,7053,1866,7107,1773e" filled="true" fillcolor="#000000" stroked="false">
              <v:path arrowok="t"/>
              <v:fill type="solid"/>
            </v:shape>
            <v:shape style="position:absolute;left:442;top:11623;width:3211;height:765" coordorigin="443,11623" coordsize="3211,765" path="m2046,2360l2056,2286,2084,2219,2128,2163,2184,2119,2251,2091,2325,2081,2399,2091,2466,2119,2522,2163,2566,2219,2594,2286,2604,2360,2594,2434,2566,2501,2522,2558,2466,2601,2399,2630,2325,2640,2251,2630,2184,2601,2128,2558,2084,2501,2056,2434,2046,2360xm4237,2057l4237,2651m3941,2354l4534,2354m3941,2354l3952,2275,3982,2204,4028,2144,4088,2098,4159,2068,4237,2057,4316,2068,4387,2098,4447,2144,4493,2204,4523,2275,4534,2354,4523,2433,4493,2504,4447,2564,4387,2611,4316,2641,4237,2651,4159,2641,4088,2611,4028,2564,3982,2504,3952,2433,3941,2354xe" filled="false" stroked="true" strokeweight="1.745209pt" strokecolor="#000000">
              <v:path arrowok="t"/>
              <v:stroke dashstyle="solid"/>
            </v:shape>
            <v:shape style="position:absolute;left:3216;top:-453;width:1077;height:2330" coordorigin="3217,-452" coordsize="1077,2330" path="m3352,1761l3350,1754,3339,1747,3332,1749,3296,1811,3296,1330,3273,1330,3273,1811,3237,1749,3230,1747,3219,1754,3217,1761,3284,1877,3298,1854,3352,1761m3352,1167l3350,1160,3339,1154,3332,1155,3296,1217,3296,736,3273,736,3273,1217,3237,1155,3230,1154,3219,1160,3217,1167,3284,1283,3298,1260,3352,1167m3352,573l3350,566,3339,560,3332,562,3296,623,3296,142,3273,142,3273,623,3237,562,3230,560,3219,566,3217,573,3284,689,3298,666,3352,573m3352,-21l3350,-28,3339,-34,3332,-32,3296,29,3296,-452,3273,-452,3273,29,3237,-32,3230,-34,3219,-28,3217,-21,3284,95,3298,72,3352,-21m4293,1167l4292,1160,4280,1154,4273,1155,4237,1217,4237,736,4214,736,4214,1217,4178,1155,4171,1154,4160,1160,4158,1167,4226,1283,4239,1260,4293,1167m4293,573l4292,566,4280,560,4273,562,4237,623,4237,142,4214,142,4214,623,4178,562,4171,560,4160,566,4158,573,4226,689,4239,666,4293,573m4293,-21l4292,-28,4280,-34,4273,-32,4237,29,4237,-452,4214,-452,4214,29,4178,-32,4171,-34,4160,-28,4158,-21,4226,95,4239,72,4293,-21e" filled="true" fillcolor="#000000" stroked="false">
              <v:path arrowok="t"/>
              <v:fill type="solid"/>
            </v:shape>
            <v:shape style="position:absolute;left:1672;top:11623;width:766;height:765" coordorigin="1672,11623" coordsize="766,765" path="m3296,2057l3296,2651m2999,2354l3592,2354m2999,2354l3010,2275,3040,2204,3086,2144,3146,2098,3217,2068,3296,2057,3375,2068,3445,2098,3505,2144,3552,2204,3582,2275,3592,2354,3582,2433,3552,2504,3505,2564,3445,2611,3375,2641,3296,2651,3217,2641,3146,2611,3086,2564,3040,2504,3010,2433,2999,2354xe" filled="false" stroked="true" strokeweight="1.745209pt" strokecolor="#000000">
              <v:path arrowok="t"/>
              <v:stroke dashstyle="solid"/>
            </v:shape>
            <w10:wrap type="none"/>
          </v:group>
        </w:pict>
      </w:r>
      <w:r>
        <w:rPr/>
        <w:pict>
          <v:shape style="position:absolute;margin-left:129.335083pt;margin-top:16.538998pt;width:21.7pt;height:38.2pt;mso-position-horizontal-relative:page;mso-position-vertical-relative:paragraph;z-index:251878400" coordorigin="2587,331" coordsize="434,764" path="m2784,873l2784,1094,2822,1033,2819,1033,2787,1024,2819,971,2819,890,2802,890,2784,873xm2819,971l2787,1024,2819,1033,2819,971xm2979,712l2819,971,2819,1033,2822,1033,3014,722,2985,722,2979,712xm2784,535l2587,535,2587,890,2784,890,2784,873,2622,873,2604,855,2622,855,2622,570,2604,570,2622,552,2784,552,2784,535xm2819,855l2622,855,2622,873,2784,873,2802,890,2819,890,2819,855xm2622,855l2604,855,2622,873,2622,855xm2985,703l2979,712,2985,722,2985,703xm3014,703l2985,703,2985,722,3014,722,3020,712,3014,703xm2822,392l2819,392,2819,454,2979,712,2985,703,3014,703,2822,392xm2622,552l2604,570,2622,570,2622,552xm2819,535l2802,535,2784,552,2622,552,2622,570,2819,570,2819,535xm2784,331l2784,552,2802,535,2819,535,2819,454,2787,401,2819,392,2822,392,2784,331xm2819,392l2787,401,2819,454,2819,392xe" filled="true" fillcolor="#000000" stroked="false">
            <v:path arrowok="t"/>
            <v:fill type="solid"/>
            <w10:wrap type="none"/>
          </v:shape>
        </w:pict>
      </w:r>
      <w:r>
        <w:rPr/>
        <w:pict>
          <v:shape style="position:absolute;margin-left:443.791016pt;margin-top:-24.929785pt;width:4.650pt;height:118.8pt;mso-position-horizontal-relative:page;mso-position-vertical-relative:paragraph;z-index:251879424" coordorigin="8876,-499" coordsize="93,2376" path="m8969,1330l8965,1311,8955,1297,8940,1287,8922,1283,8904,1287,8889,1297,8879,1311,8876,1330,8879,1348,8889,1363,8904,1373,8911,1374,8911,1784,8876,1784,8922,1877,8961,1799,8969,1784,8934,1784,8934,1376,8934,1374,8940,1373,8955,1363,8965,1348,8969,1330m8969,736l8965,718,8955,703,8940,693,8922,689,8904,693,8889,703,8879,718,8876,736,8879,754,8889,769,8904,779,8911,780,8911,1190,8876,1190,8922,1283,8961,1205,8969,1190,8934,1190,8934,782,8934,780,8940,779,8955,769,8965,754,8969,736m8969,142l8965,124,8955,109,8940,99,8922,95,8904,99,8889,109,8879,124,8876,142,8879,160,8889,175,8904,185,8911,186,8911,596,8876,596,8922,689,8961,612,8969,596,8934,596,8934,188,8934,186,8940,185,8955,175,8965,160,8969,142m8969,-452l8965,-470,8955,-485,8940,-495,8922,-499,8904,-495,8889,-485,8879,-470,8876,-452,8879,-434,8889,-419,8904,-409,8911,-408,8911,2,8876,2,8922,95,8961,18,8969,2,8934,2,8934,-405,8934,-408,8940,-409,8955,-419,8965,-434,8969,-452e" filled="true" fillcolor="#000000" stroked="false">
            <v:path arrowok="t"/>
            <v:fill type="solid"/>
            <w10:wrap type="none"/>
          </v:shape>
        </w:pict>
      </w:r>
      <w:r>
        <w:rPr/>
        <w:pict>
          <v:shape style="position:absolute;margin-left:396.23703pt;margin-top:-22.601784pt;width:6.8pt;height:116.5pt;mso-position-horizontal-relative:page;mso-position-vertical-relative:paragraph;z-index:251882496" coordorigin="7925,-452" coordsize="136,2330" path="m8060,1761l8058,1754,8047,1747,8040,1749,8004,1811,8004,1330,7981,1330,7981,1811,7945,1749,7938,1747,7927,1754,7925,1761,7992,1877,8006,1854,8060,1761m8060,1167l8058,1160,8047,1154,8040,1155,8004,1217,8004,736,7981,736,7981,1217,7945,1155,7938,1154,7927,1160,7925,1167,7992,1283,8006,1260,8060,1167m8060,573l8058,566,8047,560,8040,562,8004,623,8004,142,7981,142,7981,623,7945,562,7938,560,7927,566,7925,573,7992,689,8006,666,8060,573m8060,-21l8058,-28,8047,-34,8040,-32,8004,29,8004,-452,7981,-452,7981,29,7945,-32,7938,-34,7927,-28,7925,-21,7992,95,8006,72,8060,-21e" filled="true" fillcolor="#000000" stroked="false">
            <v:path arrowok="t"/>
            <v:fill type="solid"/>
            <w10:wrap type="none"/>
          </v:shape>
        </w:pict>
      </w:r>
      <w:r>
        <w:rPr/>
        <w:pict>
          <v:shape style="position:absolute;margin-left:365.323059pt;margin-top:15.956777pt;width:21.7pt;height:38.2pt;mso-position-horizontal-relative:page;mso-position-vertical-relative:paragraph;z-index:251883520" coordorigin="7306,319" coordsize="434,764" path="m7504,861l7504,1083,7542,1021,7539,1021,7507,1012,7539,960,7539,878,7521,878,7504,861xm7539,960l7507,1012,7539,1021,7539,960xm7699,701l7539,960,7539,1021,7542,1021,7734,710,7704,710,7699,701xm7504,523l7306,523,7306,878,7504,878,7504,861,7341,861,7324,843,7341,843,7341,558,7324,558,7341,541,7504,541,7504,523xm7539,843l7341,843,7341,861,7504,861,7521,878,7539,878,7539,843xm7341,843l7324,843,7341,861,7341,843xm7704,692l7699,701,7704,710,7704,692xm7734,692l7704,692,7704,710,7734,710,7740,701,7734,692xm7542,381l7539,381,7539,442,7699,701,7704,692,7734,692,7542,381xm7341,541l7324,558,7341,558,7341,541xm7539,523l7521,523,7504,541,7341,541,7341,558,7539,558,7539,523xm7504,319l7504,541,7521,523,7539,523,7539,442,7507,390,7539,381,7542,381,7504,319xm7539,381l7507,390,7539,442,7539,381xe" filled="true" fillcolor="#000000" stroked="false">
            <v:path arrowok="t"/>
            <v:fill type="solid"/>
            <w10:wrap type="none"/>
          </v:shape>
        </w:pict>
      </w:r>
      <w:r>
        <w:rPr>
          <w:w w:val="105"/>
          <w:sz w:val="17"/>
        </w:rPr>
        <w:t>事業システム</w:t>
      </w:r>
    </w:p>
    <w:p>
      <w:pPr>
        <w:pStyle w:val="BodyText"/>
        <w:rPr>
          <w:sz w:val="20"/>
        </w:rPr>
      </w:pPr>
    </w:p>
    <w:p>
      <w:pPr>
        <w:pStyle w:val="BodyText"/>
        <w:rPr>
          <w:sz w:val="20"/>
        </w:rPr>
      </w:pPr>
    </w:p>
    <w:p>
      <w:pPr>
        <w:pStyle w:val="BodyText"/>
        <w:spacing w:before="6"/>
        <w:rPr>
          <w:sz w:val="16"/>
        </w:rPr>
      </w:pPr>
    </w:p>
    <w:p>
      <w:pPr>
        <w:spacing w:line="230" w:lineRule="auto" w:before="88"/>
        <w:ind w:left="8781" w:right="687" w:firstLine="0"/>
        <w:jc w:val="right"/>
        <w:rPr>
          <w:sz w:val="17"/>
        </w:rPr>
      </w:pPr>
      <w:r>
        <w:rPr/>
        <w:pict>
          <v:group style="position:absolute;margin-left:482.115814pt;margin-top:-.873798pt;width:10.5pt;height:30.4pt;mso-position-horizontal-relative:page;mso-position-vertical-relative:paragraph;z-index:251875328" coordorigin="9642,-17" coordsize="210,608">
            <v:line style="position:absolute" from="9648,-12" to="9846,-12" stroked="true" strokeweight=".582222pt" strokecolor="#000000">
              <v:stroke dashstyle="solid"/>
            </v:line>
            <v:line style="position:absolute" from="9642,-12" to="9852,-12" stroked="true" strokeweight=".582222pt" strokecolor="#000000">
              <v:stroke dashstyle="solid"/>
            </v:line>
            <v:line style="position:absolute" from="9648,584" to="9846,584" stroked="true" strokeweight=".582222pt" strokecolor="#000000">
              <v:stroke dashstyle="solid"/>
            </v:line>
            <v:line style="position:absolute" from="9642,584" to="9852,584" stroked="true" strokeweight=".582222pt" strokecolor="#000000">
              <v:stroke dashstyle="solid"/>
            </v:line>
            <v:line style="position:absolute" from="9846,0" to="9846,584" stroked="true" strokeweight=".581251pt" strokecolor="#000000">
              <v:stroke dashstyle="solid"/>
            </v:line>
            <v:line style="position:absolute" from="9846,-6" to="9846,590" stroked="true" strokeweight=".581251pt" strokecolor="#000000">
              <v:stroke dashstyle="solid"/>
            </v:line>
            <w10:wrap type="none"/>
          </v:group>
        </w:pict>
      </w:r>
      <w:r>
        <w:rPr/>
        <w:pict>
          <v:shape style="position:absolute;margin-left:337.717529pt;margin-top:.799118pt;width:27.9pt;height:27.95pt;mso-position-horizontal-relative:page;mso-position-vertical-relative:paragraph;z-index:251877376" coordorigin="6754,16" coordsize="558,559" path="m6754,295l6764,221,6792,154,6836,98,6892,54,6959,26,7033,16,7108,26,7174,54,7231,98,7274,154,7302,221,7312,295,7302,370,7274,436,7231,493,7174,537,7108,565,7033,575,6959,565,6892,537,6836,493,6792,436,6764,370,6754,295xe" filled="false" stroked="true" strokeweight="1.745207pt" strokecolor="#000000">
            <v:path arrowok="t"/>
            <v:stroke dashstyle="solid"/>
            <w10:wrap type="none"/>
          </v:shape>
        </w:pict>
      </w:r>
      <w:r>
        <w:rPr/>
        <w:pict>
          <v:group style="position:absolute;margin-left:431.007599pt;margin-top:.508735pt;width:27.35pt;height:27.4pt;mso-position-horizontal-relative:page;mso-position-vertical-relative:paragraph;z-index:251880448" coordorigin="8620,10" coordsize="547,548">
            <v:shape style="position:absolute;left:8637;top:27;width:512;height:513" coordorigin="8638,28" coordsize="512,513" path="m8638,284l8647,216,8672,155,8712,103,8764,63,8825,37,8893,28,8961,37,9022,63,9074,103,9114,155,9140,216,9149,284,9140,352,9114,413,9074,465,9022,505,8961,531,8893,540,8825,531,8764,505,8712,465,8672,413,8647,352,8638,284xe" filled="false" stroked="true" strokeweight="1.745207pt" strokecolor="#000000">
              <v:path arrowok="t"/>
              <v:stroke dashstyle="solid"/>
            </v:shape>
            <v:shape style="position:absolute;left:8748;top:138;width:291;height:292" type="#_x0000_t75" stroked="false">
              <v:imagedata r:id="rId76" o:title=""/>
            </v:shape>
            <w10:wrap type="none"/>
          </v:group>
        </w:pict>
      </w:r>
      <w:r>
        <w:rPr/>
        <w:pict>
          <v:group style="position:absolute;margin-left:383.92627pt;margin-top:.508735pt;width:27.35pt;height:27.4pt;mso-position-horizontal-relative:page;mso-position-vertical-relative:paragraph;z-index:251881472" coordorigin="7679,10" coordsize="547,548">
            <v:shape style="position:absolute;left:7695;top:27;width:512;height:513" coordorigin="7696,28" coordsize="512,513" path="m7696,284l7705,216,7731,155,7771,103,7823,63,7884,37,7952,28,8020,37,8081,63,8133,103,8173,155,8198,216,8207,284,8198,352,8173,413,8133,465,8081,505,8020,531,7952,540,7884,531,7823,505,7771,465,7731,413,7705,352,7696,284xe" filled="false" stroked="true" strokeweight="1.745207pt" strokecolor="#000000">
              <v:path arrowok="t"/>
              <v:stroke dashstyle="solid"/>
            </v:shape>
            <v:shape style="position:absolute;left:7806;top:138;width:291;height:292" type="#_x0000_t75" stroked="false">
              <v:imagedata r:id="rId76" o:title=""/>
            </v:shape>
            <w10:wrap type="none"/>
          </v:group>
        </w:pict>
      </w:r>
      <w:r>
        <w:rPr>
          <w:sz w:val="17"/>
        </w:rPr>
        <w:t>業態</w:t>
      </w:r>
    </w:p>
    <w:p>
      <w:pPr>
        <w:pStyle w:val="BodyText"/>
        <w:spacing w:before="10"/>
        <w:rPr>
          <w:sz w:val="24"/>
        </w:rPr>
      </w:pPr>
    </w:p>
    <w:p>
      <w:pPr>
        <w:tabs>
          <w:tab w:pos="1808" w:val="left" w:leader="none"/>
          <w:tab w:pos="5615" w:val="left" w:leader="none"/>
          <w:tab w:pos="6523" w:val="left" w:leader="none"/>
        </w:tabs>
        <w:spacing w:before="86"/>
        <w:ind w:left="900" w:right="0" w:firstLine="0"/>
        <w:jc w:val="left"/>
        <w:rPr>
          <w:rFonts w:ascii="Times New Roman" w:eastAsia="Times New Roman"/>
          <w:sz w:val="17"/>
        </w:rPr>
      </w:pPr>
      <w:r>
        <w:rPr>
          <w:spacing w:val="11"/>
          <w:w w:val="105"/>
          <w:sz w:val="17"/>
        </w:rPr>
        <w:t>モデル</w:t>
      </w:r>
      <w:r>
        <w:rPr>
          <w:rFonts w:ascii="Times New Roman" w:eastAsia="Times New Roman"/>
          <w:w w:val="105"/>
          <w:sz w:val="17"/>
        </w:rPr>
        <w:t>A</w:t>
        <w:tab/>
      </w:r>
      <w:r>
        <w:rPr>
          <w:spacing w:val="11"/>
          <w:w w:val="105"/>
          <w:sz w:val="17"/>
        </w:rPr>
        <w:t>モデル</w:t>
      </w:r>
      <w:r>
        <w:rPr>
          <w:rFonts w:ascii="Times New Roman" w:eastAsia="Times New Roman"/>
          <w:w w:val="105"/>
          <w:sz w:val="17"/>
        </w:rPr>
        <w:t>B1  </w:t>
      </w:r>
      <w:r>
        <w:rPr>
          <w:rFonts w:ascii="Times New Roman" w:eastAsia="Times New Roman"/>
          <w:spacing w:val="25"/>
          <w:w w:val="105"/>
          <w:sz w:val="17"/>
        </w:rPr>
        <w:t> </w:t>
      </w:r>
      <w:r>
        <w:rPr>
          <w:spacing w:val="11"/>
          <w:w w:val="105"/>
          <w:sz w:val="17"/>
        </w:rPr>
        <w:t>モデル</w:t>
      </w:r>
      <w:r>
        <w:rPr>
          <w:rFonts w:ascii="Times New Roman" w:eastAsia="Times New Roman"/>
          <w:w w:val="105"/>
          <w:sz w:val="17"/>
        </w:rPr>
        <w:t>B2</w:t>
        <w:tab/>
      </w:r>
      <w:r>
        <w:rPr>
          <w:spacing w:val="11"/>
          <w:w w:val="105"/>
          <w:sz w:val="17"/>
        </w:rPr>
        <w:t>モデル</w:t>
      </w:r>
      <w:r>
        <w:rPr>
          <w:rFonts w:ascii="Times New Roman" w:eastAsia="Times New Roman"/>
          <w:w w:val="105"/>
          <w:sz w:val="17"/>
        </w:rPr>
        <w:t>A</w:t>
        <w:tab/>
      </w:r>
      <w:r>
        <w:rPr>
          <w:spacing w:val="11"/>
          <w:w w:val="105"/>
          <w:sz w:val="17"/>
        </w:rPr>
        <w:t>モデル</w:t>
      </w:r>
      <w:r>
        <w:rPr>
          <w:rFonts w:ascii="Times New Roman" w:eastAsia="Times New Roman"/>
          <w:w w:val="105"/>
          <w:sz w:val="17"/>
        </w:rPr>
        <w:t>C1</w:t>
      </w:r>
      <w:r>
        <w:rPr>
          <w:rFonts w:ascii="Times New Roman" w:eastAsia="Times New Roman"/>
          <w:spacing w:val="43"/>
          <w:w w:val="105"/>
          <w:sz w:val="17"/>
        </w:rPr>
        <w:t> </w:t>
      </w:r>
      <w:r>
        <w:rPr>
          <w:spacing w:val="11"/>
          <w:w w:val="105"/>
          <w:sz w:val="17"/>
        </w:rPr>
        <w:t>モデル</w:t>
      </w:r>
      <w:r>
        <w:rPr>
          <w:rFonts w:ascii="Times New Roman" w:eastAsia="Times New Roman"/>
          <w:w w:val="105"/>
          <w:sz w:val="17"/>
        </w:rPr>
        <w:t>C2</w:t>
      </w:r>
    </w:p>
    <w:p>
      <w:pPr>
        <w:pStyle w:val="BodyText"/>
        <w:spacing w:before="3"/>
        <w:rPr>
          <w:rFonts w:ascii="Times New Roman"/>
          <w:sz w:val="22"/>
        </w:rPr>
      </w:pPr>
    </w:p>
    <w:p>
      <w:pPr>
        <w:spacing w:before="86"/>
        <w:ind w:left="0" w:right="2440" w:firstLine="0"/>
        <w:jc w:val="center"/>
        <w:rPr>
          <w:sz w:val="17"/>
        </w:rPr>
      </w:pPr>
      <w:r>
        <w:rPr>
          <w:rFonts w:ascii="Times New Roman" w:eastAsia="Times New Roman"/>
          <w:w w:val="105"/>
          <w:sz w:val="17"/>
        </w:rPr>
        <w:t>FC</w:t>
      </w:r>
      <w:r>
        <w:rPr>
          <w:w w:val="105"/>
          <w:sz w:val="17"/>
        </w:rPr>
        <w:t>で進出</w:t>
      </w:r>
    </w:p>
    <w:p>
      <w:pPr>
        <w:pStyle w:val="Heading4"/>
        <w:tabs>
          <w:tab w:pos="2506" w:val="left" w:leader="none"/>
        </w:tabs>
        <w:spacing w:line="324" w:lineRule="auto" w:before="138"/>
        <w:ind w:left="562" w:right="1764" w:firstLine="1183"/>
        <w:jc w:val="left"/>
        <w:rPr>
          <w:b w:val="0"/>
        </w:rPr>
      </w:pPr>
      <w:r>
        <w:rPr/>
        <w:t>図</w:t>
      </w:r>
      <w:r>
        <w:rPr>
          <w:spacing w:val="-51"/>
        </w:rPr>
        <w:t> </w:t>
      </w:r>
      <w:r>
        <w:rPr>
          <w:rFonts w:ascii="Times New Roman" w:eastAsia="Times New Roman"/>
        </w:rPr>
        <w:t>6-1</w:t>
        <w:tab/>
        <w:t>CVS</w:t>
      </w:r>
      <w:r>
        <w:rPr>
          <w:rFonts w:ascii="Times New Roman" w:eastAsia="Times New Roman"/>
          <w:spacing w:val="29"/>
        </w:rPr>
        <w:t> </w:t>
      </w:r>
      <w:r>
        <w:rPr/>
        <w:t>業界におけるビジネスモデル</w:t>
      </w:r>
      <w:r>
        <w:rPr>
          <w:spacing w:val="5"/>
        </w:rPr>
        <w:t>の</w:t>
      </w:r>
      <w:r>
        <w:rPr/>
        <w:t>分析枠組み（再掲</w:t>
      </w:r>
      <w:r>
        <w:rPr>
          <w:spacing w:val="-14"/>
        </w:rPr>
        <w:t>） </w:t>
      </w:r>
      <w:r>
        <w:rPr>
          <w:b w:val="0"/>
        </w:rPr>
        <w:t>出所）筆者作成。</w:t>
      </w:r>
    </w:p>
    <w:p>
      <w:pPr>
        <w:pStyle w:val="BodyText"/>
        <w:spacing w:before="7"/>
        <w:rPr>
          <w:sz w:val="27"/>
        </w:rPr>
      </w:pPr>
    </w:p>
    <w:p>
      <w:pPr>
        <w:pStyle w:val="Heading3"/>
        <w:numPr>
          <w:ilvl w:val="0"/>
          <w:numId w:val="29"/>
        </w:numPr>
        <w:tabs>
          <w:tab w:pos="2263" w:val="left" w:leader="none"/>
          <w:tab w:pos="2264" w:val="left" w:leader="none"/>
        </w:tabs>
        <w:spacing w:line="240" w:lineRule="auto" w:before="0" w:after="0"/>
        <w:ind w:left="2263" w:right="0" w:hanging="1278"/>
        <w:jc w:val="left"/>
      </w:pPr>
      <w:bookmarkStart w:name="_bookmark84" w:id="138"/>
      <w:bookmarkEnd w:id="138"/>
      <w:r>
        <w:rPr/>
      </w:r>
      <w:bookmarkStart w:name="_bookmark84" w:id="139"/>
      <w:bookmarkEnd w:id="139"/>
      <w:r>
        <w:rPr/>
        <w:t>ビジネスモデルの再構築</w:t>
      </w:r>
    </w:p>
    <w:p>
      <w:pPr>
        <w:pStyle w:val="BodyText"/>
        <w:rPr>
          <w:rFonts w:ascii="MS Gothic"/>
          <w:sz w:val="22"/>
        </w:rPr>
      </w:pPr>
    </w:p>
    <w:p>
      <w:pPr>
        <w:pStyle w:val="BodyText"/>
        <w:spacing w:line="324" w:lineRule="auto" w:before="167"/>
        <w:ind w:left="562" w:right="576" w:firstLine="211"/>
        <w:jc w:val="both"/>
      </w:pPr>
      <w:r>
        <w:rPr>
          <w:spacing w:val="-2"/>
        </w:rPr>
        <w:t>言うまでもないが，</w:t>
      </w:r>
      <w:r>
        <w:rPr>
          <w:rFonts w:ascii="Times New Roman" w:eastAsia="Times New Roman"/>
          <w:spacing w:val="-10"/>
        </w:rPr>
        <w:t>CVS</w:t>
      </w:r>
      <w:r>
        <w:rPr>
          <w:rFonts w:ascii="Times New Roman" w:eastAsia="Times New Roman"/>
          <w:spacing w:val="23"/>
        </w:rPr>
        <w:t> </w:t>
      </w:r>
      <w:r>
        <w:rPr/>
        <w:t>にとっては物流システムや情報システムにおいてイノベーションを起こし，生産性を上げることが非常に重要である。そのことは，これまでのセブン- </w:t>
      </w:r>
      <w:r>
        <w:rPr>
          <w:spacing w:val="-10"/>
        </w:rPr>
        <w:t>イレブン・ジャパンをめぐる実証研究からみても明らかであり，現に </w:t>
      </w:r>
      <w:r>
        <w:rPr>
          <w:rFonts w:ascii="Times New Roman" w:eastAsia="Times New Roman"/>
        </w:rPr>
        <w:t>CVS</w:t>
      </w:r>
      <w:r>
        <w:rPr>
          <w:rFonts w:ascii="Times New Roman" w:eastAsia="Times New Roman"/>
          <w:spacing w:val="43"/>
        </w:rPr>
        <w:t> </w:t>
      </w:r>
      <w:r>
        <w:rPr/>
        <w:t>各社もそのように取り組んでいる。しかし，それでも既存店成長が鈍化しており，生産性や効率性向上の取組みだけでは日販などの経営指標を著しく伸ばすのは困難である。そのため，新たな市場を開拓することが重要であり，いかに市場を創造するかが課題となる。</w:t>
      </w:r>
    </w:p>
    <w:p>
      <w:pPr>
        <w:pStyle w:val="BodyText"/>
        <w:spacing w:line="324" w:lineRule="auto"/>
        <w:ind w:left="562" w:right="579" w:firstLine="211"/>
        <w:jc w:val="both"/>
      </w:pPr>
      <w:r>
        <w:rPr>
          <w:spacing w:val="-1"/>
        </w:rPr>
        <w:t>日本の国内市場について，本稿で論じてきたことは，たばこ依存の成長に限界がある以</w:t>
      </w:r>
      <w:r>
        <w:rPr>
          <w:spacing w:val="-3"/>
        </w:rPr>
        <w:t>上，</w:t>
      </w:r>
      <w:r>
        <w:rPr>
          <w:rFonts w:ascii="Times New Roman" w:eastAsia="Times New Roman"/>
          <w:spacing w:val="-5"/>
        </w:rPr>
        <w:t>CVS </w:t>
      </w:r>
      <w:r>
        <w:rPr>
          <w:spacing w:val="-1"/>
        </w:rPr>
        <w:t>はそれに代わるマグネット商品を開発しなければならないこと，および来店しな</w:t>
      </w:r>
      <w:r>
        <w:rPr>
          <w:spacing w:val="-2"/>
        </w:rPr>
        <w:t>い潜在的な顧客へのアプローチによる業態進化の重要性である。</w:t>
      </w:r>
      <w:r>
        <w:rPr>
          <w:rFonts w:ascii="Times New Roman" w:eastAsia="Times New Roman"/>
        </w:rPr>
        <w:t>CVS </w:t>
      </w:r>
      <w:r>
        <w:rPr>
          <w:spacing w:val="-5"/>
        </w:rPr>
        <w:t>は，それらを通して</w:t>
      </w:r>
      <w:r>
        <w:rPr>
          <w:spacing w:val="-1"/>
        </w:rPr>
        <w:t>新しい市場を開拓し，新たな成長軌道を切り開けるかどうかに問われている。本稿で取り</w:t>
      </w:r>
      <w:r>
        <w:rPr/>
        <w:t>上げた事例でみると，カウンターコーヒーは小商圏における気分転換やリラックスといっ</w:t>
      </w:r>
      <w:r>
        <w:rPr>
          <w:spacing w:val="-1"/>
        </w:rPr>
        <w:t>たニーズを満たし，ある程度の新市場を開拓しているだけでなく，たばこに代わるマグネ</w:t>
      </w:r>
      <w:r>
        <w:rPr>
          <w:spacing w:val="-7"/>
        </w:rPr>
        <w:t>ット商品にもなりうると考えられた。一方，移動販売と宅配事業はこれまで </w:t>
      </w:r>
      <w:r>
        <w:rPr>
          <w:rFonts w:ascii="Times New Roman" w:eastAsia="Times New Roman"/>
        </w:rPr>
        <w:t>CVS </w:t>
      </w:r>
      <w:r>
        <w:rPr>
          <w:spacing w:val="-3"/>
        </w:rPr>
        <w:t>の主要客</w:t>
      </w:r>
      <w:r>
        <w:rPr>
          <w:spacing w:val="-1"/>
        </w:rPr>
        <w:t>層でなかった高齢者や働く女性などをターゲットとしており，それを通して業態の進化を図っているが，事業そのものはまだ実験段階にあり，定着までの課題も多いことが判明さ</w:t>
      </w:r>
      <w:r>
        <w:rPr/>
        <w:t>れた。</w:t>
      </w:r>
    </w:p>
    <w:p>
      <w:pPr>
        <w:pStyle w:val="BodyText"/>
        <w:spacing w:line="324" w:lineRule="auto"/>
        <w:ind w:left="562" w:right="579" w:firstLine="213"/>
      </w:pPr>
      <w:r>
        <w:rPr/>
        <w:t>また，本稿の分析枠組ではビジネスモデルの再構築について複数のパターンを提示したが，それを具体的な事例と照らし合わせることで，いくつかの示唆が得られた。まず，第</w:t>
      </w:r>
    </w:p>
    <w:p>
      <w:pPr>
        <w:spacing w:after="0" w:line="324" w:lineRule="auto"/>
        <w:sectPr>
          <w:pgSz w:w="11910" w:h="16840"/>
          <w:pgMar w:header="0" w:footer="1272" w:top="1580" w:bottom="1460" w:left="1140" w:right="1120"/>
        </w:sectPr>
      </w:pPr>
    </w:p>
    <w:p>
      <w:pPr>
        <w:pStyle w:val="BodyText"/>
        <w:spacing w:line="324" w:lineRule="auto" w:before="153"/>
        <w:ind w:left="562" w:right="474"/>
      </w:pPr>
      <w:r>
        <w:rPr>
          <w:spacing w:val="-11"/>
        </w:rPr>
        <w:t>Ⅲ章で検討したように，カウンターコーヒーの展開は業態そのものを変化させることなく， </w:t>
      </w:r>
      <w:r>
        <w:rPr>
          <w:spacing w:val="-2"/>
        </w:rPr>
        <w:t>しかも従来の事業システムを活用している。そのため，</w:t>
      </w:r>
      <w:r>
        <w:rPr>
          <w:rFonts w:ascii="Times New Roman" w:hAnsi="Times New Roman" w:eastAsia="Times New Roman"/>
          <w:spacing w:val="-5"/>
        </w:rPr>
        <w:t>CVS </w:t>
      </w:r>
      <w:r>
        <w:rPr/>
        <w:t>におけるカウンターコーヒー</w:t>
      </w:r>
      <w:r>
        <w:rPr>
          <w:spacing w:val="-2"/>
        </w:rPr>
        <w:t>の取組みは，図 </w:t>
      </w:r>
      <w:r>
        <w:rPr>
          <w:rFonts w:ascii="Times New Roman" w:hAnsi="Times New Roman" w:eastAsia="Times New Roman"/>
        </w:rPr>
        <w:t>6-1 </w:t>
      </w:r>
      <w:r>
        <w:rPr>
          <w:spacing w:val="-1"/>
        </w:rPr>
        <w:t>で言えばモデル </w:t>
      </w:r>
      <w:r>
        <w:rPr>
          <w:rFonts w:ascii="Times New Roman" w:hAnsi="Times New Roman" w:eastAsia="Times New Roman"/>
        </w:rPr>
        <w:t>A </w:t>
      </w:r>
      <w:r>
        <w:rPr>
          <w:spacing w:val="-1"/>
        </w:rPr>
        <w:t>のままでの新たなマグネット商品開発に相当する。</w:t>
      </w:r>
      <w:r>
        <w:rPr/>
        <w:t>一方，第Ⅳ章で検討した移動販売と宅配事業の事例を通して，来店しない顧客にアプロー</w:t>
      </w:r>
      <w:r>
        <w:rPr>
          <w:spacing w:val="-11"/>
        </w:rPr>
        <w:t>チすることで，何らかの追加によって業態が進化する可能性が示唆された。そのため，</w:t>
      </w:r>
      <w:r>
        <w:rPr>
          <w:rFonts w:ascii="Times New Roman" w:hAnsi="Times New Roman" w:eastAsia="Times New Roman"/>
          <w:spacing w:val="-16"/>
        </w:rPr>
        <w:t>CVS </w:t>
      </w:r>
      <w:r>
        <w:rPr>
          <w:spacing w:val="-4"/>
        </w:rPr>
        <w:t>における移動販売と宅配事業の事例は，図 </w:t>
      </w:r>
      <w:r>
        <w:rPr>
          <w:rFonts w:ascii="Times New Roman" w:hAnsi="Times New Roman" w:eastAsia="Times New Roman"/>
        </w:rPr>
        <w:t>6-1 </w:t>
      </w:r>
      <w:r>
        <w:rPr>
          <w:spacing w:val="-6"/>
        </w:rPr>
        <w:t>におけるモデル </w:t>
      </w:r>
      <w:r>
        <w:rPr>
          <w:rFonts w:ascii="Times New Roman" w:hAnsi="Times New Roman" w:eastAsia="Times New Roman"/>
        </w:rPr>
        <w:t>B1 </w:t>
      </w:r>
      <w:r>
        <w:rPr>
          <w:spacing w:val="-7"/>
        </w:rPr>
        <w:t>またはモデル </w:t>
      </w:r>
      <w:r>
        <w:rPr>
          <w:rFonts w:ascii="Times New Roman" w:hAnsi="Times New Roman" w:eastAsia="Times New Roman"/>
        </w:rPr>
        <w:t>B2 </w:t>
      </w:r>
      <w:r>
        <w:rPr/>
        <w:t>に相当するものになるだろう。ただし，移動販売と宅配事業がまだ模索段階にあるために断定は</w:t>
      </w:r>
      <w:r>
        <w:rPr>
          <w:spacing w:val="-11"/>
        </w:rPr>
        <w:t>できないが，現状ではモデル </w:t>
      </w:r>
      <w:r>
        <w:rPr>
          <w:rFonts w:ascii="Times New Roman" w:hAnsi="Times New Roman" w:eastAsia="Times New Roman"/>
        </w:rPr>
        <w:t>B1 </w:t>
      </w:r>
      <w:r>
        <w:rPr>
          <w:spacing w:val="-4"/>
        </w:rPr>
        <w:t>に近い部分とモデル </w:t>
      </w:r>
      <w:r>
        <w:rPr>
          <w:rFonts w:ascii="Times New Roman" w:hAnsi="Times New Roman" w:eastAsia="Times New Roman"/>
        </w:rPr>
        <w:t>B2 </w:t>
      </w:r>
      <w:r>
        <w:rPr/>
        <w:t>に踏み込んでいる部分があると思われる。仕組みの検討でみたように，移動販売事業や宅配事業のうちお届けサービスの部分は，店舗に納品された商品を店舗の外で販売するか，または店舗で販売した商品を顧客 の自宅等まで届けるため，これまでの事業システムを活用しながら，売り方だけを工夫する側面が強く，どちらかというとモデル </w:t>
      </w:r>
      <w:r>
        <w:rPr>
          <w:rFonts w:ascii="Times New Roman" w:hAnsi="Times New Roman" w:eastAsia="Times New Roman"/>
        </w:rPr>
        <w:t>B1 </w:t>
      </w:r>
      <w:r>
        <w:rPr/>
        <w:t>に近いのである。それに対し，宅配事業のうち物流センターを拠点とする部分は，店舗を経由しないゆえに，業態の部分で新たに追加 されたものに合わせて，事業システムのもっとも川下の部分を修正することになる可能性</w:t>
      </w:r>
      <w:r>
        <w:rPr>
          <w:spacing w:val="-11"/>
        </w:rPr>
        <w:t>が高く，モデル </w:t>
      </w:r>
      <w:r>
        <w:rPr>
          <w:rFonts w:ascii="Times New Roman" w:hAnsi="Times New Roman" w:eastAsia="Times New Roman"/>
        </w:rPr>
        <w:t>B2 </w:t>
      </w:r>
      <w:r>
        <w:rPr>
          <w:spacing w:val="-7"/>
        </w:rPr>
        <w:t>に相当するかもしれない。総じていえば，業態を進化させると同時に， </w:t>
      </w:r>
      <w:r>
        <w:rPr>
          <w:spacing w:val="-8"/>
        </w:rPr>
        <w:t>必要に応じて事業システムを部分的に調整することこそが，</w:t>
      </w:r>
      <w:r>
        <w:rPr>
          <w:rFonts w:ascii="Times New Roman" w:hAnsi="Times New Roman" w:eastAsia="Times New Roman"/>
          <w:spacing w:val="-10"/>
        </w:rPr>
        <w:t>CVS </w:t>
      </w:r>
      <w:r>
        <w:rPr/>
        <w:t>業界に求められているビジネスモデルの再構築であると考えられる。</w:t>
      </w:r>
    </w:p>
    <w:p>
      <w:pPr>
        <w:pStyle w:val="BodyText"/>
        <w:spacing w:before="2"/>
        <w:rPr>
          <w:sz w:val="27"/>
        </w:rPr>
      </w:pPr>
    </w:p>
    <w:p>
      <w:pPr>
        <w:pStyle w:val="Heading3"/>
        <w:numPr>
          <w:ilvl w:val="0"/>
          <w:numId w:val="29"/>
        </w:numPr>
        <w:tabs>
          <w:tab w:pos="2263" w:val="left" w:leader="none"/>
          <w:tab w:pos="2264" w:val="left" w:leader="none"/>
        </w:tabs>
        <w:spacing w:line="240" w:lineRule="auto" w:before="0" w:after="0"/>
        <w:ind w:left="2263" w:right="0" w:hanging="1278"/>
        <w:jc w:val="left"/>
      </w:pPr>
      <w:bookmarkStart w:name="_bookmark85" w:id="140"/>
      <w:bookmarkEnd w:id="140"/>
      <w:r>
        <w:rPr/>
      </w:r>
      <w:bookmarkStart w:name="_bookmark85" w:id="141"/>
      <w:bookmarkEnd w:id="141"/>
      <w:r>
        <w:rPr/>
        <w:t>ビジネスモデルの国際移転</w:t>
      </w:r>
    </w:p>
    <w:p>
      <w:pPr>
        <w:pStyle w:val="BodyText"/>
        <w:rPr>
          <w:rFonts w:ascii="MS Gothic"/>
          <w:sz w:val="22"/>
        </w:rPr>
      </w:pPr>
    </w:p>
    <w:p>
      <w:pPr>
        <w:pStyle w:val="BodyText"/>
        <w:spacing w:line="324" w:lineRule="auto" w:before="167"/>
        <w:ind w:left="562" w:right="579" w:firstLine="211"/>
        <w:jc w:val="both"/>
      </w:pPr>
      <w:r>
        <w:rPr/>
        <w:t>一方，ビジネスモデルの国際移転では，事業システムやオペレーションの移転がポイン</w:t>
      </w:r>
      <w:r>
        <w:rPr>
          <w:spacing w:val="-8"/>
        </w:rPr>
        <w:t>トである。日本において，</w:t>
      </w:r>
      <w:r>
        <w:rPr>
          <w:rFonts w:ascii="Times New Roman" w:eastAsia="Times New Roman"/>
          <w:spacing w:val="-17"/>
        </w:rPr>
        <w:t>FC </w:t>
      </w:r>
      <w:r>
        <w:rPr>
          <w:spacing w:val="-1"/>
        </w:rPr>
        <w:t>システムの導入による店舗開発はこれまでの成長の根幹とな</w:t>
      </w:r>
      <w:r>
        <w:rPr>
          <w:spacing w:val="-10"/>
        </w:rPr>
        <w:t>っている。そのため，本稿では出店行動に焦点を当て，</w:t>
      </w:r>
      <w:r>
        <w:rPr>
          <w:rFonts w:ascii="Times New Roman" w:eastAsia="Times New Roman"/>
          <w:spacing w:val="-11"/>
        </w:rPr>
        <w:t>FC </w:t>
      </w:r>
      <w:r>
        <w:rPr>
          <w:spacing w:val="-1"/>
        </w:rPr>
        <w:t>システムの国際移転の様相を検</w:t>
      </w:r>
      <w:r>
        <w:rPr/>
        <w:t>討した。</w:t>
      </w:r>
    </w:p>
    <w:p>
      <w:pPr>
        <w:pStyle w:val="BodyText"/>
        <w:spacing w:line="324" w:lineRule="auto"/>
        <w:ind w:left="562" w:right="373" w:firstLine="211"/>
      </w:pPr>
      <w:r>
        <w:rPr>
          <w:spacing w:val="-6"/>
        </w:rPr>
        <w:t>日系 </w:t>
      </w:r>
      <w:r>
        <w:rPr>
          <w:rFonts w:ascii="Times New Roman" w:hAnsi="Times New Roman" w:eastAsia="Times New Roman"/>
        </w:rPr>
        <w:t>CVS </w:t>
      </w:r>
      <w:r>
        <w:rPr/>
        <w:t>にとって，国境を越えたマスター</w:t>
      </w:r>
      <w:r>
        <w:rPr>
          <w:rFonts w:ascii="Times New Roman" w:hAnsi="Times New Roman" w:eastAsia="Times New Roman"/>
        </w:rPr>
        <w:t>FC </w:t>
      </w:r>
      <w:r>
        <w:rPr/>
        <w:t>の場合は，現地事業に対するコントロールだけでなく，現地のビジネスパートナーとの協業も課題となる。また，時系列でみた時 に</w:t>
      </w:r>
      <w:r>
        <w:rPr>
          <w:spacing w:val="4"/>
        </w:rPr>
        <w:t>同じく合弁 </w:t>
      </w:r>
      <w:r>
        <w:rPr>
          <w:rFonts w:ascii="Times New Roman" w:hAnsi="Times New Roman" w:eastAsia="Times New Roman"/>
        </w:rPr>
        <w:t>FC</w:t>
      </w:r>
      <w:r>
        <w:rPr>
          <w:rFonts w:ascii="Times New Roman" w:hAnsi="Times New Roman" w:eastAsia="Times New Roman"/>
          <w:spacing w:val="13"/>
        </w:rPr>
        <w:t>  </w:t>
      </w:r>
      <w:r>
        <w:rPr/>
        <w:t>であっても，ビジネスパートナーとの関係によって，出資比率と経営上のイ</w:t>
      </w:r>
      <w:r>
        <w:rPr>
          <w:spacing w:val="-3"/>
        </w:rPr>
        <w:t>ニシアチブが変化するケースも観察される。一方，サブ </w:t>
      </w:r>
      <w:r>
        <w:rPr>
          <w:rFonts w:ascii="Times New Roman" w:hAnsi="Times New Roman" w:eastAsia="Times New Roman"/>
        </w:rPr>
        <w:t>FC </w:t>
      </w:r>
      <w:r>
        <w:rPr>
          <w:spacing w:val="-1"/>
        </w:rPr>
        <w:t>の部分では，</w:t>
      </w:r>
      <w:r>
        <w:rPr>
          <w:rFonts w:ascii="Times New Roman" w:hAnsi="Times New Roman" w:eastAsia="Times New Roman"/>
          <w:spacing w:val="-5"/>
        </w:rPr>
        <w:t>FC </w:t>
      </w:r>
      <w:r>
        <w:rPr/>
        <w:t>契約の日中比較</w:t>
      </w:r>
      <w:r>
        <w:rPr>
          <w:spacing w:val="-6"/>
        </w:rPr>
        <w:t>で判明したように，日系 </w:t>
      </w:r>
      <w:r>
        <w:rPr>
          <w:rFonts w:ascii="Times New Roman" w:hAnsi="Times New Roman" w:eastAsia="Times New Roman"/>
        </w:rPr>
        <w:t>CVS</w:t>
      </w:r>
      <w:r>
        <w:rPr>
          <w:rFonts w:ascii="Times New Roman" w:hAnsi="Times New Roman" w:eastAsia="Times New Roman"/>
          <w:spacing w:val="51"/>
        </w:rPr>
        <w:t> </w:t>
      </w:r>
      <w:r>
        <w:rPr>
          <w:spacing w:val="-6"/>
        </w:rPr>
        <w:t>は中国においても，日本のような粗利分配方式に基づく </w:t>
      </w:r>
      <w:r>
        <w:rPr>
          <w:rFonts w:ascii="Times New Roman" w:hAnsi="Times New Roman" w:eastAsia="Times New Roman"/>
        </w:rPr>
        <w:t>FC </w:t>
      </w:r>
      <w:r>
        <w:rPr>
          <w:spacing w:val="-3"/>
        </w:rPr>
        <w:t>契約を導入している。ただし，中国における事業リスクを考慮し，</w:t>
      </w:r>
      <w:r>
        <w:rPr>
          <w:rFonts w:ascii="Times New Roman" w:hAnsi="Times New Roman" w:eastAsia="Times New Roman"/>
        </w:rPr>
        <w:t>FC </w:t>
      </w:r>
      <w:r>
        <w:rPr/>
        <w:t>契約では一定額の保証</w:t>
      </w:r>
      <w:r>
        <w:rPr>
          <w:spacing w:val="-7"/>
        </w:rPr>
        <w:t>金を設定している。とはいえ，</w:t>
      </w:r>
      <w:r>
        <w:rPr>
          <w:rFonts w:ascii="Times New Roman" w:hAnsi="Times New Roman" w:eastAsia="Times New Roman"/>
          <w:spacing w:val="-17"/>
        </w:rPr>
        <w:t>FC</w:t>
      </w:r>
      <w:r>
        <w:rPr>
          <w:rFonts w:ascii="Times New Roman" w:hAnsi="Times New Roman" w:eastAsia="Times New Roman"/>
          <w:spacing w:val="-14"/>
        </w:rPr>
        <w:t>    </w:t>
      </w:r>
      <w:r>
        <w:rPr/>
        <w:t>システムの国際移転において現地の事情に合わせて修正しているものの，現状では十分な成果を出していない。第Ⅴ章でみたように，日 販が低いこと</w:t>
      </w:r>
      <w:r>
        <w:rPr>
          <w:spacing w:val="-22"/>
        </w:rPr>
        <w:t>は，日系 </w:t>
      </w:r>
      <w:r>
        <w:rPr>
          <w:rFonts w:ascii="Times New Roman" w:hAnsi="Times New Roman" w:eastAsia="Times New Roman"/>
        </w:rPr>
        <w:t>CVS </w:t>
      </w:r>
      <w:r>
        <w:rPr>
          <w:spacing w:val="-1"/>
        </w:rPr>
        <w:t>が中国市場においては市場を創造できていないことを意味する。マスター</w:t>
      </w:r>
      <w:r>
        <w:rPr>
          <w:rFonts w:ascii="Times New Roman" w:hAnsi="Times New Roman" w:eastAsia="Times New Roman"/>
          <w:spacing w:val="-3"/>
        </w:rPr>
        <w:t>FC </w:t>
      </w:r>
      <w:r>
        <w:rPr>
          <w:spacing w:val="-4"/>
        </w:rPr>
        <w:t>とサブ </w:t>
      </w:r>
      <w:r>
        <w:rPr>
          <w:rFonts w:ascii="Times New Roman" w:hAnsi="Times New Roman" w:eastAsia="Times New Roman"/>
          <w:spacing w:val="-3"/>
        </w:rPr>
        <w:t>FC </w:t>
      </w:r>
      <w:r>
        <w:rPr>
          <w:spacing w:val="-2"/>
        </w:rPr>
        <w:t>の両方から考察した結果，日系 </w:t>
      </w:r>
      <w:r>
        <w:rPr>
          <w:rFonts w:ascii="Times New Roman" w:hAnsi="Times New Roman" w:eastAsia="Times New Roman"/>
        </w:rPr>
        <w:t>CVS </w:t>
      </w:r>
      <w:r>
        <w:rPr/>
        <w:t>にとって，今後においてはさらにビジネスパートナーの力を活用し，現地の事情に合わせてオペレーションや出店の仕 方を調整する必要があると思われる。</w:t>
      </w:r>
    </w:p>
    <w:p>
      <w:pPr>
        <w:pStyle w:val="BodyText"/>
        <w:spacing w:line="267" w:lineRule="exact"/>
        <w:ind w:left="773"/>
      </w:pPr>
      <w:r>
        <w:rPr/>
        <w:t>本稿の分析枠組み（図 </w:t>
      </w:r>
      <w:r>
        <w:rPr>
          <w:rFonts w:ascii="Times New Roman" w:eastAsia="Times New Roman"/>
        </w:rPr>
        <w:t>6-1</w:t>
      </w:r>
      <w:r>
        <w:rPr/>
        <w:t>）で言えば，中国における日系 </w:t>
      </w:r>
      <w:r>
        <w:rPr>
          <w:rFonts w:ascii="Times New Roman" w:eastAsia="Times New Roman"/>
        </w:rPr>
        <w:t>CVS </w:t>
      </w:r>
      <w:r>
        <w:rPr/>
        <w:t>の出店戦略の事例は，モ</w:t>
      </w:r>
    </w:p>
    <w:p>
      <w:pPr>
        <w:spacing w:after="0" w:line="267" w:lineRule="exact"/>
        <w:sectPr>
          <w:pgSz w:w="11910" w:h="16840"/>
          <w:pgMar w:header="0" w:footer="1272" w:top="1580" w:bottom="1460" w:left="1140" w:right="1120"/>
        </w:sectPr>
      </w:pPr>
    </w:p>
    <w:p>
      <w:pPr>
        <w:pStyle w:val="BodyText"/>
        <w:spacing w:line="324" w:lineRule="auto" w:before="153"/>
        <w:ind w:left="562" w:right="577"/>
        <w:jc w:val="both"/>
      </w:pPr>
      <w:r>
        <w:rPr>
          <w:spacing w:val="-7"/>
        </w:rPr>
        <w:t>デル </w:t>
      </w:r>
      <w:r>
        <w:rPr>
          <w:rFonts w:ascii="Times New Roman" w:hAnsi="Times New Roman" w:eastAsia="Times New Roman"/>
        </w:rPr>
        <w:t>A </w:t>
      </w:r>
      <w:r>
        <w:rPr>
          <w:spacing w:val="-3"/>
        </w:rPr>
        <w:t>を海外市場に移転した部分に相当する。しかし，第Ⅴ章で検討したように，中国に</w:t>
      </w:r>
      <w:r>
        <w:rPr>
          <w:spacing w:val="-6"/>
        </w:rPr>
        <w:t>おける日系 </w:t>
      </w:r>
      <w:r>
        <w:rPr>
          <w:rFonts w:ascii="Times New Roman" w:hAnsi="Times New Roman" w:eastAsia="Times New Roman"/>
        </w:rPr>
        <w:t>CVS </w:t>
      </w:r>
      <w:r>
        <w:rPr>
          <w:spacing w:val="-5"/>
        </w:rPr>
        <w:t>の事業展開が順調に進んでいないことは，ビジネスモデルの単なる移転ではなく，現地に適応する必要があることが示唆される。ただし，実際に業態だけが変わる</w:t>
      </w:r>
      <w:r>
        <w:rPr>
          <w:spacing w:val="-12"/>
        </w:rPr>
        <w:t>モデル </w:t>
      </w:r>
      <w:r>
        <w:rPr>
          <w:rFonts w:ascii="Times New Roman" w:hAnsi="Times New Roman" w:eastAsia="Times New Roman"/>
        </w:rPr>
        <w:t>C1 </w:t>
      </w:r>
      <w:r>
        <w:rPr>
          <w:spacing w:val="-7"/>
        </w:rPr>
        <w:t>になるのか，それとも業態も事業システムも変わるモデル </w:t>
      </w:r>
      <w:r>
        <w:rPr>
          <w:rFonts w:ascii="Times New Roman" w:hAnsi="Times New Roman" w:eastAsia="Times New Roman"/>
        </w:rPr>
        <w:t>C2 </w:t>
      </w:r>
      <w:r>
        <w:rPr>
          <w:spacing w:val="-6"/>
        </w:rPr>
        <w:t>になるのかは，本</w:t>
      </w:r>
      <w:r>
        <w:rPr/>
        <w:t>稿の事例だけでは判断できないものであると思われる。</w:t>
      </w:r>
    </w:p>
    <w:p>
      <w:pPr>
        <w:pStyle w:val="BodyText"/>
        <w:spacing w:before="4"/>
        <w:rPr>
          <w:sz w:val="26"/>
        </w:rPr>
      </w:pPr>
    </w:p>
    <w:p>
      <w:pPr>
        <w:pStyle w:val="Heading2"/>
        <w:tabs>
          <w:tab w:pos="1128" w:val="left" w:leader="none"/>
        </w:tabs>
      </w:pPr>
      <w:bookmarkStart w:name="_bookmark86" w:id="142"/>
      <w:bookmarkEnd w:id="142"/>
      <w:r>
        <w:rPr/>
      </w:r>
      <w:r>
        <w:rPr/>
        <w:t>３</w:t>
        <w:tab/>
        <w:t>今後の課題</w:t>
      </w:r>
    </w:p>
    <w:p>
      <w:pPr>
        <w:pStyle w:val="BodyText"/>
        <w:rPr>
          <w:rFonts w:ascii="MS Gothic"/>
          <w:sz w:val="34"/>
        </w:rPr>
      </w:pPr>
    </w:p>
    <w:p>
      <w:pPr>
        <w:pStyle w:val="BodyText"/>
        <w:ind w:left="773"/>
      </w:pPr>
      <w:r>
        <w:rPr/>
        <w:t>以上の分析に基づき，本稿においてはいくつかの課題が残された。</w:t>
      </w:r>
    </w:p>
    <w:p>
      <w:pPr>
        <w:pStyle w:val="BodyText"/>
        <w:spacing w:line="324" w:lineRule="auto" w:before="94"/>
        <w:ind w:left="562" w:right="579" w:firstLine="211"/>
        <w:jc w:val="both"/>
      </w:pPr>
      <w:r>
        <w:rPr>
          <w:spacing w:val="-1"/>
        </w:rPr>
        <w:t>一つは事例に関する課題である。日本の国内市場について，本稿ではカウンターコーヒー，移動販売と宅配事業の二つの事例を取り上げたが，いずれもまだ展開の途中段階にあ</w:t>
      </w:r>
      <w:r>
        <w:rPr>
          <w:spacing w:val="-5"/>
        </w:rPr>
        <w:t>るため，引き続き観察する必要がある。とりわけ，</w:t>
      </w:r>
      <w:r>
        <w:rPr>
          <w:rFonts w:ascii="Times New Roman" w:eastAsia="Times New Roman"/>
          <w:spacing w:val="-4"/>
        </w:rPr>
        <w:t>CVS </w:t>
      </w:r>
      <w:r>
        <w:rPr>
          <w:spacing w:val="-1"/>
        </w:rPr>
        <w:t>におけるカウンターコーヒーは形としてある程度定着しているのに対し，移動販売と宅配事業については，まだビジネスモ</w:t>
      </w:r>
      <w:r>
        <w:rPr/>
        <w:t>デルの模索段階にある。そのため，今後はフォローして到達点を確認しつつ，それ以外の</w:t>
      </w:r>
      <w:r>
        <w:rPr>
          <w:spacing w:val="-1"/>
        </w:rPr>
        <w:t>取組みをも検討する必要があると考えられる。一方，海外展開についても，今後は店舗開</w:t>
      </w:r>
      <w:r>
        <w:rPr>
          <w:spacing w:val="-7"/>
        </w:rPr>
        <w:t>発という側面から，中国における日系 </w:t>
      </w:r>
      <w:r>
        <w:rPr>
          <w:rFonts w:ascii="Times New Roman" w:eastAsia="Times New Roman"/>
        </w:rPr>
        <w:t>CVS </w:t>
      </w:r>
      <w:r>
        <w:rPr>
          <w:spacing w:val="-3"/>
        </w:rPr>
        <w:t>の事業展開を引き続き観察する必要がある。日</w:t>
      </w:r>
      <w:r>
        <w:rPr>
          <w:spacing w:val="-11"/>
        </w:rPr>
        <w:t>系 </w:t>
      </w:r>
      <w:r>
        <w:rPr>
          <w:rFonts w:ascii="Times New Roman" w:eastAsia="Times New Roman"/>
        </w:rPr>
        <w:t>CVS </w:t>
      </w:r>
      <w:r>
        <w:rPr>
          <w:spacing w:val="-9"/>
        </w:rPr>
        <w:t>各社が，ビジネスパートナーとの協業によって，統治の強さと出店の速さのトレードオフ関係を克服していくことができるかどうかを，マスター</w:t>
      </w:r>
      <w:r>
        <w:rPr>
          <w:rFonts w:ascii="Times New Roman" w:eastAsia="Times New Roman"/>
        </w:rPr>
        <w:t>FC</w:t>
      </w:r>
      <w:r>
        <w:rPr>
          <w:spacing w:val="-2"/>
        </w:rPr>
        <w:t>，サブ </w:t>
      </w:r>
      <w:r>
        <w:rPr>
          <w:rFonts w:ascii="Times New Roman" w:eastAsia="Times New Roman"/>
        </w:rPr>
        <w:t>FC </w:t>
      </w:r>
      <w:r>
        <w:rPr/>
        <w:t>の双方の次元</w:t>
      </w:r>
      <w:r>
        <w:rPr>
          <w:spacing w:val="-8"/>
        </w:rPr>
        <w:t>において検討していく。それと同時に，中国における日系 </w:t>
      </w:r>
      <w:r>
        <w:rPr>
          <w:rFonts w:ascii="Times New Roman" w:eastAsia="Times New Roman"/>
        </w:rPr>
        <w:t>CVS </w:t>
      </w:r>
      <w:r>
        <w:rPr/>
        <w:t>の事業展開を影響する要因として，出店だけでなく，現地消費者の嗜好，外資参入に関する規制，商品構成とマーチャンダイジング，および物流システムと情報システムの構築などを含めて考察する必要がある。そして，この研究を完結させるには，ビジネスモデルの国際移転だけでなく，進出先の現地事情に適応したビジネスモデルの変容をも検討しなければならない。</w:t>
      </w:r>
    </w:p>
    <w:p>
      <w:pPr>
        <w:pStyle w:val="BodyText"/>
        <w:spacing w:line="324" w:lineRule="auto"/>
        <w:ind w:left="562" w:right="576" w:firstLine="211"/>
        <w:jc w:val="both"/>
      </w:pPr>
      <w:r>
        <w:rPr>
          <w:spacing w:val="-3"/>
        </w:rPr>
        <w:t>もう一つは理論的検討の課題である。本稿においては限られた事例のもとで，</w:t>
      </w:r>
      <w:r>
        <w:rPr>
          <w:rFonts w:ascii="Times New Roman" w:eastAsia="Times New Roman"/>
          <w:spacing w:val="-5"/>
        </w:rPr>
        <w:t>CVS </w:t>
      </w:r>
      <w:r>
        <w:rPr/>
        <w:t>業界におけるビジネスモデルの再構築と国際移転を論じている。小売事業システム論に対し， </w:t>
      </w:r>
      <w:r>
        <w:rPr>
          <w:spacing w:val="-1"/>
        </w:rPr>
        <w:t>本稿は成熟市場を迎えつつある </w:t>
      </w:r>
      <w:r>
        <w:rPr>
          <w:rFonts w:ascii="Times New Roman" w:eastAsia="Times New Roman"/>
        </w:rPr>
        <w:t>CVS </w:t>
      </w:r>
      <w:r>
        <w:rPr>
          <w:spacing w:val="-7"/>
        </w:rPr>
        <w:t>業態が革新を起こしながらも，持続的に成長していく</w:t>
      </w:r>
      <w:r>
        <w:rPr>
          <w:spacing w:val="-8"/>
        </w:rPr>
        <w:t>には今一度小売業態論の視点に戻り，業態そのものを進化させる必要があることを示唆し</w:t>
      </w:r>
      <w:r>
        <w:rPr/>
        <w:t>た。そのため，本研究で取り上げた事例の意味は大きいと思われる。ただし，実際に既存理論にどのようなインパクトを与えるかを議論するには，複数の事例を統合して検討する必要があり，これも今後の課題とする。</w:t>
      </w:r>
    </w:p>
    <w:p>
      <w:pPr>
        <w:spacing w:after="0" w:line="324" w:lineRule="auto"/>
        <w:jc w:val="both"/>
        <w:sectPr>
          <w:pgSz w:w="11910" w:h="16840"/>
          <w:pgMar w:header="0" w:footer="1272" w:top="1580" w:bottom="1460" w:left="1140" w:right="1120"/>
        </w:sectPr>
      </w:pPr>
    </w:p>
    <w:p>
      <w:pPr>
        <w:pStyle w:val="BodyText"/>
        <w:rPr>
          <w:sz w:val="20"/>
        </w:rPr>
      </w:pPr>
    </w:p>
    <w:p>
      <w:pPr>
        <w:pStyle w:val="BodyText"/>
        <w:rPr>
          <w:sz w:val="20"/>
        </w:rPr>
      </w:pPr>
    </w:p>
    <w:p>
      <w:pPr>
        <w:pStyle w:val="BodyText"/>
        <w:rPr>
          <w:sz w:val="20"/>
        </w:rPr>
      </w:pPr>
    </w:p>
    <w:p>
      <w:pPr>
        <w:pStyle w:val="BodyText"/>
        <w:spacing w:before="2"/>
        <w:rPr>
          <w:sz w:val="14"/>
        </w:rPr>
      </w:pPr>
    </w:p>
    <w:p>
      <w:pPr>
        <w:pStyle w:val="Heading1"/>
        <w:spacing w:before="61"/>
        <w:ind w:left="986"/>
        <w:jc w:val="left"/>
      </w:pPr>
      <w:bookmarkStart w:name="_bookmark87" w:id="143"/>
      <w:bookmarkEnd w:id="143"/>
      <w:r>
        <w:rPr/>
      </w:r>
      <w:r>
        <w:rPr/>
        <w:t>参考文献</w:t>
      </w:r>
    </w:p>
    <w:p>
      <w:pPr>
        <w:pStyle w:val="BodyText"/>
        <w:rPr>
          <w:rFonts w:ascii="MS Gothic"/>
          <w:sz w:val="28"/>
        </w:rPr>
      </w:pPr>
    </w:p>
    <w:p>
      <w:pPr>
        <w:pStyle w:val="Heading4"/>
        <w:spacing w:before="231"/>
        <w:ind w:left="562"/>
        <w:jc w:val="left"/>
      </w:pPr>
      <w:r>
        <w:rPr/>
        <w:t>第Ⅰ章</w:t>
      </w:r>
    </w:p>
    <w:p>
      <w:pPr>
        <w:pStyle w:val="BodyText"/>
        <w:spacing w:line="324" w:lineRule="auto" w:before="96"/>
        <w:ind w:left="986" w:right="530" w:hanging="425"/>
      </w:pPr>
      <w:r>
        <w:rPr/>
        <w:t>鈴木洋太郎・陳奕男</w:t>
      </w:r>
      <w:r>
        <w:rPr>
          <w:rFonts w:ascii="Times New Roman" w:eastAsia="Times New Roman"/>
        </w:rPr>
        <w:t>[2009]</w:t>
      </w:r>
      <w:r>
        <w:rPr/>
        <w:t>「中国における日系小売業の現地適応化についての一考察」『経営研究』</w:t>
      </w:r>
      <w:r>
        <w:rPr>
          <w:rFonts w:ascii="Times New Roman" w:eastAsia="Times New Roman"/>
        </w:rPr>
        <w:t>59(4)</w:t>
      </w:r>
      <w:r>
        <w:rPr/>
        <w:t>，大阪市立大学，</w:t>
      </w:r>
      <w:r>
        <w:rPr>
          <w:rFonts w:ascii="Times New Roman" w:eastAsia="Times New Roman"/>
        </w:rPr>
        <w:t>155-170 </w:t>
      </w:r>
      <w:r>
        <w:rPr/>
        <w:t>頁。</w:t>
      </w:r>
    </w:p>
    <w:p>
      <w:pPr>
        <w:pStyle w:val="BodyText"/>
        <w:spacing w:line="324" w:lineRule="auto"/>
        <w:ind w:left="986" w:right="588" w:hanging="425"/>
      </w:pPr>
      <w:r>
        <w:rPr>
          <w:spacing w:val="-12"/>
        </w:rPr>
        <w:t>セブン＆アイ・ホールディングス『コーポレートアウトライン』および『事業概要』</w:t>
      </w:r>
      <w:r>
        <w:rPr/>
        <w:t>（各年版</w:t>
      </w:r>
      <w:r>
        <w:rPr>
          <w:spacing w:val="-106"/>
        </w:rPr>
        <w:t>）</w:t>
      </w:r>
      <w:r>
        <w:rPr/>
        <w:t>。</w:t>
      </w:r>
    </w:p>
    <w:p>
      <w:pPr>
        <w:pStyle w:val="BodyText"/>
        <w:spacing w:line="324" w:lineRule="auto"/>
        <w:ind w:left="562" w:right="2711"/>
      </w:pPr>
      <w:r>
        <w:rPr>
          <w:spacing w:val="-5"/>
        </w:rPr>
        <w:t>ローソン『アニュアルレポート』および『統合報告書』</w:t>
      </w:r>
      <w:r>
        <w:rPr/>
        <w:t>（各年版</w:t>
      </w:r>
      <w:r>
        <w:rPr>
          <w:spacing w:val="-104"/>
        </w:rPr>
        <w:t>）</w:t>
      </w:r>
      <w:r>
        <w:rPr>
          <w:spacing w:val="-15"/>
        </w:rPr>
        <w:t>。</w:t>
      </w:r>
      <w:r>
        <w:rPr>
          <w:w w:val="100"/>
        </w:rPr>
        <w:t>セブン-イレブンウェブサイト</w:t>
      </w:r>
      <w:r>
        <w:rPr>
          <w:spacing w:val="1"/>
          <w:w w:val="100"/>
        </w:rPr>
        <w:t>（</w:t>
      </w:r>
      <w:hyperlink r:id="rId67">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t>
        </w:r>
        <w:r>
          <w:rPr>
            <w:rFonts w:ascii="Times New Roman" w:eastAsia="Times New Roman"/>
            <w:w w:val="100"/>
          </w:rPr>
          <w:t>ww</w:t>
        </w:r>
        <w:r>
          <w:rPr>
            <w:rFonts w:ascii="Times New Roman" w:eastAsia="Times New Roman"/>
            <w:spacing w:val="-14"/>
            <w:w w:val="100"/>
          </w:rPr>
          <w:t>w</w:t>
        </w:r>
        <w:r>
          <w:rPr>
            <w:rFonts w:ascii="Times New Roman" w:eastAsia="Times New Roman"/>
            <w:w w:val="100"/>
          </w:rPr>
          <w:t>.</w:t>
        </w:r>
        <w:r>
          <w:rPr>
            <w:rFonts w:ascii="Times New Roman" w:eastAsia="Times New Roman"/>
            <w:spacing w:val="1"/>
            <w:w w:val="100"/>
          </w:rPr>
          <w:t>s</w:t>
        </w:r>
        <w:r>
          <w:rPr>
            <w:rFonts w:ascii="Times New Roman" w:eastAsia="Times New Roman"/>
            <w:w w:val="100"/>
          </w:rPr>
          <w:t>ej.</w:t>
        </w:r>
        <w:r>
          <w:rPr>
            <w:rFonts w:ascii="Times New Roman" w:eastAsia="Times New Roman"/>
            <w:spacing w:val="2"/>
            <w:w w:val="100"/>
          </w:rPr>
          <w:t>c</w:t>
        </w:r>
        <w:r>
          <w:rPr>
            <w:rFonts w:ascii="Times New Roman" w:eastAsia="Times New Roman"/>
            <w:w w:val="100"/>
          </w:rPr>
          <w:t>o</w:t>
        </w:r>
        <w:r>
          <w:rPr>
            <w:rFonts w:ascii="Times New Roman" w:eastAsia="Times New Roman"/>
            <w:spacing w:val="2"/>
            <w:w w:val="100"/>
          </w:rPr>
          <w:t>.</w:t>
        </w:r>
        <w:r>
          <w:rPr>
            <w:rFonts w:ascii="Times New Roman" w:eastAsia="Times New Roman"/>
            <w:spacing w:val="-2"/>
            <w:w w:val="100"/>
          </w:rPr>
          <w:t>j</w:t>
        </w:r>
        <w:r>
          <w:rPr>
            <w:rFonts w:ascii="Times New Roman" w:eastAsia="Times New Roman"/>
            <w:spacing w:val="2"/>
            <w:w w:val="100"/>
          </w:rPr>
          <w:t>p</w:t>
        </w:r>
        <w:r>
          <w:rPr>
            <w:rFonts w:ascii="Times New Roman" w:eastAsia="Times New Roman"/>
            <w:spacing w:val="4"/>
            <w:w w:val="100"/>
          </w:rPr>
          <w:t>/</w:t>
        </w:r>
      </w:hyperlink>
      <w:r>
        <w:rPr>
          <w:spacing w:val="-106"/>
          <w:w w:val="100"/>
        </w:rPr>
        <w:t>）。</w:t>
      </w:r>
    </w:p>
    <w:p>
      <w:pPr>
        <w:pStyle w:val="BodyText"/>
        <w:spacing w:line="324" w:lineRule="auto"/>
        <w:ind w:left="562" w:right="3596"/>
      </w:pPr>
      <w:r>
        <w:rPr>
          <w:w w:val="100"/>
        </w:rPr>
        <w:t>ファミリーマートウェブサイト</w:t>
      </w:r>
      <w:r>
        <w:rPr>
          <w:spacing w:val="4"/>
          <w:w w:val="100"/>
        </w:rPr>
        <w:t>（</w:t>
      </w:r>
      <w:hyperlink r:id="rId71">
        <w:r>
          <w:rPr>
            <w:rFonts w:ascii="Times New Roman" w:eastAsia="Times New Roman"/>
            <w:spacing w:val="2"/>
            <w:w w:val="100"/>
          </w:rPr>
          <w:t>h</w:t>
        </w:r>
        <w:r>
          <w:rPr>
            <w:rFonts w:ascii="Times New Roman" w:eastAsia="Times New Roman"/>
            <w:spacing w:val="-2"/>
            <w:w w:val="100"/>
          </w:rPr>
          <w:t>t</w:t>
        </w:r>
        <w:r>
          <w:rPr>
            <w:rFonts w:ascii="Times New Roman" w:eastAsia="Times New Roman"/>
            <w:spacing w:val="1"/>
            <w:w w:val="100"/>
          </w:rPr>
          <w:t>t</w:t>
        </w:r>
        <w:r>
          <w:rPr>
            <w:rFonts w:ascii="Times New Roman" w:eastAsia="Times New Roman"/>
            <w:spacing w:val="2"/>
            <w:w w:val="100"/>
          </w:rPr>
          <w:t>p</w:t>
        </w:r>
        <w:r>
          <w:rPr>
            <w:rFonts w:ascii="Times New Roman" w:eastAsia="Times New Roman"/>
            <w:spacing w:val="-2"/>
            <w:w w:val="100"/>
          </w:rPr>
          <w:t>:</w:t>
        </w:r>
        <w:r>
          <w:rPr>
            <w:rFonts w:ascii="Times New Roman" w:eastAsia="Times New Roman"/>
            <w:spacing w:val="1"/>
            <w:w w:val="100"/>
          </w:rPr>
          <w:t>//</w:t>
        </w:r>
        <w:r>
          <w:rPr>
            <w:rFonts w:ascii="Times New Roman" w:eastAsia="Times New Roman"/>
            <w:w w:val="100"/>
          </w:rPr>
          <w:t>ww</w:t>
        </w:r>
        <w:r>
          <w:rPr>
            <w:rFonts w:ascii="Times New Roman" w:eastAsia="Times New Roman"/>
            <w:spacing w:val="-16"/>
            <w:w w:val="100"/>
          </w:rPr>
          <w:t>w</w:t>
        </w:r>
        <w:r>
          <w:rPr>
            <w:rFonts w:ascii="Times New Roman" w:eastAsia="Times New Roman"/>
            <w:spacing w:val="2"/>
            <w:w w:val="100"/>
          </w:rPr>
          <w:t>.</w:t>
        </w:r>
        <w:r>
          <w:rPr>
            <w:rFonts w:ascii="Times New Roman" w:eastAsia="Times New Roman"/>
            <w:spacing w:val="-1"/>
            <w:w w:val="100"/>
          </w:rPr>
          <w:t>f</w:t>
        </w:r>
        <w:r>
          <w:rPr>
            <w:rFonts w:ascii="Times New Roman" w:eastAsia="Times New Roman"/>
            <w:spacing w:val="2"/>
            <w:w w:val="100"/>
          </w:rPr>
          <w:t>a</w:t>
        </w:r>
        <w:r>
          <w:rPr>
            <w:rFonts w:ascii="Times New Roman" w:eastAsia="Times New Roman"/>
            <w:spacing w:val="-2"/>
            <w:w w:val="100"/>
          </w:rPr>
          <w:t>m</w:t>
        </w:r>
        <w:r>
          <w:rPr>
            <w:rFonts w:ascii="Times New Roman" w:eastAsia="Times New Roman"/>
            <w:spacing w:val="1"/>
            <w:w w:val="100"/>
          </w:rPr>
          <w:t>i</w:t>
        </w:r>
        <w:r>
          <w:rPr>
            <w:rFonts w:ascii="Times New Roman" w:eastAsia="Times New Roman"/>
            <w:spacing w:val="3"/>
            <w:w w:val="100"/>
          </w:rPr>
          <w:t>l</w:t>
        </w:r>
        <w:r>
          <w:rPr>
            <w:rFonts w:ascii="Times New Roman" w:eastAsia="Times New Roman"/>
            <w:spacing w:val="-15"/>
            <w:w w:val="100"/>
          </w:rPr>
          <w:t>y</w:t>
        </w:r>
        <w:r>
          <w:rPr>
            <w:rFonts w:ascii="Times New Roman" w:eastAsia="Times New Roman"/>
            <w:w w:val="100"/>
          </w:rPr>
          <w:t>.c</w:t>
        </w:r>
        <w:r>
          <w:rPr>
            <w:rFonts w:ascii="Times New Roman" w:eastAsia="Times New Roman"/>
            <w:spacing w:val="2"/>
            <w:w w:val="100"/>
          </w:rPr>
          <w:t>o</w:t>
        </w:r>
        <w:r>
          <w:rPr>
            <w:rFonts w:ascii="Times New Roman" w:eastAsia="Times New Roman"/>
            <w:w w:val="100"/>
          </w:rPr>
          <w:t>.</w:t>
        </w:r>
        <w:r>
          <w:rPr>
            <w:rFonts w:ascii="Times New Roman" w:eastAsia="Times New Roman"/>
            <w:spacing w:val="1"/>
            <w:w w:val="100"/>
          </w:rPr>
          <w:t>j</w:t>
        </w:r>
        <w:r>
          <w:rPr>
            <w:rFonts w:ascii="Times New Roman" w:eastAsia="Times New Roman"/>
            <w:spacing w:val="2"/>
            <w:w w:val="100"/>
          </w:rPr>
          <w:t>p/</w:t>
        </w:r>
      </w:hyperlink>
      <w:r>
        <w:rPr>
          <w:spacing w:val="-106"/>
          <w:w w:val="100"/>
        </w:rPr>
        <w:t>）。</w:t>
      </w:r>
      <w:r>
        <w:rPr>
          <w:w w:val="100"/>
        </w:rPr>
        <w:t>ミニストップウェブサイト</w:t>
      </w:r>
      <w:r>
        <w:rPr>
          <w:spacing w:val="2"/>
          <w:w w:val="100"/>
        </w:rPr>
        <w:t>（</w:t>
      </w:r>
      <w:hyperlink r:id="rId66">
        <w:r>
          <w:rPr>
            <w:rFonts w:ascii="Times New Roman" w:eastAsia="Times New Roman"/>
            <w:spacing w:val="2"/>
            <w:w w:val="100"/>
          </w:rPr>
          <w:t>h</w:t>
        </w:r>
        <w:r>
          <w:rPr>
            <w:rFonts w:ascii="Times New Roman" w:eastAsia="Times New Roman"/>
            <w:spacing w:val="1"/>
            <w:w w:val="100"/>
          </w:rPr>
          <w:t>tt</w:t>
        </w:r>
        <w:r>
          <w:rPr>
            <w:rFonts w:ascii="Times New Roman" w:eastAsia="Times New Roman"/>
            <w:w w:val="100"/>
          </w:rPr>
          <w:t>p</w:t>
        </w:r>
        <w:r>
          <w:rPr>
            <w:rFonts w:ascii="Times New Roman" w:eastAsia="Times New Roman"/>
            <w:spacing w:val="1"/>
            <w:w w:val="100"/>
          </w:rPr>
          <w:t>://</w:t>
        </w:r>
        <w:r>
          <w:rPr>
            <w:rFonts w:ascii="Times New Roman" w:eastAsia="Times New Roman"/>
            <w:w w:val="100"/>
          </w:rPr>
          <w:t>ww</w:t>
        </w:r>
        <w:r>
          <w:rPr>
            <w:rFonts w:ascii="Times New Roman" w:eastAsia="Times New Roman"/>
            <w:spacing w:val="-16"/>
            <w:w w:val="100"/>
          </w:rPr>
          <w:t>w</w:t>
        </w:r>
        <w:r>
          <w:rPr>
            <w:rFonts w:ascii="Times New Roman" w:eastAsia="Times New Roman"/>
            <w:spacing w:val="2"/>
            <w:w w:val="100"/>
          </w:rPr>
          <w:t>.</w:t>
        </w:r>
        <w:r>
          <w:rPr>
            <w:rFonts w:ascii="Times New Roman" w:eastAsia="Times New Roman"/>
            <w:spacing w:val="-2"/>
            <w:w w:val="100"/>
          </w:rPr>
          <w:t>m</w:t>
        </w:r>
        <w:r>
          <w:rPr>
            <w:rFonts w:ascii="Times New Roman" w:eastAsia="Times New Roman"/>
            <w:spacing w:val="1"/>
            <w:w w:val="100"/>
          </w:rPr>
          <w:t>i</w:t>
        </w:r>
        <w:r>
          <w:rPr>
            <w:rFonts w:ascii="Times New Roman" w:eastAsia="Times New Roman"/>
            <w:spacing w:val="2"/>
            <w:w w:val="100"/>
          </w:rPr>
          <w:t>n</w:t>
        </w:r>
        <w:r>
          <w:rPr>
            <w:rFonts w:ascii="Times New Roman" w:eastAsia="Times New Roman"/>
            <w:spacing w:val="-2"/>
            <w:w w:val="100"/>
          </w:rPr>
          <w:t>i</w:t>
        </w:r>
        <w:r>
          <w:rPr>
            <w:rFonts w:ascii="Times New Roman" w:eastAsia="Times New Roman"/>
            <w:spacing w:val="1"/>
            <w:w w:val="100"/>
          </w:rPr>
          <w:t>s</w:t>
        </w:r>
        <w:r>
          <w:rPr>
            <w:rFonts w:ascii="Times New Roman" w:eastAsia="Times New Roman"/>
            <w:spacing w:val="-2"/>
            <w:w w:val="100"/>
          </w:rPr>
          <w:t>t</w:t>
        </w:r>
        <w:r>
          <w:rPr>
            <w:rFonts w:ascii="Times New Roman" w:eastAsia="Times New Roman"/>
            <w:spacing w:val="2"/>
            <w:w w:val="100"/>
          </w:rPr>
          <w:t>o</w:t>
        </w:r>
        <w:r>
          <w:rPr>
            <w:rFonts w:ascii="Times New Roman" w:eastAsia="Times New Roman"/>
            <w:w w:val="100"/>
          </w:rPr>
          <w:t>p.</w:t>
        </w:r>
        <w:r>
          <w:rPr>
            <w:rFonts w:ascii="Times New Roman" w:eastAsia="Times New Roman"/>
            <w:spacing w:val="2"/>
            <w:w w:val="100"/>
          </w:rPr>
          <w:t>co</w:t>
        </w:r>
        <w:r>
          <w:rPr>
            <w:rFonts w:ascii="Times New Roman" w:eastAsia="Times New Roman"/>
            <w:w w:val="100"/>
          </w:rPr>
          <w:t>.</w:t>
        </w:r>
        <w:r>
          <w:rPr>
            <w:rFonts w:ascii="Times New Roman" w:eastAsia="Times New Roman"/>
            <w:spacing w:val="1"/>
            <w:w w:val="100"/>
          </w:rPr>
          <w:t>j</w:t>
        </w:r>
        <w:r>
          <w:rPr>
            <w:rFonts w:ascii="Times New Roman" w:eastAsia="Times New Roman"/>
            <w:w w:val="100"/>
          </w:rPr>
          <w:t>p</w:t>
        </w:r>
        <w:r>
          <w:rPr>
            <w:rFonts w:ascii="Times New Roman" w:eastAsia="Times New Roman"/>
            <w:spacing w:val="5"/>
            <w:w w:val="100"/>
          </w:rPr>
          <w:t>/</w:t>
        </w:r>
      </w:hyperlink>
      <w:r>
        <w:rPr>
          <w:spacing w:val="-106"/>
          <w:w w:val="100"/>
        </w:rPr>
        <w:t>）。</w:t>
      </w:r>
    </w:p>
    <w:p>
      <w:pPr>
        <w:pStyle w:val="BodyText"/>
        <w:ind w:left="562"/>
      </w:pPr>
      <w:r>
        <w:rPr>
          <w:w w:val="100"/>
        </w:rPr>
        <w:t>ローソンウェブサイト</w:t>
      </w:r>
      <w:r>
        <w:rPr>
          <w:spacing w:val="4"/>
          <w:w w:val="100"/>
        </w:rPr>
        <w:t>（</w:t>
      </w:r>
      <w:hyperlink r:id="rId73">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t>
        </w:r>
        <w:r>
          <w:rPr>
            <w:rFonts w:ascii="Times New Roman" w:eastAsia="Times New Roman"/>
            <w:w w:val="100"/>
          </w:rPr>
          <w:t>ww</w:t>
        </w:r>
        <w:r>
          <w:rPr>
            <w:rFonts w:ascii="Times New Roman" w:eastAsia="Times New Roman"/>
            <w:spacing w:val="-14"/>
            <w:w w:val="100"/>
          </w:rPr>
          <w:t>w</w:t>
        </w:r>
        <w:r>
          <w:rPr>
            <w:rFonts w:ascii="Times New Roman" w:eastAsia="Times New Roman"/>
            <w:w w:val="100"/>
          </w:rPr>
          <w:t>.</w:t>
        </w:r>
        <w:r>
          <w:rPr>
            <w:rFonts w:ascii="Times New Roman" w:eastAsia="Times New Roman"/>
            <w:spacing w:val="1"/>
            <w:w w:val="100"/>
          </w:rPr>
          <w:t>l</w:t>
        </w:r>
        <w:r>
          <w:rPr>
            <w:rFonts w:ascii="Times New Roman" w:eastAsia="Times New Roman"/>
            <w:spacing w:val="2"/>
            <w:w w:val="100"/>
          </w:rPr>
          <w:t>a</w:t>
        </w:r>
        <w:r>
          <w:rPr>
            <w:rFonts w:ascii="Times New Roman" w:eastAsia="Times New Roman"/>
            <w:spacing w:val="-2"/>
            <w:w w:val="100"/>
          </w:rPr>
          <w:t>w</w:t>
        </w:r>
        <w:r>
          <w:rPr>
            <w:rFonts w:ascii="Times New Roman" w:eastAsia="Times New Roman"/>
            <w:w w:val="100"/>
          </w:rPr>
          <w:t>s</w:t>
        </w:r>
        <w:r>
          <w:rPr>
            <w:rFonts w:ascii="Times New Roman" w:eastAsia="Times New Roman"/>
            <w:spacing w:val="1"/>
            <w:w w:val="100"/>
          </w:rPr>
          <w:t>o</w:t>
        </w:r>
        <w:r>
          <w:rPr>
            <w:rFonts w:ascii="Times New Roman" w:eastAsia="Times New Roman"/>
            <w:w w:val="100"/>
          </w:rPr>
          <w:t>n.</w:t>
        </w:r>
        <w:r>
          <w:rPr>
            <w:rFonts w:ascii="Times New Roman" w:eastAsia="Times New Roman"/>
            <w:spacing w:val="2"/>
            <w:w w:val="100"/>
          </w:rPr>
          <w:t>c</w:t>
        </w:r>
        <w:r>
          <w:rPr>
            <w:rFonts w:ascii="Times New Roman" w:eastAsia="Times New Roman"/>
            <w:w w:val="100"/>
          </w:rPr>
          <w:t>o</w:t>
        </w:r>
        <w:r>
          <w:rPr>
            <w:rFonts w:ascii="Times New Roman" w:eastAsia="Times New Roman"/>
            <w:spacing w:val="2"/>
            <w:w w:val="100"/>
          </w:rPr>
          <w:t>.</w:t>
        </w:r>
        <w:r>
          <w:rPr>
            <w:rFonts w:ascii="Times New Roman" w:eastAsia="Times New Roman"/>
            <w:spacing w:val="-2"/>
            <w:w w:val="100"/>
          </w:rPr>
          <w:t>j</w:t>
        </w:r>
        <w:r>
          <w:rPr>
            <w:rFonts w:ascii="Times New Roman" w:eastAsia="Times New Roman"/>
            <w:spacing w:val="2"/>
            <w:w w:val="100"/>
          </w:rPr>
          <w:t>p</w:t>
        </w:r>
        <w:r>
          <w:rPr>
            <w:rFonts w:ascii="Times New Roman" w:eastAsia="Times New Roman"/>
            <w:spacing w:val="4"/>
            <w:w w:val="100"/>
          </w:rPr>
          <w:t>/</w:t>
        </w:r>
      </w:hyperlink>
      <w:r>
        <w:rPr>
          <w:spacing w:val="-106"/>
          <w:w w:val="100"/>
        </w:rPr>
        <w:t>）。</w:t>
      </w:r>
    </w:p>
    <w:p>
      <w:pPr>
        <w:pStyle w:val="BodyText"/>
        <w:rPr>
          <w:sz w:val="22"/>
        </w:rPr>
      </w:pPr>
    </w:p>
    <w:p>
      <w:pPr>
        <w:pStyle w:val="Heading4"/>
        <w:spacing w:before="172"/>
        <w:ind w:left="562"/>
        <w:jc w:val="left"/>
      </w:pPr>
      <w:r>
        <w:rPr/>
        <w:t>第Ⅱ章</w:t>
      </w:r>
    </w:p>
    <w:p>
      <w:pPr>
        <w:pStyle w:val="BodyText"/>
        <w:spacing w:before="94"/>
        <w:ind w:left="562"/>
      </w:pPr>
      <w:r>
        <w:rPr/>
        <w:t>青木均</w:t>
      </w:r>
      <w:r>
        <w:rPr>
          <w:rFonts w:ascii="Times New Roman" w:eastAsia="Times New Roman"/>
        </w:rPr>
        <w:t>[2008]</w:t>
      </w:r>
      <w:r>
        <w:rPr/>
        <w:t>『小売業態の国際移転の研究』成文堂。</w:t>
      </w:r>
    </w:p>
    <w:p>
      <w:pPr>
        <w:pStyle w:val="BodyText"/>
        <w:spacing w:before="96"/>
        <w:ind w:left="562"/>
      </w:pPr>
      <w:r>
        <w:rPr/>
        <w:t>石井淳蔵・向山雅夫</w:t>
      </w:r>
      <w:r>
        <w:rPr>
          <w:rFonts w:ascii="Times New Roman" w:eastAsia="Times New Roman"/>
        </w:rPr>
        <w:t>[2009]</w:t>
      </w:r>
      <w:r>
        <w:rPr/>
        <w:t>『小売業の業態革新』中央経済社。</w:t>
      </w:r>
    </w:p>
    <w:p>
      <w:pPr>
        <w:pStyle w:val="BodyText"/>
        <w:spacing w:line="324" w:lineRule="auto" w:before="93"/>
        <w:ind w:left="562" w:right="591"/>
      </w:pPr>
      <w:r>
        <w:rPr/>
        <w:t>石原武政</w:t>
      </w:r>
      <w:r>
        <w:rPr>
          <w:rFonts w:ascii="Times New Roman" w:eastAsia="Times New Roman"/>
        </w:rPr>
        <w:t>[1999]</w:t>
      </w:r>
      <w:r>
        <w:rPr/>
        <w:t>「小売業における業種と業態」『流通研究』</w:t>
      </w:r>
      <w:r>
        <w:rPr>
          <w:rFonts w:ascii="Times New Roman" w:eastAsia="Times New Roman"/>
        </w:rPr>
        <w:t>2(2)</w:t>
      </w:r>
      <w:r>
        <w:rPr/>
        <w:t>，日本商業学会，</w:t>
      </w:r>
      <w:r>
        <w:rPr>
          <w:rFonts w:ascii="Times New Roman" w:eastAsia="Times New Roman"/>
        </w:rPr>
        <w:t>1-14 </w:t>
      </w:r>
      <w:r>
        <w:rPr/>
        <w:t>頁。石原武政・矢作敏行</w:t>
      </w:r>
      <w:r>
        <w:rPr>
          <w:rFonts w:ascii="Times New Roman" w:eastAsia="Times New Roman"/>
        </w:rPr>
        <w:t>[2004]</w:t>
      </w:r>
      <w:r>
        <w:rPr/>
        <w:t>『日本の流通 </w:t>
      </w:r>
      <w:r>
        <w:rPr>
          <w:rFonts w:ascii="Times New Roman" w:eastAsia="Times New Roman"/>
        </w:rPr>
        <w:t>100 </w:t>
      </w:r>
      <w:r>
        <w:rPr/>
        <w:t>年』有斐閣。</w:t>
      </w:r>
    </w:p>
    <w:p>
      <w:pPr>
        <w:pStyle w:val="BodyText"/>
        <w:spacing w:line="326" w:lineRule="auto"/>
        <w:ind w:left="986" w:right="579" w:hanging="425"/>
      </w:pPr>
      <w:r>
        <w:rPr/>
        <w:t>渦原実男</w:t>
      </w:r>
      <w:r>
        <w:rPr>
          <w:rFonts w:ascii="Times New Roman" w:eastAsia="Times New Roman"/>
          <w:spacing w:val="-4"/>
        </w:rPr>
        <w:t>[2012]</w:t>
      </w:r>
      <w:r>
        <w:rPr>
          <w:spacing w:val="-6"/>
        </w:rPr>
        <w:t>「小売業態展開とイノベーションの理論的研究」『商学論集』</w:t>
      </w:r>
      <w:r>
        <w:rPr>
          <w:rFonts w:ascii="Times New Roman" w:eastAsia="Times New Roman"/>
          <w:spacing w:val="-4"/>
        </w:rPr>
        <w:t>58(4)</w:t>
      </w:r>
      <w:r>
        <w:rPr>
          <w:spacing w:val="-2"/>
        </w:rPr>
        <w:t>，西南学院大学，</w:t>
      </w:r>
      <w:r>
        <w:rPr>
          <w:rFonts w:ascii="Times New Roman" w:eastAsia="Times New Roman"/>
          <w:spacing w:val="-2"/>
        </w:rPr>
        <w:t>99-132 </w:t>
      </w:r>
      <w:r>
        <w:rPr/>
        <w:t>頁。</w:t>
      </w:r>
    </w:p>
    <w:p>
      <w:pPr>
        <w:pStyle w:val="BodyText"/>
        <w:spacing w:line="324" w:lineRule="auto"/>
        <w:ind w:left="986" w:right="576" w:hanging="425"/>
      </w:pPr>
      <w:r>
        <w:rPr/>
        <w:t>小川孔輔・青木恭子</w:t>
      </w:r>
      <w:r>
        <w:rPr>
          <w:rFonts w:ascii="Times New Roman" w:eastAsia="Times New Roman"/>
        </w:rPr>
        <w:t>[2008]</w:t>
      </w:r>
      <w:r>
        <w:rPr/>
        <w:t>「東アジア地区に進出した多国籍企業のマーケティング：</w:t>
      </w:r>
      <w:r>
        <w:rPr>
          <w:rFonts w:ascii="Times New Roman" w:eastAsia="Times New Roman"/>
        </w:rPr>
        <w:t>(1)</w:t>
      </w:r>
      <w:r>
        <w:rPr/>
        <w:t>コンビニエンス・ストア </w:t>
      </w:r>
      <w:r>
        <w:rPr>
          <w:rFonts w:ascii="Times New Roman" w:eastAsia="Times New Roman"/>
        </w:rPr>
        <w:t>in East Asia</w:t>
      </w:r>
      <w:r>
        <w:rPr/>
        <w:t>」『経営志林』</w:t>
      </w:r>
      <w:r>
        <w:rPr>
          <w:rFonts w:ascii="Times New Roman" w:eastAsia="Times New Roman"/>
        </w:rPr>
        <w:t>45(2)</w:t>
      </w:r>
      <w:r>
        <w:rPr/>
        <w:t>，法政大学，</w:t>
      </w:r>
      <w:r>
        <w:rPr>
          <w:rFonts w:ascii="Times New Roman" w:eastAsia="Times New Roman"/>
        </w:rPr>
        <w:t>69-92 </w:t>
      </w:r>
      <w:r>
        <w:rPr/>
        <w:t>頁。</w:t>
      </w:r>
    </w:p>
    <w:p>
      <w:pPr>
        <w:pStyle w:val="BodyText"/>
        <w:spacing w:line="326" w:lineRule="auto"/>
        <w:ind w:left="986" w:right="577" w:hanging="425"/>
      </w:pPr>
      <w:r>
        <w:rPr/>
        <w:t>小川進</w:t>
      </w:r>
      <w:r>
        <w:rPr>
          <w:rFonts w:ascii="Times New Roman" w:eastAsia="Times New Roman"/>
        </w:rPr>
        <w:t>[2004]</w:t>
      </w:r>
      <w:r>
        <w:rPr/>
        <w:t>「コンビニエンス・ストアにおけるシステム優位」『流通研究』</w:t>
      </w:r>
      <w:r>
        <w:rPr>
          <w:rFonts w:ascii="Times New Roman" w:eastAsia="Times New Roman"/>
        </w:rPr>
        <w:t>7(2)</w:t>
      </w:r>
      <w:r>
        <w:rPr/>
        <w:t>，</w:t>
      </w:r>
      <w:r>
        <w:rPr>
          <w:rFonts w:ascii="Times New Roman" w:eastAsia="Times New Roman"/>
        </w:rPr>
        <w:t>Japan Society of Marketing and Distribution</w:t>
      </w:r>
      <w:r>
        <w:rPr/>
        <w:t>，</w:t>
      </w:r>
      <w:r>
        <w:rPr>
          <w:rFonts w:ascii="Times New Roman" w:eastAsia="Times New Roman"/>
        </w:rPr>
        <w:t>1-17 </w:t>
      </w:r>
      <w:r>
        <w:rPr/>
        <w:t>頁。</w:t>
      </w:r>
    </w:p>
    <w:p>
      <w:pPr>
        <w:pStyle w:val="BodyText"/>
        <w:spacing w:line="324" w:lineRule="auto"/>
        <w:ind w:left="562" w:right="867"/>
      </w:pPr>
      <w:r>
        <w:rPr/>
        <w:t>加護野忠男・井上達彦</w:t>
      </w:r>
      <w:r>
        <w:rPr>
          <w:rFonts w:ascii="Times New Roman" w:hAnsi="Times New Roman" w:eastAsia="Times New Roman"/>
        </w:rPr>
        <w:t>[2004]</w:t>
      </w:r>
      <w:r>
        <w:rPr>
          <w:spacing w:val="-1"/>
        </w:rPr>
        <w:t>『事業システム戦略―事業の仕組みと競争優位』有斐閣。</w:t>
      </w:r>
      <w:r>
        <w:rPr/>
        <w:t>川邉信雄</w:t>
      </w:r>
      <w:r>
        <w:rPr>
          <w:rFonts w:ascii="Times New Roman" w:hAnsi="Times New Roman" w:eastAsia="Times New Roman"/>
        </w:rPr>
        <w:t>[1994]</w:t>
      </w:r>
      <w:r>
        <w:rPr/>
        <w:t>『セブン-イレブンの経営史―日米企業・経営力の逆転』有斐閣。</w:t>
      </w:r>
    </w:p>
    <w:p>
      <w:pPr>
        <w:pStyle w:val="BodyText"/>
        <w:spacing w:line="267" w:lineRule="exact"/>
        <w:ind w:left="562"/>
      </w:pPr>
      <w:r>
        <w:rPr/>
        <w:t>川邉信雄</w:t>
      </w:r>
      <w:r>
        <w:rPr>
          <w:rFonts w:ascii="Times New Roman" w:hAnsi="Times New Roman" w:eastAsia="Times New Roman"/>
        </w:rPr>
        <w:t>[2003]</w:t>
      </w:r>
      <w:r>
        <w:rPr/>
        <w:t>『セブン-イレブンの経営史―日本型情報企業への挑戦』有斐閣。</w:t>
      </w:r>
    </w:p>
    <w:p>
      <w:pPr>
        <w:pStyle w:val="BodyText"/>
        <w:spacing w:line="324" w:lineRule="auto" w:before="84"/>
        <w:ind w:left="986" w:right="579" w:hanging="425"/>
      </w:pPr>
      <w:r>
        <w:rPr/>
        <w:t>川邉信雄</w:t>
      </w:r>
      <w:r>
        <w:rPr>
          <w:rFonts w:ascii="Times New Roman" w:eastAsia="Times New Roman"/>
        </w:rPr>
        <w:t>[2006]</w:t>
      </w:r>
      <w:r>
        <w:rPr>
          <w:spacing w:val="-8"/>
        </w:rPr>
        <w:t>「日系コンビニエンス・ストアの国際展開」『早稲田商学』</w:t>
      </w:r>
      <w:r>
        <w:rPr>
          <w:rFonts w:ascii="Times New Roman" w:eastAsia="Times New Roman"/>
        </w:rPr>
        <w:t>409</w:t>
      </w:r>
      <w:r>
        <w:rPr>
          <w:spacing w:val="-3"/>
        </w:rPr>
        <w:t>・</w:t>
      </w:r>
      <w:r>
        <w:rPr>
          <w:rFonts w:ascii="Times New Roman" w:eastAsia="Times New Roman"/>
        </w:rPr>
        <w:t>410</w:t>
      </w:r>
      <w:r>
        <w:rPr/>
        <w:t>，早稲田商学同攻会，</w:t>
      </w:r>
      <w:r>
        <w:rPr>
          <w:rFonts w:ascii="Times New Roman" w:eastAsia="Times New Roman"/>
        </w:rPr>
        <w:t>67-113 </w:t>
      </w:r>
      <w:r>
        <w:rPr/>
        <w:t>頁。</w:t>
      </w:r>
    </w:p>
    <w:p>
      <w:pPr>
        <w:pStyle w:val="BodyText"/>
        <w:spacing w:line="324" w:lineRule="auto"/>
        <w:ind w:left="986" w:right="576" w:hanging="425"/>
      </w:pPr>
      <w:r>
        <w:rPr/>
        <w:t>川邉信雄</w:t>
      </w:r>
      <w:r>
        <w:rPr>
          <w:rFonts w:ascii="Times New Roman" w:eastAsia="Times New Roman"/>
          <w:spacing w:val="-3"/>
        </w:rPr>
        <w:t>[2012]</w:t>
      </w:r>
      <w:r>
        <w:rPr>
          <w:spacing w:val="-8"/>
        </w:rPr>
        <w:t>「日系コンビニエンス・ストアのグローバル戦略」『経営論集』</w:t>
      </w:r>
      <w:r>
        <w:rPr>
          <w:rFonts w:ascii="Times New Roman" w:eastAsia="Times New Roman"/>
          <w:spacing w:val="-3"/>
        </w:rPr>
        <w:t>22(1)</w:t>
      </w:r>
      <w:r>
        <w:rPr>
          <w:spacing w:val="-2"/>
        </w:rPr>
        <w:t>，文京学院大学総合研究所，</w:t>
      </w:r>
      <w:r>
        <w:rPr>
          <w:rFonts w:ascii="Times New Roman" w:eastAsia="Times New Roman"/>
          <w:spacing w:val="-2"/>
        </w:rPr>
        <w:t>1-23 </w:t>
      </w:r>
      <w:r>
        <w:rPr>
          <w:spacing w:val="-2"/>
        </w:rPr>
        <w:t>頁。</w:t>
      </w:r>
    </w:p>
    <w:p>
      <w:pPr>
        <w:pStyle w:val="BodyText"/>
        <w:tabs>
          <w:tab w:pos="4443" w:val="left" w:leader="none"/>
        </w:tabs>
        <w:spacing w:line="268" w:lineRule="exact"/>
        <w:ind w:left="562"/>
      </w:pPr>
      <w:r>
        <w:rPr/>
        <w:t>川邉信雄</w:t>
      </w:r>
      <w:r>
        <w:rPr>
          <w:rFonts w:ascii="Times New Roman" w:hAnsi="Times New Roman" w:eastAsia="Times New Roman"/>
          <w:spacing w:val="-4"/>
        </w:rPr>
        <w:t>[2013</w:t>
      </w:r>
      <w:r>
        <w:rPr>
          <w:spacing w:val="-192"/>
        </w:rPr>
        <w:t>「</w:t>
      </w:r>
      <w:r>
        <w:rPr>
          <w:rFonts w:ascii="Times New Roman" w:hAnsi="Times New Roman" w:eastAsia="Times New Roman"/>
        </w:rPr>
        <w:t>] </w:t>
      </w:r>
      <w:r>
        <w:rPr>
          <w:rFonts w:ascii="Times New Roman" w:hAnsi="Times New Roman" w:eastAsia="Times New Roman"/>
          <w:spacing w:val="31"/>
        </w:rPr>
        <w:t> </w:t>
      </w:r>
      <w:r>
        <w:rPr/>
        <w:t>第</w:t>
      </w:r>
      <w:r>
        <w:rPr>
          <w:spacing w:val="-47"/>
        </w:rPr>
        <w:t> </w:t>
      </w:r>
      <w:r>
        <w:rPr>
          <w:rFonts w:ascii="Times New Roman" w:hAnsi="Times New Roman" w:eastAsia="Times New Roman"/>
        </w:rPr>
        <w:t>2</w:t>
      </w:r>
      <w:r>
        <w:rPr>
          <w:rFonts w:ascii="Times New Roman" w:hAnsi="Times New Roman" w:eastAsia="Times New Roman"/>
          <w:spacing w:val="8"/>
        </w:rPr>
        <w:t> </w:t>
      </w:r>
      <w:r>
        <w:rPr/>
        <w:t>世代のコンビニ論</w:t>
        <w:tab/>
        <w:t>―業態論から業態進化論へ―</w:t>
      </w:r>
      <w:r>
        <w:rPr>
          <w:spacing w:val="-106"/>
        </w:rPr>
        <w:t>」</w:t>
      </w:r>
      <w:r>
        <w:rPr/>
        <w:t>『経営論集</w:t>
      </w:r>
      <w:r>
        <w:rPr>
          <w:spacing w:val="-88"/>
        </w:rPr>
        <w:t>』</w:t>
      </w:r>
      <w:r>
        <w:rPr>
          <w:rFonts w:ascii="Times New Roman" w:hAnsi="Times New Roman" w:eastAsia="Times New Roman"/>
        </w:rPr>
        <w:t>23(1)</w:t>
      </w:r>
      <w:r>
        <w:rPr/>
        <w:t>，</w:t>
      </w:r>
    </w:p>
    <w:p>
      <w:pPr>
        <w:pStyle w:val="BodyText"/>
        <w:spacing w:before="93"/>
        <w:ind w:left="986"/>
      </w:pPr>
      <w:r>
        <w:rPr/>
        <w:t>文京学院大学総合研究所，</w:t>
      </w:r>
      <w:r>
        <w:rPr>
          <w:rFonts w:ascii="Times New Roman" w:eastAsia="Times New Roman"/>
        </w:rPr>
        <w:t>9-35 </w:t>
      </w:r>
      <w:r>
        <w:rPr/>
        <w:t>頁。</w:t>
      </w:r>
    </w:p>
    <w:p>
      <w:pPr>
        <w:pStyle w:val="BodyText"/>
        <w:spacing w:before="94"/>
        <w:ind w:left="562"/>
      </w:pPr>
      <w:r>
        <w:rPr/>
        <w:t>川端基夫</w:t>
      </w:r>
      <w:r>
        <w:rPr>
          <w:rFonts w:ascii="Times New Roman" w:eastAsia="Times New Roman"/>
        </w:rPr>
        <w:t>[2000]</w:t>
      </w:r>
      <w:r>
        <w:rPr/>
        <w:t>『小売業の海外進出と戦略』新評論。</w:t>
      </w:r>
    </w:p>
    <w:p>
      <w:pPr>
        <w:spacing w:after="0"/>
        <w:sectPr>
          <w:pgSz w:w="11910" w:h="16840"/>
          <w:pgMar w:header="0" w:footer="1272" w:top="1580" w:bottom="1460" w:left="1140" w:right="1120"/>
        </w:sectPr>
      </w:pPr>
    </w:p>
    <w:p>
      <w:pPr>
        <w:pStyle w:val="BodyText"/>
        <w:spacing w:line="324" w:lineRule="auto" w:before="153"/>
        <w:ind w:left="986" w:right="588" w:hanging="425"/>
      </w:pPr>
      <w:r>
        <w:rPr/>
        <w:t>川端基夫</w:t>
      </w:r>
      <w:r>
        <w:rPr>
          <w:rFonts w:ascii="Times New Roman" w:eastAsia="Times New Roman"/>
        </w:rPr>
        <w:t>[2008]</w:t>
      </w:r>
      <w:r>
        <w:rPr/>
        <w:t>「フランチャイズ方式での海外進出：統治の視点から見た分析フレームの提起」『流通研究』</w:t>
      </w:r>
      <w:r>
        <w:rPr>
          <w:rFonts w:ascii="Times New Roman" w:eastAsia="Times New Roman"/>
        </w:rPr>
        <w:t>11(2)</w:t>
      </w:r>
      <w:r>
        <w:rPr/>
        <w:t>，日本商業学会，</w:t>
      </w:r>
      <w:r>
        <w:rPr>
          <w:rFonts w:ascii="Times New Roman" w:eastAsia="Times New Roman"/>
        </w:rPr>
        <w:t>93-111 </w:t>
      </w:r>
      <w:r>
        <w:rPr/>
        <w:t>頁。</w:t>
      </w:r>
    </w:p>
    <w:p>
      <w:pPr>
        <w:pStyle w:val="BodyText"/>
        <w:spacing w:line="324" w:lineRule="auto"/>
        <w:ind w:left="562" w:right="2993"/>
      </w:pPr>
      <w:r>
        <w:rPr/>
        <w:t>川端基夫</w:t>
      </w:r>
      <w:r>
        <w:rPr>
          <w:rFonts w:ascii="Times New Roman" w:eastAsia="Times New Roman"/>
        </w:rPr>
        <w:t>[2010]</w:t>
      </w:r>
      <w:r>
        <w:rPr/>
        <w:t>『日本企業の国際フランチャイジング』新評論。金顕哲</w:t>
      </w:r>
      <w:r>
        <w:rPr>
          <w:rFonts w:ascii="Times New Roman" w:eastAsia="Times New Roman"/>
        </w:rPr>
        <w:t>[2001]</w:t>
      </w:r>
      <w:r>
        <w:rPr/>
        <w:t>『コンビニエンス・ストア業態の革新』有斐閣。</w:t>
      </w:r>
    </w:p>
    <w:p>
      <w:pPr>
        <w:pStyle w:val="BodyText"/>
        <w:ind w:left="562"/>
      </w:pPr>
      <w:r>
        <w:rPr/>
        <w:t>金亨洙</w:t>
      </w:r>
      <w:r>
        <w:rPr>
          <w:rFonts w:ascii="Times New Roman" w:eastAsia="Times New Roman"/>
        </w:rPr>
        <w:t>[2008]</w:t>
      </w:r>
      <w:r>
        <w:rPr/>
        <w:t>「東アジアにおけるコンビニエンスストアのグローバル競争と戦略・移転」</w:t>
      </w:r>
    </w:p>
    <w:p>
      <w:pPr>
        <w:pStyle w:val="BodyText"/>
        <w:spacing w:before="92"/>
        <w:ind w:left="986"/>
      </w:pPr>
      <w:r>
        <w:rPr/>
        <w:t>『小売企業のグローバル戦略と移転』文真堂，</w:t>
      </w:r>
      <w:r>
        <w:rPr>
          <w:rFonts w:ascii="Times New Roman" w:eastAsia="Times New Roman"/>
        </w:rPr>
        <w:t>126-164 </w:t>
      </w:r>
      <w:r>
        <w:rPr/>
        <w:t>頁。</w:t>
      </w:r>
    </w:p>
    <w:p>
      <w:pPr>
        <w:pStyle w:val="BodyText"/>
        <w:spacing w:before="93"/>
        <w:ind w:left="562"/>
      </w:pPr>
      <w:r>
        <w:rPr/>
        <w:t>國領二郎</w:t>
      </w:r>
      <w:r>
        <w:rPr>
          <w:rFonts w:ascii="Times New Roman" w:eastAsia="Times New Roman"/>
        </w:rPr>
        <w:t>[2004]</w:t>
      </w:r>
      <w:r>
        <w:rPr/>
        <w:t>『オープン・ソリューション社会の構想』日本経済新聞社。</w:t>
      </w:r>
    </w:p>
    <w:p>
      <w:pPr>
        <w:pStyle w:val="BodyText"/>
        <w:spacing w:line="326" w:lineRule="auto" w:before="94"/>
        <w:ind w:left="986" w:right="583" w:hanging="425"/>
      </w:pPr>
      <w:r>
        <w:rPr/>
        <w:t>清水信年</w:t>
      </w:r>
      <w:r>
        <w:rPr>
          <w:rFonts w:ascii="Times New Roman" w:eastAsia="Times New Roman"/>
          <w:spacing w:val="-3"/>
        </w:rPr>
        <w:t>[2010]</w:t>
      </w:r>
      <w:r>
        <w:rPr>
          <w:spacing w:val="-9"/>
        </w:rPr>
        <w:t>「ローソンの出店行動に関する事例研究」『流通科学大学論集－流通・経営</w:t>
      </w:r>
      <w:r>
        <w:rPr/>
        <w:t>編－』</w:t>
      </w:r>
      <w:r>
        <w:rPr>
          <w:rFonts w:ascii="Times New Roman" w:eastAsia="Times New Roman"/>
        </w:rPr>
        <w:t>22(2)</w:t>
      </w:r>
      <w:r>
        <w:rPr/>
        <w:t>，流通科学大学学術研究会，</w:t>
      </w:r>
      <w:r>
        <w:rPr>
          <w:rFonts w:ascii="Times New Roman" w:eastAsia="Times New Roman"/>
        </w:rPr>
        <w:t>177-192 </w:t>
      </w:r>
      <w:r>
        <w:rPr/>
        <w:t>頁。</w:t>
      </w:r>
    </w:p>
    <w:p>
      <w:pPr>
        <w:pStyle w:val="BodyText"/>
        <w:spacing w:line="324" w:lineRule="auto"/>
        <w:ind w:left="986" w:right="530" w:hanging="425"/>
      </w:pPr>
      <w:r>
        <w:rPr/>
        <w:t>鈴木洋太郎・陳奕男</w:t>
      </w:r>
      <w:r>
        <w:rPr>
          <w:rFonts w:ascii="Times New Roman" w:eastAsia="Times New Roman"/>
        </w:rPr>
        <w:t>[2009]</w:t>
      </w:r>
      <w:r>
        <w:rPr/>
        <w:t>「中国における日系小売業の現地適応化についての一考察」『経営研究』</w:t>
      </w:r>
      <w:r>
        <w:rPr>
          <w:rFonts w:ascii="Times New Roman" w:eastAsia="Times New Roman"/>
        </w:rPr>
        <w:t>59(4)</w:t>
      </w:r>
      <w:r>
        <w:rPr/>
        <w:t>，大阪市立大学，</w:t>
      </w:r>
      <w:r>
        <w:rPr>
          <w:rFonts w:ascii="Times New Roman" w:eastAsia="Times New Roman"/>
        </w:rPr>
        <w:t>155-170 </w:t>
      </w:r>
      <w:r>
        <w:rPr/>
        <w:t>頁。</w:t>
      </w:r>
    </w:p>
    <w:p>
      <w:pPr>
        <w:pStyle w:val="BodyText"/>
        <w:tabs>
          <w:tab w:pos="5420" w:val="left" w:leader="none"/>
        </w:tabs>
        <w:spacing w:line="267" w:lineRule="exact"/>
        <w:ind w:left="562"/>
      </w:pPr>
      <w:r>
        <w:rPr/>
        <w:t>鍾淑</w:t>
      </w:r>
      <w:r>
        <w:rPr>
          <w:spacing w:val="4"/>
        </w:rPr>
        <w:t>玲</w:t>
      </w:r>
      <w:r>
        <w:rPr>
          <w:rFonts w:ascii="Times New Roman" w:hAnsi="Times New Roman" w:eastAsia="Times New Roman"/>
        </w:rPr>
        <w:t>[2015]</w:t>
      </w:r>
      <w:r>
        <w:rPr/>
        <w:t>「</w:t>
      </w:r>
      <w:r>
        <w:rPr>
          <w:spacing w:val="4"/>
        </w:rPr>
        <w:t>日</w:t>
      </w:r>
      <w:r>
        <w:rPr/>
        <w:t>本型</w:t>
      </w:r>
      <w:r>
        <w:rPr>
          <w:spacing w:val="4"/>
        </w:rPr>
        <w:t>コ</w:t>
      </w:r>
      <w:r>
        <w:rPr/>
        <w:t>ンビ</w:t>
      </w:r>
      <w:r>
        <w:rPr>
          <w:spacing w:val="4"/>
        </w:rPr>
        <w:t>ニ</w:t>
      </w:r>
      <w:r>
        <w:rPr/>
        <w:t>の現</w:t>
      </w:r>
      <w:r>
        <w:rPr>
          <w:spacing w:val="4"/>
        </w:rPr>
        <w:t>地</w:t>
      </w:r>
      <w:r>
        <w:rPr/>
        <w:t>化プ</w:t>
      </w:r>
      <w:r>
        <w:rPr>
          <w:spacing w:val="4"/>
        </w:rPr>
        <w:t>ロ</w:t>
      </w:r>
      <w:r>
        <w:rPr/>
        <w:t>セス</w:t>
        <w:tab/>
        <w:t>―</w:t>
      </w:r>
      <w:r>
        <w:rPr>
          <w:spacing w:val="4"/>
        </w:rPr>
        <w:t>フ</w:t>
      </w:r>
      <w:r>
        <w:rPr/>
        <w:t>ァミ</w:t>
      </w:r>
      <w:r>
        <w:rPr>
          <w:spacing w:val="4"/>
        </w:rPr>
        <w:t>リ</w:t>
      </w:r>
      <w:r>
        <w:rPr/>
        <w:t>ーマ</w:t>
      </w:r>
      <w:r>
        <w:rPr>
          <w:spacing w:val="4"/>
        </w:rPr>
        <w:t>ー</w:t>
      </w:r>
      <w:r>
        <w:rPr/>
        <w:t>ト</w:t>
      </w:r>
      <w:r>
        <w:rPr>
          <w:spacing w:val="4"/>
        </w:rPr>
        <w:t>の</w:t>
      </w:r>
      <w:r>
        <w:rPr/>
        <w:t>台湾</w:t>
      </w:r>
      <w:r>
        <w:rPr>
          <w:spacing w:val="4"/>
        </w:rPr>
        <w:t>進</w:t>
      </w:r>
      <w:r>
        <w:rPr/>
        <w:t>出を</w:t>
      </w:r>
      <w:r>
        <w:rPr>
          <w:spacing w:val="4"/>
        </w:rPr>
        <w:t>例</w:t>
      </w:r>
      <w:r>
        <w:rPr/>
        <w:t>に</w:t>
      </w:r>
    </w:p>
    <w:p>
      <w:pPr>
        <w:pStyle w:val="BodyText"/>
        <w:spacing w:line="324" w:lineRule="auto" w:before="91"/>
        <w:ind w:left="986" w:right="581"/>
      </w:pPr>
      <w:r>
        <w:rPr>
          <w:rFonts w:ascii="Times New Roman" w:hAnsi="Times New Roman" w:eastAsia="Times New Roman"/>
        </w:rPr>
        <w:t>―</w:t>
      </w:r>
      <w:r>
        <w:rPr>
          <w:spacing w:val="-13"/>
        </w:rPr>
        <w:t>」『イノベーション・マネジメント』</w:t>
      </w:r>
      <w:r>
        <w:rPr>
          <w:rFonts w:ascii="Times New Roman" w:hAnsi="Times New Roman" w:eastAsia="Times New Roman"/>
          <w:spacing w:val="-9"/>
        </w:rPr>
        <w:t>12</w:t>
      </w:r>
      <w:r>
        <w:rPr>
          <w:spacing w:val="-5"/>
        </w:rPr>
        <w:t>，法政大学イノベーション・マネジメント研究センター，</w:t>
      </w:r>
      <w:r>
        <w:rPr>
          <w:rFonts w:ascii="Times New Roman" w:hAnsi="Times New Roman" w:eastAsia="Times New Roman"/>
          <w:spacing w:val="-5"/>
        </w:rPr>
        <w:t>133-155 </w:t>
      </w:r>
      <w:r>
        <w:rPr/>
        <w:t>頁。</w:t>
      </w:r>
    </w:p>
    <w:p>
      <w:pPr>
        <w:pStyle w:val="BodyText"/>
        <w:spacing w:line="324" w:lineRule="auto"/>
        <w:ind w:left="986" w:right="576" w:hanging="425"/>
      </w:pPr>
      <w:r>
        <w:rPr>
          <w:spacing w:val="5"/>
        </w:rPr>
        <w:t>高嶋克義</w:t>
      </w:r>
      <w:r>
        <w:rPr>
          <w:rFonts w:ascii="Times New Roman" w:eastAsia="Times New Roman"/>
        </w:rPr>
        <w:t>[2003]</w:t>
      </w:r>
      <w:r>
        <w:rPr>
          <w:spacing w:val="-4"/>
        </w:rPr>
        <w:t>「小売業態革新の分析枠組み」『国民経済雑誌』</w:t>
      </w:r>
      <w:r>
        <w:rPr>
          <w:rFonts w:ascii="Times New Roman" w:eastAsia="Times New Roman"/>
          <w:spacing w:val="2"/>
        </w:rPr>
        <w:t>187(2)</w:t>
      </w:r>
      <w:r>
        <w:rPr>
          <w:spacing w:val="3"/>
        </w:rPr>
        <w:t>，神戸大学，</w:t>
      </w:r>
      <w:r>
        <w:rPr>
          <w:rFonts w:ascii="Times New Roman" w:eastAsia="Times New Roman"/>
        </w:rPr>
        <w:t>69-83 </w:t>
      </w:r>
      <w:r>
        <w:rPr/>
        <w:t>頁。</w:t>
      </w:r>
    </w:p>
    <w:p>
      <w:pPr>
        <w:pStyle w:val="BodyText"/>
        <w:spacing w:line="324" w:lineRule="auto"/>
        <w:ind w:left="986" w:right="579" w:hanging="425"/>
      </w:pPr>
      <w:r>
        <w:rPr>
          <w:spacing w:val="5"/>
        </w:rPr>
        <w:t>高嶋克義</w:t>
      </w:r>
      <w:r>
        <w:rPr>
          <w:rFonts w:ascii="Times New Roman" w:eastAsia="Times New Roman"/>
        </w:rPr>
        <w:t>[2007]</w:t>
      </w:r>
      <w:r>
        <w:rPr>
          <w:spacing w:val="-3"/>
        </w:rPr>
        <w:t>「小売業態革新に関する再検討」『流通研究』</w:t>
      </w:r>
      <w:r>
        <w:rPr>
          <w:rFonts w:ascii="Times New Roman" w:eastAsia="Times New Roman"/>
          <w:spacing w:val="2"/>
        </w:rPr>
        <w:t>9(3)</w:t>
      </w:r>
      <w:r>
        <w:rPr>
          <w:spacing w:val="3"/>
        </w:rPr>
        <w:t>，日本商業学会，</w:t>
      </w:r>
      <w:r>
        <w:rPr>
          <w:rFonts w:ascii="Times New Roman" w:eastAsia="Times New Roman"/>
        </w:rPr>
        <w:t>33-51 </w:t>
      </w:r>
      <w:r>
        <w:rPr/>
        <w:t>頁。</w:t>
      </w:r>
    </w:p>
    <w:p>
      <w:pPr>
        <w:pStyle w:val="BodyText"/>
        <w:tabs>
          <w:tab w:pos="3466" w:val="left" w:leader="none"/>
        </w:tabs>
        <w:spacing w:line="268" w:lineRule="exact"/>
        <w:ind w:left="562"/>
      </w:pPr>
      <w:r>
        <w:rPr/>
        <w:t>田村正紀</w:t>
      </w:r>
      <w:r>
        <w:rPr>
          <w:rFonts w:ascii="Times New Roman" w:hAnsi="Times New Roman" w:eastAsia="Times New Roman"/>
        </w:rPr>
        <w:t>[2008]</w:t>
      </w:r>
      <w:r>
        <w:rPr/>
        <w:t>『業態の盛衰</w:t>
        <w:tab/>
        <w:t>―現代流通の激流―』千倉書房。</w:t>
      </w:r>
    </w:p>
    <w:p>
      <w:pPr>
        <w:pStyle w:val="BodyText"/>
        <w:tabs>
          <w:tab w:pos="4637" w:val="left" w:leader="none"/>
        </w:tabs>
        <w:spacing w:before="93"/>
        <w:ind w:left="562"/>
      </w:pPr>
      <w:r>
        <w:rPr/>
        <w:t>田村正紀</w:t>
      </w:r>
      <w:r>
        <w:rPr>
          <w:rFonts w:ascii="Times New Roman" w:eastAsia="Times New Roman"/>
        </w:rPr>
        <w:t>[2014]</w:t>
      </w:r>
      <w:r>
        <w:rPr/>
        <w:t>『セブ</w:t>
      </w:r>
      <w:r>
        <w:rPr>
          <w:spacing w:val="3"/>
        </w:rPr>
        <w:t>ン</w:t>
      </w:r>
      <w:r>
        <w:rPr/>
        <w:t>-イレブンの足跡</w:t>
        <w:tab/>
        <w:t>持続成長メカニズムを探る』千倉書房。</w:t>
      </w:r>
    </w:p>
    <w:p>
      <w:pPr>
        <w:pStyle w:val="BodyText"/>
        <w:spacing w:line="324" w:lineRule="auto" w:before="95"/>
        <w:ind w:left="986" w:right="577" w:hanging="425"/>
      </w:pPr>
      <w:r>
        <w:rPr/>
        <w:t>冨貴島明</w:t>
      </w:r>
      <w:r>
        <w:rPr>
          <w:rFonts w:ascii="Times New Roman" w:eastAsia="Times New Roman"/>
        </w:rPr>
        <w:t>[2014]</w:t>
      </w:r>
      <w:r>
        <w:rPr>
          <w:spacing w:val="-7"/>
        </w:rPr>
        <w:t>「コンビニコーヒー戦争の分析」『城西大学経済経営紀要』</w:t>
      </w:r>
      <w:r>
        <w:rPr>
          <w:rFonts w:ascii="Times New Roman" w:eastAsia="Times New Roman"/>
        </w:rPr>
        <w:t>32(37)</w:t>
      </w:r>
      <w:r>
        <w:rPr/>
        <w:t>，城西大学，</w:t>
      </w:r>
      <w:r>
        <w:rPr>
          <w:rFonts w:ascii="Times New Roman" w:eastAsia="Times New Roman"/>
        </w:rPr>
        <w:t>55-76 </w:t>
      </w:r>
      <w:r>
        <w:rPr/>
        <w:t>頁。</w:t>
      </w:r>
    </w:p>
    <w:p>
      <w:pPr>
        <w:pStyle w:val="BodyText"/>
        <w:spacing w:line="267" w:lineRule="exact"/>
        <w:ind w:left="562"/>
      </w:pPr>
      <w:r>
        <w:rPr/>
        <w:t>向山雅夫</w:t>
      </w:r>
      <w:r>
        <w:rPr>
          <w:rFonts w:ascii="Times New Roman" w:eastAsia="Times New Roman"/>
        </w:rPr>
        <w:t>[1996]</w:t>
      </w:r>
      <w:r>
        <w:rPr/>
        <w:t>『ピュア・グローバルへの着地』千倉書房。</w:t>
      </w:r>
    </w:p>
    <w:p>
      <w:pPr>
        <w:pStyle w:val="BodyText"/>
        <w:spacing w:before="94"/>
        <w:ind w:left="562"/>
      </w:pPr>
      <w:r>
        <w:rPr/>
        <w:t>向山雅夫・</w:t>
      </w:r>
      <w:r>
        <w:rPr>
          <w:rFonts w:ascii="Times New Roman" w:eastAsia="Times New Roman"/>
        </w:rPr>
        <w:t>J. Dawson[2015]</w:t>
      </w:r>
      <w:r>
        <w:rPr/>
        <w:t>『グローバル・ポートフォリオ戦略』千倉書房。</w:t>
      </w:r>
    </w:p>
    <w:p>
      <w:pPr>
        <w:pStyle w:val="BodyText"/>
        <w:spacing w:line="324" w:lineRule="auto" w:before="95"/>
        <w:ind w:left="986" w:right="588" w:hanging="425"/>
      </w:pPr>
      <w:r>
        <w:rPr/>
        <w:t>谷ヶ城秀吉</w:t>
      </w:r>
      <w:r>
        <w:rPr>
          <w:rFonts w:ascii="Times New Roman" w:eastAsia="Times New Roman"/>
        </w:rPr>
        <w:t>[2015]</w:t>
      </w:r>
      <w:r>
        <w:rPr/>
        <w:t>「日本型コンビニエンスストア・チェーンのアジア市場展開」橘川武郎ほか『アジアの企業間競争』文真堂，</w:t>
      </w:r>
      <w:r>
        <w:rPr>
          <w:rFonts w:ascii="Times New Roman" w:eastAsia="Times New Roman"/>
        </w:rPr>
        <w:t>25-44 </w:t>
      </w:r>
      <w:r>
        <w:rPr/>
        <w:t>頁。</w:t>
      </w:r>
    </w:p>
    <w:p>
      <w:pPr>
        <w:pStyle w:val="BodyText"/>
        <w:spacing w:line="267" w:lineRule="exact"/>
        <w:ind w:left="562"/>
      </w:pPr>
      <w:r>
        <w:rPr/>
        <w:t>矢作敏行</w:t>
      </w:r>
      <w:r>
        <w:rPr>
          <w:rFonts w:ascii="Times New Roman" w:eastAsia="Times New Roman"/>
        </w:rPr>
        <w:t>[1981]</w:t>
      </w:r>
      <w:r>
        <w:rPr/>
        <w:t>『現代小売商業の革新』日本経済新聞社。</w:t>
      </w:r>
    </w:p>
    <w:p>
      <w:pPr>
        <w:pStyle w:val="BodyText"/>
        <w:spacing w:line="326" w:lineRule="auto" w:before="94"/>
        <w:ind w:left="562" w:right="1295"/>
      </w:pPr>
      <w:r>
        <w:rPr/>
        <w:t>矢作敏行</w:t>
      </w:r>
      <w:r>
        <w:rPr>
          <w:rFonts w:ascii="Times New Roman" w:eastAsia="Times New Roman"/>
        </w:rPr>
        <w:t>[1994]</w:t>
      </w:r>
      <w:r>
        <w:rPr/>
        <w:t>『コンビニエンス・ストア・システムの革新性』日本経済新聞社。矢作敏行</w:t>
      </w:r>
      <w:r>
        <w:rPr>
          <w:rFonts w:ascii="Times New Roman" w:eastAsia="Times New Roman"/>
        </w:rPr>
        <w:t>[2000]</w:t>
      </w:r>
      <w:r>
        <w:rPr/>
        <w:t>『欧州の小売りイノベーション』白桃書房。</w:t>
      </w:r>
    </w:p>
    <w:p>
      <w:pPr>
        <w:pStyle w:val="BodyText"/>
        <w:spacing w:line="264" w:lineRule="exact"/>
        <w:ind w:left="562"/>
      </w:pPr>
      <w:r>
        <w:rPr/>
        <w:t>矢作敏行</w:t>
      </w:r>
      <w:r>
        <w:rPr>
          <w:rFonts w:ascii="Times New Roman" w:eastAsia="Times New Roman"/>
        </w:rPr>
        <w:t>[2007]</w:t>
      </w:r>
      <w:r>
        <w:rPr/>
        <w:t>『小売国際化プロセス』有斐閣。</w:t>
      </w:r>
    </w:p>
    <w:p>
      <w:pPr>
        <w:pStyle w:val="BodyText"/>
        <w:spacing w:before="94"/>
        <w:ind w:left="562"/>
      </w:pPr>
      <w:r>
        <w:rPr/>
        <w:t>矢作敏行</w:t>
      </w:r>
      <w:r>
        <w:rPr>
          <w:rFonts w:ascii="Times New Roman" w:eastAsia="Times New Roman"/>
        </w:rPr>
        <w:t>[2011]</w:t>
      </w:r>
      <w:r>
        <w:rPr/>
        <w:t>『日本の優秀小売企業の底力』日本経済新聞出版社。</w:t>
      </w:r>
    </w:p>
    <w:p>
      <w:pPr>
        <w:pStyle w:val="BodyText"/>
        <w:tabs>
          <w:tab w:pos="4707" w:val="left" w:leader="none"/>
        </w:tabs>
        <w:spacing w:line="326" w:lineRule="auto" w:before="93"/>
        <w:ind w:left="986" w:right="581" w:hanging="425"/>
      </w:pPr>
      <w:r>
        <w:rPr/>
        <w:t>矢作敏行</w:t>
      </w:r>
      <w:r>
        <w:rPr>
          <w:rFonts w:ascii="Times New Roman" w:hAnsi="Times New Roman" w:eastAsia="Times New Roman"/>
          <w:spacing w:val="-6"/>
        </w:rPr>
        <w:t>[2014]</w:t>
      </w:r>
      <w:r>
        <w:rPr/>
        <w:t>「小売事業モデルの革新論</w:t>
        <w:tab/>
        <w:t>―分析枠組みの再検討―</w:t>
      </w:r>
      <w:r>
        <w:rPr>
          <w:spacing w:val="-104"/>
        </w:rPr>
        <w:t>」</w:t>
      </w:r>
      <w:r>
        <w:rPr/>
        <w:t>『マーケティング</w:t>
      </w:r>
      <w:r>
        <w:rPr>
          <w:spacing w:val="-16"/>
        </w:rPr>
        <w:t>ジ</w:t>
      </w:r>
      <w:r>
        <w:rPr/>
        <w:t>ャーナル』</w:t>
      </w:r>
      <w:r>
        <w:rPr>
          <w:rFonts w:ascii="Times New Roman" w:hAnsi="Times New Roman" w:eastAsia="Times New Roman"/>
        </w:rPr>
        <w:t>33(4)</w:t>
      </w:r>
      <w:r>
        <w:rPr/>
        <w:t>，日本マーケティング学会，</w:t>
      </w:r>
      <w:r>
        <w:rPr>
          <w:rFonts w:ascii="Times New Roman" w:hAnsi="Times New Roman" w:eastAsia="Times New Roman"/>
        </w:rPr>
        <w:t>16-28</w:t>
      </w:r>
      <w:r>
        <w:rPr>
          <w:rFonts w:ascii="Times New Roman" w:hAnsi="Times New Roman" w:eastAsia="Times New Roman"/>
          <w:spacing w:val="1"/>
        </w:rPr>
        <w:t> </w:t>
      </w:r>
      <w:r>
        <w:rPr/>
        <w:t>頁。</w:t>
      </w:r>
    </w:p>
    <w:p>
      <w:pPr>
        <w:spacing w:before="7"/>
        <w:ind w:left="562" w:right="0" w:firstLine="0"/>
        <w:jc w:val="left"/>
        <w:rPr>
          <w:rFonts w:ascii="Times New Roman"/>
          <w:sz w:val="21"/>
        </w:rPr>
      </w:pPr>
      <w:r>
        <w:rPr>
          <w:rFonts w:ascii="Times New Roman"/>
          <w:sz w:val="21"/>
        </w:rPr>
        <w:t>Alexander, N. [1997], </w:t>
      </w:r>
      <w:r>
        <w:rPr>
          <w:rFonts w:ascii="Times New Roman"/>
          <w:i/>
          <w:sz w:val="21"/>
        </w:rPr>
        <w:t>International Retailing</w:t>
      </w:r>
      <w:r>
        <w:rPr>
          <w:rFonts w:ascii="Times New Roman"/>
          <w:sz w:val="21"/>
        </w:rPr>
        <w:t>, Blackwell.</w:t>
      </w:r>
    </w:p>
    <w:p>
      <w:pPr>
        <w:pStyle w:val="BodyText"/>
        <w:spacing w:line="360" w:lineRule="auto" w:before="121"/>
        <w:ind w:left="986" w:right="586" w:hanging="425"/>
        <w:rPr>
          <w:rFonts w:ascii="Times New Roman"/>
        </w:rPr>
      </w:pPr>
      <w:r>
        <w:rPr>
          <w:rFonts w:ascii="Times New Roman"/>
        </w:rPr>
        <w:t>Davidson, W. R., A. D. Bates, and S. J. Bass [1976], The Retail Life Cycle, </w:t>
      </w:r>
      <w:r>
        <w:rPr>
          <w:rFonts w:ascii="Times New Roman"/>
          <w:i/>
        </w:rPr>
        <w:t>Harvard Business </w:t>
      </w:r>
      <w:r>
        <w:rPr>
          <w:rFonts w:ascii="Times New Roman"/>
          <w:i/>
        </w:rPr>
        <w:t>Review</w:t>
      </w:r>
      <w:r>
        <w:rPr>
          <w:rFonts w:ascii="Times New Roman"/>
        </w:rPr>
        <w:t>, Vol. 54 (Nov.-Dec.), pp. 89-96.</w:t>
      </w:r>
    </w:p>
    <w:p>
      <w:pPr>
        <w:pStyle w:val="BodyText"/>
        <w:spacing w:before="3"/>
        <w:ind w:left="562"/>
        <w:rPr>
          <w:rFonts w:ascii="Times New Roman"/>
        </w:rPr>
      </w:pPr>
      <w:r>
        <w:rPr>
          <w:rFonts w:ascii="Times New Roman"/>
        </w:rPr>
        <w:t>Dunning, J. H. [1979], Explaining Changing Patterns of International Production: In Defence of the</w:t>
      </w:r>
    </w:p>
    <w:p>
      <w:pPr>
        <w:spacing w:after="0"/>
        <w:rPr>
          <w:rFonts w:ascii="Times New Roman"/>
        </w:rPr>
        <w:sectPr>
          <w:pgSz w:w="11910" w:h="16840"/>
          <w:pgMar w:header="0" w:footer="1272" w:top="1580" w:bottom="1460" w:left="1140" w:right="1120"/>
        </w:sectPr>
      </w:pPr>
    </w:p>
    <w:p>
      <w:pPr>
        <w:spacing w:before="164"/>
        <w:ind w:left="986" w:right="0" w:firstLine="0"/>
        <w:jc w:val="both"/>
        <w:rPr>
          <w:rFonts w:ascii="Times New Roman"/>
          <w:sz w:val="21"/>
        </w:rPr>
      </w:pPr>
      <w:r>
        <w:rPr>
          <w:rFonts w:ascii="Times New Roman"/>
          <w:sz w:val="21"/>
        </w:rPr>
        <w:t>Eclectic Theory, </w:t>
      </w:r>
      <w:r>
        <w:rPr>
          <w:rFonts w:ascii="Times New Roman"/>
          <w:i/>
          <w:sz w:val="21"/>
        </w:rPr>
        <w:t>Oxford Bulletin of Economics &amp; Statistics</w:t>
      </w:r>
      <w:r>
        <w:rPr>
          <w:rFonts w:ascii="Times New Roman"/>
          <w:sz w:val="21"/>
        </w:rPr>
        <w:t>, Vol.41, No.4, pp.269-295.</w:t>
      </w:r>
    </w:p>
    <w:p>
      <w:pPr>
        <w:pStyle w:val="BodyText"/>
        <w:spacing w:line="360" w:lineRule="auto" w:before="121"/>
        <w:ind w:left="986" w:right="578" w:hanging="425"/>
        <w:jc w:val="both"/>
        <w:rPr>
          <w:rFonts w:ascii="Times New Roman"/>
        </w:rPr>
      </w:pPr>
      <w:r>
        <w:rPr>
          <w:rFonts w:ascii="Times New Roman"/>
        </w:rPr>
        <w:t>Dunning, J. H. &amp; M. McQueen [1981], The Eclectic Theory of International Production: A Case Study of the International Hotel Industry, </w:t>
      </w:r>
      <w:r>
        <w:rPr>
          <w:rFonts w:ascii="Times New Roman"/>
          <w:i/>
        </w:rPr>
        <w:t>Managerial and Decision Economics</w:t>
      </w:r>
      <w:r>
        <w:rPr>
          <w:rFonts w:ascii="Times New Roman"/>
        </w:rPr>
        <w:t>, Vol.2, No.4, pp.197-210.</w:t>
      </w:r>
    </w:p>
    <w:p>
      <w:pPr>
        <w:spacing w:line="360" w:lineRule="auto" w:before="3"/>
        <w:ind w:left="986" w:right="580" w:hanging="425"/>
        <w:jc w:val="both"/>
        <w:rPr>
          <w:rFonts w:ascii="Times New Roman"/>
          <w:sz w:val="21"/>
        </w:rPr>
      </w:pPr>
      <w:r>
        <w:rPr>
          <w:rFonts w:ascii="Times New Roman"/>
          <w:sz w:val="21"/>
        </w:rPr>
        <w:t>Izraeli, Dov [1973], The Three Wheels of Retailing: A Theoretical Note, </w:t>
      </w:r>
      <w:r>
        <w:rPr>
          <w:rFonts w:ascii="Times New Roman"/>
          <w:i/>
          <w:sz w:val="21"/>
        </w:rPr>
        <w:t>European Journal of </w:t>
      </w:r>
      <w:r>
        <w:rPr>
          <w:rFonts w:ascii="Times New Roman"/>
          <w:i/>
          <w:sz w:val="21"/>
        </w:rPr>
        <w:t>Marketing</w:t>
      </w:r>
      <w:r>
        <w:rPr>
          <w:rFonts w:ascii="Times New Roman"/>
          <w:sz w:val="21"/>
        </w:rPr>
        <w:t>, Vol.7, No.1, pp.70-74.</w:t>
      </w:r>
    </w:p>
    <w:p>
      <w:pPr>
        <w:spacing w:line="362" w:lineRule="auto" w:before="0"/>
        <w:ind w:left="986" w:right="582" w:hanging="425"/>
        <w:jc w:val="both"/>
        <w:rPr>
          <w:rFonts w:ascii="Times New Roman"/>
          <w:sz w:val="21"/>
        </w:rPr>
      </w:pPr>
      <w:r>
        <w:rPr>
          <w:rFonts w:ascii="Times New Roman"/>
          <w:sz w:val="21"/>
        </w:rPr>
        <w:t>McNair, M. </w:t>
      </w:r>
      <w:r>
        <w:rPr>
          <w:rFonts w:ascii="Times New Roman"/>
          <w:spacing w:val="-11"/>
          <w:sz w:val="21"/>
        </w:rPr>
        <w:t>P. </w:t>
      </w:r>
      <w:r>
        <w:rPr>
          <w:rFonts w:ascii="Times New Roman"/>
          <w:sz w:val="21"/>
        </w:rPr>
        <w:t>[1958], Significant Trends and Developments in the Post-war period, in A. D. Smith (ed.), </w:t>
      </w:r>
      <w:r>
        <w:rPr>
          <w:rFonts w:ascii="Times New Roman"/>
          <w:i/>
          <w:sz w:val="21"/>
        </w:rPr>
        <w:t>Competitive Distribution in a High Level Economy and Its Implications for the </w:t>
      </w:r>
      <w:r>
        <w:rPr>
          <w:rFonts w:ascii="Times New Roman"/>
          <w:i/>
          <w:sz w:val="21"/>
        </w:rPr>
        <w:t>University</w:t>
      </w:r>
      <w:r>
        <w:rPr>
          <w:rFonts w:ascii="Times New Roman"/>
          <w:sz w:val="21"/>
        </w:rPr>
        <w:t>, University of Pittsburgh Press, pp.</w:t>
      </w:r>
      <w:r>
        <w:rPr>
          <w:rFonts w:ascii="Times New Roman"/>
          <w:spacing w:val="4"/>
          <w:sz w:val="21"/>
        </w:rPr>
        <w:t> </w:t>
      </w:r>
      <w:r>
        <w:rPr>
          <w:rFonts w:ascii="Times New Roman"/>
          <w:sz w:val="21"/>
        </w:rPr>
        <w:t>1-25.</w:t>
      </w:r>
    </w:p>
    <w:p>
      <w:pPr>
        <w:spacing w:line="360" w:lineRule="auto" w:before="0"/>
        <w:ind w:left="986" w:right="578" w:hanging="425"/>
        <w:jc w:val="both"/>
        <w:rPr>
          <w:rFonts w:ascii="Times New Roman"/>
          <w:sz w:val="21"/>
        </w:rPr>
      </w:pPr>
      <w:r>
        <w:rPr>
          <w:rFonts w:ascii="Times New Roman"/>
          <w:sz w:val="21"/>
        </w:rPr>
        <w:t>Nielsen, O. [1966], Development in Retailing, in M. Kjaer Hansen (ed.), </w:t>
      </w:r>
      <w:r>
        <w:rPr>
          <w:rFonts w:ascii="Times New Roman"/>
          <w:i/>
          <w:sz w:val="21"/>
        </w:rPr>
        <w:t>Readings  in  Danish </w:t>
      </w:r>
      <w:r>
        <w:rPr>
          <w:rFonts w:ascii="Times New Roman"/>
          <w:i/>
          <w:sz w:val="21"/>
        </w:rPr>
        <w:t>Theory of Marketing</w:t>
      </w:r>
      <w:r>
        <w:rPr>
          <w:rFonts w:ascii="Times New Roman"/>
          <w:sz w:val="21"/>
        </w:rPr>
        <w:t>, North Holland Press, pp.</w:t>
      </w:r>
      <w:r>
        <w:rPr>
          <w:rFonts w:ascii="Times New Roman"/>
          <w:spacing w:val="12"/>
          <w:sz w:val="21"/>
        </w:rPr>
        <w:t> </w:t>
      </w:r>
      <w:r>
        <w:rPr>
          <w:rFonts w:ascii="Times New Roman"/>
          <w:sz w:val="21"/>
        </w:rPr>
        <w:t>101-115.</w:t>
      </w:r>
    </w:p>
    <w:p>
      <w:pPr>
        <w:spacing w:line="362" w:lineRule="auto" w:before="0"/>
        <w:ind w:left="986" w:right="585" w:hanging="425"/>
        <w:jc w:val="both"/>
        <w:rPr>
          <w:rFonts w:ascii="Times New Roman"/>
          <w:sz w:val="21"/>
        </w:rPr>
      </w:pPr>
      <w:r>
        <w:rPr>
          <w:rFonts w:ascii="Times New Roman"/>
          <w:sz w:val="21"/>
        </w:rPr>
        <w:t>Hackett, D. </w:t>
      </w:r>
      <w:r>
        <w:rPr>
          <w:rFonts w:ascii="Times New Roman"/>
          <w:spacing w:val="-10"/>
          <w:sz w:val="21"/>
        </w:rPr>
        <w:t>W. </w:t>
      </w:r>
      <w:r>
        <w:rPr>
          <w:rFonts w:ascii="Times New Roman"/>
          <w:sz w:val="21"/>
        </w:rPr>
        <w:t>[1976], The International Expansion of U.S. Franchise Systems: Status and Strategies, </w:t>
      </w:r>
      <w:r>
        <w:rPr>
          <w:rFonts w:ascii="Times New Roman"/>
          <w:i/>
          <w:sz w:val="21"/>
        </w:rPr>
        <w:t>Journal of International Business Studies</w:t>
      </w:r>
      <w:r>
        <w:rPr>
          <w:rFonts w:ascii="Times New Roman"/>
          <w:sz w:val="21"/>
        </w:rPr>
        <w:t>, </w:t>
      </w:r>
      <w:r>
        <w:rPr>
          <w:rFonts w:ascii="Times New Roman"/>
          <w:spacing w:val="-4"/>
          <w:sz w:val="21"/>
        </w:rPr>
        <w:t>Vol.7, </w:t>
      </w:r>
      <w:r>
        <w:rPr>
          <w:rFonts w:ascii="Times New Roman"/>
          <w:sz w:val="21"/>
        </w:rPr>
        <w:t>No.1,</w:t>
      </w:r>
      <w:r>
        <w:rPr>
          <w:rFonts w:ascii="Times New Roman"/>
          <w:spacing w:val="18"/>
          <w:sz w:val="21"/>
        </w:rPr>
        <w:t> </w:t>
      </w:r>
      <w:r>
        <w:rPr>
          <w:rFonts w:ascii="Times New Roman"/>
          <w:sz w:val="21"/>
        </w:rPr>
        <w:t>pp.65-75.</w:t>
      </w:r>
    </w:p>
    <w:p>
      <w:pPr>
        <w:pStyle w:val="BodyText"/>
        <w:spacing w:line="348" w:lineRule="auto"/>
        <w:ind w:left="986" w:right="574" w:hanging="425"/>
        <w:jc w:val="both"/>
        <w:rPr>
          <w:rFonts w:ascii="Times New Roman" w:eastAsia="Times New Roman"/>
        </w:rPr>
      </w:pPr>
      <w:r>
        <w:rPr>
          <w:rFonts w:ascii="Times New Roman" w:eastAsia="Times New Roman"/>
        </w:rPr>
        <w:t>Heenan, D.A. &amp; H. V. Perlmutter [1979], Multinational Organization Development, Addison-Wesly Publishing Company. </w:t>
      </w:r>
      <w:r>
        <w:rPr/>
        <w:t>（江夏健一・奥村皓一監修，国際ビジネス研究センター訳</w:t>
      </w:r>
      <w:r>
        <w:rPr>
          <w:rFonts w:ascii="Times New Roman" w:eastAsia="Times New Roman"/>
        </w:rPr>
        <w:t>[1990]</w:t>
      </w:r>
    </w:p>
    <w:p>
      <w:pPr>
        <w:pStyle w:val="BodyText"/>
        <w:spacing w:line="242" w:lineRule="exact"/>
        <w:ind w:left="986"/>
      </w:pPr>
      <w:r>
        <w:rPr/>
        <w:t>『グローバル組織開発』文真堂。）</w:t>
      </w:r>
    </w:p>
    <w:p>
      <w:pPr>
        <w:spacing w:line="336" w:lineRule="auto" w:before="102"/>
        <w:ind w:left="986" w:right="577" w:hanging="425"/>
        <w:jc w:val="both"/>
        <w:rPr>
          <w:sz w:val="21"/>
        </w:rPr>
      </w:pPr>
      <w:r>
        <w:rPr>
          <w:rFonts w:ascii="Times New Roman" w:eastAsia="Times New Roman"/>
          <w:sz w:val="21"/>
        </w:rPr>
        <w:t>Hymer, S. H. [1976], </w:t>
      </w:r>
      <w:r>
        <w:rPr>
          <w:rFonts w:ascii="Times New Roman" w:eastAsia="Times New Roman"/>
          <w:i/>
          <w:sz w:val="21"/>
        </w:rPr>
        <w:t>The International Operations of National Firms: A Study of Direct Foreign </w:t>
      </w:r>
      <w:r>
        <w:rPr>
          <w:rFonts w:ascii="Times New Roman" w:eastAsia="Times New Roman"/>
          <w:i/>
          <w:sz w:val="21"/>
        </w:rPr>
        <w:t>Investment</w:t>
      </w:r>
      <w:r>
        <w:rPr>
          <w:rFonts w:ascii="Times New Roman" w:eastAsia="Times New Roman"/>
          <w:sz w:val="21"/>
        </w:rPr>
        <w:t>, The Massachusetts Institute of Technology. </w:t>
      </w:r>
      <w:r>
        <w:rPr>
          <w:sz w:val="21"/>
        </w:rPr>
        <w:t>（スティーブン・ハイマー著，宮崎義一編訳</w:t>
      </w:r>
      <w:r>
        <w:rPr>
          <w:rFonts w:ascii="Times New Roman" w:eastAsia="Times New Roman"/>
          <w:sz w:val="21"/>
        </w:rPr>
        <w:t>[1979]</w:t>
      </w:r>
      <w:r>
        <w:rPr>
          <w:sz w:val="21"/>
        </w:rPr>
        <w:t>『多国籍企業論』岩波書店。）</w:t>
      </w:r>
    </w:p>
    <w:p>
      <w:pPr>
        <w:spacing w:line="254" w:lineRule="exact" w:before="0"/>
        <w:ind w:left="562" w:right="0" w:firstLine="0"/>
        <w:jc w:val="both"/>
        <w:rPr>
          <w:sz w:val="21"/>
        </w:rPr>
      </w:pPr>
      <w:r>
        <w:rPr>
          <w:rFonts w:ascii="Times New Roman" w:eastAsia="Times New Roman"/>
          <w:sz w:val="21"/>
        </w:rPr>
        <w:t>Porter, M. E. [1986], </w:t>
      </w:r>
      <w:r>
        <w:rPr>
          <w:rFonts w:ascii="Times New Roman" w:eastAsia="Times New Roman"/>
          <w:i/>
          <w:sz w:val="21"/>
        </w:rPr>
        <w:t>Competition in Global Industries</w:t>
      </w:r>
      <w:r>
        <w:rPr>
          <w:rFonts w:ascii="Times New Roman" w:eastAsia="Times New Roman"/>
          <w:sz w:val="21"/>
        </w:rPr>
        <w:t>, Harvard Business School Press. </w:t>
      </w:r>
      <w:r>
        <w:rPr>
          <w:sz w:val="21"/>
        </w:rPr>
        <w:t>（土岐坤，</w:t>
      </w:r>
    </w:p>
    <w:p>
      <w:pPr>
        <w:pStyle w:val="BodyText"/>
        <w:spacing w:before="96"/>
        <w:ind w:left="986"/>
      </w:pPr>
      <w:r>
        <w:rPr/>
        <w:t>中辻萬治，小野寺武夫訳</w:t>
      </w:r>
      <w:r>
        <w:rPr>
          <w:rFonts w:ascii="Times New Roman" w:eastAsia="Times New Roman"/>
        </w:rPr>
        <w:t>[1989]</w:t>
      </w:r>
      <w:r>
        <w:rPr/>
        <w:t>『グローバル企業の競争戦略』ダイヤモンド社。）</w:t>
      </w:r>
    </w:p>
    <w:p>
      <w:pPr>
        <w:spacing w:line="360" w:lineRule="auto" w:before="105"/>
        <w:ind w:left="986" w:right="279" w:hanging="425"/>
        <w:jc w:val="left"/>
        <w:rPr>
          <w:rFonts w:ascii="Times New Roman"/>
          <w:sz w:val="21"/>
        </w:rPr>
      </w:pPr>
      <w:r>
        <w:rPr>
          <w:rFonts w:ascii="Times New Roman"/>
          <w:sz w:val="21"/>
        </w:rPr>
        <w:t>Salmon, W. &amp; A. Tordjman [1989], The Internationalization of Retailing, </w:t>
      </w:r>
      <w:r>
        <w:rPr>
          <w:rFonts w:ascii="Times New Roman"/>
          <w:i/>
          <w:sz w:val="21"/>
        </w:rPr>
        <w:t>International Journal of </w:t>
      </w:r>
      <w:r>
        <w:rPr>
          <w:rFonts w:ascii="Times New Roman"/>
          <w:i/>
          <w:sz w:val="21"/>
        </w:rPr>
        <w:t>Retailing</w:t>
      </w:r>
      <w:r>
        <w:rPr>
          <w:rFonts w:ascii="Times New Roman"/>
          <w:sz w:val="21"/>
        </w:rPr>
        <w:t>, Vol.4, No.2, pp.3-16.</w:t>
      </w:r>
    </w:p>
    <w:p>
      <w:pPr>
        <w:pStyle w:val="BodyText"/>
        <w:spacing w:line="362" w:lineRule="auto"/>
        <w:ind w:left="986" w:right="524" w:hanging="425"/>
        <w:rPr>
          <w:rFonts w:ascii="Times New Roman"/>
        </w:rPr>
      </w:pPr>
      <w:r>
        <w:rPr>
          <w:rFonts w:ascii="Times New Roman"/>
        </w:rPr>
        <w:t>Sato, Y. [2009], Strategic Choices of Convenience Store Chains in China, </w:t>
      </w:r>
      <w:r>
        <w:rPr>
          <w:rFonts w:ascii="Times New Roman"/>
          <w:i/>
        </w:rPr>
        <w:t>China Information</w:t>
      </w:r>
      <w:r>
        <w:rPr>
          <w:rFonts w:ascii="Times New Roman"/>
        </w:rPr>
        <w:t>, 23(1), pp.45-69.</w:t>
      </w:r>
    </w:p>
    <w:p>
      <w:pPr>
        <w:pStyle w:val="BodyText"/>
        <w:spacing w:line="239" w:lineRule="exact"/>
        <w:ind w:left="562"/>
        <w:rPr>
          <w:rFonts w:ascii="Times New Roman"/>
        </w:rPr>
      </w:pPr>
      <w:r>
        <w:rPr>
          <w:rFonts w:ascii="Times New Roman"/>
        </w:rPr>
        <w:t>Williamson, O. E. [1979], Transaction-Cost Economics: The Governance of Contractual Relations,</w:t>
      </w:r>
    </w:p>
    <w:p>
      <w:pPr>
        <w:spacing w:before="121"/>
        <w:ind w:left="986" w:right="0" w:firstLine="0"/>
        <w:jc w:val="both"/>
        <w:rPr>
          <w:rFonts w:ascii="Times New Roman"/>
          <w:sz w:val="21"/>
        </w:rPr>
      </w:pPr>
      <w:r>
        <w:rPr>
          <w:rFonts w:ascii="Times New Roman"/>
          <w:i/>
          <w:sz w:val="21"/>
        </w:rPr>
        <w:t>Journal of Law and Economics</w:t>
      </w:r>
      <w:r>
        <w:rPr>
          <w:rFonts w:ascii="Times New Roman"/>
          <w:sz w:val="21"/>
        </w:rPr>
        <w:t>, Vol.22, No.2, pp.233-261.</w:t>
      </w:r>
    </w:p>
    <w:p>
      <w:pPr>
        <w:pStyle w:val="BodyText"/>
        <w:rPr>
          <w:rFonts w:ascii="Times New Roman"/>
          <w:sz w:val="22"/>
        </w:rPr>
      </w:pPr>
    </w:p>
    <w:p>
      <w:pPr>
        <w:pStyle w:val="BodyText"/>
        <w:spacing w:before="3"/>
        <w:rPr>
          <w:rFonts w:ascii="Times New Roman"/>
          <w:sz w:val="19"/>
        </w:rPr>
      </w:pPr>
    </w:p>
    <w:p>
      <w:pPr>
        <w:pStyle w:val="Heading4"/>
        <w:ind w:left="562"/>
        <w:jc w:val="left"/>
      </w:pPr>
      <w:r>
        <w:rPr/>
        <w:t>第Ⅲ章</w:t>
      </w:r>
    </w:p>
    <w:p>
      <w:pPr>
        <w:pStyle w:val="BodyText"/>
        <w:spacing w:line="324" w:lineRule="auto" w:before="94"/>
        <w:ind w:left="986" w:right="577" w:hanging="425"/>
      </w:pPr>
      <w:r>
        <w:rPr/>
        <w:t>冨貴島明</w:t>
      </w:r>
      <w:r>
        <w:rPr>
          <w:rFonts w:ascii="Times New Roman" w:eastAsia="Times New Roman"/>
        </w:rPr>
        <w:t>[2014]</w:t>
      </w:r>
      <w:r>
        <w:rPr>
          <w:spacing w:val="-7"/>
        </w:rPr>
        <w:t>「コンビニコーヒー戦争の分析」『城西大学経済経営紀要』</w:t>
      </w:r>
      <w:r>
        <w:rPr>
          <w:rFonts w:ascii="Times New Roman" w:eastAsia="Times New Roman"/>
        </w:rPr>
        <w:t>32(37)</w:t>
      </w:r>
      <w:r>
        <w:rPr/>
        <w:t>，城西大学，</w:t>
      </w:r>
      <w:r>
        <w:rPr>
          <w:rFonts w:ascii="Times New Roman" w:eastAsia="Times New Roman"/>
        </w:rPr>
        <w:t>55-76 </w:t>
      </w:r>
      <w:r>
        <w:rPr/>
        <w:t>頁。</w:t>
      </w:r>
    </w:p>
    <w:p>
      <w:pPr>
        <w:pStyle w:val="BodyText"/>
        <w:spacing w:line="326" w:lineRule="auto"/>
        <w:ind w:left="562" w:right="2408"/>
      </w:pPr>
      <w:r>
        <w:rPr/>
        <w:t>一般社団法人全国清涼飲料工業会</w:t>
      </w:r>
      <w:r>
        <w:rPr>
          <w:rFonts w:ascii="Times New Roman" w:eastAsia="Times New Roman"/>
        </w:rPr>
        <w:t>[2015]</w:t>
      </w:r>
      <w:r>
        <w:rPr/>
        <w:t>『清涼飲料水関係統計資料』。飲料総研『飲料ブランドブック </w:t>
      </w:r>
      <w:r>
        <w:rPr>
          <w:rFonts w:ascii="Times New Roman" w:eastAsia="Times New Roman"/>
        </w:rPr>
        <w:t>2015 </w:t>
      </w:r>
      <w:r>
        <w:rPr/>
        <w:t>年版』。</w:t>
      </w:r>
    </w:p>
    <w:p>
      <w:pPr>
        <w:pStyle w:val="BodyText"/>
        <w:spacing w:line="264" w:lineRule="exact"/>
        <w:ind w:left="562"/>
      </w:pPr>
      <w:r>
        <w:rPr>
          <w:spacing w:val="-5"/>
        </w:rPr>
        <w:t>ローソン『統合報告書』及び『アニュアルレポート』</w:t>
      </w:r>
      <w:r>
        <w:rPr/>
        <w:t>（各年版</w:t>
      </w:r>
      <w:r>
        <w:rPr>
          <w:spacing w:val="-106"/>
        </w:rPr>
        <w:t>）</w:t>
      </w:r>
      <w:r>
        <w:rPr/>
        <w:t>。</w:t>
      </w:r>
    </w:p>
    <w:p>
      <w:pPr>
        <w:pStyle w:val="BodyText"/>
        <w:spacing w:before="91"/>
        <w:ind w:left="562"/>
      </w:pPr>
      <w:r>
        <w:rPr/>
        <w:t>『月刊コンビニ』商業界（各号</w:t>
      </w:r>
      <w:r>
        <w:rPr>
          <w:spacing w:val="-104"/>
        </w:rPr>
        <w:t>）</w:t>
      </w:r>
      <w:r>
        <w:rPr/>
        <w:t>。</w:t>
      </w:r>
    </w:p>
    <w:p>
      <w:pPr>
        <w:pStyle w:val="BodyText"/>
        <w:spacing w:before="94"/>
        <w:ind w:left="562"/>
      </w:pPr>
      <w:r>
        <w:rPr/>
        <w:t>セブン-イレブンウェブサイト「</w:t>
      </w:r>
      <w:r>
        <w:rPr>
          <w:rFonts w:ascii="Times New Roman" w:hAnsi="Times New Roman" w:eastAsia="Times New Roman"/>
        </w:rPr>
        <w:t>SEVEN CAFÉ</w:t>
      </w:r>
      <w:r>
        <w:rPr/>
        <w:t>」</w:t>
      </w:r>
    </w:p>
    <w:p>
      <w:pPr>
        <w:pStyle w:val="BodyText"/>
        <w:spacing w:before="96"/>
        <w:ind w:left="562"/>
      </w:pPr>
      <w:r>
        <w:rPr>
          <w:w w:val="100"/>
        </w:rPr>
        <w:t>（</w:t>
      </w:r>
      <w:hyperlink r:id="rId77">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t>
        </w:r>
        <w:r>
          <w:rPr>
            <w:rFonts w:ascii="Times New Roman" w:eastAsia="Times New Roman"/>
            <w:w w:val="100"/>
          </w:rPr>
          <w:t>ww</w:t>
        </w:r>
        <w:r>
          <w:rPr>
            <w:rFonts w:ascii="Times New Roman" w:eastAsia="Times New Roman"/>
            <w:spacing w:val="-16"/>
            <w:w w:val="100"/>
          </w:rPr>
          <w:t>w</w:t>
        </w:r>
        <w:r>
          <w:rPr>
            <w:rFonts w:ascii="Times New Roman" w:eastAsia="Times New Roman"/>
            <w:spacing w:val="2"/>
            <w:w w:val="100"/>
          </w:rPr>
          <w:t>.</w:t>
        </w:r>
        <w:r>
          <w:rPr>
            <w:rFonts w:ascii="Times New Roman" w:eastAsia="Times New Roman"/>
            <w:w w:val="100"/>
          </w:rPr>
          <w:t>s</w:t>
        </w:r>
        <w:r>
          <w:rPr>
            <w:rFonts w:ascii="Times New Roman" w:eastAsia="Times New Roman"/>
            <w:spacing w:val="1"/>
            <w:w w:val="100"/>
          </w:rPr>
          <w:t>e</w:t>
        </w:r>
        <w:r>
          <w:rPr>
            <w:rFonts w:ascii="Times New Roman" w:eastAsia="Times New Roman"/>
            <w:spacing w:val="1"/>
            <w:w w:val="100"/>
          </w:rPr>
          <w:t>j</w:t>
        </w:r>
        <w:r>
          <w:rPr>
            <w:rFonts w:ascii="Times New Roman" w:eastAsia="Times New Roman"/>
            <w:w w:val="100"/>
          </w:rPr>
          <w:t>.c</w:t>
        </w:r>
        <w:r>
          <w:rPr>
            <w:rFonts w:ascii="Times New Roman" w:eastAsia="Times New Roman"/>
            <w:spacing w:val="2"/>
            <w:w w:val="100"/>
          </w:rPr>
          <w:t>o.</w:t>
        </w:r>
        <w:r>
          <w:rPr>
            <w:rFonts w:ascii="Times New Roman" w:eastAsia="Times New Roman"/>
            <w:spacing w:val="-2"/>
            <w:w w:val="100"/>
          </w:rPr>
          <w:t>j</w:t>
        </w:r>
        <w:r>
          <w:rPr>
            <w:rFonts w:ascii="Times New Roman" w:eastAsia="Times New Roman"/>
            <w:spacing w:val="2"/>
            <w:w w:val="100"/>
          </w:rPr>
          <w:t>p</w:t>
        </w:r>
        <w:r>
          <w:rPr>
            <w:rFonts w:ascii="Times New Roman" w:eastAsia="Times New Roman"/>
            <w:spacing w:val="-2"/>
            <w:w w:val="100"/>
          </w:rPr>
          <w:t>/</w:t>
        </w:r>
        <w:r>
          <w:rPr>
            <w:rFonts w:ascii="Times New Roman" w:eastAsia="Times New Roman"/>
            <w:spacing w:val="2"/>
            <w:w w:val="100"/>
          </w:rPr>
          <w:t>p</w:t>
        </w:r>
        <w:r>
          <w:rPr>
            <w:rFonts w:ascii="Times New Roman" w:eastAsia="Times New Roman"/>
            <w:spacing w:val="-1"/>
            <w:w w:val="100"/>
          </w:rPr>
          <w:t>r</w:t>
        </w:r>
        <w:r>
          <w:rPr>
            <w:rFonts w:ascii="Times New Roman" w:eastAsia="Times New Roman"/>
            <w:w w:val="100"/>
          </w:rPr>
          <w:t>o</w:t>
        </w:r>
        <w:r>
          <w:rPr>
            <w:rFonts w:ascii="Times New Roman" w:eastAsia="Times New Roman"/>
            <w:spacing w:val="2"/>
            <w:w w:val="100"/>
          </w:rPr>
          <w:t>d</w:t>
        </w:r>
        <w:r>
          <w:rPr>
            <w:rFonts w:ascii="Times New Roman" w:eastAsia="Times New Roman"/>
            <w:w w:val="100"/>
          </w:rPr>
          <w:t>u</w:t>
        </w:r>
        <w:r>
          <w:rPr>
            <w:rFonts w:ascii="Times New Roman" w:eastAsia="Times New Roman"/>
            <w:spacing w:val="2"/>
            <w:w w:val="100"/>
          </w:rPr>
          <w:t>c</w:t>
        </w:r>
        <w:r>
          <w:rPr>
            <w:rFonts w:ascii="Times New Roman" w:eastAsia="Times New Roman"/>
            <w:spacing w:val="-2"/>
            <w:w w:val="100"/>
          </w:rPr>
          <w:t>t</w:t>
        </w:r>
        <w:r>
          <w:rPr>
            <w:rFonts w:ascii="Times New Roman" w:eastAsia="Times New Roman"/>
            <w:spacing w:val="1"/>
            <w:w w:val="100"/>
          </w:rPr>
          <w:t>s</w:t>
        </w:r>
        <w:r>
          <w:rPr>
            <w:rFonts w:ascii="Times New Roman" w:eastAsia="Times New Roman"/>
            <w:spacing w:val="1"/>
            <w:w w:val="100"/>
          </w:rPr>
          <w:t>/</w:t>
        </w:r>
        <w:r>
          <w:rPr>
            <w:rFonts w:ascii="Times New Roman" w:eastAsia="Times New Roman"/>
            <w:w w:val="100"/>
          </w:rPr>
          <w:t>s</w:t>
        </w:r>
        <w:r>
          <w:rPr>
            <w:rFonts w:ascii="Times New Roman" w:eastAsia="Times New Roman"/>
            <w:spacing w:val="1"/>
            <w:w w:val="100"/>
          </w:rPr>
          <w:t>e</w:t>
        </w:r>
        <w:r>
          <w:rPr>
            <w:rFonts w:ascii="Times New Roman" w:eastAsia="Times New Roman"/>
            <w:w w:val="100"/>
          </w:rPr>
          <w:t>ven</w:t>
        </w:r>
        <w:r>
          <w:rPr>
            <w:rFonts w:ascii="Times New Roman" w:eastAsia="Times New Roman"/>
            <w:spacing w:val="1"/>
            <w:w w:val="100"/>
          </w:rPr>
          <w:t>c</w:t>
        </w:r>
        <w:r>
          <w:rPr>
            <w:rFonts w:ascii="Times New Roman" w:eastAsia="Times New Roman"/>
            <w:w w:val="100"/>
          </w:rPr>
          <w:t>a</w:t>
        </w:r>
        <w:r>
          <w:rPr>
            <w:rFonts w:ascii="Times New Roman" w:eastAsia="Times New Roman"/>
            <w:spacing w:val="1"/>
            <w:w w:val="100"/>
          </w:rPr>
          <w:t>f</w:t>
        </w:r>
        <w:r>
          <w:rPr>
            <w:rFonts w:ascii="Times New Roman" w:eastAsia="Times New Roman"/>
            <w:w w:val="100"/>
          </w:rPr>
          <w:t>e</w:t>
        </w:r>
        <w:r>
          <w:rPr>
            <w:rFonts w:ascii="Times New Roman" w:eastAsia="Times New Roman"/>
            <w:spacing w:val="2"/>
            <w:w w:val="100"/>
          </w:rPr>
          <w:t>.</w:t>
        </w:r>
        <w:r>
          <w:rPr>
            <w:rFonts w:ascii="Times New Roman" w:eastAsia="Times New Roman"/>
            <w:w w:val="100"/>
          </w:rPr>
          <w:t>h</w:t>
        </w:r>
        <w:r>
          <w:rPr>
            <w:rFonts w:ascii="Times New Roman" w:eastAsia="Times New Roman"/>
            <w:spacing w:val="1"/>
            <w:w w:val="100"/>
          </w:rPr>
          <w:t>t</w:t>
        </w:r>
        <w:r>
          <w:rPr>
            <w:rFonts w:ascii="Times New Roman" w:eastAsia="Times New Roman"/>
            <w:spacing w:val="-2"/>
            <w:w w:val="100"/>
          </w:rPr>
          <w:t>m</w:t>
        </w:r>
        <w:r>
          <w:rPr>
            <w:rFonts w:ascii="Times New Roman" w:eastAsia="Times New Roman"/>
            <w:spacing w:val="6"/>
            <w:w w:val="100"/>
          </w:rPr>
          <w:t>l</w:t>
        </w:r>
      </w:hyperlink>
      <w:r>
        <w:rPr>
          <w:spacing w:val="-104"/>
          <w:w w:val="100"/>
        </w:rPr>
        <w:t>）。</w:t>
      </w:r>
    </w:p>
    <w:p>
      <w:pPr>
        <w:spacing w:after="0"/>
        <w:sectPr>
          <w:pgSz w:w="11910" w:h="16840"/>
          <w:pgMar w:header="0" w:footer="1272" w:top="1580" w:bottom="1460" w:left="1140" w:right="1120"/>
        </w:sectPr>
      </w:pPr>
    </w:p>
    <w:p>
      <w:pPr>
        <w:pStyle w:val="BodyText"/>
        <w:spacing w:before="153"/>
        <w:ind w:left="562"/>
      </w:pPr>
      <w:r>
        <w:rPr>
          <w:w w:val="100"/>
        </w:rPr>
        <w:t>ローソンウェブサイト「</w:t>
      </w:r>
      <w:r>
        <w:rPr>
          <w:rFonts w:ascii="Times New Roman" w:hAnsi="Times New Roman" w:eastAsia="Times New Roman"/>
          <w:w w:val="100"/>
        </w:rPr>
        <w:t>MA</w:t>
      </w:r>
      <w:r>
        <w:rPr>
          <w:rFonts w:ascii="Times New Roman" w:hAnsi="Times New Roman" w:eastAsia="Times New Roman"/>
          <w:spacing w:val="1"/>
          <w:w w:val="100"/>
        </w:rPr>
        <w:t>C</w:t>
      </w:r>
      <w:r>
        <w:rPr>
          <w:rFonts w:ascii="Times New Roman" w:hAnsi="Times New Roman" w:eastAsia="Times New Roman"/>
          <w:w w:val="100"/>
        </w:rPr>
        <w:t>H</w:t>
      </w:r>
      <w:r>
        <w:rPr>
          <w:rFonts w:ascii="Times New Roman" w:hAnsi="Times New Roman" w:eastAsia="Times New Roman"/>
          <w:w w:val="100"/>
        </w:rPr>
        <w:t>I</w:t>
      </w:r>
      <w:r>
        <w:rPr>
          <w:rFonts w:ascii="Times New Roman" w:hAnsi="Times New Roman" w:eastAsia="Times New Roman"/>
          <w:spacing w:val="-1"/>
        </w:rPr>
        <w:t> </w:t>
      </w:r>
      <w:r>
        <w:rPr>
          <w:rFonts w:ascii="Times New Roman" w:hAnsi="Times New Roman" w:eastAsia="Times New Roman"/>
          <w:spacing w:val="2"/>
          <w:w w:val="100"/>
        </w:rPr>
        <w:t>c</w:t>
      </w:r>
      <w:r>
        <w:rPr>
          <w:rFonts w:ascii="Times New Roman" w:hAnsi="Times New Roman" w:eastAsia="Times New Roman"/>
          <w:w w:val="100"/>
        </w:rPr>
        <w:t>a</w:t>
      </w:r>
      <w:r>
        <w:rPr>
          <w:rFonts w:ascii="Times New Roman" w:hAnsi="Times New Roman" w:eastAsia="Times New Roman"/>
          <w:spacing w:val="4"/>
          <w:w w:val="100"/>
        </w:rPr>
        <w:t>f</w:t>
      </w:r>
      <w:r>
        <w:rPr>
          <w:rFonts w:ascii="Times New Roman" w:hAnsi="Times New Roman" w:eastAsia="Times New Roman"/>
          <w:spacing w:val="-3"/>
          <w:w w:val="100"/>
        </w:rPr>
        <w:t>é</w:t>
      </w:r>
      <w:r>
        <w:rPr>
          <w:spacing w:val="-104"/>
          <w:w w:val="100"/>
        </w:rPr>
        <w:t>」</w:t>
      </w:r>
      <w:r>
        <w:rPr>
          <w:w w:val="100"/>
        </w:rPr>
        <w:t>（</w:t>
      </w:r>
      <w:hyperlink r:id="rId78">
        <w:r>
          <w:rPr>
            <w:rFonts w:ascii="Times New Roman" w:hAnsi="Times New Roman" w:eastAsia="Times New Roman"/>
            <w:spacing w:val="2"/>
            <w:w w:val="100"/>
          </w:rPr>
          <w:t>h</w:t>
        </w:r>
        <w:r>
          <w:rPr>
            <w:rFonts w:ascii="Times New Roman" w:hAnsi="Times New Roman" w:eastAsia="Times New Roman"/>
            <w:spacing w:val="1"/>
            <w:w w:val="100"/>
          </w:rPr>
          <w:t>t</w:t>
        </w:r>
        <w:r>
          <w:rPr>
            <w:rFonts w:ascii="Times New Roman" w:hAnsi="Times New Roman" w:eastAsia="Times New Roman"/>
            <w:spacing w:val="-2"/>
            <w:w w:val="100"/>
          </w:rPr>
          <w:t>t</w:t>
        </w:r>
        <w:r>
          <w:rPr>
            <w:rFonts w:ascii="Times New Roman" w:hAnsi="Times New Roman" w:eastAsia="Times New Roman"/>
            <w:spacing w:val="2"/>
            <w:w w:val="100"/>
          </w:rPr>
          <w:t>p</w:t>
        </w:r>
        <w:r>
          <w:rPr>
            <w:rFonts w:ascii="Times New Roman" w:hAnsi="Times New Roman" w:eastAsia="Times New Roman"/>
            <w:spacing w:val="1"/>
            <w:w w:val="100"/>
          </w:rPr>
          <w:t>:</w:t>
        </w:r>
        <w:r>
          <w:rPr>
            <w:rFonts w:ascii="Times New Roman" w:hAnsi="Times New Roman" w:eastAsia="Times New Roman"/>
            <w:spacing w:val="-2"/>
            <w:w w:val="100"/>
          </w:rPr>
          <w:t>/</w:t>
        </w:r>
        <w:r>
          <w:rPr>
            <w:rFonts w:ascii="Times New Roman" w:hAnsi="Times New Roman" w:eastAsia="Times New Roman"/>
            <w:spacing w:val="1"/>
            <w:w w:val="100"/>
          </w:rPr>
          <w:t>/</w:t>
        </w:r>
        <w:r>
          <w:rPr>
            <w:rFonts w:ascii="Times New Roman" w:hAnsi="Times New Roman" w:eastAsia="Times New Roman"/>
            <w:spacing w:val="-2"/>
            <w:w w:val="100"/>
          </w:rPr>
          <w:t>m</w:t>
        </w:r>
        <w:r>
          <w:rPr>
            <w:rFonts w:ascii="Times New Roman" w:hAnsi="Times New Roman" w:eastAsia="Times New Roman"/>
            <w:spacing w:val="2"/>
            <w:w w:val="100"/>
          </w:rPr>
          <w:t>a</w:t>
        </w:r>
        <w:r>
          <w:rPr>
            <w:rFonts w:ascii="Times New Roman" w:hAnsi="Times New Roman" w:eastAsia="Times New Roman"/>
            <w:w w:val="100"/>
          </w:rPr>
          <w:t>c</w:t>
        </w:r>
        <w:r>
          <w:rPr>
            <w:rFonts w:ascii="Times New Roman" w:hAnsi="Times New Roman" w:eastAsia="Times New Roman"/>
            <w:spacing w:val="2"/>
            <w:w w:val="100"/>
          </w:rPr>
          <w:t>h</w:t>
        </w:r>
        <w:r>
          <w:rPr>
            <w:rFonts w:ascii="Times New Roman" w:hAnsi="Times New Roman" w:eastAsia="Times New Roman"/>
            <w:spacing w:val="-2"/>
            <w:w w:val="100"/>
          </w:rPr>
          <w:t>i</w:t>
        </w:r>
        <w:r>
          <w:rPr>
            <w:rFonts w:ascii="Times New Roman" w:hAnsi="Times New Roman" w:eastAsia="Times New Roman"/>
            <w:spacing w:val="2"/>
            <w:w w:val="100"/>
          </w:rPr>
          <w:t>c</w:t>
        </w:r>
        <w:r>
          <w:rPr>
            <w:rFonts w:ascii="Times New Roman" w:hAnsi="Times New Roman" w:eastAsia="Times New Roman"/>
            <w:w w:val="100"/>
          </w:rPr>
          <w:t>a</w:t>
        </w:r>
        <w:r>
          <w:rPr>
            <w:rFonts w:ascii="Times New Roman" w:hAnsi="Times New Roman" w:eastAsia="Times New Roman"/>
            <w:spacing w:val="1"/>
            <w:w w:val="100"/>
          </w:rPr>
          <w:t>f</w:t>
        </w:r>
        <w:r>
          <w:rPr>
            <w:rFonts w:ascii="Times New Roman" w:hAnsi="Times New Roman" w:eastAsia="Times New Roman"/>
            <w:w w:val="100"/>
          </w:rPr>
          <w:t>e</w:t>
        </w:r>
        <w:r>
          <w:rPr>
            <w:rFonts w:ascii="Times New Roman" w:hAnsi="Times New Roman" w:eastAsia="Times New Roman"/>
            <w:spacing w:val="2"/>
            <w:w w:val="100"/>
          </w:rPr>
          <w:t>.</w:t>
        </w:r>
        <w:r>
          <w:rPr>
            <w:rFonts w:ascii="Times New Roman" w:hAnsi="Times New Roman" w:eastAsia="Times New Roman"/>
            <w:spacing w:val="-2"/>
            <w:w w:val="100"/>
          </w:rPr>
          <w:t>l</w:t>
        </w:r>
        <w:r>
          <w:rPr>
            <w:rFonts w:ascii="Times New Roman" w:hAnsi="Times New Roman" w:eastAsia="Times New Roman"/>
            <w:spacing w:val="2"/>
            <w:w w:val="100"/>
          </w:rPr>
          <w:t>a</w:t>
        </w:r>
        <w:r>
          <w:rPr>
            <w:rFonts w:ascii="Times New Roman" w:hAnsi="Times New Roman" w:eastAsia="Times New Roman"/>
            <w:w w:val="100"/>
          </w:rPr>
          <w:t>w</w:t>
        </w:r>
        <w:r>
          <w:rPr>
            <w:rFonts w:ascii="Times New Roman" w:hAnsi="Times New Roman" w:eastAsia="Times New Roman"/>
            <w:w w:val="100"/>
          </w:rPr>
          <w:t>so</w:t>
        </w:r>
        <w:r>
          <w:rPr>
            <w:rFonts w:ascii="Times New Roman" w:hAnsi="Times New Roman" w:eastAsia="Times New Roman"/>
            <w:spacing w:val="1"/>
            <w:w w:val="100"/>
          </w:rPr>
          <w:t>n</w:t>
        </w:r>
        <w:r>
          <w:rPr>
            <w:rFonts w:ascii="Times New Roman" w:hAnsi="Times New Roman" w:eastAsia="Times New Roman"/>
            <w:spacing w:val="2"/>
            <w:w w:val="100"/>
          </w:rPr>
          <w:t>.</w:t>
        </w:r>
        <w:r>
          <w:rPr>
            <w:rFonts w:ascii="Times New Roman" w:hAnsi="Times New Roman" w:eastAsia="Times New Roman"/>
            <w:spacing w:val="-2"/>
            <w:w w:val="100"/>
          </w:rPr>
          <w:t>j</w:t>
        </w:r>
        <w:r>
          <w:rPr>
            <w:rFonts w:ascii="Times New Roman" w:hAnsi="Times New Roman" w:eastAsia="Times New Roman"/>
            <w:spacing w:val="2"/>
            <w:w w:val="100"/>
          </w:rPr>
          <w:t>p/</w:t>
        </w:r>
      </w:hyperlink>
      <w:r>
        <w:rPr>
          <w:spacing w:val="-104"/>
          <w:w w:val="100"/>
        </w:rPr>
        <w:t>）。</w:t>
      </w:r>
    </w:p>
    <w:p>
      <w:pPr>
        <w:pStyle w:val="BodyText"/>
        <w:spacing w:before="12"/>
        <w:rPr>
          <w:sz w:val="29"/>
        </w:rPr>
      </w:pPr>
    </w:p>
    <w:p>
      <w:pPr>
        <w:spacing w:after="0"/>
        <w:rPr>
          <w:sz w:val="29"/>
        </w:rPr>
        <w:sectPr>
          <w:pgSz w:w="11910" w:h="16840"/>
          <w:pgMar w:header="0" w:footer="1272" w:top="1580" w:bottom="1460" w:left="1140" w:right="1120"/>
        </w:sectPr>
      </w:pPr>
    </w:p>
    <w:p>
      <w:pPr>
        <w:pStyle w:val="Heading4"/>
        <w:spacing w:before="72"/>
        <w:ind w:left="562"/>
        <w:jc w:val="left"/>
      </w:pPr>
      <w:r>
        <w:rPr/>
        <w:t>第Ⅳ章</w:t>
      </w:r>
    </w:p>
    <w:p>
      <w:pPr>
        <w:pStyle w:val="BodyText"/>
        <w:spacing w:before="93"/>
        <w:ind w:left="562"/>
        <w:rPr>
          <w:rFonts w:ascii="Times New Roman" w:eastAsia="Times New Roman"/>
        </w:rPr>
      </w:pPr>
      <w:r>
        <w:rPr/>
        <w:t>川邉信雄</w:t>
      </w:r>
      <w:r>
        <w:rPr>
          <w:rFonts w:ascii="Times New Roman" w:eastAsia="Times New Roman"/>
          <w:spacing w:val="-4"/>
        </w:rPr>
        <w:t>[2013</w:t>
      </w:r>
      <w:r>
        <w:rPr>
          <w:spacing w:val="-192"/>
        </w:rPr>
        <w:t>「</w:t>
      </w:r>
      <w:r>
        <w:rPr>
          <w:rFonts w:ascii="Times New Roman" w:eastAsia="Times New Roman"/>
          <w:spacing w:val="-19"/>
        </w:rPr>
        <w:t>]</w:t>
      </w:r>
    </w:p>
    <w:p>
      <w:pPr>
        <w:pStyle w:val="BodyText"/>
        <w:rPr>
          <w:rFonts w:ascii="Times New Roman"/>
          <w:sz w:val="22"/>
        </w:rPr>
      </w:pPr>
      <w:r>
        <w:rPr/>
        <w:br w:type="column"/>
      </w:r>
      <w:r>
        <w:rPr>
          <w:rFonts w:ascii="Times New Roman"/>
          <w:sz w:val="22"/>
        </w:rPr>
      </w:r>
    </w:p>
    <w:p>
      <w:pPr>
        <w:pStyle w:val="BodyText"/>
        <w:tabs>
          <w:tab w:pos="2424" w:val="left" w:leader="none"/>
        </w:tabs>
        <w:spacing w:before="181"/>
        <w:ind w:left="84"/>
      </w:pPr>
      <w:r>
        <w:rPr/>
        <w:t>第</w:t>
      </w:r>
      <w:r>
        <w:rPr>
          <w:spacing w:val="-49"/>
        </w:rPr>
        <w:t> </w:t>
      </w:r>
      <w:r>
        <w:rPr>
          <w:rFonts w:ascii="Times New Roman" w:hAnsi="Times New Roman" w:eastAsia="Times New Roman"/>
        </w:rPr>
        <w:t>2</w:t>
      </w:r>
      <w:r>
        <w:rPr>
          <w:rFonts w:ascii="Times New Roman" w:hAnsi="Times New Roman" w:eastAsia="Times New Roman"/>
          <w:spacing w:val="8"/>
        </w:rPr>
        <w:t> </w:t>
      </w:r>
      <w:r>
        <w:rPr/>
        <w:t>世代のコンビニ論</w:t>
        <w:tab/>
        <w:t>―業態論から業態進化論へ―</w:t>
      </w:r>
      <w:r>
        <w:rPr>
          <w:spacing w:val="-106"/>
        </w:rPr>
        <w:t>」</w:t>
      </w:r>
      <w:r>
        <w:rPr/>
        <w:t>『経営論集</w:t>
      </w:r>
      <w:r>
        <w:rPr>
          <w:spacing w:val="-88"/>
        </w:rPr>
        <w:t>』</w:t>
      </w:r>
      <w:r>
        <w:rPr>
          <w:rFonts w:ascii="Times New Roman" w:hAnsi="Times New Roman" w:eastAsia="Times New Roman"/>
        </w:rPr>
        <w:t>23(1)</w:t>
      </w:r>
      <w:r>
        <w:rPr/>
        <w:t>，</w:t>
      </w:r>
    </w:p>
    <w:p>
      <w:pPr>
        <w:spacing w:after="0"/>
        <w:sectPr>
          <w:type w:val="continuous"/>
          <w:pgSz w:w="11910" w:h="16840"/>
          <w:pgMar w:top="940" w:bottom="280" w:left="1140" w:right="1120"/>
          <w:cols w:num="2" w:equalWidth="0">
            <w:col w:w="1979" w:space="40"/>
            <w:col w:w="7631"/>
          </w:cols>
        </w:sectPr>
      </w:pPr>
    </w:p>
    <w:p>
      <w:pPr>
        <w:pStyle w:val="BodyText"/>
        <w:spacing w:before="96"/>
        <w:ind w:left="986"/>
      </w:pPr>
      <w:r>
        <w:rPr/>
        <w:t>文京学院大学総合研究所，</w:t>
      </w:r>
      <w:r>
        <w:rPr>
          <w:rFonts w:ascii="Times New Roman" w:eastAsia="Times New Roman"/>
        </w:rPr>
        <w:t>9-35 </w:t>
      </w:r>
      <w:r>
        <w:rPr/>
        <w:t>頁。</w:t>
      </w:r>
    </w:p>
    <w:p>
      <w:pPr>
        <w:pStyle w:val="BodyText"/>
        <w:spacing w:before="93"/>
        <w:ind w:left="562"/>
      </w:pPr>
      <w:r>
        <w:rPr>
          <w:w w:val="100"/>
        </w:rPr>
        <w:t>セブン-イレブンウェブサイト</w:t>
      </w:r>
      <w:r>
        <w:rPr>
          <w:spacing w:val="1"/>
          <w:w w:val="100"/>
        </w:rPr>
        <w:t>（</w:t>
      </w:r>
      <w:hyperlink r:id="rId67">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t>
        </w:r>
        <w:r>
          <w:rPr>
            <w:rFonts w:ascii="Times New Roman" w:eastAsia="Times New Roman"/>
            <w:w w:val="100"/>
          </w:rPr>
          <w:t>ww</w:t>
        </w:r>
        <w:r>
          <w:rPr>
            <w:rFonts w:ascii="Times New Roman" w:eastAsia="Times New Roman"/>
            <w:spacing w:val="-14"/>
            <w:w w:val="100"/>
          </w:rPr>
          <w:t>w</w:t>
        </w:r>
        <w:r>
          <w:rPr>
            <w:rFonts w:ascii="Times New Roman" w:eastAsia="Times New Roman"/>
            <w:w w:val="100"/>
          </w:rPr>
          <w:t>.</w:t>
        </w:r>
        <w:r>
          <w:rPr>
            <w:rFonts w:ascii="Times New Roman" w:eastAsia="Times New Roman"/>
            <w:spacing w:val="1"/>
            <w:w w:val="100"/>
          </w:rPr>
          <w:t>s</w:t>
        </w:r>
        <w:r>
          <w:rPr>
            <w:rFonts w:ascii="Times New Roman" w:eastAsia="Times New Roman"/>
            <w:w w:val="100"/>
          </w:rPr>
          <w:t>ej.</w:t>
        </w:r>
        <w:r>
          <w:rPr>
            <w:rFonts w:ascii="Times New Roman" w:eastAsia="Times New Roman"/>
            <w:spacing w:val="2"/>
            <w:w w:val="100"/>
          </w:rPr>
          <w:t>c</w:t>
        </w:r>
        <w:r>
          <w:rPr>
            <w:rFonts w:ascii="Times New Roman" w:eastAsia="Times New Roman"/>
            <w:w w:val="100"/>
          </w:rPr>
          <w:t>o</w:t>
        </w:r>
        <w:r>
          <w:rPr>
            <w:rFonts w:ascii="Times New Roman" w:eastAsia="Times New Roman"/>
            <w:spacing w:val="2"/>
            <w:w w:val="100"/>
          </w:rPr>
          <w:t>.</w:t>
        </w:r>
        <w:r>
          <w:rPr>
            <w:rFonts w:ascii="Times New Roman" w:eastAsia="Times New Roman"/>
            <w:spacing w:val="-2"/>
            <w:w w:val="100"/>
          </w:rPr>
          <w:t>j</w:t>
        </w:r>
        <w:r>
          <w:rPr>
            <w:rFonts w:ascii="Times New Roman" w:eastAsia="Times New Roman"/>
            <w:spacing w:val="2"/>
            <w:w w:val="100"/>
          </w:rPr>
          <w:t>p</w:t>
        </w:r>
        <w:r>
          <w:rPr>
            <w:rFonts w:ascii="Times New Roman" w:eastAsia="Times New Roman"/>
            <w:spacing w:val="4"/>
            <w:w w:val="100"/>
          </w:rPr>
          <w:t>/</w:t>
        </w:r>
      </w:hyperlink>
      <w:r>
        <w:rPr>
          <w:spacing w:val="-106"/>
          <w:w w:val="100"/>
        </w:rPr>
        <w:t>）。</w:t>
      </w:r>
    </w:p>
    <w:p>
      <w:pPr>
        <w:pStyle w:val="BodyText"/>
        <w:spacing w:line="324" w:lineRule="auto" w:before="93"/>
        <w:ind w:left="562" w:right="3596"/>
      </w:pPr>
      <w:r>
        <w:rPr>
          <w:w w:val="100"/>
        </w:rPr>
        <w:t>ファミリーマートウェブサイト</w:t>
      </w:r>
      <w:r>
        <w:rPr>
          <w:spacing w:val="4"/>
          <w:w w:val="100"/>
        </w:rPr>
        <w:t>（</w:t>
      </w:r>
      <w:hyperlink r:id="rId71">
        <w:r>
          <w:rPr>
            <w:rFonts w:ascii="Times New Roman" w:eastAsia="Times New Roman"/>
            <w:spacing w:val="2"/>
            <w:w w:val="100"/>
          </w:rPr>
          <w:t>h</w:t>
        </w:r>
        <w:r>
          <w:rPr>
            <w:rFonts w:ascii="Times New Roman" w:eastAsia="Times New Roman"/>
            <w:spacing w:val="-2"/>
            <w:w w:val="100"/>
          </w:rPr>
          <w:t>t</w:t>
        </w:r>
        <w:r>
          <w:rPr>
            <w:rFonts w:ascii="Times New Roman" w:eastAsia="Times New Roman"/>
            <w:spacing w:val="1"/>
            <w:w w:val="100"/>
          </w:rPr>
          <w:t>t</w:t>
        </w:r>
        <w:r>
          <w:rPr>
            <w:rFonts w:ascii="Times New Roman" w:eastAsia="Times New Roman"/>
            <w:spacing w:val="2"/>
            <w:w w:val="100"/>
          </w:rPr>
          <w:t>p</w:t>
        </w:r>
        <w:r>
          <w:rPr>
            <w:rFonts w:ascii="Times New Roman" w:eastAsia="Times New Roman"/>
            <w:spacing w:val="-2"/>
            <w:w w:val="100"/>
          </w:rPr>
          <w:t>:</w:t>
        </w:r>
        <w:r>
          <w:rPr>
            <w:rFonts w:ascii="Times New Roman" w:eastAsia="Times New Roman"/>
            <w:spacing w:val="1"/>
            <w:w w:val="100"/>
          </w:rPr>
          <w:t>//</w:t>
        </w:r>
        <w:r>
          <w:rPr>
            <w:rFonts w:ascii="Times New Roman" w:eastAsia="Times New Roman"/>
            <w:w w:val="100"/>
          </w:rPr>
          <w:t>ww</w:t>
        </w:r>
        <w:r>
          <w:rPr>
            <w:rFonts w:ascii="Times New Roman" w:eastAsia="Times New Roman"/>
            <w:spacing w:val="-16"/>
            <w:w w:val="100"/>
          </w:rPr>
          <w:t>w</w:t>
        </w:r>
        <w:r>
          <w:rPr>
            <w:rFonts w:ascii="Times New Roman" w:eastAsia="Times New Roman"/>
            <w:spacing w:val="2"/>
            <w:w w:val="100"/>
          </w:rPr>
          <w:t>.</w:t>
        </w:r>
        <w:r>
          <w:rPr>
            <w:rFonts w:ascii="Times New Roman" w:eastAsia="Times New Roman"/>
            <w:spacing w:val="-1"/>
            <w:w w:val="100"/>
          </w:rPr>
          <w:t>f</w:t>
        </w:r>
        <w:r>
          <w:rPr>
            <w:rFonts w:ascii="Times New Roman" w:eastAsia="Times New Roman"/>
            <w:spacing w:val="2"/>
            <w:w w:val="100"/>
          </w:rPr>
          <w:t>a</w:t>
        </w:r>
        <w:r>
          <w:rPr>
            <w:rFonts w:ascii="Times New Roman" w:eastAsia="Times New Roman"/>
            <w:spacing w:val="-2"/>
            <w:w w:val="100"/>
          </w:rPr>
          <w:t>m</w:t>
        </w:r>
        <w:r>
          <w:rPr>
            <w:rFonts w:ascii="Times New Roman" w:eastAsia="Times New Roman"/>
            <w:spacing w:val="1"/>
            <w:w w:val="100"/>
          </w:rPr>
          <w:t>i</w:t>
        </w:r>
        <w:r>
          <w:rPr>
            <w:rFonts w:ascii="Times New Roman" w:eastAsia="Times New Roman"/>
            <w:spacing w:val="3"/>
            <w:w w:val="100"/>
          </w:rPr>
          <w:t>l</w:t>
        </w:r>
        <w:r>
          <w:rPr>
            <w:rFonts w:ascii="Times New Roman" w:eastAsia="Times New Roman"/>
            <w:spacing w:val="-15"/>
            <w:w w:val="100"/>
          </w:rPr>
          <w:t>y</w:t>
        </w:r>
        <w:r>
          <w:rPr>
            <w:rFonts w:ascii="Times New Roman" w:eastAsia="Times New Roman"/>
            <w:w w:val="100"/>
          </w:rPr>
          <w:t>.c</w:t>
        </w:r>
        <w:r>
          <w:rPr>
            <w:rFonts w:ascii="Times New Roman" w:eastAsia="Times New Roman"/>
            <w:spacing w:val="2"/>
            <w:w w:val="100"/>
          </w:rPr>
          <w:t>o</w:t>
        </w:r>
        <w:r>
          <w:rPr>
            <w:rFonts w:ascii="Times New Roman" w:eastAsia="Times New Roman"/>
            <w:w w:val="100"/>
          </w:rPr>
          <w:t>.</w:t>
        </w:r>
        <w:r>
          <w:rPr>
            <w:rFonts w:ascii="Times New Roman" w:eastAsia="Times New Roman"/>
            <w:spacing w:val="1"/>
            <w:w w:val="100"/>
          </w:rPr>
          <w:t>j</w:t>
        </w:r>
        <w:r>
          <w:rPr>
            <w:rFonts w:ascii="Times New Roman" w:eastAsia="Times New Roman"/>
            <w:spacing w:val="2"/>
            <w:w w:val="100"/>
          </w:rPr>
          <w:t>p/</w:t>
        </w:r>
      </w:hyperlink>
      <w:r>
        <w:rPr>
          <w:spacing w:val="-106"/>
          <w:w w:val="100"/>
        </w:rPr>
        <w:t>）。</w:t>
      </w:r>
      <w:r>
        <w:rPr>
          <w:w w:val="100"/>
        </w:rPr>
        <w:t>ローソンウェブサイト</w:t>
      </w:r>
      <w:r>
        <w:rPr>
          <w:spacing w:val="4"/>
          <w:w w:val="100"/>
        </w:rPr>
        <w:t>（</w:t>
      </w:r>
      <w:hyperlink r:id="rId73">
        <w:r>
          <w:rPr>
            <w:rFonts w:ascii="Times New Roman" w:eastAsia="Times New Roman"/>
            <w:spacing w:val="2"/>
            <w:w w:val="100"/>
          </w:rPr>
          <w:t>h</w:t>
        </w:r>
        <w:r>
          <w:rPr>
            <w:rFonts w:ascii="Times New Roman" w:eastAsia="Times New Roman"/>
            <w:spacing w:val="1"/>
            <w:w w:val="100"/>
          </w:rPr>
          <w:t>t</w:t>
        </w:r>
        <w:r>
          <w:rPr>
            <w:rFonts w:ascii="Times New Roman" w:eastAsia="Times New Roman"/>
            <w:spacing w:val="-2"/>
            <w:w w:val="100"/>
          </w:rPr>
          <w:t>t</w:t>
        </w:r>
        <w:r>
          <w:rPr>
            <w:rFonts w:ascii="Times New Roman" w:eastAsia="Times New Roman"/>
            <w:spacing w:val="2"/>
            <w:w w:val="100"/>
          </w:rPr>
          <w:t>p</w:t>
        </w:r>
        <w:r>
          <w:rPr>
            <w:rFonts w:ascii="Times New Roman" w:eastAsia="Times New Roman"/>
            <w:spacing w:val="1"/>
            <w:w w:val="100"/>
          </w:rPr>
          <w:t>:/</w:t>
        </w:r>
        <w:r>
          <w:rPr>
            <w:rFonts w:ascii="Times New Roman" w:eastAsia="Times New Roman"/>
            <w:spacing w:val="-2"/>
            <w:w w:val="100"/>
          </w:rPr>
          <w:t>/</w:t>
        </w:r>
        <w:r>
          <w:rPr>
            <w:rFonts w:ascii="Times New Roman" w:eastAsia="Times New Roman"/>
            <w:w w:val="100"/>
          </w:rPr>
          <w:t>ww</w:t>
        </w:r>
        <w:r>
          <w:rPr>
            <w:rFonts w:ascii="Times New Roman" w:eastAsia="Times New Roman"/>
            <w:spacing w:val="-14"/>
            <w:w w:val="100"/>
          </w:rPr>
          <w:t>w</w:t>
        </w:r>
        <w:r>
          <w:rPr>
            <w:rFonts w:ascii="Times New Roman" w:eastAsia="Times New Roman"/>
            <w:w w:val="100"/>
          </w:rPr>
          <w:t>.</w:t>
        </w:r>
        <w:r>
          <w:rPr>
            <w:rFonts w:ascii="Times New Roman" w:eastAsia="Times New Roman"/>
            <w:spacing w:val="1"/>
            <w:w w:val="100"/>
          </w:rPr>
          <w:t>l</w:t>
        </w:r>
        <w:r>
          <w:rPr>
            <w:rFonts w:ascii="Times New Roman" w:eastAsia="Times New Roman"/>
            <w:spacing w:val="2"/>
            <w:w w:val="100"/>
          </w:rPr>
          <w:t>a</w:t>
        </w:r>
        <w:r>
          <w:rPr>
            <w:rFonts w:ascii="Times New Roman" w:eastAsia="Times New Roman"/>
            <w:spacing w:val="-2"/>
            <w:w w:val="100"/>
          </w:rPr>
          <w:t>w</w:t>
        </w:r>
        <w:r>
          <w:rPr>
            <w:rFonts w:ascii="Times New Roman" w:eastAsia="Times New Roman"/>
            <w:w w:val="100"/>
          </w:rPr>
          <w:t>s</w:t>
        </w:r>
        <w:r>
          <w:rPr>
            <w:rFonts w:ascii="Times New Roman" w:eastAsia="Times New Roman"/>
            <w:spacing w:val="1"/>
            <w:w w:val="100"/>
          </w:rPr>
          <w:t>o</w:t>
        </w:r>
        <w:r>
          <w:rPr>
            <w:rFonts w:ascii="Times New Roman" w:eastAsia="Times New Roman"/>
            <w:w w:val="100"/>
          </w:rPr>
          <w:t>n.</w:t>
        </w:r>
        <w:r>
          <w:rPr>
            <w:rFonts w:ascii="Times New Roman" w:eastAsia="Times New Roman"/>
            <w:spacing w:val="2"/>
            <w:w w:val="100"/>
          </w:rPr>
          <w:t>c</w:t>
        </w:r>
        <w:r>
          <w:rPr>
            <w:rFonts w:ascii="Times New Roman" w:eastAsia="Times New Roman"/>
            <w:w w:val="100"/>
          </w:rPr>
          <w:t>o</w:t>
        </w:r>
        <w:r>
          <w:rPr>
            <w:rFonts w:ascii="Times New Roman" w:eastAsia="Times New Roman"/>
            <w:spacing w:val="2"/>
            <w:w w:val="100"/>
          </w:rPr>
          <w:t>.</w:t>
        </w:r>
        <w:r>
          <w:rPr>
            <w:rFonts w:ascii="Times New Roman" w:eastAsia="Times New Roman"/>
            <w:spacing w:val="-2"/>
            <w:w w:val="100"/>
          </w:rPr>
          <w:t>j</w:t>
        </w:r>
        <w:r>
          <w:rPr>
            <w:rFonts w:ascii="Times New Roman" w:eastAsia="Times New Roman"/>
            <w:spacing w:val="2"/>
            <w:w w:val="100"/>
          </w:rPr>
          <w:t>p</w:t>
        </w:r>
        <w:r>
          <w:rPr>
            <w:rFonts w:ascii="Times New Roman" w:eastAsia="Times New Roman"/>
            <w:spacing w:val="4"/>
            <w:w w:val="100"/>
          </w:rPr>
          <w:t>/</w:t>
        </w:r>
      </w:hyperlink>
      <w:r>
        <w:rPr>
          <w:spacing w:val="-106"/>
          <w:w w:val="100"/>
        </w:rPr>
        <w:t>）。</w:t>
      </w:r>
    </w:p>
    <w:p>
      <w:pPr>
        <w:pStyle w:val="BodyText"/>
        <w:spacing w:before="5"/>
        <w:rPr>
          <w:sz w:val="28"/>
        </w:rPr>
      </w:pPr>
    </w:p>
    <w:p>
      <w:pPr>
        <w:pStyle w:val="Heading4"/>
        <w:ind w:left="562"/>
        <w:jc w:val="left"/>
      </w:pPr>
      <w:r>
        <w:rPr/>
        <w:t>第Ⅴ章</w:t>
      </w:r>
    </w:p>
    <w:p>
      <w:pPr>
        <w:pStyle w:val="BodyText"/>
        <w:spacing w:line="324" w:lineRule="auto" w:before="94"/>
        <w:ind w:left="986" w:right="588" w:hanging="425"/>
      </w:pPr>
      <w:r>
        <w:rPr/>
        <w:t>川端基夫</w:t>
      </w:r>
      <w:r>
        <w:rPr>
          <w:rFonts w:ascii="Times New Roman" w:eastAsia="Times New Roman"/>
        </w:rPr>
        <w:t>[2008]</w:t>
      </w:r>
      <w:r>
        <w:rPr/>
        <w:t>「フランチャイズ方式での海外進出：統治の視点から見た分析フレームの提起」『流通研究』</w:t>
      </w:r>
      <w:r>
        <w:rPr>
          <w:rFonts w:ascii="Times New Roman" w:eastAsia="Times New Roman"/>
        </w:rPr>
        <w:t>11(2)</w:t>
      </w:r>
      <w:r>
        <w:rPr/>
        <w:t>，日本商業学会，</w:t>
      </w:r>
      <w:r>
        <w:rPr>
          <w:rFonts w:ascii="Times New Roman" w:eastAsia="Times New Roman"/>
        </w:rPr>
        <w:t>93-111 </w:t>
      </w:r>
      <w:r>
        <w:rPr/>
        <w:t>頁。</w:t>
      </w:r>
    </w:p>
    <w:p>
      <w:pPr>
        <w:pStyle w:val="BodyText"/>
        <w:ind w:left="562"/>
      </w:pPr>
      <w:r>
        <w:rPr/>
        <w:t>川端基夫</w:t>
      </w:r>
      <w:r>
        <w:rPr>
          <w:rFonts w:ascii="Times New Roman" w:eastAsia="Times New Roman"/>
        </w:rPr>
        <w:t>[2010]</w:t>
      </w:r>
      <w:r>
        <w:rPr/>
        <w:t>『日本企業の国際フランチャイジング』新評論。</w:t>
      </w:r>
    </w:p>
    <w:p>
      <w:pPr>
        <w:pStyle w:val="BodyText"/>
        <w:spacing w:line="324" w:lineRule="auto" w:before="94"/>
        <w:ind w:left="986" w:right="530" w:hanging="425"/>
      </w:pPr>
      <w:r>
        <w:rPr/>
        <w:t>鈴木洋太郎・陳奕男</w:t>
      </w:r>
      <w:r>
        <w:rPr>
          <w:rFonts w:ascii="Times New Roman" w:eastAsia="Times New Roman"/>
        </w:rPr>
        <w:t>[2009]</w:t>
      </w:r>
      <w:r>
        <w:rPr/>
        <w:t>「中国における日系小売業の現地適応化についての一考察」『経営研究』</w:t>
      </w:r>
      <w:r>
        <w:rPr>
          <w:rFonts w:ascii="Times New Roman" w:eastAsia="Times New Roman"/>
        </w:rPr>
        <w:t>59(4)</w:t>
      </w:r>
      <w:r>
        <w:rPr/>
        <w:t>，大阪市立大学，</w:t>
      </w:r>
      <w:r>
        <w:rPr>
          <w:rFonts w:ascii="Times New Roman" w:eastAsia="Times New Roman"/>
        </w:rPr>
        <w:t>155-170 </w:t>
      </w:r>
      <w:r>
        <w:rPr/>
        <w:t>頁。</w:t>
      </w:r>
    </w:p>
    <w:p>
      <w:pPr>
        <w:pStyle w:val="BodyText"/>
        <w:spacing w:line="326" w:lineRule="auto"/>
        <w:ind w:left="986" w:right="588" w:hanging="425"/>
      </w:pPr>
      <w:r>
        <w:rPr/>
        <w:t>谷ヶ城秀吉</w:t>
      </w:r>
      <w:r>
        <w:rPr>
          <w:rFonts w:ascii="Times New Roman" w:eastAsia="Times New Roman"/>
        </w:rPr>
        <w:t>[2015]</w:t>
      </w:r>
      <w:r>
        <w:rPr/>
        <w:t>「日本型コンビニエンスストア・チェーンのアジア市場展開」橘川武郎ほか『アジアの企業間競争』文真堂，</w:t>
      </w:r>
      <w:r>
        <w:rPr>
          <w:rFonts w:ascii="Times New Roman" w:eastAsia="Times New Roman"/>
        </w:rPr>
        <w:t>25-44 </w:t>
      </w:r>
      <w:r>
        <w:rPr/>
        <w:t>頁。</w:t>
      </w:r>
    </w:p>
    <w:p>
      <w:pPr>
        <w:pStyle w:val="BodyText"/>
        <w:spacing w:line="324" w:lineRule="auto"/>
        <w:ind w:left="986" w:right="586" w:hanging="425"/>
      </w:pPr>
      <w:r>
        <w:rPr/>
        <w:t>矢作敏行・鍾淑玲</w:t>
      </w:r>
      <w:r>
        <w:rPr>
          <w:rFonts w:ascii="Times New Roman" w:eastAsia="Times New Roman"/>
        </w:rPr>
        <w:t>[2009]</w:t>
      </w:r>
      <w:r>
        <w:rPr/>
        <w:t>「外資参入動向と現地市場へのインパクト」矢作敏行ほか『発展する中国の流通』</w:t>
      </w:r>
      <w:r>
        <w:rPr>
          <w:rFonts w:ascii="Times New Roman" w:eastAsia="Times New Roman"/>
        </w:rPr>
        <w:t>45-75 </w:t>
      </w:r>
      <w:r>
        <w:rPr/>
        <w:t>頁。</w:t>
      </w:r>
    </w:p>
    <w:p>
      <w:pPr>
        <w:pStyle w:val="BodyText"/>
        <w:spacing w:line="362" w:lineRule="auto" w:before="4"/>
        <w:ind w:left="986" w:right="524" w:hanging="425"/>
        <w:rPr>
          <w:rFonts w:ascii="Times New Roman"/>
        </w:rPr>
      </w:pPr>
      <w:r>
        <w:rPr>
          <w:rFonts w:ascii="Times New Roman"/>
        </w:rPr>
        <w:t>Sato, Y. [2009], Strategic Choices of Convenience Store Chains in China, China Information, 23(1), pp.45-69.</w:t>
      </w:r>
    </w:p>
    <w:p>
      <w:pPr>
        <w:pStyle w:val="BodyText"/>
        <w:spacing w:line="255" w:lineRule="exact"/>
        <w:ind w:left="562"/>
      </w:pPr>
      <w:r>
        <w:rPr/>
        <w:t>付鉄山</w:t>
      </w:r>
      <w:r>
        <w:rPr>
          <w:rFonts w:ascii="Times New Roman" w:eastAsia="Times New Roman"/>
        </w:rPr>
        <w:t>[2004]</w:t>
      </w:r>
      <w:r>
        <w:rPr>
          <w:spacing w:val="-1"/>
        </w:rPr>
        <w:t>「日本 </w:t>
      </w:r>
      <w:r>
        <w:rPr>
          <w:rFonts w:ascii="Times New Roman" w:eastAsia="Times New Roman"/>
        </w:rPr>
        <w:t>7-11 </w:t>
      </w:r>
      <w:r>
        <w:rPr>
          <w:spacing w:val="-7"/>
        </w:rPr>
        <w:t>便利店的成功経験与其対我国的啓示」『江蘇商論』</w:t>
      </w:r>
      <w:r>
        <w:rPr>
          <w:rFonts w:ascii="Times New Roman" w:eastAsia="Times New Roman"/>
        </w:rPr>
        <w:t>2014(3)</w:t>
      </w:r>
      <w:r>
        <w:rPr/>
        <w:t>，江蘇</w:t>
      </w:r>
    </w:p>
    <w:p>
      <w:pPr>
        <w:pStyle w:val="BodyText"/>
        <w:spacing w:before="93"/>
        <w:ind w:left="986"/>
      </w:pPr>
      <w:r>
        <w:rPr/>
        <w:t>省商業経済研究所，</w:t>
      </w:r>
      <w:r>
        <w:rPr>
          <w:rFonts w:ascii="Times New Roman" w:eastAsia="Times New Roman"/>
        </w:rPr>
        <w:t>11-12 </w:t>
      </w:r>
      <w:r>
        <w:rPr/>
        <w:t>頁。</w:t>
      </w:r>
    </w:p>
    <w:p>
      <w:pPr>
        <w:pStyle w:val="BodyText"/>
        <w:spacing w:line="326" w:lineRule="auto" w:before="93"/>
        <w:ind w:left="986" w:right="576" w:hanging="425"/>
      </w:pPr>
      <w:r>
        <w:rPr>
          <w:spacing w:val="-11"/>
        </w:rPr>
        <w:t>付鉄山・胡春華</w:t>
      </w:r>
      <w:r>
        <w:rPr>
          <w:rFonts w:ascii="Times New Roman" w:eastAsia="Times New Roman"/>
          <w:spacing w:val="-13"/>
        </w:rPr>
        <w:t>[2011]</w:t>
      </w:r>
      <w:r>
        <w:rPr>
          <w:spacing w:val="-11"/>
        </w:rPr>
        <w:t>「日本便利店的国際化戦略」『渤海大学学報』</w:t>
      </w:r>
      <w:r>
        <w:rPr>
          <w:rFonts w:ascii="Times New Roman" w:eastAsia="Times New Roman"/>
          <w:spacing w:val="-9"/>
        </w:rPr>
        <w:t>2011(2)</w:t>
      </w:r>
      <w:r>
        <w:rPr>
          <w:spacing w:val="-5"/>
        </w:rPr>
        <w:t>，渤海大学，</w:t>
      </w:r>
      <w:r>
        <w:rPr>
          <w:rFonts w:ascii="Times New Roman" w:eastAsia="Times New Roman"/>
          <w:spacing w:val="-11"/>
        </w:rPr>
        <w:t>47-51 </w:t>
      </w:r>
      <w:r>
        <w:rPr/>
        <w:t>頁。</w:t>
      </w:r>
    </w:p>
    <w:p>
      <w:pPr>
        <w:pStyle w:val="BodyText"/>
        <w:spacing w:line="324" w:lineRule="auto"/>
        <w:ind w:left="986" w:right="519" w:hanging="425"/>
      </w:pPr>
      <w:r>
        <w:rPr/>
        <w:t>孫前進</w:t>
      </w:r>
      <w:r>
        <w:rPr>
          <w:rFonts w:ascii="Times New Roman" w:eastAsia="Times New Roman"/>
        </w:rPr>
        <w:t>[2011a]</w:t>
      </w:r>
      <w:r>
        <w:rPr/>
        <w:t>「日本便利店業態在中国的発展戦略研究」『商業時代』</w:t>
      </w:r>
      <w:r>
        <w:rPr>
          <w:rFonts w:ascii="Times New Roman" w:eastAsia="Times New Roman"/>
        </w:rPr>
        <w:t>2011(22)</w:t>
      </w:r>
      <w:r>
        <w:rPr/>
        <w:t>，中国商業経済学会，</w:t>
      </w:r>
      <w:r>
        <w:rPr>
          <w:rFonts w:ascii="Times New Roman" w:eastAsia="Times New Roman"/>
        </w:rPr>
        <w:t>20-21 </w:t>
      </w:r>
      <w:r>
        <w:rPr/>
        <w:t>頁。</w:t>
      </w:r>
    </w:p>
    <w:p>
      <w:pPr>
        <w:pStyle w:val="BodyText"/>
        <w:spacing w:line="326" w:lineRule="auto"/>
        <w:ind w:left="986" w:right="579" w:hanging="425"/>
      </w:pPr>
      <w:r>
        <w:rPr/>
        <w:t>孫前進</w:t>
      </w:r>
      <w:r>
        <w:rPr>
          <w:rFonts w:ascii="Times New Roman" w:eastAsia="Times New Roman"/>
          <w:spacing w:val="-4"/>
        </w:rPr>
        <w:t>[2011b]</w:t>
      </w:r>
      <w:r>
        <w:rPr>
          <w:spacing w:val="-8"/>
        </w:rPr>
        <w:t>「日本便利店在華特許経営戦略浅析」『中国物流与采購』</w:t>
      </w:r>
      <w:r>
        <w:rPr>
          <w:rFonts w:ascii="Times New Roman" w:eastAsia="Times New Roman"/>
          <w:spacing w:val="-3"/>
        </w:rPr>
        <w:t>2011(18)</w:t>
      </w:r>
      <w:r>
        <w:rPr>
          <w:spacing w:val="-2"/>
        </w:rPr>
        <w:t>，中国物流与采購連合会，</w:t>
      </w:r>
      <w:r>
        <w:rPr>
          <w:rFonts w:ascii="Times New Roman" w:eastAsia="Times New Roman"/>
          <w:spacing w:val="-2"/>
        </w:rPr>
        <w:t>58-59 </w:t>
      </w:r>
      <w:r>
        <w:rPr/>
        <w:t>頁。</w:t>
      </w:r>
    </w:p>
    <w:p>
      <w:pPr>
        <w:pStyle w:val="BodyText"/>
        <w:spacing w:line="324" w:lineRule="auto"/>
        <w:ind w:left="986" w:right="574" w:hanging="425"/>
      </w:pPr>
      <w:r>
        <w:rPr/>
        <w:t>李前喜</w:t>
      </w:r>
      <w:r>
        <w:rPr>
          <w:rFonts w:ascii="Times New Roman" w:eastAsia="Times New Roman"/>
        </w:rPr>
        <w:t>[2014]</w:t>
      </w:r>
      <w:r>
        <w:rPr/>
        <w:t>「日本連鎖便利店的現状及其発展戦略」『商業時代』</w:t>
      </w:r>
      <w:r>
        <w:rPr>
          <w:rFonts w:ascii="Times New Roman" w:eastAsia="Times New Roman"/>
        </w:rPr>
        <w:t>2014(29)</w:t>
      </w:r>
      <w:r>
        <w:rPr/>
        <w:t>，中国商業経済学会，</w:t>
      </w:r>
      <w:r>
        <w:rPr>
          <w:rFonts w:ascii="Times New Roman" w:eastAsia="Times New Roman"/>
        </w:rPr>
        <w:t>26-27 </w:t>
      </w:r>
      <w:r>
        <w:rPr/>
        <w:t>頁。</w:t>
      </w:r>
    </w:p>
    <w:p>
      <w:pPr>
        <w:pStyle w:val="BodyText"/>
        <w:spacing w:line="267" w:lineRule="exact"/>
        <w:ind w:left="562"/>
      </w:pPr>
      <w:r>
        <w:rPr/>
        <w:t>国務院弁公庁</w:t>
      </w:r>
      <w:r>
        <w:rPr>
          <w:rFonts w:ascii="Times New Roman" w:hAnsi="Times New Roman" w:eastAsia="Times New Roman"/>
        </w:rPr>
        <w:t>[2012]</w:t>
      </w:r>
      <w:r>
        <w:rPr/>
        <w:t>「国務院弁公庁関于印発国内貿易発展“十二五”規劃的通知」（国弁発</w:t>
      </w:r>
    </w:p>
    <w:p>
      <w:pPr>
        <w:pStyle w:val="BodyText"/>
        <w:spacing w:before="86"/>
        <w:ind w:left="986"/>
      </w:pPr>
      <w:r>
        <w:rPr>
          <w:rFonts w:ascii="Times New Roman" w:eastAsia="Times New Roman"/>
        </w:rPr>
        <w:t>[2012]47 </w:t>
      </w:r>
      <w:r>
        <w:rPr/>
        <w:t>号</w:t>
      </w:r>
      <w:r>
        <w:rPr>
          <w:spacing w:val="-104"/>
        </w:rPr>
        <w:t>）</w:t>
      </w:r>
      <w:r>
        <w:rPr/>
        <w:t>。</w:t>
      </w:r>
    </w:p>
    <w:p>
      <w:pPr>
        <w:pStyle w:val="BodyText"/>
        <w:spacing w:line="324" w:lineRule="auto" w:before="93"/>
        <w:ind w:left="562" w:right="578"/>
      </w:pPr>
      <w:r>
        <w:rPr/>
        <w:t>国務院</w:t>
      </w:r>
      <w:r>
        <w:rPr>
          <w:rFonts w:ascii="Times New Roman" w:hAnsi="Times New Roman" w:eastAsia="Times New Roman"/>
        </w:rPr>
        <w:t>[2012]</w:t>
      </w:r>
      <w:r>
        <w:rPr>
          <w:spacing w:val="-5"/>
        </w:rPr>
        <w:t>「国務院関于印発服務業発展“十二五”規劃的通知」</w:t>
      </w:r>
      <w:r>
        <w:rPr/>
        <w:t>（</w:t>
      </w:r>
      <w:r>
        <w:rPr>
          <w:spacing w:val="3"/>
        </w:rPr>
        <w:t>国発</w:t>
      </w:r>
      <w:r>
        <w:rPr>
          <w:rFonts w:ascii="Times New Roman" w:hAnsi="Times New Roman" w:eastAsia="Times New Roman"/>
        </w:rPr>
        <w:t>[2012]62</w:t>
      </w:r>
      <w:r>
        <w:rPr>
          <w:rFonts w:ascii="Times New Roman" w:hAnsi="Times New Roman" w:eastAsia="Times New Roman"/>
          <w:spacing w:val="3"/>
        </w:rPr>
        <w:t>    </w:t>
      </w:r>
      <w:r>
        <w:rPr/>
        <w:t>号</w:t>
      </w:r>
      <w:r>
        <w:rPr>
          <w:spacing w:val="-104"/>
        </w:rPr>
        <w:t>）</w:t>
      </w:r>
      <w:r>
        <w:rPr>
          <w:spacing w:val="9"/>
        </w:rPr>
        <w:t>。国</w:t>
      </w:r>
      <w:r>
        <w:rPr>
          <w:spacing w:val="17"/>
        </w:rPr>
        <w:t>務院弁公庁</w:t>
      </w:r>
      <w:r>
        <w:rPr>
          <w:rFonts w:ascii="Times New Roman" w:hAnsi="Times New Roman" w:eastAsia="Times New Roman"/>
          <w:spacing w:val="3"/>
        </w:rPr>
        <w:t>[2014]</w:t>
      </w:r>
      <w:r>
        <w:rPr>
          <w:spacing w:val="11"/>
        </w:rPr>
        <w:t>「国務院弁公庁関于促進内貿流通健康発展的若干意見」</w:t>
      </w:r>
      <w:r>
        <w:rPr>
          <w:spacing w:val="16"/>
        </w:rPr>
        <w:t>（</w:t>
      </w:r>
      <w:r>
        <w:rPr>
          <w:spacing w:val="11"/>
        </w:rPr>
        <w:t>国弁発</w:t>
      </w:r>
    </w:p>
    <w:p>
      <w:pPr>
        <w:pStyle w:val="BodyText"/>
        <w:spacing w:line="267" w:lineRule="exact"/>
        <w:ind w:left="986"/>
      </w:pPr>
      <w:r>
        <w:rPr>
          <w:rFonts w:ascii="Times New Roman" w:eastAsia="Times New Roman"/>
        </w:rPr>
        <w:t>[2014]51 </w:t>
      </w:r>
      <w:r>
        <w:rPr/>
        <w:t>号</w:t>
      </w:r>
      <w:r>
        <w:rPr>
          <w:spacing w:val="-104"/>
        </w:rPr>
        <w:t>）</w:t>
      </w:r>
      <w:r>
        <w:rPr/>
        <w:t>。</w:t>
      </w:r>
    </w:p>
    <w:p>
      <w:pPr>
        <w:pStyle w:val="BodyText"/>
        <w:spacing w:before="96"/>
        <w:ind w:left="562"/>
      </w:pPr>
      <w:r>
        <w:rPr/>
        <w:t>中華人民共和国商務部</w:t>
      </w:r>
      <w:r>
        <w:rPr>
          <w:rFonts w:ascii="Times New Roman" w:eastAsia="Times New Roman"/>
        </w:rPr>
        <w:t>[2004]</w:t>
      </w:r>
      <w:r>
        <w:rPr/>
        <w:t>『零售業態分類和基本特点』。</w:t>
      </w:r>
    </w:p>
    <w:p>
      <w:pPr>
        <w:spacing w:after="0"/>
        <w:sectPr>
          <w:type w:val="continuous"/>
          <w:pgSz w:w="11910" w:h="16840"/>
          <w:pgMar w:top="940" w:bottom="280" w:left="1140" w:right="1120"/>
        </w:sectPr>
      </w:pPr>
    </w:p>
    <w:p>
      <w:pPr>
        <w:pStyle w:val="BodyText"/>
        <w:spacing w:line="324" w:lineRule="auto" w:before="153"/>
        <w:ind w:left="562" w:right="3560"/>
      </w:pPr>
      <w:r>
        <w:rPr>
          <w:spacing w:val="-6"/>
        </w:rPr>
        <w:t>中華人民共和国国家統計局編『中国統計年鑑』</w:t>
      </w:r>
      <w:r>
        <w:rPr/>
        <w:t>（各年版</w:t>
      </w:r>
      <w:r>
        <w:rPr>
          <w:spacing w:val="-104"/>
        </w:rPr>
        <w:t>）</w:t>
      </w:r>
      <w:r>
        <w:rPr>
          <w:spacing w:val="-15"/>
        </w:rPr>
        <w:t>。</w:t>
      </w:r>
      <w:r>
        <w:rPr/>
        <w:t>中国連鎖経営協会『</w:t>
      </w:r>
      <w:r>
        <w:rPr>
          <w:rFonts w:ascii="Times New Roman" w:eastAsia="Times New Roman"/>
        </w:rPr>
        <w:t>2015 </w:t>
      </w:r>
      <w:r>
        <w:rPr>
          <w:spacing w:val="-9"/>
        </w:rPr>
        <w:t>年中国快速消費品連鎖百強』。</w:t>
      </w:r>
    </w:p>
    <w:p>
      <w:pPr>
        <w:pStyle w:val="BodyText"/>
        <w:spacing w:line="324" w:lineRule="auto"/>
        <w:ind w:left="562" w:right="3136"/>
      </w:pPr>
      <w:r>
        <w:rPr>
          <w:spacing w:val="-5"/>
        </w:rPr>
        <w:t>中国連鎖経営協会『主要連鎖便利店企業発展状況』</w:t>
      </w:r>
      <w:r>
        <w:rPr/>
        <w:t>（各年版</w:t>
      </w:r>
      <w:r>
        <w:rPr>
          <w:spacing w:val="-106"/>
        </w:rPr>
        <w:t>）</w:t>
      </w:r>
      <w:r>
        <w:rPr>
          <w:spacing w:val="-16"/>
        </w:rPr>
        <w:t>。</w:t>
      </w:r>
      <w:r>
        <w:rPr>
          <w:spacing w:val="-6"/>
        </w:rPr>
        <w:t>中国連鎖経営協会『中国便利店発展報告』</w:t>
      </w:r>
      <w:r>
        <w:rPr/>
        <w:t>（各年版</w:t>
      </w:r>
      <w:r>
        <w:rPr>
          <w:spacing w:val="-106"/>
        </w:rPr>
        <w:t>）</w:t>
      </w:r>
      <w:r>
        <w:rPr/>
        <w:t>。</w:t>
      </w:r>
    </w:p>
    <w:p>
      <w:pPr>
        <w:pStyle w:val="BodyText"/>
        <w:ind w:left="562"/>
      </w:pPr>
      <w:r>
        <w:rPr>
          <w:spacing w:val="-7"/>
        </w:rPr>
        <w:t>中国連鎖経営協会『中国零售力量』</w:t>
      </w:r>
      <w:r>
        <w:rPr/>
        <w:t>（各年版</w:t>
      </w:r>
      <w:r>
        <w:rPr>
          <w:spacing w:val="-104"/>
        </w:rPr>
        <w:t>）</w:t>
      </w:r>
      <w:r>
        <w:rPr/>
        <w:t>。</w:t>
      </w:r>
    </w:p>
    <w:p>
      <w:pPr>
        <w:pStyle w:val="BodyText"/>
        <w:spacing w:line="324" w:lineRule="auto" w:before="92"/>
        <w:ind w:left="562" w:right="4297"/>
      </w:pPr>
      <w:r>
        <w:rPr>
          <w:spacing w:val="-6"/>
        </w:rPr>
        <w:t>中国連鎖経営協会『中国連鎖経営年鑑』</w:t>
      </w:r>
      <w:r>
        <w:rPr/>
        <w:t>（各年版</w:t>
      </w:r>
      <w:r>
        <w:rPr>
          <w:spacing w:val="-104"/>
        </w:rPr>
        <w:t>）</w:t>
      </w:r>
      <w:r>
        <w:rPr>
          <w:spacing w:val="-118"/>
        </w:rPr>
        <w:t>。</w:t>
      </w:r>
      <w:r>
        <w:rPr>
          <w:spacing w:val="-8"/>
        </w:rPr>
        <w:t>セブン-イレブン『事業概要』</w:t>
      </w:r>
      <w:r>
        <w:rPr/>
        <w:t>（各年版</w:t>
      </w:r>
      <w:r>
        <w:rPr>
          <w:spacing w:val="-106"/>
        </w:rPr>
        <w:t>）</w:t>
      </w:r>
      <w:r>
        <w:rPr/>
        <w:t>。</w:t>
      </w:r>
    </w:p>
    <w:p>
      <w:pPr>
        <w:pStyle w:val="BodyText"/>
        <w:spacing w:line="267" w:lineRule="exact"/>
        <w:ind w:left="562"/>
      </w:pPr>
      <w:r>
        <w:rPr/>
        <w:t>ファミリーマート『アニュアルレポート』（各年版）</w:t>
      </w:r>
    </w:p>
    <w:p>
      <w:pPr>
        <w:pStyle w:val="BodyText"/>
        <w:spacing w:before="96"/>
        <w:ind w:left="562"/>
      </w:pPr>
      <w:r>
        <w:rPr>
          <w:spacing w:val="-5"/>
        </w:rPr>
        <w:t>ローソン『統合報告書』及び『アニュアルレポート』</w:t>
      </w:r>
      <w:r>
        <w:rPr/>
        <w:t>（各年版</w:t>
      </w:r>
      <w:r>
        <w:rPr>
          <w:spacing w:val="-106"/>
        </w:rPr>
        <w:t>）</w:t>
      </w:r>
      <w:r>
        <w:rPr/>
        <w:t>。</w:t>
      </w:r>
    </w:p>
    <w:p>
      <w:pPr>
        <w:pStyle w:val="BodyText"/>
        <w:rPr>
          <w:sz w:val="20"/>
        </w:rPr>
      </w:pPr>
    </w:p>
    <w:p>
      <w:pPr>
        <w:pStyle w:val="BodyText"/>
        <w:spacing w:before="7"/>
        <w:rPr>
          <w:sz w:val="15"/>
        </w:rPr>
      </w:pPr>
    </w:p>
    <w:p>
      <w:pPr>
        <w:pStyle w:val="Heading4"/>
        <w:spacing w:before="1"/>
        <w:ind w:left="562"/>
        <w:jc w:val="left"/>
      </w:pPr>
      <w:r>
        <w:rPr/>
        <w:t>第Ⅵ章</w:t>
      </w:r>
    </w:p>
    <w:p>
      <w:pPr>
        <w:pStyle w:val="BodyText"/>
        <w:tabs>
          <w:tab w:pos="4707" w:val="left" w:leader="none"/>
        </w:tabs>
        <w:spacing w:line="326" w:lineRule="auto" w:before="93"/>
        <w:ind w:left="986" w:right="581" w:hanging="425"/>
      </w:pPr>
      <w:r>
        <w:rPr/>
        <w:t>矢作敏行</w:t>
      </w:r>
      <w:r>
        <w:rPr>
          <w:rFonts w:ascii="Times New Roman" w:hAnsi="Times New Roman" w:eastAsia="Times New Roman"/>
          <w:spacing w:val="-6"/>
        </w:rPr>
        <w:t>[2014]</w:t>
      </w:r>
      <w:r>
        <w:rPr/>
        <w:t>「小売事業モデルの革新論</w:t>
        <w:tab/>
        <w:t>―分析枠組みの再検討―</w:t>
      </w:r>
      <w:r>
        <w:rPr>
          <w:spacing w:val="-104"/>
        </w:rPr>
        <w:t>」</w:t>
      </w:r>
      <w:r>
        <w:rPr/>
        <w:t>『マーケティング</w:t>
      </w:r>
      <w:r>
        <w:rPr>
          <w:spacing w:val="-16"/>
        </w:rPr>
        <w:t>ジ</w:t>
      </w:r>
      <w:r>
        <w:rPr/>
        <w:t>ャーナル』</w:t>
      </w:r>
      <w:r>
        <w:rPr>
          <w:rFonts w:ascii="Times New Roman" w:hAnsi="Times New Roman" w:eastAsia="Times New Roman"/>
        </w:rPr>
        <w:t>33(4)</w:t>
      </w:r>
      <w:r>
        <w:rPr/>
        <w:t>，日本マーケティング学会，</w:t>
      </w:r>
      <w:r>
        <w:rPr>
          <w:rFonts w:ascii="Times New Roman" w:hAnsi="Times New Roman" w:eastAsia="Times New Roman"/>
        </w:rPr>
        <w:t>16-28</w:t>
      </w:r>
      <w:r>
        <w:rPr>
          <w:rFonts w:ascii="Times New Roman" w:hAnsi="Times New Roman" w:eastAsia="Times New Roman"/>
          <w:spacing w:val="1"/>
        </w:rPr>
        <w:t> </w:t>
      </w:r>
      <w:r>
        <w:rPr/>
        <w:t>頁。</w:t>
      </w:r>
    </w:p>
    <w:p>
      <w:pPr>
        <w:pStyle w:val="BodyText"/>
        <w:spacing w:before="11"/>
        <w:rPr>
          <w:sz w:val="27"/>
        </w:rPr>
      </w:pPr>
    </w:p>
    <w:p>
      <w:pPr>
        <w:pStyle w:val="BodyText"/>
        <w:spacing w:line="324" w:lineRule="auto" w:before="1"/>
        <w:ind w:left="562" w:right="515"/>
      </w:pPr>
      <w:r>
        <w:rPr/>
        <w:t>※とくに断らない限り，インターネット・リソースはすべて </w:t>
      </w:r>
      <w:r>
        <w:rPr>
          <w:rFonts w:ascii="Times New Roman" w:hAnsi="Times New Roman" w:eastAsia="Times New Roman"/>
        </w:rPr>
        <w:t>2017 </w:t>
      </w:r>
      <w:r>
        <w:rPr/>
        <w:t>年 </w:t>
      </w:r>
      <w:r>
        <w:rPr>
          <w:rFonts w:ascii="Times New Roman" w:hAnsi="Times New Roman" w:eastAsia="Times New Roman"/>
        </w:rPr>
        <w:t>6 </w:t>
      </w:r>
      <w:r>
        <w:rPr/>
        <w:t>月 </w:t>
      </w:r>
      <w:r>
        <w:rPr>
          <w:rFonts w:ascii="Times New Roman" w:hAnsi="Times New Roman" w:eastAsia="Times New Roman"/>
        </w:rPr>
        <w:t>30 </w:t>
      </w:r>
      <w:r>
        <w:rPr/>
        <w:t>日に所在を確認した。</w:t>
      </w:r>
    </w:p>
    <w:p>
      <w:pPr>
        <w:spacing w:after="0" w:line="324" w:lineRule="auto"/>
        <w:sectPr>
          <w:pgSz w:w="11910" w:h="16840"/>
          <w:pgMar w:header="0" w:footer="1272" w:top="1580" w:bottom="1460" w:left="1140" w:right="1120"/>
        </w:sectPr>
      </w:pPr>
    </w:p>
    <w:p>
      <w:pPr>
        <w:pStyle w:val="BodyText"/>
        <w:rPr>
          <w:sz w:val="20"/>
        </w:rPr>
      </w:pPr>
    </w:p>
    <w:p>
      <w:pPr>
        <w:pStyle w:val="BodyText"/>
        <w:rPr>
          <w:sz w:val="20"/>
        </w:rPr>
      </w:pPr>
    </w:p>
    <w:p>
      <w:pPr>
        <w:pStyle w:val="BodyText"/>
        <w:rPr>
          <w:sz w:val="20"/>
        </w:rPr>
      </w:pPr>
    </w:p>
    <w:p>
      <w:pPr>
        <w:pStyle w:val="BodyText"/>
        <w:spacing w:before="2"/>
        <w:rPr>
          <w:sz w:val="14"/>
        </w:rPr>
      </w:pPr>
    </w:p>
    <w:p>
      <w:pPr>
        <w:pStyle w:val="Heading1"/>
        <w:spacing w:before="61"/>
        <w:ind w:left="986"/>
        <w:jc w:val="left"/>
      </w:pPr>
      <w:bookmarkStart w:name="_bookmark88" w:id="144"/>
      <w:bookmarkEnd w:id="144"/>
      <w:r>
        <w:rPr/>
      </w:r>
      <w:r>
        <w:rPr/>
        <w:t>図表索引</w:t>
      </w:r>
    </w:p>
    <w:p>
      <w:pPr>
        <w:pStyle w:val="BodyText"/>
        <w:rPr>
          <w:rFonts w:ascii="MS Gothic"/>
          <w:sz w:val="28"/>
        </w:rPr>
      </w:pPr>
    </w:p>
    <w:p>
      <w:pPr>
        <w:pStyle w:val="BodyText"/>
        <w:spacing w:before="231"/>
        <w:ind w:left="775"/>
      </w:pPr>
      <w:r>
        <w:rPr/>
        <w:t>本稿における各図表は，以下の基準で命名されている。第 </w:t>
      </w:r>
      <w:r>
        <w:rPr>
          <w:rFonts w:ascii="Times New Roman" w:eastAsia="Times New Roman"/>
        </w:rPr>
        <w:t>X </w:t>
      </w:r>
      <w:r>
        <w:rPr/>
        <w:t>章における </w:t>
      </w:r>
      <w:r>
        <w:rPr>
          <w:rFonts w:ascii="Times New Roman" w:eastAsia="Times New Roman"/>
        </w:rPr>
        <w:t>Y </w:t>
      </w:r>
      <w:r>
        <w:rPr/>
        <w:t>番目の図は，</w:t>
      </w:r>
    </w:p>
    <w:p>
      <w:pPr>
        <w:pStyle w:val="BodyText"/>
        <w:tabs>
          <w:tab w:pos="1629" w:val="left" w:leader="none"/>
          <w:tab w:pos="7232" w:val="left" w:leader="none"/>
        </w:tabs>
        <w:spacing w:before="96"/>
        <w:ind w:left="562"/>
      </w:pPr>
      <w:r>
        <w:rPr/>
        <w:t>「図</w:t>
      </w:r>
      <w:r>
        <w:rPr>
          <w:spacing w:val="-53"/>
        </w:rPr>
        <w:t> </w:t>
      </w:r>
      <w:r>
        <w:rPr>
          <w:rFonts w:ascii="Times New Roman" w:eastAsia="Times New Roman"/>
        </w:rPr>
        <w:t>X-Y</w:t>
        <w:tab/>
      </w:r>
      <w:r>
        <w:rPr/>
        <w:t>タイトル</w:t>
      </w:r>
      <w:r>
        <w:rPr>
          <w:spacing w:val="-76"/>
        </w:rPr>
        <w:t>」</w:t>
      </w:r>
      <w:r>
        <w:rPr/>
        <w:t>であり</w:t>
      </w:r>
      <w:r>
        <w:rPr>
          <w:spacing w:val="-77"/>
        </w:rPr>
        <w:t>，</w:t>
      </w:r>
      <w:r>
        <w:rPr/>
        <w:t>第</w:t>
      </w:r>
      <w:r>
        <w:rPr>
          <w:spacing w:val="-45"/>
        </w:rPr>
        <w:t> </w:t>
      </w:r>
      <w:r>
        <w:rPr>
          <w:rFonts w:ascii="Times New Roman" w:eastAsia="Times New Roman"/>
        </w:rPr>
        <w:t>X</w:t>
      </w:r>
      <w:r>
        <w:rPr>
          <w:rFonts w:ascii="Times New Roman" w:eastAsia="Times New Roman"/>
          <w:spacing w:val="7"/>
        </w:rPr>
        <w:t> </w:t>
      </w:r>
      <w:r>
        <w:rPr/>
        <w:t>章における</w:t>
      </w:r>
      <w:r>
        <w:rPr>
          <w:spacing w:val="-45"/>
        </w:rPr>
        <w:t> </w:t>
      </w:r>
      <w:r>
        <w:rPr>
          <w:rFonts w:ascii="Times New Roman" w:eastAsia="Times New Roman"/>
        </w:rPr>
        <w:t>Y</w:t>
      </w:r>
      <w:r>
        <w:rPr>
          <w:rFonts w:ascii="Times New Roman" w:eastAsia="Times New Roman"/>
          <w:spacing w:val="7"/>
        </w:rPr>
        <w:t> </w:t>
      </w:r>
      <w:r>
        <w:rPr/>
        <w:t>番目の表</w:t>
      </w:r>
      <w:r>
        <w:rPr>
          <w:spacing w:val="-77"/>
        </w:rPr>
        <w:t>は</w:t>
      </w:r>
      <w:r>
        <w:rPr/>
        <w:t>「表</w:t>
      </w:r>
      <w:r>
        <w:rPr>
          <w:spacing w:val="-47"/>
        </w:rPr>
        <w:t> </w:t>
      </w:r>
      <w:r>
        <w:rPr>
          <w:rFonts w:ascii="Times New Roman" w:eastAsia="Times New Roman"/>
        </w:rPr>
        <w:t>X-Y</w:t>
        <w:tab/>
      </w:r>
      <w:r>
        <w:rPr/>
        <w:t>タイトル</w:t>
      </w:r>
      <w:r>
        <w:rPr>
          <w:spacing w:val="-76"/>
        </w:rPr>
        <w:t>」</w:t>
      </w:r>
      <w:r>
        <w:rPr/>
        <w:t>である。</w:t>
      </w:r>
    </w:p>
    <w:p>
      <w:pPr>
        <w:pStyle w:val="BodyText"/>
        <w:rPr>
          <w:sz w:val="22"/>
        </w:rPr>
      </w:pPr>
    </w:p>
    <w:p>
      <w:pPr>
        <w:pStyle w:val="BodyText"/>
        <w:tabs>
          <w:tab w:pos="1322" w:val="left" w:leader="none"/>
        </w:tabs>
        <w:spacing w:line="324" w:lineRule="auto" w:before="174"/>
        <w:ind w:left="562" w:right="4547"/>
      </w:pPr>
      <w:r>
        <w:rPr/>
        <w:t>図</w:t>
      </w:r>
      <w:r>
        <w:rPr>
          <w:spacing w:val="-52"/>
        </w:rPr>
        <w:t> </w:t>
      </w:r>
      <w:r>
        <w:rPr>
          <w:rFonts w:ascii="Times New Roman" w:eastAsia="Times New Roman"/>
        </w:rPr>
        <w:t>1-1</w:t>
        <w:tab/>
      </w:r>
      <w:r>
        <w:rPr/>
        <w:t>小売業販売額と事業所数の推</w:t>
      </w:r>
      <w:r>
        <w:rPr>
          <w:spacing w:val="5"/>
        </w:rPr>
        <w:t>移</w:t>
      </w:r>
      <w:r>
        <w:rPr/>
        <w:t>（</w:t>
      </w:r>
      <w:r>
        <w:rPr>
          <w:rFonts w:ascii="Times New Roman" w:eastAsia="Times New Roman"/>
        </w:rPr>
        <w:t>5</w:t>
      </w:r>
      <w:r>
        <w:rPr>
          <w:rFonts w:ascii="Times New Roman" w:eastAsia="Times New Roman"/>
          <w:spacing w:val="27"/>
        </w:rPr>
        <w:t> </w:t>
      </w:r>
      <w:r>
        <w:rPr/>
        <w:t>頁</w:t>
      </w:r>
      <w:r>
        <w:rPr>
          <w:spacing w:val="-15"/>
        </w:rPr>
        <w:t>） </w:t>
      </w:r>
      <w:r>
        <w:rPr/>
        <w:t>図</w:t>
      </w:r>
      <w:r>
        <w:rPr>
          <w:spacing w:val="-52"/>
        </w:rPr>
        <w:t> </w:t>
      </w:r>
      <w:r>
        <w:rPr>
          <w:rFonts w:ascii="Times New Roman" w:eastAsia="Times New Roman"/>
        </w:rPr>
        <w:t>1-2</w:t>
        <w:tab/>
        <w:t>CVS</w:t>
      </w:r>
      <w:r>
        <w:rPr>
          <w:rFonts w:ascii="Times New Roman" w:eastAsia="Times New Roman"/>
          <w:spacing w:val="8"/>
        </w:rPr>
        <w:t> </w:t>
      </w:r>
      <w:r>
        <w:rPr/>
        <w:t>の売上高と店舗数の推移（</w:t>
      </w:r>
      <w:r>
        <w:rPr>
          <w:rFonts w:ascii="Times New Roman" w:eastAsia="Times New Roman"/>
        </w:rPr>
        <w:t>7</w:t>
      </w:r>
      <w:r>
        <w:rPr>
          <w:rFonts w:ascii="Times New Roman" w:eastAsia="Times New Roman"/>
          <w:spacing w:val="8"/>
        </w:rPr>
        <w:t> </w:t>
      </w:r>
      <w:r>
        <w:rPr/>
        <w:t>頁） 図</w:t>
      </w:r>
      <w:r>
        <w:rPr>
          <w:spacing w:val="-52"/>
        </w:rPr>
        <w:t> </w:t>
      </w:r>
      <w:r>
        <w:rPr>
          <w:rFonts w:ascii="Times New Roman" w:eastAsia="Times New Roman"/>
        </w:rPr>
        <w:t>1-3</w:t>
        <w:tab/>
        <w:t>CVS</w:t>
      </w:r>
      <w:r>
        <w:rPr>
          <w:rFonts w:ascii="Times New Roman" w:eastAsia="Times New Roman"/>
          <w:spacing w:val="4"/>
        </w:rPr>
        <w:t> </w:t>
      </w:r>
      <w:r>
        <w:rPr/>
        <w:t>の売上高伸び率の推</w:t>
      </w:r>
      <w:r>
        <w:rPr>
          <w:spacing w:val="4"/>
        </w:rPr>
        <w:t>移</w:t>
      </w:r>
      <w:r>
        <w:rPr/>
        <w:t>（</w:t>
      </w:r>
      <w:r>
        <w:rPr>
          <w:rFonts w:ascii="Times New Roman" w:eastAsia="Times New Roman"/>
        </w:rPr>
        <w:t>7</w:t>
      </w:r>
      <w:r>
        <w:rPr>
          <w:rFonts w:ascii="Times New Roman" w:eastAsia="Times New Roman"/>
          <w:spacing w:val="5"/>
        </w:rPr>
        <w:t> </w:t>
      </w:r>
      <w:r>
        <w:rPr/>
        <w:t>頁）</w:t>
      </w:r>
    </w:p>
    <w:p>
      <w:pPr>
        <w:pStyle w:val="BodyText"/>
        <w:tabs>
          <w:tab w:pos="1322" w:val="left" w:leader="none"/>
        </w:tabs>
        <w:ind w:left="562"/>
      </w:pPr>
      <w:r>
        <w:rPr/>
        <w:t>図</w:t>
      </w:r>
      <w:r>
        <w:rPr>
          <w:spacing w:val="-52"/>
        </w:rPr>
        <w:t> </w:t>
      </w:r>
      <w:r>
        <w:rPr>
          <w:rFonts w:ascii="Times New Roman" w:eastAsia="Times New Roman"/>
        </w:rPr>
        <w:t>2-1</w:t>
        <w:tab/>
      </w:r>
      <w:r>
        <w:rPr/>
        <w:t>小売事業モデ</w:t>
      </w:r>
      <w:r>
        <w:rPr>
          <w:spacing w:val="3"/>
        </w:rPr>
        <w:t>ル</w:t>
      </w:r>
      <w:r>
        <w:rPr/>
        <w:t>（</w:t>
      </w:r>
      <w:r>
        <w:rPr>
          <w:rFonts w:ascii="Times New Roman" w:eastAsia="Times New Roman"/>
        </w:rPr>
        <w:t>17</w:t>
      </w:r>
      <w:r>
        <w:rPr>
          <w:rFonts w:ascii="Times New Roman" w:eastAsia="Times New Roman"/>
          <w:spacing w:val="2"/>
        </w:rPr>
        <w:t> </w:t>
      </w:r>
      <w:r>
        <w:rPr/>
        <w:t>頁）</w:t>
      </w:r>
    </w:p>
    <w:p>
      <w:pPr>
        <w:pStyle w:val="BodyText"/>
        <w:tabs>
          <w:tab w:pos="1322" w:val="left" w:leader="none"/>
        </w:tabs>
        <w:spacing w:before="94"/>
        <w:ind w:left="562"/>
      </w:pPr>
      <w:r>
        <w:rPr/>
        <w:t>図</w:t>
      </w:r>
      <w:r>
        <w:rPr>
          <w:spacing w:val="-52"/>
        </w:rPr>
        <w:t> </w:t>
      </w:r>
      <w:r>
        <w:rPr>
          <w:rFonts w:ascii="Times New Roman" w:eastAsia="Times New Roman"/>
        </w:rPr>
        <w:t>2-2</w:t>
        <w:tab/>
      </w:r>
      <w:r>
        <w:rPr/>
        <w:t>国際フランチャイジングの種</w:t>
      </w:r>
      <w:r>
        <w:rPr>
          <w:spacing w:val="5"/>
        </w:rPr>
        <w:t>類</w:t>
      </w:r>
      <w:r>
        <w:rPr/>
        <w:t>（</w:t>
      </w:r>
      <w:r>
        <w:rPr>
          <w:rFonts w:ascii="Times New Roman" w:eastAsia="Times New Roman"/>
        </w:rPr>
        <w:t>23</w:t>
      </w:r>
      <w:r>
        <w:rPr>
          <w:rFonts w:ascii="Times New Roman" w:eastAsia="Times New Roman"/>
          <w:spacing w:val="2"/>
        </w:rPr>
        <w:t> </w:t>
      </w:r>
      <w:r>
        <w:rPr/>
        <w:t>頁）</w:t>
      </w:r>
    </w:p>
    <w:p>
      <w:pPr>
        <w:pStyle w:val="BodyText"/>
        <w:tabs>
          <w:tab w:pos="1322" w:val="left" w:leader="none"/>
        </w:tabs>
        <w:spacing w:line="326" w:lineRule="auto" w:before="93"/>
        <w:ind w:left="562" w:right="2912"/>
      </w:pPr>
      <w:r>
        <w:rPr/>
        <w:t>図</w:t>
      </w:r>
      <w:r>
        <w:rPr>
          <w:spacing w:val="-52"/>
        </w:rPr>
        <w:t> </w:t>
      </w:r>
      <w:r>
        <w:rPr>
          <w:rFonts w:ascii="Times New Roman" w:eastAsia="Times New Roman"/>
        </w:rPr>
        <w:t>2-3</w:t>
        <w:tab/>
        <w:t>CVS</w:t>
      </w:r>
      <w:r>
        <w:rPr>
          <w:rFonts w:ascii="Times New Roman" w:eastAsia="Times New Roman"/>
          <w:spacing w:val="24"/>
        </w:rPr>
        <w:t> </w:t>
      </w:r>
      <w:r>
        <w:rPr/>
        <w:t>業界におけるビジネスモデルの分析枠組み（</w:t>
      </w:r>
      <w:r>
        <w:rPr>
          <w:rFonts w:ascii="Times New Roman" w:eastAsia="Times New Roman"/>
        </w:rPr>
        <w:t>25</w:t>
      </w:r>
      <w:r>
        <w:rPr>
          <w:rFonts w:ascii="Times New Roman" w:eastAsia="Times New Roman"/>
          <w:spacing w:val="26"/>
        </w:rPr>
        <w:t> </w:t>
      </w:r>
      <w:r>
        <w:rPr/>
        <w:t>頁</w:t>
      </w:r>
      <w:r>
        <w:rPr>
          <w:spacing w:val="-13"/>
        </w:rPr>
        <w:t>） </w:t>
      </w:r>
      <w:r>
        <w:rPr/>
        <w:t>図</w:t>
      </w:r>
      <w:r>
        <w:rPr>
          <w:spacing w:val="-52"/>
        </w:rPr>
        <w:t> </w:t>
      </w:r>
      <w:r>
        <w:rPr>
          <w:rFonts w:ascii="Times New Roman" w:eastAsia="Times New Roman"/>
        </w:rPr>
        <w:t>5-1</w:t>
        <w:tab/>
      </w:r>
      <w:r>
        <w:rPr/>
        <w:t>中国の</w:t>
      </w:r>
      <w:r>
        <w:rPr>
          <w:spacing w:val="-50"/>
        </w:rPr>
        <w:t> </w:t>
      </w:r>
      <w:r>
        <w:rPr>
          <w:rFonts w:ascii="Times New Roman" w:eastAsia="Times New Roman"/>
        </w:rPr>
        <w:t>GDP</w:t>
      </w:r>
      <w:r>
        <w:rPr>
          <w:rFonts w:ascii="Times New Roman" w:eastAsia="Times New Roman"/>
          <w:spacing w:val="6"/>
        </w:rPr>
        <w:t> </w:t>
      </w:r>
      <w:r>
        <w:rPr/>
        <w:t>と社会消費財小売総額の推</w:t>
      </w:r>
      <w:r>
        <w:rPr>
          <w:spacing w:val="4"/>
        </w:rPr>
        <w:t>移</w:t>
      </w:r>
      <w:r>
        <w:rPr/>
        <w:t>（</w:t>
      </w:r>
      <w:r>
        <w:rPr>
          <w:rFonts w:ascii="Times New Roman" w:eastAsia="Times New Roman"/>
        </w:rPr>
        <w:t>61</w:t>
      </w:r>
      <w:r>
        <w:rPr>
          <w:rFonts w:ascii="Times New Roman" w:eastAsia="Times New Roman"/>
          <w:spacing w:val="6"/>
        </w:rPr>
        <w:t> </w:t>
      </w:r>
      <w:r>
        <w:rPr/>
        <w:t>頁）</w:t>
      </w:r>
    </w:p>
    <w:p>
      <w:pPr>
        <w:pStyle w:val="BodyText"/>
        <w:tabs>
          <w:tab w:pos="1322" w:val="left" w:leader="none"/>
        </w:tabs>
        <w:spacing w:line="264" w:lineRule="exact"/>
        <w:ind w:left="562"/>
      </w:pPr>
      <w:r>
        <w:rPr/>
        <w:t>図</w:t>
      </w:r>
      <w:r>
        <w:rPr>
          <w:spacing w:val="-52"/>
        </w:rPr>
        <w:t> </w:t>
      </w:r>
      <w:r>
        <w:rPr>
          <w:rFonts w:ascii="Times New Roman" w:eastAsia="Times New Roman"/>
        </w:rPr>
        <w:t>5-2</w:t>
        <w:tab/>
      </w:r>
      <w:r>
        <w:rPr/>
        <w:t>中国における日系</w:t>
      </w:r>
      <w:r>
        <w:rPr>
          <w:spacing w:val="-51"/>
        </w:rPr>
        <w:t> </w:t>
      </w:r>
      <w:r>
        <w:rPr>
          <w:rFonts w:ascii="Times New Roman" w:eastAsia="Times New Roman"/>
        </w:rPr>
        <w:t>CVS</w:t>
      </w:r>
      <w:r>
        <w:rPr>
          <w:rFonts w:ascii="Times New Roman" w:eastAsia="Times New Roman"/>
          <w:spacing w:val="2"/>
        </w:rPr>
        <w:t> </w:t>
      </w:r>
      <w:r>
        <w:rPr/>
        <w:t>の店舗数推</w:t>
      </w:r>
      <w:r>
        <w:rPr>
          <w:spacing w:val="3"/>
        </w:rPr>
        <w:t>移</w:t>
      </w:r>
      <w:r>
        <w:rPr/>
        <w:t>（</w:t>
      </w:r>
      <w:r>
        <w:rPr>
          <w:rFonts w:ascii="Times New Roman" w:eastAsia="Times New Roman"/>
        </w:rPr>
        <w:t>63 </w:t>
      </w:r>
      <w:r>
        <w:rPr/>
        <w:t>頁）</w:t>
      </w:r>
    </w:p>
    <w:p>
      <w:pPr>
        <w:pStyle w:val="BodyText"/>
        <w:tabs>
          <w:tab w:pos="1322" w:val="left" w:leader="none"/>
        </w:tabs>
        <w:spacing w:line="324" w:lineRule="auto" w:before="93"/>
        <w:ind w:left="562" w:right="3435"/>
      </w:pPr>
      <w:r>
        <w:rPr/>
        <w:t>図</w:t>
      </w:r>
      <w:r>
        <w:rPr>
          <w:spacing w:val="-52"/>
        </w:rPr>
        <w:t> </w:t>
      </w:r>
      <w:r>
        <w:rPr>
          <w:rFonts w:ascii="Times New Roman" w:eastAsia="Times New Roman"/>
        </w:rPr>
        <w:t>5-3</w:t>
        <w:tab/>
      </w:r>
      <w:r>
        <w:rPr/>
        <w:t>中国におけ</w:t>
      </w:r>
      <w:r>
        <w:rPr>
          <w:spacing w:val="3"/>
        </w:rPr>
        <w:t>る</w:t>
      </w:r>
      <w:r>
        <w:rPr/>
        <w:t>セブン-イレブンの</w:t>
      </w:r>
      <w:r>
        <w:rPr>
          <w:spacing w:val="-41"/>
        </w:rPr>
        <w:t> </w:t>
      </w:r>
      <w:r>
        <w:rPr>
          <w:rFonts w:ascii="Times New Roman" w:eastAsia="Times New Roman"/>
        </w:rPr>
        <w:t>FC</w:t>
      </w:r>
      <w:r>
        <w:rPr>
          <w:rFonts w:ascii="Times New Roman" w:eastAsia="Times New Roman"/>
          <w:spacing w:val="10"/>
        </w:rPr>
        <w:t> </w:t>
      </w:r>
      <w:r>
        <w:rPr/>
        <w:t>展開（</w:t>
      </w:r>
      <w:r>
        <w:rPr>
          <w:rFonts w:ascii="Times New Roman" w:eastAsia="Times New Roman"/>
        </w:rPr>
        <w:t>65</w:t>
      </w:r>
      <w:r>
        <w:rPr>
          <w:rFonts w:ascii="Times New Roman" w:eastAsia="Times New Roman"/>
          <w:spacing w:val="11"/>
        </w:rPr>
        <w:t> </w:t>
      </w:r>
      <w:r>
        <w:rPr/>
        <w:t>頁） 図</w:t>
      </w:r>
      <w:r>
        <w:rPr>
          <w:spacing w:val="-52"/>
        </w:rPr>
        <w:t> </w:t>
      </w:r>
      <w:r>
        <w:rPr>
          <w:rFonts w:ascii="Times New Roman" w:eastAsia="Times New Roman"/>
        </w:rPr>
        <w:t>5-4</w:t>
        <w:tab/>
      </w:r>
      <w:r>
        <w:rPr/>
        <w:t>中国におけるファミリーマートの</w:t>
      </w:r>
      <w:r>
        <w:rPr>
          <w:spacing w:val="-34"/>
        </w:rPr>
        <w:t> </w:t>
      </w:r>
      <w:r>
        <w:rPr>
          <w:rFonts w:ascii="Times New Roman" w:eastAsia="Times New Roman"/>
        </w:rPr>
        <w:t>FC</w:t>
      </w:r>
      <w:r>
        <w:rPr>
          <w:rFonts w:ascii="Times New Roman" w:eastAsia="Times New Roman"/>
          <w:spacing w:val="17"/>
        </w:rPr>
        <w:t> </w:t>
      </w:r>
      <w:r>
        <w:rPr/>
        <w:t>展開（</w:t>
      </w:r>
      <w:r>
        <w:rPr>
          <w:rFonts w:ascii="Times New Roman" w:eastAsia="Times New Roman"/>
        </w:rPr>
        <w:t>67</w:t>
      </w:r>
      <w:r>
        <w:rPr>
          <w:rFonts w:ascii="Times New Roman" w:eastAsia="Times New Roman"/>
          <w:spacing w:val="14"/>
        </w:rPr>
        <w:t> </w:t>
      </w:r>
      <w:r>
        <w:rPr/>
        <w:t>頁</w:t>
      </w:r>
      <w:r>
        <w:rPr>
          <w:spacing w:val="-12"/>
        </w:rPr>
        <w:t>） </w:t>
      </w:r>
      <w:r>
        <w:rPr/>
        <w:t>図</w:t>
      </w:r>
      <w:r>
        <w:rPr>
          <w:spacing w:val="-52"/>
        </w:rPr>
        <w:t> </w:t>
      </w:r>
      <w:r>
        <w:rPr>
          <w:rFonts w:ascii="Times New Roman" w:eastAsia="Times New Roman"/>
        </w:rPr>
        <w:t>5-5</w:t>
        <w:tab/>
      </w:r>
      <w:r>
        <w:rPr/>
        <w:t>中国におけるローソンの</w:t>
      </w:r>
      <w:r>
        <w:rPr>
          <w:spacing w:val="-46"/>
        </w:rPr>
        <w:t> </w:t>
      </w:r>
      <w:r>
        <w:rPr>
          <w:rFonts w:ascii="Times New Roman" w:eastAsia="Times New Roman"/>
        </w:rPr>
        <w:t>FC</w:t>
      </w:r>
      <w:r>
        <w:rPr>
          <w:rFonts w:ascii="Times New Roman" w:eastAsia="Times New Roman"/>
          <w:spacing w:val="3"/>
        </w:rPr>
        <w:t> </w:t>
      </w:r>
      <w:r>
        <w:rPr/>
        <w:t>展開（</w:t>
      </w:r>
      <w:r>
        <w:rPr>
          <w:rFonts w:ascii="Times New Roman" w:eastAsia="Times New Roman"/>
        </w:rPr>
        <w:t>68</w:t>
      </w:r>
      <w:r>
        <w:rPr>
          <w:rFonts w:ascii="Times New Roman" w:eastAsia="Times New Roman"/>
          <w:spacing w:val="5"/>
        </w:rPr>
        <w:t> </w:t>
      </w:r>
      <w:r>
        <w:rPr/>
        <w:t>頁）</w:t>
      </w:r>
    </w:p>
    <w:p>
      <w:pPr>
        <w:pStyle w:val="BodyText"/>
        <w:tabs>
          <w:tab w:pos="1322" w:val="left" w:leader="none"/>
        </w:tabs>
        <w:ind w:left="562"/>
      </w:pPr>
      <w:r>
        <w:rPr/>
        <w:t>図</w:t>
      </w:r>
      <w:r>
        <w:rPr>
          <w:spacing w:val="-52"/>
        </w:rPr>
        <w:t> </w:t>
      </w:r>
      <w:r>
        <w:rPr>
          <w:rFonts w:ascii="Times New Roman" w:eastAsia="Times New Roman"/>
        </w:rPr>
        <w:t>5-6</w:t>
        <w:tab/>
      </w:r>
      <w:r>
        <w:rPr/>
        <w:t>中国におけるミニストップの</w:t>
      </w:r>
      <w:r>
        <w:rPr>
          <w:spacing w:val="-47"/>
        </w:rPr>
        <w:t> </w:t>
      </w:r>
      <w:r>
        <w:rPr>
          <w:rFonts w:ascii="Times New Roman" w:eastAsia="Times New Roman"/>
        </w:rPr>
        <w:t>FC</w:t>
      </w:r>
      <w:r>
        <w:rPr>
          <w:rFonts w:ascii="Times New Roman" w:eastAsia="Times New Roman"/>
          <w:spacing w:val="4"/>
        </w:rPr>
        <w:t> </w:t>
      </w:r>
      <w:r>
        <w:rPr/>
        <w:t>展開（</w:t>
      </w:r>
      <w:r>
        <w:rPr>
          <w:rFonts w:ascii="Times New Roman" w:eastAsia="Times New Roman"/>
        </w:rPr>
        <w:t>69 </w:t>
      </w:r>
      <w:r>
        <w:rPr/>
        <w:t>頁）</w:t>
      </w:r>
    </w:p>
    <w:p>
      <w:pPr>
        <w:pStyle w:val="BodyText"/>
        <w:tabs>
          <w:tab w:pos="1322" w:val="left" w:leader="none"/>
        </w:tabs>
        <w:spacing w:before="94"/>
        <w:ind w:left="562"/>
      </w:pPr>
      <w:r>
        <w:rPr/>
        <w:t>図</w:t>
      </w:r>
      <w:r>
        <w:rPr>
          <w:spacing w:val="-52"/>
        </w:rPr>
        <w:t> </w:t>
      </w:r>
      <w:r>
        <w:rPr>
          <w:rFonts w:ascii="Times New Roman" w:eastAsia="Times New Roman"/>
        </w:rPr>
        <w:t>6-1</w:t>
        <w:tab/>
        <w:t>CVS</w:t>
      </w:r>
      <w:r>
        <w:rPr>
          <w:rFonts w:ascii="Times New Roman" w:eastAsia="Times New Roman"/>
          <w:spacing w:val="2"/>
        </w:rPr>
        <w:t> </w:t>
      </w:r>
      <w:r>
        <w:rPr/>
        <w:t>業界におけるビジネスモデルの再構築と国際移転</w:t>
      </w:r>
      <w:r>
        <w:rPr>
          <w:spacing w:val="2"/>
        </w:rPr>
        <w:t>（</w:t>
      </w:r>
      <w:r>
        <w:rPr>
          <w:rFonts w:ascii="Times New Roman" w:eastAsia="Times New Roman"/>
          <w:spacing w:val="2"/>
        </w:rPr>
        <w:t>82</w:t>
      </w:r>
      <w:r>
        <w:rPr>
          <w:rFonts w:ascii="Times New Roman" w:eastAsia="Times New Roman"/>
          <w:spacing w:val="1"/>
        </w:rPr>
        <w:t> </w:t>
      </w:r>
      <w:r>
        <w:rPr/>
        <w:t>頁）</w:t>
      </w:r>
    </w:p>
    <w:p>
      <w:pPr>
        <w:pStyle w:val="BodyText"/>
        <w:rPr>
          <w:sz w:val="22"/>
        </w:rPr>
      </w:pPr>
    </w:p>
    <w:p>
      <w:pPr>
        <w:pStyle w:val="BodyText"/>
        <w:tabs>
          <w:tab w:pos="1322" w:val="left" w:leader="none"/>
        </w:tabs>
        <w:spacing w:line="324" w:lineRule="auto" w:before="176"/>
        <w:ind w:left="562" w:right="3481"/>
      </w:pPr>
      <w:r>
        <w:rPr/>
        <w:t>表</w:t>
      </w:r>
      <w:r>
        <w:rPr>
          <w:spacing w:val="-52"/>
        </w:rPr>
        <w:t> </w:t>
      </w:r>
      <w:r>
        <w:rPr>
          <w:rFonts w:ascii="Times New Roman" w:eastAsia="Times New Roman"/>
        </w:rPr>
        <w:t>1-1</w:t>
        <w:tab/>
      </w:r>
      <w:r>
        <w:rPr/>
        <w:t>小売業と主要小売業態の年間販売額の推移</w:t>
      </w:r>
      <w:r>
        <w:rPr>
          <w:spacing w:val="3"/>
        </w:rPr>
        <w:t>（</w:t>
      </w:r>
      <w:r>
        <w:rPr>
          <w:rFonts w:ascii="Times New Roman" w:eastAsia="Times New Roman"/>
          <w:spacing w:val="3"/>
        </w:rPr>
        <w:t>6</w:t>
      </w:r>
      <w:r>
        <w:rPr>
          <w:rFonts w:ascii="Times New Roman" w:eastAsia="Times New Roman"/>
          <w:spacing w:val="34"/>
        </w:rPr>
        <w:t> </w:t>
      </w:r>
      <w:r>
        <w:rPr/>
        <w:t>頁</w:t>
      </w:r>
      <w:r>
        <w:rPr>
          <w:spacing w:val="-12"/>
        </w:rPr>
        <w:t>） </w:t>
      </w:r>
      <w:r>
        <w:rPr/>
        <w:t>表</w:t>
      </w:r>
      <w:r>
        <w:rPr>
          <w:spacing w:val="-52"/>
        </w:rPr>
        <w:t> </w:t>
      </w:r>
      <w:r>
        <w:rPr>
          <w:rFonts w:ascii="Times New Roman" w:eastAsia="Times New Roman"/>
        </w:rPr>
        <w:t>1-2</w:t>
        <w:tab/>
      </w:r>
      <w:r>
        <w:rPr/>
        <w:t>商品群別売上高構成比の推移</w:t>
      </w:r>
      <w:r>
        <w:rPr>
          <w:spacing w:val="2"/>
        </w:rPr>
        <w:t>（</w:t>
      </w:r>
      <w:r>
        <w:rPr>
          <w:rFonts w:ascii="Times New Roman" w:eastAsia="Times New Roman"/>
          <w:spacing w:val="2"/>
        </w:rPr>
        <w:t>9</w:t>
      </w:r>
      <w:r>
        <w:rPr>
          <w:rFonts w:ascii="Times New Roman" w:eastAsia="Times New Roman"/>
          <w:spacing w:val="1"/>
        </w:rPr>
        <w:t> </w:t>
      </w:r>
      <w:r>
        <w:rPr/>
        <w:t>頁）</w:t>
      </w:r>
    </w:p>
    <w:p>
      <w:pPr>
        <w:pStyle w:val="BodyText"/>
        <w:tabs>
          <w:tab w:pos="1322" w:val="left" w:leader="none"/>
        </w:tabs>
        <w:spacing w:line="324" w:lineRule="auto"/>
        <w:ind w:left="562" w:right="4989"/>
      </w:pPr>
      <w:r>
        <w:rPr/>
        <w:t>表</w:t>
      </w:r>
      <w:r>
        <w:rPr>
          <w:spacing w:val="-52"/>
        </w:rPr>
        <w:t> </w:t>
      </w:r>
      <w:r>
        <w:rPr>
          <w:rFonts w:ascii="Times New Roman" w:eastAsia="Times New Roman"/>
        </w:rPr>
        <w:t>1-3</w:t>
        <w:tab/>
        <w:t>CVS</w:t>
      </w:r>
      <w:r>
        <w:rPr>
          <w:rFonts w:ascii="Times New Roman" w:eastAsia="Times New Roman"/>
          <w:spacing w:val="47"/>
        </w:rPr>
        <w:t> </w:t>
      </w:r>
      <w:r>
        <w:rPr/>
        <w:t>の客層構成の変化（</w:t>
      </w:r>
      <w:r>
        <w:rPr>
          <w:rFonts w:ascii="Times New Roman" w:eastAsia="Times New Roman"/>
        </w:rPr>
        <w:t>10</w:t>
      </w:r>
      <w:r>
        <w:rPr>
          <w:rFonts w:ascii="Times New Roman" w:eastAsia="Times New Roman"/>
          <w:spacing w:val="48"/>
        </w:rPr>
        <w:t> </w:t>
      </w:r>
      <w:r>
        <w:rPr/>
        <w:t>頁） 表</w:t>
      </w:r>
      <w:r>
        <w:rPr>
          <w:spacing w:val="-52"/>
        </w:rPr>
        <w:t> </w:t>
      </w:r>
      <w:r>
        <w:rPr>
          <w:rFonts w:ascii="Times New Roman" w:eastAsia="Times New Roman"/>
        </w:rPr>
        <w:t>1-4</w:t>
        <w:tab/>
      </w:r>
      <w:r>
        <w:rPr/>
        <w:t>主要日系</w:t>
      </w:r>
      <w:r>
        <w:rPr>
          <w:spacing w:val="-44"/>
        </w:rPr>
        <w:t> </w:t>
      </w:r>
      <w:r>
        <w:rPr>
          <w:rFonts w:ascii="Times New Roman" w:eastAsia="Times New Roman"/>
        </w:rPr>
        <w:t>CVS</w:t>
      </w:r>
      <w:r>
        <w:rPr>
          <w:rFonts w:ascii="Times New Roman" w:eastAsia="Times New Roman"/>
          <w:spacing w:val="14"/>
        </w:rPr>
        <w:t> </w:t>
      </w:r>
      <w:r>
        <w:rPr/>
        <w:t>の国際展開</w:t>
      </w:r>
      <w:r>
        <w:rPr>
          <w:spacing w:val="-3"/>
        </w:rPr>
        <w:t>（</w:t>
      </w:r>
      <w:r>
        <w:rPr>
          <w:rFonts w:ascii="Times New Roman" w:eastAsia="Times New Roman"/>
          <w:spacing w:val="-3"/>
        </w:rPr>
        <w:t>11</w:t>
      </w:r>
      <w:r>
        <w:rPr>
          <w:rFonts w:ascii="Times New Roman" w:eastAsia="Times New Roman"/>
          <w:spacing w:val="11"/>
        </w:rPr>
        <w:t> </w:t>
      </w:r>
      <w:r>
        <w:rPr/>
        <w:t>頁</w:t>
      </w:r>
      <w:r>
        <w:rPr>
          <w:spacing w:val="-10"/>
        </w:rPr>
        <w:t>）</w:t>
      </w:r>
    </w:p>
    <w:p>
      <w:pPr>
        <w:pStyle w:val="BodyText"/>
        <w:tabs>
          <w:tab w:pos="1322" w:val="left" w:leader="none"/>
        </w:tabs>
        <w:spacing w:line="324" w:lineRule="auto"/>
        <w:ind w:left="562" w:right="1844"/>
      </w:pPr>
      <w:r>
        <w:rPr/>
        <w:t>表</w:t>
      </w:r>
      <w:r>
        <w:rPr>
          <w:spacing w:val="-52"/>
        </w:rPr>
        <w:t> </w:t>
      </w:r>
      <w:r>
        <w:rPr>
          <w:rFonts w:ascii="Times New Roman" w:eastAsia="Times New Roman"/>
        </w:rPr>
        <w:t>3-1</w:t>
        <w:tab/>
        <w:t>CVS</w:t>
      </w:r>
      <w:r>
        <w:rPr>
          <w:rFonts w:ascii="Times New Roman" w:eastAsia="Times New Roman"/>
          <w:spacing w:val="15"/>
        </w:rPr>
        <w:t> </w:t>
      </w:r>
      <w:r>
        <w:rPr/>
        <w:t>上位</w:t>
      </w:r>
      <w:r>
        <w:rPr>
          <w:spacing w:val="-39"/>
        </w:rPr>
        <w:t> </w:t>
      </w:r>
      <w:r>
        <w:rPr>
          <w:rFonts w:ascii="Times New Roman" w:eastAsia="Times New Roman"/>
        </w:rPr>
        <w:t>5</w:t>
      </w:r>
      <w:r>
        <w:rPr>
          <w:rFonts w:ascii="Times New Roman" w:eastAsia="Times New Roman"/>
          <w:spacing w:val="17"/>
        </w:rPr>
        <w:t> </w:t>
      </w:r>
      <w:r>
        <w:rPr/>
        <w:t>チェーンによるカウンターコーヒー展開の流</w:t>
      </w:r>
      <w:r>
        <w:rPr>
          <w:spacing w:val="4"/>
        </w:rPr>
        <w:t>れ</w:t>
      </w:r>
      <w:r>
        <w:rPr/>
        <w:t>（</w:t>
      </w:r>
      <w:r>
        <w:rPr>
          <w:rFonts w:ascii="Times New Roman" w:eastAsia="Times New Roman"/>
        </w:rPr>
        <w:t>31</w:t>
      </w:r>
      <w:r>
        <w:rPr>
          <w:rFonts w:ascii="Times New Roman" w:eastAsia="Times New Roman"/>
          <w:spacing w:val="18"/>
        </w:rPr>
        <w:t> </w:t>
      </w:r>
      <w:r>
        <w:rPr/>
        <w:t>頁</w:t>
      </w:r>
      <w:r>
        <w:rPr>
          <w:spacing w:val="-9"/>
        </w:rPr>
        <w:t>） </w:t>
      </w:r>
      <w:r>
        <w:rPr/>
        <w:t>表</w:t>
      </w:r>
      <w:r>
        <w:rPr>
          <w:spacing w:val="-52"/>
        </w:rPr>
        <w:t> </w:t>
      </w:r>
      <w:r>
        <w:rPr>
          <w:rFonts w:ascii="Times New Roman" w:eastAsia="Times New Roman"/>
        </w:rPr>
        <w:t>3-2</w:t>
        <w:tab/>
      </w:r>
      <w:r>
        <w:rPr/>
        <w:t>上位</w:t>
      </w:r>
      <w:r>
        <w:rPr>
          <w:spacing w:val="-48"/>
        </w:rPr>
        <w:t> </w:t>
      </w:r>
      <w:r>
        <w:rPr>
          <w:rFonts w:ascii="Times New Roman" w:eastAsia="Times New Roman"/>
        </w:rPr>
        <w:t>5</w:t>
      </w:r>
      <w:r>
        <w:rPr>
          <w:rFonts w:ascii="Times New Roman" w:eastAsia="Times New Roman"/>
          <w:spacing w:val="7"/>
        </w:rPr>
        <w:t> </w:t>
      </w:r>
      <w:r>
        <w:rPr/>
        <w:t>チェーンが展開するカウンターコーヒーの比較</w:t>
      </w:r>
      <w:r>
        <w:rPr>
          <w:spacing w:val="2"/>
        </w:rPr>
        <w:t>（</w:t>
      </w:r>
      <w:r>
        <w:rPr>
          <w:rFonts w:ascii="Times New Roman" w:eastAsia="Times New Roman"/>
          <w:spacing w:val="2"/>
        </w:rPr>
        <w:t>32</w:t>
      </w:r>
      <w:r>
        <w:rPr>
          <w:rFonts w:ascii="Times New Roman" w:eastAsia="Times New Roman"/>
          <w:spacing w:val="5"/>
        </w:rPr>
        <w:t> </w:t>
      </w:r>
      <w:r>
        <w:rPr/>
        <w:t>頁）</w:t>
      </w:r>
    </w:p>
    <w:p>
      <w:pPr>
        <w:pStyle w:val="BodyText"/>
        <w:tabs>
          <w:tab w:pos="1322" w:val="left" w:leader="none"/>
        </w:tabs>
        <w:spacing w:line="324" w:lineRule="auto"/>
        <w:ind w:left="562" w:right="2737"/>
      </w:pPr>
      <w:r>
        <w:rPr/>
        <w:t>表</w:t>
      </w:r>
      <w:r>
        <w:rPr>
          <w:spacing w:val="-52"/>
        </w:rPr>
        <w:t> </w:t>
      </w:r>
      <w:r>
        <w:rPr>
          <w:rFonts w:ascii="Times New Roman" w:eastAsia="Times New Roman"/>
        </w:rPr>
        <w:t>3-3</w:t>
        <w:tab/>
      </w:r>
      <w:r>
        <w:rPr/>
        <w:t>コーヒー市場に対するカウンターコーヒーの影響</w:t>
      </w:r>
      <w:r>
        <w:rPr>
          <w:spacing w:val="2"/>
        </w:rPr>
        <w:t>（</w:t>
      </w:r>
      <w:r>
        <w:rPr>
          <w:rFonts w:ascii="Times New Roman" w:eastAsia="Times New Roman"/>
          <w:spacing w:val="2"/>
        </w:rPr>
        <w:t>34</w:t>
      </w:r>
      <w:r>
        <w:rPr>
          <w:rFonts w:ascii="Times New Roman" w:eastAsia="Times New Roman"/>
          <w:spacing w:val="41"/>
        </w:rPr>
        <w:t> </w:t>
      </w:r>
      <w:r>
        <w:rPr/>
        <w:t>頁</w:t>
      </w:r>
      <w:r>
        <w:rPr>
          <w:spacing w:val="-12"/>
        </w:rPr>
        <w:t>） </w:t>
      </w:r>
      <w:r>
        <w:rPr/>
        <w:t>表</w:t>
      </w:r>
      <w:r>
        <w:rPr>
          <w:spacing w:val="-52"/>
        </w:rPr>
        <w:t> </w:t>
      </w:r>
      <w:r>
        <w:rPr>
          <w:rFonts w:ascii="Times New Roman" w:eastAsia="Times New Roman"/>
        </w:rPr>
        <w:t>3-4</w:t>
        <w:tab/>
      </w:r>
      <w:r>
        <w:rPr/>
        <w:t>たばことカウンターコーヒーの粗利益試算表</w:t>
      </w:r>
      <w:r>
        <w:rPr>
          <w:spacing w:val="2"/>
        </w:rPr>
        <w:t>（</w:t>
      </w:r>
      <w:r>
        <w:rPr>
          <w:rFonts w:ascii="Times New Roman" w:eastAsia="Times New Roman"/>
          <w:spacing w:val="2"/>
        </w:rPr>
        <w:t>41</w:t>
      </w:r>
      <w:r>
        <w:rPr>
          <w:rFonts w:ascii="Times New Roman" w:eastAsia="Times New Roman"/>
          <w:spacing w:val="6"/>
        </w:rPr>
        <w:t> </w:t>
      </w:r>
      <w:r>
        <w:rPr/>
        <w:t>頁）</w:t>
      </w:r>
    </w:p>
    <w:p>
      <w:pPr>
        <w:pStyle w:val="BodyText"/>
        <w:tabs>
          <w:tab w:pos="1322" w:val="left" w:leader="none"/>
        </w:tabs>
        <w:spacing w:line="324" w:lineRule="auto"/>
        <w:ind w:left="562" w:right="4182"/>
      </w:pPr>
      <w:r>
        <w:rPr/>
        <w:t>表</w:t>
      </w:r>
      <w:r>
        <w:rPr>
          <w:spacing w:val="-52"/>
        </w:rPr>
        <w:t> </w:t>
      </w:r>
      <w:r>
        <w:rPr>
          <w:rFonts w:ascii="Times New Roman" w:eastAsia="Times New Roman"/>
        </w:rPr>
        <w:t>4-1</w:t>
        <w:tab/>
        <w:t>CVS</w:t>
      </w:r>
      <w:r>
        <w:rPr>
          <w:rFonts w:ascii="Times New Roman" w:eastAsia="Times New Roman"/>
          <w:spacing w:val="19"/>
        </w:rPr>
        <w:t> </w:t>
      </w:r>
      <w:r>
        <w:rPr/>
        <w:t>における移動販売事業の概要（</w:t>
      </w:r>
      <w:r>
        <w:rPr>
          <w:rFonts w:ascii="Times New Roman" w:eastAsia="Times New Roman"/>
        </w:rPr>
        <w:t>45</w:t>
      </w:r>
      <w:r>
        <w:rPr>
          <w:rFonts w:ascii="Times New Roman" w:eastAsia="Times New Roman"/>
          <w:spacing w:val="22"/>
        </w:rPr>
        <w:t> </w:t>
      </w:r>
      <w:r>
        <w:rPr/>
        <w:t>頁</w:t>
      </w:r>
      <w:r>
        <w:rPr>
          <w:spacing w:val="-12"/>
        </w:rPr>
        <w:t>） </w:t>
      </w:r>
      <w:r>
        <w:rPr/>
        <w:t>表</w:t>
      </w:r>
      <w:r>
        <w:rPr>
          <w:spacing w:val="-52"/>
        </w:rPr>
        <w:t> </w:t>
      </w:r>
      <w:r>
        <w:rPr>
          <w:rFonts w:ascii="Times New Roman" w:eastAsia="Times New Roman"/>
        </w:rPr>
        <w:t>4-2</w:t>
        <w:tab/>
        <w:t>CVS</w:t>
      </w:r>
      <w:r>
        <w:rPr>
          <w:rFonts w:ascii="Times New Roman" w:eastAsia="Times New Roman"/>
          <w:spacing w:val="5"/>
        </w:rPr>
        <w:t> </w:t>
      </w:r>
      <w:r>
        <w:rPr/>
        <w:t>における宅配事業の概要（</w:t>
      </w:r>
      <w:r>
        <w:rPr>
          <w:rFonts w:ascii="Times New Roman" w:eastAsia="Times New Roman"/>
        </w:rPr>
        <w:t>46</w:t>
      </w:r>
      <w:r>
        <w:rPr>
          <w:rFonts w:ascii="Times New Roman" w:eastAsia="Times New Roman"/>
          <w:spacing w:val="4"/>
        </w:rPr>
        <w:t> </w:t>
      </w:r>
      <w:r>
        <w:rPr/>
        <w:t>頁）</w:t>
      </w:r>
    </w:p>
    <w:p>
      <w:pPr>
        <w:pStyle w:val="BodyText"/>
        <w:tabs>
          <w:tab w:pos="1322" w:val="left" w:leader="none"/>
        </w:tabs>
        <w:spacing w:line="324" w:lineRule="auto"/>
        <w:ind w:left="562" w:right="4223"/>
      </w:pPr>
      <w:r>
        <w:rPr/>
        <w:t>表</w:t>
      </w:r>
      <w:r>
        <w:rPr>
          <w:spacing w:val="-52"/>
        </w:rPr>
        <w:t> </w:t>
      </w:r>
      <w:r>
        <w:rPr>
          <w:rFonts w:ascii="Times New Roman" w:eastAsia="Times New Roman"/>
        </w:rPr>
        <w:t>4-3</w:t>
        <w:tab/>
      </w:r>
      <w:r>
        <w:rPr/>
        <w:t>異業態による移動販売事業の比較（</w:t>
      </w:r>
      <w:r>
        <w:rPr>
          <w:rFonts w:ascii="Times New Roman" w:eastAsia="Times New Roman"/>
        </w:rPr>
        <w:t>53</w:t>
      </w:r>
      <w:r>
        <w:rPr>
          <w:rFonts w:ascii="Times New Roman" w:eastAsia="Times New Roman"/>
          <w:spacing w:val="36"/>
        </w:rPr>
        <w:t> </w:t>
      </w:r>
      <w:r>
        <w:rPr/>
        <w:t>頁</w:t>
      </w:r>
      <w:r>
        <w:rPr>
          <w:spacing w:val="-13"/>
        </w:rPr>
        <w:t>） </w:t>
      </w:r>
      <w:r>
        <w:rPr/>
        <w:t>表</w:t>
      </w:r>
      <w:r>
        <w:rPr>
          <w:spacing w:val="-52"/>
        </w:rPr>
        <w:t> </w:t>
      </w:r>
      <w:r>
        <w:rPr>
          <w:rFonts w:ascii="Times New Roman" w:eastAsia="Times New Roman"/>
        </w:rPr>
        <w:t>4-4</w:t>
        <w:tab/>
      </w:r>
      <w:r>
        <w:rPr/>
        <w:t>異業態による宅配事業の比較（</w:t>
      </w:r>
      <w:r>
        <w:rPr>
          <w:rFonts w:ascii="Times New Roman" w:eastAsia="Times New Roman"/>
        </w:rPr>
        <w:t>54</w:t>
      </w:r>
      <w:r>
        <w:rPr>
          <w:rFonts w:ascii="Times New Roman" w:eastAsia="Times New Roman"/>
          <w:spacing w:val="4"/>
        </w:rPr>
        <w:t> </w:t>
      </w:r>
      <w:r>
        <w:rPr/>
        <w:t>頁）</w:t>
      </w:r>
    </w:p>
    <w:p>
      <w:pPr>
        <w:pStyle w:val="BodyText"/>
        <w:tabs>
          <w:tab w:pos="1322" w:val="left" w:leader="none"/>
        </w:tabs>
        <w:ind w:left="562"/>
      </w:pPr>
      <w:r>
        <w:rPr/>
        <w:t>表</w:t>
      </w:r>
      <w:r>
        <w:rPr>
          <w:spacing w:val="-52"/>
        </w:rPr>
        <w:t> </w:t>
      </w:r>
      <w:r>
        <w:rPr>
          <w:rFonts w:ascii="Times New Roman" w:eastAsia="Times New Roman"/>
        </w:rPr>
        <w:t>5-1</w:t>
        <w:tab/>
        <w:t>2016</w:t>
      </w:r>
      <w:r>
        <w:rPr>
          <w:rFonts w:ascii="Times New Roman" w:eastAsia="Times New Roman"/>
          <w:spacing w:val="2"/>
        </w:rPr>
        <w:t> </w:t>
      </w:r>
      <w:r>
        <w:rPr/>
        <w:t>年主要</w:t>
      </w:r>
      <w:r>
        <w:rPr>
          <w:spacing w:val="-52"/>
        </w:rPr>
        <w:t> </w:t>
      </w:r>
      <w:r>
        <w:rPr>
          <w:rFonts w:ascii="Times New Roman" w:eastAsia="Times New Roman"/>
        </w:rPr>
        <w:t>CVS</w:t>
      </w:r>
      <w:r>
        <w:rPr>
          <w:rFonts w:ascii="Times New Roman" w:eastAsia="Times New Roman"/>
          <w:spacing w:val="4"/>
        </w:rPr>
        <w:t> </w:t>
      </w:r>
      <w:r>
        <w:rPr/>
        <w:t>チェーンの概況（</w:t>
      </w:r>
      <w:r>
        <w:rPr>
          <w:rFonts w:ascii="Times New Roman" w:eastAsia="Times New Roman"/>
        </w:rPr>
        <w:t>62</w:t>
      </w:r>
      <w:r>
        <w:rPr>
          <w:rFonts w:ascii="Times New Roman" w:eastAsia="Times New Roman"/>
          <w:spacing w:val="3"/>
        </w:rPr>
        <w:t> </w:t>
      </w:r>
      <w:r>
        <w:rPr/>
        <w:t>頁）</w:t>
      </w:r>
    </w:p>
    <w:p>
      <w:pPr>
        <w:pStyle w:val="BodyText"/>
        <w:tabs>
          <w:tab w:pos="1322" w:val="left" w:leader="none"/>
        </w:tabs>
        <w:spacing w:line="324" w:lineRule="auto" w:before="91"/>
        <w:ind w:left="562" w:right="3378"/>
      </w:pPr>
      <w:r>
        <w:rPr/>
        <w:t>表</w:t>
      </w:r>
      <w:r>
        <w:rPr>
          <w:spacing w:val="-52"/>
        </w:rPr>
        <w:t> </w:t>
      </w:r>
      <w:r>
        <w:rPr>
          <w:rFonts w:ascii="Times New Roman" w:eastAsia="Times New Roman"/>
        </w:rPr>
        <w:t>5-2</w:t>
        <w:tab/>
      </w:r>
      <w:r>
        <w:rPr/>
        <w:t>中国におけ</w:t>
      </w:r>
      <w:r>
        <w:rPr>
          <w:spacing w:val="3"/>
        </w:rPr>
        <w:t>る</w:t>
      </w:r>
      <w:r>
        <w:rPr/>
        <w:t>セブン-イレブンの事業概要（</w:t>
      </w:r>
      <w:r>
        <w:rPr>
          <w:rFonts w:ascii="Times New Roman" w:eastAsia="Times New Roman"/>
        </w:rPr>
        <w:t>64</w:t>
      </w:r>
      <w:r>
        <w:rPr>
          <w:rFonts w:ascii="Times New Roman" w:eastAsia="Times New Roman"/>
          <w:spacing w:val="19"/>
        </w:rPr>
        <w:t> </w:t>
      </w:r>
      <w:r>
        <w:rPr/>
        <w:t>頁） 表</w:t>
      </w:r>
      <w:r>
        <w:rPr>
          <w:spacing w:val="-52"/>
        </w:rPr>
        <w:t> </w:t>
      </w:r>
      <w:r>
        <w:rPr>
          <w:rFonts w:ascii="Times New Roman" w:eastAsia="Times New Roman"/>
        </w:rPr>
        <w:t>5-3</w:t>
        <w:tab/>
      </w:r>
      <w:r>
        <w:rPr/>
        <w:t>中国におけるファミリーマートの事業概要</w:t>
      </w:r>
      <w:r>
        <w:rPr>
          <w:spacing w:val="2"/>
        </w:rPr>
        <w:t>（</w:t>
      </w:r>
      <w:r>
        <w:rPr>
          <w:rFonts w:ascii="Times New Roman" w:eastAsia="Times New Roman"/>
          <w:spacing w:val="2"/>
        </w:rPr>
        <w:t>66</w:t>
      </w:r>
      <w:r>
        <w:rPr>
          <w:rFonts w:ascii="Times New Roman" w:eastAsia="Times New Roman"/>
          <w:spacing w:val="36"/>
        </w:rPr>
        <w:t> </w:t>
      </w:r>
      <w:r>
        <w:rPr/>
        <w:t>頁</w:t>
      </w:r>
      <w:r>
        <w:rPr>
          <w:spacing w:val="-15"/>
        </w:rPr>
        <w:t>）</w:t>
      </w:r>
    </w:p>
    <w:p>
      <w:pPr>
        <w:spacing w:after="0" w:line="324" w:lineRule="auto"/>
        <w:sectPr>
          <w:pgSz w:w="11910" w:h="16840"/>
          <w:pgMar w:header="0" w:footer="1272" w:top="1580" w:bottom="1460" w:left="1140" w:right="1120"/>
        </w:sectPr>
      </w:pPr>
    </w:p>
    <w:p>
      <w:pPr>
        <w:pStyle w:val="BodyText"/>
        <w:tabs>
          <w:tab w:pos="1322" w:val="left" w:leader="none"/>
        </w:tabs>
        <w:spacing w:before="153"/>
        <w:ind w:left="562"/>
      </w:pPr>
      <w:r>
        <w:rPr/>
        <w:t>表</w:t>
      </w:r>
      <w:r>
        <w:rPr>
          <w:spacing w:val="-52"/>
        </w:rPr>
        <w:t> </w:t>
      </w:r>
      <w:r>
        <w:rPr>
          <w:rFonts w:ascii="Times New Roman" w:eastAsia="Times New Roman"/>
        </w:rPr>
        <w:t>5-4</w:t>
        <w:tab/>
      </w:r>
      <w:r>
        <w:rPr/>
        <w:t>中国におけるローソンの事業概要（</w:t>
      </w:r>
      <w:r>
        <w:rPr>
          <w:rFonts w:ascii="Times New Roman" w:eastAsia="Times New Roman"/>
        </w:rPr>
        <w:t>68</w:t>
      </w:r>
      <w:r>
        <w:rPr>
          <w:rFonts w:ascii="Times New Roman" w:eastAsia="Times New Roman"/>
          <w:spacing w:val="3"/>
        </w:rPr>
        <w:t> </w:t>
      </w:r>
      <w:r>
        <w:rPr/>
        <w:t>頁）</w:t>
      </w:r>
    </w:p>
    <w:p>
      <w:pPr>
        <w:pStyle w:val="BodyText"/>
        <w:tabs>
          <w:tab w:pos="1322" w:val="left" w:leader="none"/>
        </w:tabs>
        <w:spacing w:line="324" w:lineRule="auto" w:before="93"/>
        <w:ind w:left="562" w:right="3587"/>
      </w:pPr>
      <w:r>
        <w:rPr/>
        <w:t>表</w:t>
      </w:r>
      <w:r>
        <w:rPr>
          <w:spacing w:val="-52"/>
        </w:rPr>
        <w:t> </w:t>
      </w:r>
      <w:r>
        <w:rPr>
          <w:rFonts w:ascii="Times New Roman" w:eastAsia="Times New Roman"/>
        </w:rPr>
        <w:t>5-5</w:t>
        <w:tab/>
      </w:r>
      <w:r>
        <w:rPr/>
        <w:t>中国におけるミニストップの事業概要</w:t>
      </w:r>
      <w:r>
        <w:rPr>
          <w:spacing w:val="2"/>
        </w:rPr>
        <w:t>（</w:t>
      </w:r>
      <w:r>
        <w:rPr>
          <w:rFonts w:ascii="Times New Roman" w:eastAsia="Times New Roman"/>
          <w:spacing w:val="2"/>
        </w:rPr>
        <w:t>69</w:t>
      </w:r>
      <w:r>
        <w:rPr>
          <w:rFonts w:ascii="Times New Roman" w:eastAsia="Times New Roman"/>
          <w:spacing w:val="8"/>
        </w:rPr>
        <w:t> </w:t>
      </w:r>
      <w:r>
        <w:rPr/>
        <w:t>頁） 表</w:t>
      </w:r>
      <w:r>
        <w:rPr>
          <w:spacing w:val="-52"/>
        </w:rPr>
        <w:t> </w:t>
      </w:r>
      <w:r>
        <w:rPr>
          <w:rFonts w:ascii="Times New Roman" w:eastAsia="Times New Roman"/>
        </w:rPr>
        <w:t>5-6</w:t>
        <w:tab/>
      </w:r>
      <w:r>
        <w:rPr/>
        <w:t>セブン-イレブ</w:t>
      </w:r>
      <w:r>
        <w:rPr>
          <w:spacing w:val="3"/>
        </w:rPr>
        <w:t>ン</w:t>
      </w:r>
      <w:r>
        <w:rPr/>
        <w:t>の加盟契約の日中比較</w:t>
      </w:r>
      <w:r>
        <w:rPr>
          <w:spacing w:val="2"/>
        </w:rPr>
        <w:t>（</w:t>
      </w:r>
      <w:r>
        <w:rPr>
          <w:rFonts w:ascii="Times New Roman" w:eastAsia="Times New Roman"/>
          <w:spacing w:val="2"/>
        </w:rPr>
        <w:t>71</w:t>
      </w:r>
      <w:r>
        <w:rPr>
          <w:rFonts w:ascii="Times New Roman" w:eastAsia="Times New Roman"/>
          <w:spacing w:val="14"/>
        </w:rPr>
        <w:t> </w:t>
      </w:r>
      <w:r>
        <w:rPr/>
        <w:t>頁） 表</w:t>
      </w:r>
      <w:r>
        <w:rPr>
          <w:spacing w:val="-52"/>
        </w:rPr>
        <w:t> </w:t>
      </w:r>
      <w:r>
        <w:rPr>
          <w:rFonts w:ascii="Times New Roman" w:eastAsia="Times New Roman"/>
        </w:rPr>
        <w:t>5-7</w:t>
        <w:tab/>
      </w:r>
      <w:r>
        <w:rPr/>
        <w:t>ファミリーマートの加盟契約の日中比較（</w:t>
      </w:r>
      <w:r>
        <w:rPr>
          <w:rFonts w:ascii="Times New Roman" w:eastAsia="Times New Roman"/>
        </w:rPr>
        <w:t>72</w:t>
      </w:r>
      <w:r>
        <w:rPr>
          <w:rFonts w:ascii="Times New Roman" w:eastAsia="Times New Roman"/>
          <w:spacing w:val="40"/>
        </w:rPr>
        <w:t> </w:t>
      </w:r>
      <w:r>
        <w:rPr/>
        <w:t>頁</w:t>
      </w:r>
      <w:r>
        <w:rPr>
          <w:spacing w:val="-13"/>
        </w:rPr>
        <w:t>） </w:t>
      </w:r>
      <w:r>
        <w:rPr/>
        <w:t>表</w:t>
      </w:r>
      <w:r>
        <w:rPr>
          <w:spacing w:val="-52"/>
        </w:rPr>
        <w:t> </w:t>
      </w:r>
      <w:r>
        <w:rPr>
          <w:rFonts w:ascii="Times New Roman" w:eastAsia="Times New Roman"/>
        </w:rPr>
        <w:t>5-8</w:t>
        <w:tab/>
      </w:r>
      <w:r>
        <w:rPr/>
        <w:t>ローソンの加盟契約の日中比較（</w:t>
      </w:r>
      <w:r>
        <w:rPr>
          <w:rFonts w:ascii="Times New Roman" w:eastAsia="Times New Roman"/>
        </w:rPr>
        <w:t>74</w:t>
      </w:r>
      <w:r>
        <w:rPr>
          <w:rFonts w:ascii="Times New Roman" w:eastAsia="Times New Roman"/>
          <w:spacing w:val="4"/>
        </w:rPr>
        <w:t> </w:t>
      </w:r>
      <w:r>
        <w:rPr/>
        <w:t>頁）</w:t>
      </w:r>
    </w:p>
    <w:p>
      <w:pPr>
        <w:pStyle w:val="BodyText"/>
        <w:tabs>
          <w:tab w:pos="1322" w:val="left" w:leader="none"/>
        </w:tabs>
        <w:spacing w:line="268" w:lineRule="exact"/>
        <w:ind w:left="562"/>
      </w:pPr>
      <w:r>
        <w:rPr/>
        <w:t>表</w:t>
      </w:r>
      <w:r>
        <w:rPr>
          <w:spacing w:val="-52"/>
        </w:rPr>
        <w:t> </w:t>
      </w:r>
      <w:r>
        <w:rPr>
          <w:rFonts w:ascii="Times New Roman" w:eastAsia="Times New Roman"/>
        </w:rPr>
        <w:t>5-9</w:t>
        <w:tab/>
      </w:r>
      <w:r>
        <w:rPr/>
        <w:t>取扱商品の構成比率の国別比較（</w:t>
      </w:r>
      <w:r>
        <w:rPr>
          <w:rFonts w:ascii="Times New Roman" w:eastAsia="Times New Roman"/>
        </w:rPr>
        <w:t>75</w:t>
      </w:r>
      <w:r>
        <w:rPr>
          <w:rFonts w:ascii="Times New Roman" w:eastAsia="Times New Roman"/>
          <w:spacing w:val="48"/>
        </w:rPr>
        <w:t> </w:t>
      </w:r>
      <w:r>
        <w:rPr/>
        <w:t>頁）</w:t>
      </w:r>
    </w:p>
    <w:p>
      <w:pPr>
        <w:spacing w:after="0" w:line="268" w:lineRule="exact"/>
        <w:sectPr>
          <w:pgSz w:w="11910" w:h="16840"/>
          <w:pgMar w:header="0" w:footer="1272" w:top="1580" w:bottom="1460" w:left="1140" w:right="1120"/>
        </w:sectPr>
      </w:pPr>
    </w:p>
    <w:p>
      <w:pPr>
        <w:pStyle w:val="BodyText"/>
        <w:rPr>
          <w:sz w:val="20"/>
        </w:rPr>
      </w:pPr>
      <w:r>
        <w:rPr/>
        <w:pict>
          <v:shape style="position:absolute;margin-left:46.27578pt;margin-top:292.210022pt;width:13.7pt;height:12.6pt;mso-position-horizontal-relative:page;mso-position-vertical-relative:page;z-index:251884544" type="#_x0000_t202" filled="false" stroked="false">
            <v:textbox inset="0,0,0,0" style="layout-flow:vertical">
              <w:txbxContent>
                <w:p>
                  <w:pPr>
                    <w:pStyle w:val="BodyText"/>
                    <w:spacing w:before="12"/>
                    <w:ind w:left="20"/>
                    <w:rPr>
                      <w:rFonts w:ascii="Times New Roman"/>
                    </w:rPr>
                  </w:pPr>
                  <w:r>
                    <w:rPr>
                      <w:rFonts w:ascii="Times New Roman"/>
                    </w:rPr>
                    <w:t>92</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2"/>
        <w:ind w:left="526"/>
        <w:jc w:val="left"/>
      </w:pPr>
      <w:bookmarkStart w:name="_bookmark89" w:id="145"/>
      <w:bookmarkEnd w:id="145"/>
      <w:r>
        <w:rPr/>
      </w:r>
      <w:r>
        <w:rPr/>
        <w:t>付録：フィールドワーク一覧表</w:t>
      </w:r>
    </w:p>
    <w:p>
      <w:pPr>
        <w:pStyle w:val="BodyText"/>
        <w:rPr>
          <w:rFonts w:ascii="MS Gothic"/>
          <w:sz w:val="20"/>
        </w:rPr>
      </w:pPr>
    </w:p>
    <w:p>
      <w:pPr>
        <w:pStyle w:val="BodyText"/>
        <w:rPr>
          <w:rFonts w:ascii="MS Gothic"/>
          <w:sz w:val="20"/>
        </w:rPr>
      </w:pPr>
    </w:p>
    <w:p>
      <w:pPr>
        <w:pStyle w:val="BodyText"/>
        <w:spacing w:before="6"/>
        <w:rPr>
          <w:rFonts w:ascii="MS Gothic"/>
          <w:sz w:val="10"/>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9"/>
        <w:gridCol w:w="1818"/>
        <w:gridCol w:w="1536"/>
        <w:gridCol w:w="3974"/>
        <w:gridCol w:w="4524"/>
        <w:gridCol w:w="1070"/>
      </w:tblGrid>
      <w:tr>
        <w:trPr>
          <w:trHeight w:val="266" w:hRule="atLeast"/>
        </w:trPr>
        <w:tc>
          <w:tcPr>
            <w:tcW w:w="479" w:type="dxa"/>
          </w:tcPr>
          <w:p>
            <w:pPr>
              <w:pStyle w:val="TableParagraph"/>
              <w:spacing w:line="232" w:lineRule="exact" w:before="15"/>
              <w:ind w:left="56" w:right="57"/>
              <w:jc w:val="center"/>
              <w:rPr>
                <w:rFonts w:ascii="Times New Roman"/>
                <w:sz w:val="21"/>
              </w:rPr>
            </w:pPr>
            <w:r>
              <w:rPr>
                <w:rFonts w:ascii="Times New Roman"/>
                <w:sz w:val="21"/>
              </w:rPr>
              <w:t>No.</w:t>
            </w:r>
          </w:p>
        </w:tc>
        <w:tc>
          <w:tcPr>
            <w:tcW w:w="1818" w:type="dxa"/>
          </w:tcPr>
          <w:p>
            <w:pPr>
              <w:pStyle w:val="TableParagraph"/>
              <w:spacing w:line="232" w:lineRule="exact" w:before="15"/>
              <w:ind w:left="458"/>
              <w:rPr>
                <w:sz w:val="21"/>
              </w:rPr>
            </w:pPr>
            <w:r>
              <w:rPr>
                <w:sz w:val="21"/>
              </w:rPr>
              <w:t>調査日時</w:t>
            </w:r>
          </w:p>
        </w:tc>
        <w:tc>
          <w:tcPr>
            <w:tcW w:w="1536" w:type="dxa"/>
          </w:tcPr>
          <w:p>
            <w:pPr>
              <w:pStyle w:val="TableParagraph"/>
              <w:spacing w:line="232" w:lineRule="exact" w:before="15"/>
              <w:ind w:left="430"/>
              <w:rPr>
                <w:sz w:val="21"/>
              </w:rPr>
            </w:pPr>
            <w:r>
              <w:rPr>
                <w:sz w:val="21"/>
              </w:rPr>
              <w:t>調査地</w:t>
            </w:r>
          </w:p>
        </w:tc>
        <w:tc>
          <w:tcPr>
            <w:tcW w:w="3974" w:type="dxa"/>
          </w:tcPr>
          <w:p>
            <w:pPr>
              <w:pStyle w:val="TableParagraph"/>
              <w:spacing w:line="232" w:lineRule="exact" w:before="15"/>
              <w:ind w:left="1542" w:right="1536"/>
              <w:jc w:val="center"/>
              <w:rPr>
                <w:sz w:val="21"/>
              </w:rPr>
            </w:pPr>
            <w:r>
              <w:rPr>
                <w:sz w:val="21"/>
              </w:rPr>
              <w:t>調査対象</w:t>
            </w:r>
          </w:p>
        </w:tc>
        <w:tc>
          <w:tcPr>
            <w:tcW w:w="4524" w:type="dxa"/>
          </w:tcPr>
          <w:p>
            <w:pPr>
              <w:pStyle w:val="TableParagraph"/>
              <w:spacing w:line="232" w:lineRule="exact" w:before="15"/>
              <w:ind w:left="1826" w:right="1802"/>
              <w:jc w:val="center"/>
              <w:rPr>
                <w:sz w:val="21"/>
              </w:rPr>
            </w:pPr>
            <w:r>
              <w:rPr>
                <w:sz w:val="21"/>
              </w:rPr>
              <w:t>調査概要</w:t>
            </w:r>
          </w:p>
        </w:tc>
        <w:tc>
          <w:tcPr>
            <w:tcW w:w="1070" w:type="dxa"/>
          </w:tcPr>
          <w:p>
            <w:pPr>
              <w:pStyle w:val="TableParagraph"/>
              <w:spacing w:line="232" w:lineRule="exact" w:before="15"/>
              <w:ind w:left="94" w:right="80"/>
              <w:jc w:val="center"/>
              <w:rPr>
                <w:sz w:val="21"/>
              </w:rPr>
            </w:pPr>
            <w:r>
              <w:rPr>
                <w:sz w:val="21"/>
              </w:rPr>
              <w:t>関連内容</w:t>
            </w:r>
          </w:p>
        </w:tc>
      </w:tr>
      <w:tr>
        <w:trPr>
          <w:trHeight w:val="830" w:hRule="atLeast"/>
        </w:trPr>
        <w:tc>
          <w:tcPr>
            <w:tcW w:w="479" w:type="dxa"/>
          </w:tcPr>
          <w:p>
            <w:pPr>
              <w:pStyle w:val="TableParagraph"/>
              <w:spacing w:before="2"/>
              <w:rPr>
                <w:rFonts w:ascii="MS Gothic"/>
                <w:sz w:val="23"/>
              </w:rPr>
            </w:pPr>
          </w:p>
          <w:p>
            <w:pPr>
              <w:pStyle w:val="TableParagraph"/>
              <w:ind w:left="21"/>
              <w:jc w:val="center"/>
              <w:rPr>
                <w:rFonts w:ascii="Times New Roman"/>
                <w:sz w:val="21"/>
              </w:rPr>
            </w:pPr>
            <w:r>
              <w:rPr>
                <w:rFonts w:ascii="Times New Roman"/>
                <w:w w:val="100"/>
                <w:sz w:val="21"/>
              </w:rPr>
              <w:t>1</w:t>
            </w:r>
          </w:p>
        </w:tc>
        <w:tc>
          <w:tcPr>
            <w:tcW w:w="1818" w:type="dxa"/>
          </w:tcPr>
          <w:p>
            <w:pPr>
              <w:pStyle w:val="TableParagraph"/>
              <w:spacing w:before="142"/>
              <w:ind w:left="35"/>
              <w:rPr>
                <w:sz w:val="21"/>
              </w:rPr>
            </w:pPr>
            <w:r>
              <w:rPr>
                <w:rFonts w:ascii="Times New Roman" w:eastAsia="Times New Roman"/>
                <w:sz w:val="21"/>
              </w:rPr>
              <w:t>2013</w:t>
            </w:r>
            <w:r>
              <w:rPr>
                <w:sz w:val="21"/>
              </w:rPr>
              <w:t>年</w:t>
            </w:r>
            <w:r>
              <w:rPr>
                <w:rFonts w:ascii="Times New Roman" w:eastAsia="Times New Roman"/>
                <w:sz w:val="21"/>
              </w:rPr>
              <w:t>2</w:t>
            </w:r>
            <w:r>
              <w:rPr>
                <w:sz w:val="21"/>
              </w:rPr>
              <w:t>月</w:t>
            </w:r>
            <w:r>
              <w:rPr>
                <w:rFonts w:ascii="Times New Roman" w:eastAsia="Times New Roman"/>
                <w:sz w:val="21"/>
              </w:rPr>
              <w:t>15</w:t>
            </w:r>
            <w:r>
              <w:rPr>
                <w:sz w:val="21"/>
              </w:rPr>
              <w:t>日，</w:t>
            </w:r>
          </w:p>
          <w:p>
            <w:pPr>
              <w:pStyle w:val="TableParagraph"/>
              <w:spacing w:before="13"/>
              <w:ind w:left="35"/>
              <w:rPr>
                <w:sz w:val="21"/>
              </w:rPr>
            </w:pPr>
            <w:r>
              <w:rPr>
                <w:rFonts w:ascii="Times New Roman" w:eastAsia="Times New Roman"/>
                <w:sz w:val="21"/>
              </w:rPr>
              <w:t>26</w:t>
            </w:r>
            <w:r>
              <w:rPr>
                <w:sz w:val="21"/>
              </w:rPr>
              <w:t>日</w:t>
            </w:r>
          </w:p>
        </w:tc>
        <w:tc>
          <w:tcPr>
            <w:tcW w:w="1536" w:type="dxa"/>
          </w:tcPr>
          <w:p>
            <w:pPr>
              <w:pStyle w:val="TableParagraph"/>
              <w:spacing w:before="2"/>
              <w:rPr>
                <w:rFonts w:ascii="MS Gothic"/>
                <w:sz w:val="23"/>
              </w:rPr>
            </w:pPr>
          </w:p>
          <w:p>
            <w:pPr>
              <w:pStyle w:val="TableParagraph"/>
              <w:ind w:left="35"/>
              <w:rPr>
                <w:sz w:val="21"/>
              </w:rPr>
            </w:pPr>
            <w:r>
              <w:rPr>
                <w:sz w:val="21"/>
              </w:rPr>
              <w:t>中国上海市</w:t>
            </w:r>
          </w:p>
        </w:tc>
        <w:tc>
          <w:tcPr>
            <w:tcW w:w="3974" w:type="dxa"/>
          </w:tcPr>
          <w:p>
            <w:pPr>
              <w:pStyle w:val="TableParagraph"/>
              <w:spacing w:line="252" w:lineRule="auto" w:before="1"/>
              <w:ind w:left="37" w:right="437"/>
              <w:rPr>
                <w:sz w:val="21"/>
              </w:rPr>
            </w:pPr>
            <w:r>
              <w:rPr>
                <w:sz w:val="21"/>
              </w:rPr>
              <w:t>上海ファミリーマート（</w:t>
            </w:r>
            <w:r>
              <w:rPr>
                <w:rFonts w:ascii="Times New Roman" w:eastAsia="Times New Roman"/>
                <w:sz w:val="21"/>
              </w:rPr>
              <w:t>9</w:t>
            </w:r>
            <w:r>
              <w:rPr>
                <w:sz w:val="21"/>
              </w:rPr>
              <w:t>店舗）， 上海ローソン（</w:t>
            </w:r>
            <w:r>
              <w:rPr>
                <w:rFonts w:ascii="Times New Roman" w:eastAsia="Times New Roman"/>
                <w:sz w:val="21"/>
              </w:rPr>
              <w:t>9</w:t>
            </w:r>
            <w:r>
              <w:rPr>
                <w:sz w:val="21"/>
              </w:rPr>
              <w:t>店舗），</w:t>
            </w:r>
          </w:p>
          <w:p>
            <w:pPr>
              <w:pStyle w:val="TableParagraph"/>
              <w:spacing w:line="245" w:lineRule="exact"/>
              <w:ind w:left="37"/>
              <w:rPr>
                <w:sz w:val="21"/>
              </w:rPr>
            </w:pPr>
            <w:r>
              <w:rPr>
                <w:sz w:val="21"/>
              </w:rPr>
              <w:t>上海セブン-イレブン（</w:t>
            </w:r>
            <w:r>
              <w:rPr>
                <w:rFonts w:ascii="Times New Roman" w:eastAsia="Times New Roman"/>
                <w:sz w:val="21"/>
              </w:rPr>
              <w:t>3</w:t>
            </w:r>
            <w:r>
              <w:rPr>
                <w:sz w:val="21"/>
              </w:rPr>
              <w:t>店舗）等</w:t>
            </w:r>
          </w:p>
        </w:tc>
        <w:tc>
          <w:tcPr>
            <w:tcW w:w="4524" w:type="dxa"/>
          </w:tcPr>
          <w:p>
            <w:pPr>
              <w:pStyle w:val="TableParagraph"/>
              <w:spacing w:before="2"/>
              <w:rPr>
                <w:rFonts w:ascii="MS Gothic"/>
                <w:sz w:val="23"/>
              </w:rPr>
            </w:pPr>
          </w:p>
          <w:p>
            <w:pPr>
              <w:pStyle w:val="TableParagraph"/>
              <w:ind w:left="38"/>
              <w:rPr>
                <w:sz w:val="21"/>
              </w:rPr>
            </w:pPr>
            <w:r>
              <w:rPr>
                <w:sz w:val="21"/>
              </w:rPr>
              <w:t>店舗観察による情報収集</w:t>
            </w:r>
          </w:p>
        </w:tc>
        <w:tc>
          <w:tcPr>
            <w:tcW w:w="1070" w:type="dxa"/>
          </w:tcPr>
          <w:p>
            <w:pPr>
              <w:pStyle w:val="TableParagraph"/>
              <w:spacing w:before="2"/>
              <w:rPr>
                <w:rFonts w:ascii="MS Gothic"/>
                <w:sz w:val="23"/>
              </w:rPr>
            </w:pPr>
          </w:p>
          <w:p>
            <w:pPr>
              <w:pStyle w:val="TableParagraph"/>
              <w:ind w:left="93" w:right="80"/>
              <w:jc w:val="center"/>
              <w:rPr>
                <w:sz w:val="21"/>
              </w:rPr>
            </w:pPr>
            <w:r>
              <w:rPr>
                <w:sz w:val="21"/>
              </w:rPr>
              <w:t>第Ⅴ章</w:t>
            </w:r>
          </w:p>
        </w:tc>
      </w:tr>
      <w:tr>
        <w:trPr>
          <w:trHeight w:val="492" w:hRule="atLeast"/>
        </w:trPr>
        <w:tc>
          <w:tcPr>
            <w:tcW w:w="479" w:type="dxa"/>
          </w:tcPr>
          <w:p>
            <w:pPr>
              <w:pStyle w:val="TableParagraph"/>
              <w:spacing w:before="128"/>
              <w:ind w:left="21"/>
              <w:jc w:val="center"/>
              <w:rPr>
                <w:rFonts w:ascii="Times New Roman"/>
                <w:sz w:val="21"/>
              </w:rPr>
            </w:pPr>
            <w:r>
              <w:rPr>
                <w:rFonts w:ascii="Times New Roman"/>
                <w:w w:val="100"/>
                <w:sz w:val="21"/>
              </w:rPr>
              <w:t>2</w:t>
            </w:r>
          </w:p>
        </w:tc>
        <w:tc>
          <w:tcPr>
            <w:tcW w:w="1818" w:type="dxa"/>
          </w:tcPr>
          <w:p>
            <w:pPr>
              <w:pStyle w:val="TableParagraph"/>
              <w:spacing w:before="114"/>
              <w:ind w:left="35"/>
              <w:rPr>
                <w:sz w:val="21"/>
              </w:rPr>
            </w:pPr>
            <w:r>
              <w:rPr>
                <w:rFonts w:ascii="Times New Roman" w:eastAsia="Times New Roman"/>
                <w:sz w:val="21"/>
              </w:rPr>
              <w:t>2014</w:t>
            </w:r>
            <w:r>
              <w:rPr>
                <w:sz w:val="21"/>
              </w:rPr>
              <w:t>年</w:t>
            </w:r>
            <w:r>
              <w:rPr>
                <w:rFonts w:ascii="Times New Roman" w:eastAsia="Times New Roman"/>
                <w:sz w:val="21"/>
              </w:rPr>
              <w:t>2</w:t>
            </w:r>
            <w:r>
              <w:rPr>
                <w:sz w:val="21"/>
              </w:rPr>
              <w:t>月</w:t>
            </w:r>
            <w:r>
              <w:rPr>
                <w:rFonts w:ascii="Times New Roman" w:eastAsia="Times New Roman"/>
                <w:sz w:val="21"/>
              </w:rPr>
              <w:t>20</w:t>
            </w:r>
            <w:r>
              <w:rPr>
                <w:sz w:val="21"/>
              </w:rPr>
              <w:t>日</w:t>
            </w:r>
          </w:p>
        </w:tc>
        <w:tc>
          <w:tcPr>
            <w:tcW w:w="1536" w:type="dxa"/>
          </w:tcPr>
          <w:p>
            <w:pPr>
              <w:pStyle w:val="TableParagraph"/>
              <w:spacing w:line="254" w:lineRule="exact" w:before="7"/>
              <w:ind w:left="35" w:right="354"/>
              <w:rPr>
                <w:sz w:val="21"/>
              </w:rPr>
            </w:pPr>
            <w:r>
              <w:rPr>
                <w:sz w:val="21"/>
              </w:rPr>
              <w:t>中国江蘇省無錫市</w:t>
            </w:r>
          </w:p>
        </w:tc>
        <w:tc>
          <w:tcPr>
            <w:tcW w:w="3974" w:type="dxa"/>
          </w:tcPr>
          <w:p>
            <w:pPr>
              <w:pStyle w:val="TableParagraph"/>
              <w:spacing w:before="114"/>
              <w:ind w:left="37"/>
              <w:rPr>
                <w:sz w:val="21"/>
              </w:rPr>
            </w:pPr>
            <w:r>
              <w:rPr>
                <w:sz w:val="21"/>
              </w:rPr>
              <w:t>無錫ファミリーマート（</w:t>
            </w:r>
            <w:r>
              <w:rPr>
                <w:rFonts w:ascii="Times New Roman" w:eastAsia="Times New Roman"/>
                <w:sz w:val="21"/>
              </w:rPr>
              <w:t>2</w:t>
            </w:r>
            <w:r>
              <w:rPr>
                <w:sz w:val="21"/>
              </w:rPr>
              <w:t>店舗）</w:t>
            </w:r>
          </w:p>
        </w:tc>
        <w:tc>
          <w:tcPr>
            <w:tcW w:w="4524" w:type="dxa"/>
          </w:tcPr>
          <w:p>
            <w:pPr>
              <w:pStyle w:val="TableParagraph"/>
              <w:spacing w:before="128"/>
              <w:ind w:left="38"/>
              <w:rPr>
                <w:sz w:val="21"/>
              </w:rPr>
            </w:pPr>
            <w:r>
              <w:rPr>
                <w:sz w:val="21"/>
              </w:rPr>
              <w:t>店舗観察による情報収集</w:t>
            </w:r>
          </w:p>
        </w:tc>
        <w:tc>
          <w:tcPr>
            <w:tcW w:w="1070" w:type="dxa"/>
          </w:tcPr>
          <w:p>
            <w:pPr>
              <w:pStyle w:val="TableParagraph"/>
              <w:spacing w:before="128"/>
              <w:ind w:left="93" w:right="80"/>
              <w:jc w:val="center"/>
              <w:rPr>
                <w:sz w:val="21"/>
              </w:rPr>
            </w:pPr>
            <w:r>
              <w:rPr>
                <w:sz w:val="21"/>
              </w:rPr>
              <w:t>第Ⅴ章</w:t>
            </w:r>
          </w:p>
        </w:tc>
      </w:tr>
      <w:tr>
        <w:trPr>
          <w:trHeight w:val="470" w:hRule="atLeast"/>
        </w:trPr>
        <w:tc>
          <w:tcPr>
            <w:tcW w:w="479" w:type="dxa"/>
          </w:tcPr>
          <w:p>
            <w:pPr>
              <w:pStyle w:val="TableParagraph"/>
              <w:spacing w:before="105"/>
              <w:ind w:left="21"/>
              <w:jc w:val="center"/>
              <w:rPr>
                <w:rFonts w:ascii="Times New Roman"/>
                <w:sz w:val="21"/>
              </w:rPr>
            </w:pPr>
            <w:r>
              <w:rPr>
                <w:rFonts w:ascii="Times New Roman"/>
                <w:w w:val="100"/>
                <w:sz w:val="21"/>
              </w:rPr>
              <w:t>3</w:t>
            </w:r>
          </w:p>
        </w:tc>
        <w:tc>
          <w:tcPr>
            <w:tcW w:w="1818" w:type="dxa"/>
          </w:tcPr>
          <w:p>
            <w:pPr>
              <w:pStyle w:val="TableParagraph"/>
              <w:spacing w:before="91"/>
              <w:ind w:left="35"/>
              <w:rPr>
                <w:sz w:val="21"/>
              </w:rPr>
            </w:pPr>
            <w:r>
              <w:rPr>
                <w:rFonts w:ascii="Times New Roman" w:eastAsia="Times New Roman"/>
                <w:sz w:val="21"/>
              </w:rPr>
              <w:t>2014</w:t>
            </w:r>
            <w:r>
              <w:rPr>
                <w:sz w:val="21"/>
              </w:rPr>
              <w:t>年</w:t>
            </w:r>
            <w:r>
              <w:rPr>
                <w:rFonts w:ascii="Times New Roman" w:eastAsia="Times New Roman"/>
                <w:sz w:val="21"/>
              </w:rPr>
              <w:t>11</w:t>
            </w:r>
            <w:r>
              <w:rPr>
                <w:sz w:val="21"/>
              </w:rPr>
              <w:t>月</w:t>
            </w:r>
            <w:r>
              <w:rPr>
                <w:rFonts w:ascii="Times New Roman" w:eastAsia="Times New Roman"/>
                <w:sz w:val="21"/>
              </w:rPr>
              <w:t>24</w:t>
            </w:r>
            <w:r>
              <w:rPr>
                <w:sz w:val="21"/>
              </w:rPr>
              <w:t>日</w:t>
            </w:r>
          </w:p>
        </w:tc>
        <w:tc>
          <w:tcPr>
            <w:tcW w:w="1536" w:type="dxa"/>
          </w:tcPr>
          <w:p>
            <w:pPr>
              <w:pStyle w:val="TableParagraph"/>
              <w:spacing w:line="240" w:lineRule="exact"/>
              <w:ind w:left="35"/>
              <w:rPr>
                <w:sz w:val="21"/>
              </w:rPr>
            </w:pPr>
            <w:r>
              <w:rPr>
                <w:sz w:val="21"/>
              </w:rPr>
              <w:t>中国江蘇省</w:t>
            </w:r>
          </w:p>
          <w:p>
            <w:pPr>
              <w:pStyle w:val="TableParagraph"/>
              <w:spacing w:line="210" w:lineRule="exact"/>
              <w:ind w:left="35"/>
              <w:rPr>
                <w:sz w:val="21"/>
              </w:rPr>
            </w:pPr>
            <w:r>
              <w:rPr>
                <w:sz w:val="21"/>
              </w:rPr>
              <w:t>無錫市</w:t>
            </w:r>
          </w:p>
        </w:tc>
        <w:tc>
          <w:tcPr>
            <w:tcW w:w="3974" w:type="dxa"/>
          </w:tcPr>
          <w:p>
            <w:pPr>
              <w:pStyle w:val="TableParagraph"/>
              <w:spacing w:before="105"/>
              <w:ind w:left="37"/>
              <w:rPr>
                <w:sz w:val="21"/>
              </w:rPr>
            </w:pPr>
            <w:r>
              <w:rPr>
                <w:sz w:val="21"/>
              </w:rPr>
              <w:t>無錫ファミリーマートの担当者</w:t>
            </w:r>
          </w:p>
        </w:tc>
        <w:tc>
          <w:tcPr>
            <w:tcW w:w="4524" w:type="dxa"/>
          </w:tcPr>
          <w:p>
            <w:pPr>
              <w:pStyle w:val="TableParagraph"/>
              <w:spacing w:before="105"/>
              <w:ind w:left="38"/>
              <w:rPr>
                <w:sz w:val="21"/>
              </w:rPr>
            </w:pPr>
            <w:r>
              <w:rPr>
                <w:sz w:val="21"/>
              </w:rPr>
              <w:t>事業展開の状況に関するインタビュー調査</w:t>
            </w:r>
          </w:p>
        </w:tc>
        <w:tc>
          <w:tcPr>
            <w:tcW w:w="1070" w:type="dxa"/>
          </w:tcPr>
          <w:p>
            <w:pPr>
              <w:pStyle w:val="TableParagraph"/>
              <w:spacing w:before="105"/>
              <w:ind w:left="93" w:right="80"/>
              <w:jc w:val="center"/>
              <w:rPr>
                <w:sz w:val="21"/>
              </w:rPr>
            </w:pPr>
            <w:r>
              <w:rPr>
                <w:sz w:val="21"/>
              </w:rPr>
              <w:t>第Ⅴ章</w:t>
            </w:r>
          </w:p>
        </w:tc>
      </w:tr>
      <w:tr>
        <w:trPr>
          <w:trHeight w:val="492" w:hRule="atLeast"/>
        </w:trPr>
        <w:tc>
          <w:tcPr>
            <w:tcW w:w="479" w:type="dxa"/>
          </w:tcPr>
          <w:p>
            <w:pPr>
              <w:pStyle w:val="TableParagraph"/>
              <w:spacing w:before="128"/>
              <w:ind w:left="21"/>
              <w:jc w:val="center"/>
              <w:rPr>
                <w:rFonts w:ascii="Times New Roman"/>
                <w:sz w:val="21"/>
              </w:rPr>
            </w:pPr>
            <w:r>
              <w:rPr>
                <w:rFonts w:ascii="Times New Roman"/>
                <w:w w:val="100"/>
                <w:sz w:val="21"/>
              </w:rPr>
              <w:t>4</w:t>
            </w:r>
          </w:p>
        </w:tc>
        <w:tc>
          <w:tcPr>
            <w:tcW w:w="1818" w:type="dxa"/>
          </w:tcPr>
          <w:p>
            <w:pPr>
              <w:pStyle w:val="TableParagraph"/>
              <w:spacing w:before="114"/>
              <w:ind w:left="35"/>
              <w:rPr>
                <w:sz w:val="21"/>
              </w:rPr>
            </w:pPr>
            <w:r>
              <w:rPr>
                <w:rFonts w:ascii="Times New Roman" w:eastAsia="Times New Roman"/>
                <w:sz w:val="21"/>
              </w:rPr>
              <w:t>2015</w:t>
            </w:r>
            <w:r>
              <w:rPr>
                <w:sz w:val="21"/>
              </w:rPr>
              <w:t>年</w:t>
            </w:r>
            <w:r>
              <w:rPr>
                <w:rFonts w:ascii="Times New Roman" w:eastAsia="Times New Roman"/>
                <w:sz w:val="21"/>
              </w:rPr>
              <w:t>8</w:t>
            </w:r>
            <w:r>
              <w:rPr>
                <w:sz w:val="21"/>
              </w:rPr>
              <w:t>月</w:t>
            </w:r>
            <w:r>
              <w:rPr>
                <w:rFonts w:ascii="Times New Roman" w:eastAsia="Times New Roman"/>
                <w:sz w:val="21"/>
              </w:rPr>
              <w:t>25</w:t>
            </w:r>
            <w:r>
              <w:rPr>
                <w:sz w:val="21"/>
              </w:rPr>
              <w:t>日</w:t>
            </w:r>
          </w:p>
        </w:tc>
        <w:tc>
          <w:tcPr>
            <w:tcW w:w="1536" w:type="dxa"/>
          </w:tcPr>
          <w:p>
            <w:pPr>
              <w:pStyle w:val="TableParagraph"/>
              <w:spacing w:before="128"/>
              <w:ind w:left="35"/>
              <w:rPr>
                <w:sz w:val="21"/>
              </w:rPr>
            </w:pPr>
            <w:r>
              <w:rPr>
                <w:sz w:val="21"/>
              </w:rPr>
              <w:t>東京都港区</w:t>
            </w:r>
          </w:p>
        </w:tc>
        <w:tc>
          <w:tcPr>
            <w:tcW w:w="3974" w:type="dxa"/>
          </w:tcPr>
          <w:p>
            <w:pPr>
              <w:pStyle w:val="TableParagraph"/>
              <w:spacing w:line="254" w:lineRule="exact" w:before="8"/>
              <w:ind w:left="37" w:right="81"/>
              <w:rPr>
                <w:sz w:val="21"/>
              </w:rPr>
            </w:pPr>
            <w:r>
              <w:rPr>
                <w:sz w:val="21"/>
              </w:rPr>
              <w:t>ローソン東京本社商品本部カウンター商品部の担当者</w:t>
            </w:r>
          </w:p>
        </w:tc>
        <w:tc>
          <w:tcPr>
            <w:tcW w:w="4524" w:type="dxa"/>
          </w:tcPr>
          <w:p>
            <w:pPr>
              <w:pStyle w:val="TableParagraph"/>
              <w:spacing w:before="128"/>
              <w:ind w:left="38"/>
              <w:rPr>
                <w:sz w:val="21"/>
              </w:rPr>
            </w:pPr>
            <w:r>
              <w:rPr>
                <w:sz w:val="21"/>
              </w:rPr>
              <w:t>カウンターコーヒーに関する質問票調査</w:t>
            </w:r>
          </w:p>
        </w:tc>
        <w:tc>
          <w:tcPr>
            <w:tcW w:w="1070" w:type="dxa"/>
          </w:tcPr>
          <w:p>
            <w:pPr>
              <w:pStyle w:val="TableParagraph"/>
              <w:spacing w:before="128"/>
              <w:ind w:left="93" w:right="80"/>
              <w:jc w:val="center"/>
              <w:rPr>
                <w:sz w:val="21"/>
              </w:rPr>
            </w:pPr>
            <w:r>
              <w:rPr>
                <w:sz w:val="21"/>
              </w:rPr>
              <w:t>第Ⅲ章</w:t>
            </w:r>
          </w:p>
        </w:tc>
      </w:tr>
      <w:tr>
        <w:trPr>
          <w:trHeight w:val="497" w:hRule="atLeast"/>
        </w:trPr>
        <w:tc>
          <w:tcPr>
            <w:tcW w:w="479" w:type="dxa"/>
          </w:tcPr>
          <w:p>
            <w:pPr>
              <w:pStyle w:val="TableParagraph"/>
              <w:spacing w:before="118"/>
              <w:ind w:left="21"/>
              <w:jc w:val="center"/>
              <w:rPr>
                <w:rFonts w:ascii="Times New Roman"/>
                <w:sz w:val="21"/>
              </w:rPr>
            </w:pPr>
            <w:r>
              <w:rPr>
                <w:rFonts w:ascii="Times New Roman"/>
                <w:w w:val="100"/>
                <w:sz w:val="21"/>
              </w:rPr>
              <w:t>5</w:t>
            </w:r>
          </w:p>
        </w:tc>
        <w:tc>
          <w:tcPr>
            <w:tcW w:w="1818" w:type="dxa"/>
          </w:tcPr>
          <w:p>
            <w:pPr>
              <w:pStyle w:val="TableParagraph"/>
              <w:spacing w:before="104"/>
              <w:ind w:left="35"/>
              <w:rPr>
                <w:sz w:val="21"/>
              </w:rPr>
            </w:pPr>
            <w:r>
              <w:rPr>
                <w:rFonts w:ascii="Times New Roman" w:eastAsia="Times New Roman"/>
                <w:sz w:val="21"/>
              </w:rPr>
              <w:t>2015</w:t>
            </w:r>
            <w:r>
              <w:rPr>
                <w:sz w:val="21"/>
              </w:rPr>
              <w:t>年</w:t>
            </w:r>
            <w:r>
              <w:rPr>
                <w:rFonts w:ascii="Times New Roman" w:eastAsia="Times New Roman"/>
                <w:sz w:val="21"/>
              </w:rPr>
              <w:t>8</w:t>
            </w:r>
            <w:r>
              <w:rPr>
                <w:sz w:val="21"/>
              </w:rPr>
              <w:t>月</w:t>
            </w:r>
            <w:r>
              <w:rPr>
                <w:rFonts w:ascii="Times New Roman" w:eastAsia="Times New Roman"/>
                <w:sz w:val="21"/>
              </w:rPr>
              <w:t>25</w:t>
            </w:r>
            <w:r>
              <w:rPr>
                <w:sz w:val="21"/>
              </w:rPr>
              <w:t>日</w:t>
            </w:r>
          </w:p>
        </w:tc>
        <w:tc>
          <w:tcPr>
            <w:tcW w:w="1536" w:type="dxa"/>
          </w:tcPr>
          <w:p>
            <w:pPr>
              <w:pStyle w:val="TableParagraph"/>
              <w:spacing w:before="118"/>
              <w:ind w:left="35"/>
              <w:rPr>
                <w:sz w:val="21"/>
              </w:rPr>
            </w:pPr>
            <w:r>
              <w:rPr>
                <w:sz w:val="21"/>
              </w:rPr>
              <w:t>宮城県仙台市</w:t>
            </w:r>
          </w:p>
        </w:tc>
        <w:tc>
          <w:tcPr>
            <w:tcW w:w="3974" w:type="dxa"/>
          </w:tcPr>
          <w:p>
            <w:pPr>
              <w:pStyle w:val="TableParagraph"/>
              <w:spacing w:line="247" w:lineRule="exact"/>
              <w:ind w:left="37"/>
              <w:rPr>
                <w:rFonts w:ascii="Times New Roman" w:eastAsia="Times New Roman"/>
                <w:sz w:val="21"/>
              </w:rPr>
            </w:pPr>
            <w:r>
              <w:rPr>
                <w:sz w:val="21"/>
              </w:rPr>
              <w:t>ローソン東北支社宮城南支店</w:t>
            </w:r>
            <w:r>
              <w:rPr>
                <w:rFonts w:ascii="Times New Roman" w:eastAsia="Times New Roman"/>
                <w:sz w:val="21"/>
              </w:rPr>
              <w:t>K</w:t>
            </w:r>
            <w:r>
              <w:rPr>
                <w:sz w:val="21"/>
              </w:rPr>
              <w:t>店（</w:t>
            </w:r>
            <w:r>
              <w:rPr>
                <w:rFonts w:ascii="Times New Roman" w:eastAsia="Times New Roman"/>
                <w:sz w:val="21"/>
              </w:rPr>
              <w:t>FC</w:t>
            </w:r>
          </w:p>
          <w:p>
            <w:pPr>
              <w:pStyle w:val="TableParagraph"/>
              <w:spacing w:line="218" w:lineRule="exact" w:before="13"/>
              <w:ind w:left="37"/>
              <w:rPr>
                <w:sz w:val="21"/>
              </w:rPr>
            </w:pPr>
            <w:r>
              <w:rPr>
                <w:sz w:val="21"/>
              </w:rPr>
              <w:t>加盟店）の店長</w:t>
            </w:r>
          </w:p>
        </w:tc>
        <w:tc>
          <w:tcPr>
            <w:tcW w:w="4524" w:type="dxa"/>
          </w:tcPr>
          <w:p>
            <w:pPr>
              <w:pStyle w:val="TableParagraph"/>
              <w:spacing w:line="253" w:lineRule="exact"/>
              <w:ind w:left="38"/>
              <w:rPr>
                <w:sz w:val="21"/>
              </w:rPr>
            </w:pPr>
            <w:r>
              <w:rPr>
                <w:sz w:val="21"/>
              </w:rPr>
              <w:t>カウンターコーヒーに関する聞き取り調査</w:t>
            </w:r>
          </w:p>
          <w:p>
            <w:pPr>
              <w:pStyle w:val="TableParagraph"/>
              <w:spacing w:line="224" w:lineRule="exact"/>
              <w:ind w:left="38"/>
              <w:rPr>
                <w:sz w:val="21"/>
              </w:rPr>
            </w:pPr>
            <w:r>
              <w:rPr>
                <w:sz w:val="21"/>
              </w:rPr>
              <w:t>（一回目）</w:t>
            </w:r>
          </w:p>
        </w:tc>
        <w:tc>
          <w:tcPr>
            <w:tcW w:w="1070" w:type="dxa"/>
          </w:tcPr>
          <w:p>
            <w:pPr>
              <w:pStyle w:val="TableParagraph"/>
              <w:spacing w:before="118"/>
              <w:ind w:left="93" w:right="80"/>
              <w:jc w:val="center"/>
              <w:rPr>
                <w:sz w:val="21"/>
              </w:rPr>
            </w:pPr>
            <w:r>
              <w:rPr>
                <w:sz w:val="21"/>
              </w:rPr>
              <w:t>第Ⅲ章</w:t>
            </w:r>
          </w:p>
        </w:tc>
      </w:tr>
      <w:tr>
        <w:trPr>
          <w:trHeight w:val="520" w:hRule="atLeast"/>
        </w:trPr>
        <w:tc>
          <w:tcPr>
            <w:tcW w:w="479" w:type="dxa"/>
          </w:tcPr>
          <w:p>
            <w:pPr>
              <w:pStyle w:val="TableParagraph"/>
              <w:spacing w:before="142"/>
              <w:ind w:left="21"/>
              <w:jc w:val="center"/>
              <w:rPr>
                <w:rFonts w:ascii="Times New Roman"/>
                <w:sz w:val="21"/>
              </w:rPr>
            </w:pPr>
            <w:r>
              <w:rPr>
                <w:rFonts w:ascii="Times New Roman"/>
                <w:w w:val="100"/>
                <w:sz w:val="21"/>
              </w:rPr>
              <w:t>6</w:t>
            </w:r>
          </w:p>
        </w:tc>
        <w:tc>
          <w:tcPr>
            <w:tcW w:w="1818" w:type="dxa"/>
          </w:tcPr>
          <w:p>
            <w:pPr>
              <w:pStyle w:val="TableParagraph"/>
              <w:spacing w:before="128"/>
              <w:ind w:left="35"/>
              <w:rPr>
                <w:sz w:val="21"/>
              </w:rPr>
            </w:pPr>
            <w:r>
              <w:rPr>
                <w:rFonts w:ascii="Times New Roman" w:eastAsia="Times New Roman"/>
                <w:sz w:val="21"/>
              </w:rPr>
              <w:t>2015</w:t>
            </w:r>
            <w:r>
              <w:rPr>
                <w:sz w:val="21"/>
              </w:rPr>
              <w:t>年</w:t>
            </w:r>
            <w:r>
              <w:rPr>
                <w:rFonts w:ascii="Times New Roman" w:eastAsia="Times New Roman"/>
                <w:sz w:val="21"/>
              </w:rPr>
              <w:t>9</w:t>
            </w:r>
            <w:r>
              <w:rPr>
                <w:sz w:val="21"/>
              </w:rPr>
              <w:t>月</w:t>
            </w:r>
            <w:r>
              <w:rPr>
                <w:rFonts w:ascii="Times New Roman" w:eastAsia="Times New Roman"/>
                <w:sz w:val="21"/>
              </w:rPr>
              <w:t>15</w:t>
            </w:r>
            <w:r>
              <w:rPr>
                <w:sz w:val="21"/>
              </w:rPr>
              <w:t>日</w:t>
            </w:r>
          </w:p>
        </w:tc>
        <w:tc>
          <w:tcPr>
            <w:tcW w:w="1536" w:type="dxa"/>
          </w:tcPr>
          <w:p>
            <w:pPr>
              <w:pStyle w:val="TableParagraph"/>
              <w:spacing w:before="142"/>
              <w:ind w:left="35"/>
              <w:rPr>
                <w:sz w:val="21"/>
              </w:rPr>
            </w:pPr>
            <w:r>
              <w:rPr>
                <w:sz w:val="21"/>
              </w:rPr>
              <w:t>宮城県仙台市</w:t>
            </w:r>
          </w:p>
        </w:tc>
        <w:tc>
          <w:tcPr>
            <w:tcW w:w="3974" w:type="dxa"/>
          </w:tcPr>
          <w:p>
            <w:pPr>
              <w:pStyle w:val="TableParagraph"/>
              <w:spacing w:before="1"/>
              <w:ind w:left="37"/>
              <w:rPr>
                <w:rFonts w:ascii="Times New Roman" w:eastAsia="Times New Roman"/>
                <w:sz w:val="21"/>
              </w:rPr>
            </w:pPr>
            <w:r>
              <w:rPr>
                <w:sz w:val="21"/>
              </w:rPr>
              <w:t>ローソン東北支社宮城南支店</w:t>
            </w:r>
            <w:r>
              <w:rPr>
                <w:rFonts w:ascii="Times New Roman" w:eastAsia="Times New Roman"/>
                <w:sz w:val="21"/>
              </w:rPr>
              <w:t>K</w:t>
            </w:r>
            <w:r>
              <w:rPr>
                <w:sz w:val="21"/>
              </w:rPr>
              <w:t>店（</w:t>
            </w:r>
            <w:r>
              <w:rPr>
                <w:rFonts w:ascii="Times New Roman" w:eastAsia="Times New Roman"/>
                <w:sz w:val="21"/>
              </w:rPr>
              <w:t>FC</w:t>
            </w:r>
          </w:p>
          <w:p>
            <w:pPr>
              <w:pStyle w:val="TableParagraph"/>
              <w:spacing w:line="218" w:lineRule="exact" w:before="13"/>
              <w:ind w:left="37"/>
              <w:rPr>
                <w:sz w:val="21"/>
              </w:rPr>
            </w:pPr>
            <w:r>
              <w:rPr>
                <w:sz w:val="21"/>
              </w:rPr>
              <w:t>加盟店）の店長</w:t>
            </w:r>
          </w:p>
        </w:tc>
        <w:tc>
          <w:tcPr>
            <w:tcW w:w="4524" w:type="dxa"/>
          </w:tcPr>
          <w:p>
            <w:pPr>
              <w:pStyle w:val="TableParagraph"/>
              <w:spacing w:line="262" w:lineRule="exact" w:before="15"/>
              <w:ind w:left="38"/>
              <w:rPr>
                <w:sz w:val="21"/>
              </w:rPr>
            </w:pPr>
            <w:r>
              <w:rPr>
                <w:sz w:val="21"/>
              </w:rPr>
              <w:t>カウンターコーヒーに関する聞き取り調査</w:t>
            </w:r>
          </w:p>
          <w:p>
            <w:pPr>
              <w:pStyle w:val="TableParagraph"/>
              <w:spacing w:line="224" w:lineRule="exact"/>
              <w:ind w:left="38"/>
              <w:rPr>
                <w:sz w:val="21"/>
              </w:rPr>
            </w:pPr>
            <w:r>
              <w:rPr>
                <w:sz w:val="21"/>
              </w:rPr>
              <w:t>（二回目）</w:t>
            </w:r>
          </w:p>
        </w:tc>
        <w:tc>
          <w:tcPr>
            <w:tcW w:w="1070" w:type="dxa"/>
          </w:tcPr>
          <w:p>
            <w:pPr>
              <w:pStyle w:val="TableParagraph"/>
              <w:spacing w:before="142"/>
              <w:ind w:left="93" w:right="80"/>
              <w:jc w:val="center"/>
              <w:rPr>
                <w:sz w:val="21"/>
              </w:rPr>
            </w:pPr>
            <w:r>
              <w:rPr>
                <w:sz w:val="21"/>
              </w:rPr>
              <w:t>第Ⅲ章</w:t>
            </w:r>
          </w:p>
        </w:tc>
      </w:tr>
      <w:tr>
        <w:trPr>
          <w:trHeight w:val="548" w:hRule="atLeast"/>
        </w:trPr>
        <w:tc>
          <w:tcPr>
            <w:tcW w:w="479" w:type="dxa"/>
          </w:tcPr>
          <w:p>
            <w:pPr>
              <w:pStyle w:val="TableParagraph"/>
              <w:spacing w:before="156"/>
              <w:ind w:left="21"/>
              <w:jc w:val="center"/>
              <w:rPr>
                <w:rFonts w:ascii="Times New Roman"/>
                <w:sz w:val="21"/>
              </w:rPr>
            </w:pPr>
            <w:r>
              <w:rPr>
                <w:rFonts w:ascii="Times New Roman"/>
                <w:w w:val="100"/>
                <w:sz w:val="21"/>
              </w:rPr>
              <w:t>7</w:t>
            </w:r>
          </w:p>
        </w:tc>
        <w:tc>
          <w:tcPr>
            <w:tcW w:w="1818" w:type="dxa"/>
          </w:tcPr>
          <w:p>
            <w:pPr>
              <w:pStyle w:val="TableParagraph"/>
              <w:spacing w:before="1"/>
              <w:ind w:left="35"/>
              <w:rPr>
                <w:sz w:val="21"/>
              </w:rPr>
            </w:pPr>
            <w:r>
              <w:rPr>
                <w:rFonts w:ascii="Times New Roman" w:eastAsia="Times New Roman"/>
                <w:sz w:val="21"/>
              </w:rPr>
              <w:t>2016</w:t>
            </w:r>
            <w:r>
              <w:rPr>
                <w:sz w:val="21"/>
              </w:rPr>
              <w:t>年</w:t>
            </w:r>
            <w:r>
              <w:rPr>
                <w:rFonts w:ascii="Times New Roman" w:eastAsia="Times New Roman"/>
                <w:sz w:val="21"/>
              </w:rPr>
              <w:t>2</w:t>
            </w:r>
            <w:r>
              <w:rPr>
                <w:sz w:val="21"/>
              </w:rPr>
              <w:t>月</w:t>
            </w:r>
            <w:r>
              <w:rPr>
                <w:rFonts w:ascii="Times New Roman" w:eastAsia="Times New Roman"/>
                <w:sz w:val="21"/>
              </w:rPr>
              <w:t>12</w:t>
            </w:r>
            <w:r>
              <w:rPr>
                <w:sz w:val="21"/>
              </w:rPr>
              <w:t>日，</w:t>
            </w:r>
          </w:p>
          <w:p>
            <w:pPr>
              <w:pStyle w:val="TableParagraph"/>
              <w:spacing w:line="246" w:lineRule="exact" w:before="12"/>
              <w:ind w:left="35"/>
              <w:rPr>
                <w:sz w:val="21"/>
              </w:rPr>
            </w:pPr>
            <w:r>
              <w:rPr>
                <w:rFonts w:ascii="Times New Roman" w:eastAsia="Times New Roman"/>
                <w:sz w:val="21"/>
              </w:rPr>
              <w:t>14</w:t>
            </w:r>
            <w:r>
              <w:rPr>
                <w:sz w:val="21"/>
              </w:rPr>
              <w:t>日，</w:t>
            </w:r>
            <w:r>
              <w:rPr>
                <w:rFonts w:ascii="Times New Roman" w:eastAsia="Times New Roman"/>
                <w:sz w:val="21"/>
              </w:rPr>
              <w:t>15</w:t>
            </w:r>
            <w:r>
              <w:rPr>
                <w:sz w:val="21"/>
              </w:rPr>
              <w:t>日</w:t>
            </w:r>
          </w:p>
        </w:tc>
        <w:tc>
          <w:tcPr>
            <w:tcW w:w="1536" w:type="dxa"/>
          </w:tcPr>
          <w:p>
            <w:pPr>
              <w:pStyle w:val="TableParagraph"/>
              <w:spacing w:line="254" w:lineRule="exact" w:before="36"/>
              <w:ind w:left="35" w:right="354"/>
              <w:rPr>
                <w:sz w:val="21"/>
              </w:rPr>
            </w:pPr>
            <w:r>
              <w:rPr>
                <w:sz w:val="21"/>
              </w:rPr>
              <w:t>中国江蘇省無錫市</w:t>
            </w:r>
          </w:p>
        </w:tc>
        <w:tc>
          <w:tcPr>
            <w:tcW w:w="3974" w:type="dxa"/>
          </w:tcPr>
          <w:p>
            <w:pPr>
              <w:pStyle w:val="TableParagraph"/>
              <w:spacing w:before="1"/>
              <w:ind w:left="37"/>
              <w:rPr>
                <w:sz w:val="21"/>
              </w:rPr>
            </w:pPr>
            <w:r>
              <w:rPr>
                <w:sz w:val="21"/>
              </w:rPr>
              <w:t>無錫ファミリーマート（</w:t>
            </w:r>
            <w:r>
              <w:rPr>
                <w:rFonts w:ascii="Times New Roman" w:eastAsia="Times New Roman"/>
                <w:sz w:val="21"/>
              </w:rPr>
              <w:t>16</w:t>
            </w:r>
            <w:r>
              <w:rPr>
                <w:sz w:val="21"/>
              </w:rPr>
              <w:t>店舗），</w:t>
            </w:r>
          </w:p>
          <w:p>
            <w:pPr>
              <w:pStyle w:val="TableParagraph"/>
              <w:spacing w:line="246" w:lineRule="exact" w:before="12"/>
              <w:ind w:left="37"/>
              <w:rPr>
                <w:sz w:val="21"/>
              </w:rPr>
            </w:pPr>
            <w:r>
              <w:rPr>
                <w:sz w:val="21"/>
              </w:rPr>
              <w:t>無錫ローソン（</w:t>
            </w:r>
            <w:r>
              <w:rPr>
                <w:rFonts w:ascii="Times New Roman" w:eastAsia="Times New Roman"/>
                <w:sz w:val="21"/>
              </w:rPr>
              <w:t>3</w:t>
            </w:r>
            <w:r>
              <w:rPr>
                <w:sz w:val="21"/>
              </w:rPr>
              <w:t>店舗）</w:t>
            </w:r>
          </w:p>
        </w:tc>
        <w:tc>
          <w:tcPr>
            <w:tcW w:w="4524" w:type="dxa"/>
          </w:tcPr>
          <w:p>
            <w:pPr>
              <w:pStyle w:val="TableParagraph"/>
              <w:spacing w:before="156"/>
              <w:ind w:left="38"/>
              <w:rPr>
                <w:sz w:val="21"/>
              </w:rPr>
            </w:pPr>
            <w:r>
              <w:rPr>
                <w:sz w:val="21"/>
              </w:rPr>
              <w:t>店舗観察による情報収集</w:t>
            </w:r>
          </w:p>
        </w:tc>
        <w:tc>
          <w:tcPr>
            <w:tcW w:w="1070" w:type="dxa"/>
          </w:tcPr>
          <w:p>
            <w:pPr>
              <w:pStyle w:val="TableParagraph"/>
              <w:spacing w:before="156"/>
              <w:ind w:left="93" w:right="80"/>
              <w:jc w:val="center"/>
              <w:rPr>
                <w:sz w:val="21"/>
              </w:rPr>
            </w:pPr>
            <w:r>
              <w:rPr>
                <w:sz w:val="21"/>
              </w:rPr>
              <w:t>第Ⅴ章</w:t>
            </w:r>
          </w:p>
        </w:tc>
      </w:tr>
      <w:tr>
        <w:trPr>
          <w:trHeight w:val="492" w:hRule="atLeast"/>
        </w:trPr>
        <w:tc>
          <w:tcPr>
            <w:tcW w:w="479" w:type="dxa"/>
          </w:tcPr>
          <w:p>
            <w:pPr>
              <w:pStyle w:val="TableParagraph"/>
              <w:spacing w:before="128"/>
              <w:ind w:left="21"/>
              <w:jc w:val="center"/>
              <w:rPr>
                <w:rFonts w:ascii="Times New Roman"/>
                <w:sz w:val="21"/>
              </w:rPr>
            </w:pPr>
            <w:r>
              <w:rPr>
                <w:rFonts w:ascii="Times New Roman"/>
                <w:w w:val="100"/>
                <w:sz w:val="21"/>
              </w:rPr>
              <w:t>8</w:t>
            </w:r>
          </w:p>
        </w:tc>
        <w:tc>
          <w:tcPr>
            <w:tcW w:w="1818" w:type="dxa"/>
          </w:tcPr>
          <w:p>
            <w:pPr>
              <w:pStyle w:val="TableParagraph"/>
              <w:spacing w:before="114"/>
              <w:ind w:left="35"/>
              <w:rPr>
                <w:sz w:val="21"/>
              </w:rPr>
            </w:pPr>
            <w:r>
              <w:rPr>
                <w:rFonts w:ascii="Times New Roman" w:eastAsia="Times New Roman"/>
                <w:sz w:val="21"/>
              </w:rPr>
              <w:t>2016</w:t>
            </w:r>
            <w:r>
              <w:rPr>
                <w:sz w:val="21"/>
              </w:rPr>
              <w:t>年</w:t>
            </w:r>
            <w:r>
              <w:rPr>
                <w:rFonts w:ascii="Times New Roman" w:eastAsia="Times New Roman"/>
                <w:sz w:val="21"/>
              </w:rPr>
              <w:t>2</w:t>
            </w:r>
            <w:r>
              <w:rPr>
                <w:sz w:val="21"/>
              </w:rPr>
              <w:t>月</w:t>
            </w:r>
            <w:r>
              <w:rPr>
                <w:rFonts w:ascii="Times New Roman" w:eastAsia="Times New Roman"/>
                <w:sz w:val="21"/>
              </w:rPr>
              <w:t>15</w:t>
            </w:r>
            <w:r>
              <w:rPr>
                <w:sz w:val="21"/>
              </w:rPr>
              <w:t>日</w:t>
            </w:r>
          </w:p>
        </w:tc>
        <w:tc>
          <w:tcPr>
            <w:tcW w:w="1536" w:type="dxa"/>
          </w:tcPr>
          <w:p>
            <w:pPr>
              <w:pStyle w:val="TableParagraph"/>
              <w:spacing w:line="254" w:lineRule="exact" w:before="7"/>
              <w:ind w:left="35" w:right="354"/>
              <w:rPr>
                <w:sz w:val="21"/>
              </w:rPr>
            </w:pPr>
            <w:r>
              <w:rPr>
                <w:sz w:val="21"/>
              </w:rPr>
              <w:t>中国江蘇省無錫市</w:t>
            </w:r>
          </w:p>
        </w:tc>
        <w:tc>
          <w:tcPr>
            <w:tcW w:w="3974" w:type="dxa"/>
          </w:tcPr>
          <w:p>
            <w:pPr>
              <w:pStyle w:val="TableParagraph"/>
              <w:spacing w:before="128"/>
              <w:ind w:left="37"/>
              <w:rPr>
                <w:sz w:val="21"/>
              </w:rPr>
            </w:pPr>
            <w:r>
              <w:rPr>
                <w:sz w:val="21"/>
              </w:rPr>
              <w:t>無錫ファミリーマートの担当者</w:t>
            </w:r>
          </w:p>
        </w:tc>
        <w:tc>
          <w:tcPr>
            <w:tcW w:w="4524" w:type="dxa"/>
          </w:tcPr>
          <w:p>
            <w:pPr>
              <w:pStyle w:val="TableParagraph"/>
              <w:spacing w:before="114"/>
              <w:ind w:left="38"/>
              <w:rPr>
                <w:sz w:val="21"/>
              </w:rPr>
            </w:pPr>
            <w:r>
              <w:rPr>
                <w:rFonts w:ascii="Times New Roman" w:eastAsia="Times New Roman"/>
                <w:sz w:val="21"/>
              </w:rPr>
              <w:t>FC</w:t>
            </w:r>
            <w:r>
              <w:rPr>
                <w:sz w:val="21"/>
              </w:rPr>
              <w:t>加盟説明会への参加による情報収集</w:t>
            </w:r>
          </w:p>
        </w:tc>
        <w:tc>
          <w:tcPr>
            <w:tcW w:w="1070" w:type="dxa"/>
          </w:tcPr>
          <w:p>
            <w:pPr>
              <w:pStyle w:val="TableParagraph"/>
              <w:spacing w:before="128"/>
              <w:ind w:left="93" w:right="80"/>
              <w:jc w:val="center"/>
              <w:rPr>
                <w:sz w:val="21"/>
              </w:rPr>
            </w:pPr>
            <w:r>
              <w:rPr>
                <w:sz w:val="21"/>
              </w:rPr>
              <w:t>第Ⅴ章</w:t>
            </w:r>
          </w:p>
        </w:tc>
      </w:tr>
      <w:tr>
        <w:trPr>
          <w:trHeight w:val="243" w:hRule="atLeast"/>
        </w:trPr>
        <w:tc>
          <w:tcPr>
            <w:tcW w:w="479" w:type="dxa"/>
          </w:tcPr>
          <w:p>
            <w:pPr>
              <w:pStyle w:val="TableParagraph"/>
              <w:spacing w:line="224" w:lineRule="exact"/>
              <w:ind w:left="21"/>
              <w:jc w:val="center"/>
              <w:rPr>
                <w:rFonts w:ascii="Times New Roman"/>
                <w:sz w:val="21"/>
              </w:rPr>
            </w:pPr>
            <w:r>
              <w:rPr>
                <w:rFonts w:ascii="Times New Roman"/>
                <w:w w:val="100"/>
                <w:sz w:val="21"/>
              </w:rPr>
              <w:t>9</w:t>
            </w:r>
          </w:p>
        </w:tc>
        <w:tc>
          <w:tcPr>
            <w:tcW w:w="1818" w:type="dxa"/>
          </w:tcPr>
          <w:p>
            <w:pPr>
              <w:pStyle w:val="TableParagraph"/>
              <w:spacing w:line="224" w:lineRule="exact"/>
              <w:ind w:left="35"/>
              <w:rPr>
                <w:sz w:val="21"/>
              </w:rPr>
            </w:pPr>
            <w:r>
              <w:rPr>
                <w:rFonts w:ascii="Times New Roman" w:eastAsia="Times New Roman"/>
                <w:sz w:val="21"/>
              </w:rPr>
              <w:t>2016</w:t>
            </w:r>
            <w:r>
              <w:rPr>
                <w:sz w:val="21"/>
              </w:rPr>
              <w:t>年</w:t>
            </w:r>
            <w:r>
              <w:rPr>
                <w:rFonts w:ascii="Times New Roman" w:eastAsia="Times New Roman"/>
                <w:sz w:val="21"/>
              </w:rPr>
              <w:t>2</w:t>
            </w:r>
            <w:r>
              <w:rPr>
                <w:sz w:val="21"/>
              </w:rPr>
              <w:t>月</w:t>
            </w:r>
            <w:r>
              <w:rPr>
                <w:rFonts w:ascii="Times New Roman" w:eastAsia="Times New Roman"/>
                <w:sz w:val="21"/>
              </w:rPr>
              <w:t>24</w:t>
            </w:r>
            <w:r>
              <w:rPr>
                <w:sz w:val="21"/>
              </w:rPr>
              <w:t>日</w:t>
            </w:r>
          </w:p>
        </w:tc>
        <w:tc>
          <w:tcPr>
            <w:tcW w:w="1536" w:type="dxa"/>
          </w:tcPr>
          <w:p>
            <w:pPr>
              <w:pStyle w:val="TableParagraph"/>
              <w:spacing w:line="224" w:lineRule="exact"/>
              <w:ind w:left="35"/>
              <w:rPr>
                <w:sz w:val="21"/>
              </w:rPr>
            </w:pPr>
            <w:r>
              <w:rPr>
                <w:sz w:val="21"/>
              </w:rPr>
              <w:t>中国上海市</w:t>
            </w:r>
          </w:p>
        </w:tc>
        <w:tc>
          <w:tcPr>
            <w:tcW w:w="3974" w:type="dxa"/>
          </w:tcPr>
          <w:p>
            <w:pPr>
              <w:pStyle w:val="TableParagraph"/>
              <w:spacing w:line="224" w:lineRule="exact"/>
              <w:ind w:left="37"/>
              <w:rPr>
                <w:sz w:val="21"/>
              </w:rPr>
            </w:pPr>
            <w:r>
              <w:rPr>
                <w:sz w:val="21"/>
              </w:rPr>
              <w:t>上海ローソンの担当者</w:t>
            </w:r>
          </w:p>
        </w:tc>
        <w:tc>
          <w:tcPr>
            <w:tcW w:w="4524" w:type="dxa"/>
          </w:tcPr>
          <w:p>
            <w:pPr>
              <w:pStyle w:val="TableParagraph"/>
              <w:spacing w:line="224" w:lineRule="exact"/>
              <w:ind w:left="38"/>
              <w:rPr>
                <w:sz w:val="21"/>
              </w:rPr>
            </w:pPr>
            <w:r>
              <w:rPr>
                <w:rFonts w:ascii="Times New Roman" w:eastAsia="Times New Roman"/>
                <w:sz w:val="21"/>
              </w:rPr>
              <w:t>FC</w:t>
            </w:r>
            <w:r>
              <w:rPr>
                <w:sz w:val="21"/>
              </w:rPr>
              <w:t>加盟説明会への参加による情報収集</w:t>
            </w:r>
          </w:p>
        </w:tc>
        <w:tc>
          <w:tcPr>
            <w:tcW w:w="1070" w:type="dxa"/>
          </w:tcPr>
          <w:p>
            <w:pPr>
              <w:pStyle w:val="TableParagraph"/>
              <w:spacing w:line="224" w:lineRule="exact"/>
              <w:ind w:left="93" w:right="80"/>
              <w:jc w:val="center"/>
              <w:rPr>
                <w:sz w:val="21"/>
              </w:rPr>
            </w:pPr>
            <w:r>
              <w:rPr>
                <w:sz w:val="21"/>
              </w:rPr>
              <w:t>第Ⅴ章</w:t>
            </w:r>
          </w:p>
        </w:tc>
      </w:tr>
      <w:tr>
        <w:trPr>
          <w:trHeight w:val="492" w:hRule="atLeast"/>
        </w:trPr>
        <w:tc>
          <w:tcPr>
            <w:tcW w:w="479" w:type="dxa"/>
          </w:tcPr>
          <w:p>
            <w:pPr>
              <w:pStyle w:val="TableParagraph"/>
              <w:spacing w:before="128"/>
              <w:ind w:left="56" w:right="56"/>
              <w:jc w:val="center"/>
              <w:rPr>
                <w:rFonts w:ascii="Times New Roman"/>
                <w:sz w:val="21"/>
              </w:rPr>
            </w:pPr>
            <w:r>
              <w:rPr>
                <w:rFonts w:ascii="Times New Roman"/>
                <w:sz w:val="21"/>
              </w:rPr>
              <w:t>10</w:t>
            </w:r>
          </w:p>
        </w:tc>
        <w:tc>
          <w:tcPr>
            <w:tcW w:w="1818" w:type="dxa"/>
          </w:tcPr>
          <w:p>
            <w:pPr>
              <w:pStyle w:val="TableParagraph"/>
              <w:spacing w:before="114"/>
              <w:ind w:left="35"/>
              <w:rPr>
                <w:sz w:val="21"/>
              </w:rPr>
            </w:pPr>
            <w:r>
              <w:rPr>
                <w:rFonts w:ascii="Times New Roman" w:eastAsia="Times New Roman"/>
                <w:sz w:val="21"/>
              </w:rPr>
              <w:t>2017</w:t>
            </w:r>
            <w:r>
              <w:rPr>
                <w:sz w:val="21"/>
              </w:rPr>
              <w:t>年</w:t>
            </w:r>
            <w:r>
              <w:rPr>
                <w:rFonts w:ascii="Times New Roman" w:eastAsia="Times New Roman"/>
                <w:sz w:val="21"/>
              </w:rPr>
              <w:t>3</w:t>
            </w:r>
            <w:r>
              <w:rPr>
                <w:sz w:val="21"/>
              </w:rPr>
              <w:t>月</w:t>
            </w:r>
            <w:r>
              <w:rPr>
                <w:rFonts w:ascii="Times New Roman" w:eastAsia="Times New Roman"/>
                <w:sz w:val="21"/>
              </w:rPr>
              <w:t>1</w:t>
            </w:r>
            <w:r>
              <w:rPr>
                <w:sz w:val="21"/>
              </w:rPr>
              <w:t>日</w:t>
            </w:r>
          </w:p>
        </w:tc>
        <w:tc>
          <w:tcPr>
            <w:tcW w:w="1536" w:type="dxa"/>
          </w:tcPr>
          <w:p>
            <w:pPr>
              <w:pStyle w:val="TableParagraph"/>
              <w:spacing w:before="128"/>
              <w:ind w:left="35"/>
              <w:rPr>
                <w:sz w:val="21"/>
              </w:rPr>
            </w:pPr>
            <w:r>
              <w:rPr>
                <w:sz w:val="21"/>
              </w:rPr>
              <w:t>東京都品川区</w:t>
            </w:r>
          </w:p>
        </w:tc>
        <w:tc>
          <w:tcPr>
            <w:tcW w:w="3974" w:type="dxa"/>
          </w:tcPr>
          <w:p>
            <w:pPr>
              <w:pStyle w:val="TableParagraph"/>
              <w:spacing w:line="254" w:lineRule="exact" w:before="7"/>
              <w:ind w:left="37" w:right="81"/>
              <w:rPr>
                <w:sz w:val="21"/>
              </w:rPr>
            </w:pPr>
            <w:r>
              <w:rPr>
                <w:sz w:val="21"/>
              </w:rPr>
              <w:t>ローソン東京本社マーケティング本部ラストマイル推進部の担当者</w:t>
            </w:r>
          </w:p>
        </w:tc>
        <w:tc>
          <w:tcPr>
            <w:tcW w:w="4524" w:type="dxa"/>
          </w:tcPr>
          <w:p>
            <w:pPr>
              <w:pStyle w:val="TableParagraph"/>
              <w:spacing w:line="254" w:lineRule="exact" w:before="7"/>
              <w:ind w:left="38" w:right="178"/>
              <w:rPr>
                <w:sz w:val="21"/>
              </w:rPr>
            </w:pPr>
            <w:r>
              <w:rPr>
                <w:sz w:val="21"/>
              </w:rPr>
              <w:t>移動販売と宅配事業に関するインタビュー調査</w:t>
            </w:r>
          </w:p>
        </w:tc>
        <w:tc>
          <w:tcPr>
            <w:tcW w:w="1070" w:type="dxa"/>
          </w:tcPr>
          <w:p>
            <w:pPr>
              <w:pStyle w:val="TableParagraph"/>
              <w:spacing w:before="128"/>
              <w:ind w:left="93" w:right="80"/>
              <w:jc w:val="center"/>
              <w:rPr>
                <w:sz w:val="21"/>
              </w:rPr>
            </w:pPr>
            <w:r>
              <w:rPr>
                <w:sz w:val="21"/>
              </w:rPr>
              <w:t>第Ⅳ章</w:t>
            </w:r>
          </w:p>
        </w:tc>
      </w:tr>
    </w:tbl>
    <w:sectPr>
      <w:footerReference w:type="default" r:id="rId79"/>
      <w:pgSz w:w="16840" w:h="11910" w:orient="landscape"/>
      <w:pgMar w:footer="0" w:header="0" w:top="1100" w:bottom="28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PMincho">
    <w:altName w:val="MS PMincho"/>
    <w:charset w:val="0"/>
    <w:family w:val="roman"/>
    <w:pitch w:val="variable"/>
  </w:font>
  <w:font w:name="MS Gothic">
    <w:altName w:val="MS Gothic"/>
    <w:charset w:val="0"/>
    <w:family w:val="modern"/>
    <w:pitch w:val="fixed"/>
  </w:font>
  <w:font w:name="Arial">
    <w:altName w:val="Arial"/>
    <w:charset w:val="0"/>
    <w:family w:val="swiss"/>
    <w:pitch w:val="variable"/>
  </w:font>
  <w:font w:name="宋体">
    <w:altName w:val="宋体"/>
    <w:charset w:val="86"/>
    <w:family w:val="auto"/>
    <w:pitch w:val="variable"/>
  </w:font>
  <w:font w:name="MS Mincho">
    <w:altName w:val="MS Mincho"/>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25pt;margin-top:767.309814pt;width:11.3pt;height:13.7pt;mso-position-horizontal-relative:page;mso-position-vertical-relative:page;z-index:-258898944" type="#_x0000_t202" filled="false" stroked="false">
          <v:textbox inset="0,0,0,0">
            <w:txbxContent>
              <w:p>
                <w:pPr>
                  <w:pStyle w:val="BodyText"/>
                  <w:spacing w:before="12"/>
                  <w:ind w:left="60"/>
                  <w:rPr>
                    <w:rFonts w:ascii="Times New Roman"/>
                  </w:rPr>
                </w:pPr>
                <w:r>
                  <w:rPr/>
                  <w:fldChar w:fldCharType="begin"/>
                </w:r>
                <w:r>
                  <w:rPr>
                    <w:rFonts w:ascii="Times New Roman"/>
                    <w:w w:val="10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897920" from="85.103996pt,715.539978pt" to="229.123996pt,715.539978pt" stroked="true" strokeweight=".47998pt" strokecolor="#000000">
          <v:stroke dashstyle="solid"/>
          <w10:wrap type="none"/>
        </v:line>
      </w:pict>
    </w:r>
    <w:r>
      <w:rPr/>
      <w:pict>
        <v:shape style="position:absolute;margin-left:291.730011pt;margin-top:767.309814pt;width:11.85pt;height:13.7pt;mso-position-horizontal-relative:page;mso-position-vertical-relative:page;z-index:-258896896" type="#_x0000_t202" filled="false" stroked="false">
          <v:textbox inset="0,0,0,0">
            <w:txbxContent>
              <w:p>
                <w:pPr>
                  <w:pStyle w:val="BodyText"/>
                  <w:spacing w:before="12"/>
                  <w:ind w:left="20"/>
                  <w:rPr>
                    <w:rFonts w:ascii="Times New Roman"/>
                  </w:rPr>
                </w:pPr>
                <w:r>
                  <w:rPr>
                    <w:rFonts w:ascii="Times New Roman"/>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730011pt;margin-top:767.309814pt;width:15.85pt;height:13.7pt;mso-position-horizontal-relative:page;mso-position-vertical-relative:page;z-index:-258895872" type="#_x0000_t202" filled="false" stroked="false">
          <v:textbox inset="0,0,0,0">
            <w:txbxContent>
              <w:p>
                <w:pPr>
                  <w:pStyle w:val="BodyText"/>
                  <w:spacing w:before="12"/>
                  <w:ind w:left="60"/>
                  <w:rPr>
                    <w:rFonts w:ascii="Times New Roman"/>
                  </w:rPr>
                </w:pP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894848" from="85.103996pt,697.419983pt" to="229.123996pt,697.419983pt" stroked="true" strokeweight=".47998pt" strokecolor="#000000">
          <v:stroke dashstyle="solid"/>
          <w10:wrap type="none"/>
        </v:line>
      </w:pict>
    </w:r>
    <w:r>
      <w:rPr/>
      <w:pict>
        <v:shape style="position:absolute;margin-left:291.730011pt;margin-top:767.309814pt;width:11.85pt;height:13.7pt;mso-position-horizontal-relative:page;mso-position-vertical-relative:page;z-index:-258893824" type="#_x0000_t202" filled="false" stroked="false">
          <v:textbox inset="0,0,0,0">
            <w:txbxContent>
              <w:p>
                <w:pPr>
                  <w:pStyle w:val="BodyText"/>
                  <w:spacing w:before="12"/>
                  <w:ind w:left="20"/>
                  <w:rPr>
                    <w:rFonts w:ascii="Times New Roman"/>
                  </w:rPr>
                </w:pPr>
                <w:r>
                  <w:rPr>
                    <w:rFonts w:ascii="Times New Roman"/>
                  </w:rPr>
                  <w:t>53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730011pt;margin-top:767.309814pt;width:15.85pt;height:13.7pt;mso-position-horizontal-relative:page;mso-position-vertical-relative:page;z-index:-258892800" type="#_x0000_t202" filled="false" stroked="false">
          <v:textbox inset="0,0,0,0">
            <w:txbxContent>
              <w:p>
                <w:pPr>
                  <w:pStyle w:val="BodyText"/>
                  <w:spacing w:before="12"/>
                  <w:ind w:left="60"/>
                  <w:rPr>
                    <w:rFonts w:ascii="Times New Roman"/>
                  </w:rPr>
                </w:pPr>
                <w:r>
                  <w:rPr/>
                  <w:fldChar w:fldCharType="begin"/>
                </w:r>
                <w:r>
                  <w:rPr>
                    <w:rFonts w:ascii="Times New Roman"/>
                  </w:rPr>
                  <w:instrText> PAGE </w:instrText>
                </w:r>
                <w:r>
                  <w:rPr/>
                  <w:fldChar w:fldCharType="separate"/>
                </w:r>
                <w:r>
                  <w:rPr/>
                  <w:t>54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891776" from="85.103996pt,715.539978pt" to="229.123996pt,715.539978pt" stroked="true" strokeweight=".47998pt" strokecolor="#000000">
          <v:stroke dashstyle="solid"/>
          <w10:wrap type="none"/>
        </v:line>
      </w:pict>
    </w:r>
    <w:r>
      <w:rPr/>
      <w:pict>
        <v:shape style="position:absolute;margin-left:291.730011pt;margin-top:767.309814pt;width:11.85pt;height:13.7pt;mso-position-horizontal-relative:page;mso-position-vertical-relative:page;z-index:-258890752" type="#_x0000_t202" filled="false" stroked="false">
          <v:textbox inset="0,0,0,0">
            <w:txbxContent>
              <w:p>
                <w:pPr>
                  <w:pStyle w:val="BodyText"/>
                  <w:spacing w:before="12"/>
                  <w:ind w:left="20"/>
                  <w:rPr>
                    <w:rFonts w:ascii="Times New Roman"/>
                  </w:rPr>
                </w:pPr>
                <w:r>
                  <w:rPr>
                    <w:rFonts w:ascii="Times New Roman"/>
                  </w:rPr>
                  <w:t>62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730011pt;margin-top:767.309814pt;width:15.85pt;height:13.7pt;mso-position-horizontal-relative:page;mso-position-vertical-relative:page;z-index:-258889728" type="#_x0000_t202" filled="false" stroked="false">
          <v:textbox inset="0,0,0,0">
            <w:txbxContent>
              <w:p>
                <w:pPr>
                  <w:pStyle w:val="BodyText"/>
                  <w:spacing w:before="12"/>
                  <w:ind w:left="60"/>
                  <w:rPr>
                    <w:rFonts w:ascii="Times New Roman"/>
                  </w:rPr>
                </w:pPr>
                <w:r>
                  <w:rPr/>
                  <w:fldChar w:fldCharType="begin"/>
                </w:r>
                <w:r>
                  <w:rPr>
                    <w:rFonts w:ascii="Times New Roman"/>
                  </w:rPr>
                  <w:instrText> PAGE </w:instrText>
                </w:r>
                <w:r>
                  <w:rPr/>
                  <w:fldChar w:fldCharType="separate"/>
                </w:r>
                <w:r>
                  <w:rPr/>
                  <w:t>63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2263" w:hanging="1277"/>
        <w:jc w:val="left"/>
      </w:pPr>
      <w:rPr>
        <w:rFonts w:hint="default" w:ascii="MS Gothic" w:hAnsi="MS Gothic" w:eastAsia="MS Gothic" w:cs="MS Gothic"/>
        <w:w w:val="100"/>
        <w:sz w:val="22"/>
        <w:szCs w:val="22"/>
        <w:lang w:val="ja-JP" w:eastAsia="ja-JP" w:bidi="ja-JP"/>
      </w:rPr>
    </w:lvl>
    <w:lvl w:ilvl="1">
      <w:start w:val="1"/>
      <w:numFmt w:val="decimal"/>
      <w:lvlText w:val="%2)"/>
      <w:lvlJc w:val="left"/>
      <w:pPr>
        <w:ind w:left="1838" w:hanging="425"/>
        <w:jc w:val="left"/>
      </w:pPr>
      <w:rPr>
        <w:rFonts w:hint="default" w:ascii="MS Gothic" w:hAnsi="MS Gothic" w:eastAsia="MS Gothic" w:cs="MS Gothic"/>
        <w:w w:val="100"/>
        <w:sz w:val="21"/>
        <w:szCs w:val="21"/>
        <w:lang w:val="ja-JP" w:eastAsia="ja-JP" w:bidi="ja-JP"/>
      </w:rPr>
    </w:lvl>
    <w:lvl w:ilvl="2">
      <w:start w:val="0"/>
      <w:numFmt w:val="bullet"/>
      <w:lvlText w:val="•"/>
      <w:lvlJc w:val="left"/>
      <w:pPr>
        <w:ind w:left="3080" w:hanging="425"/>
      </w:pPr>
      <w:rPr>
        <w:rFonts w:hint="default"/>
        <w:lang w:val="ja-JP" w:eastAsia="ja-JP" w:bidi="ja-JP"/>
      </w:rPr>
    </w:lvl>
    <w:lvl w:ilvl="3">
      <w:start w:val="0"/>
      <w:numFmt w:val="bullet"/>
      <w:lvlText w:val="•"/>
      <w:lvlJc w:val="left"/>
      <w:pPr>
        <w:ind w:left="3901" w:hanging="425"/>
      </w:pPr>
      <w:rPr>
        <w:rFonts w:hint="default"/>
        <w:lang w:val="ja-JP" w:eastAsia="ja-JP" w:bidi="ja-JP"/>
      </w:rPr>
    </w:lvl>
    <w:lvl w:ilvl="4">
      <w:start w:val="0"/>
      <w:numFmt w:val="bullet"/>
      <w:lvlText w:val="•"/>
      <w:lvlJc w:val="left"/>
      <w:pPr>
        <w:ind w:left="4721" w:hanging="425"/>
      </w:pPr>
      <w:rPr>
        <w:rFonts w:hint="default"/>
        <w:lang w:val="ja-JP" w:eastAsia="ja-JP" w:bidi="ja-JP"/>
      </w:rPr>
    </w:lvl>
    <w:lvl w:ilvl="5">
      <w:start w:val="0"/>
      <w:numFmt w:val="bullet"/>
      <w:lvlText w:val="•"/>
      <w:lvlJc w:val="left"/>
      <w:pPr>
        <w:ind w:left="5542" w:hanging="425"/>
      </w:pPr>
      <w:rPr>
        <w:rFonts w:hint="default"/>
        <w:lang w:val="ja-JP" w:eastAsia="ja-JP" w:bidi="ja-JP"/>
      </w:rPr>
    </w:lvl>
    <w:lvl w:ilvl="6">
      <w:start w:val="0"/>
      <w:numFmt w:val="bullet"/>
      <w:lvlText w:val="•"/>
      <w:lvlJc w:val="left"/>
      <w:pPr>
        <w:ind w:left="6363" w:hanging="425"/>
      </w:pPr>
      <w:rPr>
        <w:rFonts w:hint="default"/>
        <w:lang w:val="ja-JP" w:eastAsia="ja-JP" w:bidi="ja-JP"/>
      </w:rPr>
    </w:lvl>
    <w:lvl w:ilvl="7">
      <w:start w:val="0"/>
      <w:numFmt w:val="bullet"/>
      <w:lvlText w:val="•"/>
      <w:lvlJc w:val="left"/>
      <w:pPr>
        <w:ind w:left="7183" w:hanging="425"/>
      </w:pPr>
      <w:rPr>
        <w:rFonts w:hint="default"/>
        <w:lang w:val="ja-JP" w:eastAsia="ja-JP" w:bidi="ja-JP"/>
      </w:rPr>
    </w:lvl>
    <w:lvl w:ilvl="8">
      <w:start w:val="0"/>
      <w:numFmt w:val="bullet"/>
      <w:lvlText w:val="•"/>
      <w:lvlJc w:val="left"/>
      <w:pPr>
        <w:ind w:left="8004" w:hanging="425"/>
      </w:pPr>
      <w:rPr>
        <w:rFonts w:hint="default"/>
        <w:lang w:val="ja-JP" w:eastAsia="ja-JP" w:bidi="ja-JP"/>
      </w:rPr>
    </w:lvl>
  </w:abstractNum>
  <w:abstractNum w:abstractNumId="17">
    <w:multiLevelType w:val="hybridMultilevel"/>
    <w:lvl w:ilvl="0">
      <w:start w:val="0"/>
      <w:numFmt w:val="bullet"/>
      <w:lvlText w:val="●"/>
      <w:lvlJc w:val="left"/>
      <w:pPr>
        <w:ind w:left="1214" w:hanging="401"/>
      </w:pPr>
      <w:rPr>
        <w:rFonts w:hint="default" w:ascii="MS Mincho" w:hAnsi="MS Mincho" w:eastAsia="MS Mincho" w:cs="MS Mincho"/>
        <w:w w:val="102"/>
        <w:sz w:val="19"/>
        <w:szCs w:val="19"/>
        <w:lang w:val="ja-JP" w:eastAsia="ja-JP" w:bidi="ja-JP"/>
      </w:rPr>
    </w:lvl>
    <w:lvl w:ilvl="1">
      <w:start w:val="0"/>
      <w:numFmt w:val="bullet"/>
      <w:lvlText w:val="•"/>
      <w:lvlJc w:val="left"/>
      <w:pPr>
        <w:ind w:left="1408" w:hanging="401"/>
      </w:pPr>
      <w:rPr>
        <w:rFonts w:hint="default"/>
        <w:lang w:val="ja-JP" w:eastAsia="ja-JP" w:bidi="ja-JP"/>
      </w:rPr>
    </w:lvl>
    <w:lvl w:ilvl="2">
      <w:start w:val="0"/>
      <w:numFmt w:val="bullet"/>
      <w:lvlText w:val="•"/>
      <w:lvlJc w:val="left"/>
      <w:pPr>
        <w:ind w:left="1597" w:hanging="401"/>
      </w:pPr>
      <w:rPr>
        <w:rFonts w:hint="default"/>
        <w:lang w:val="ja-JP" w:eastAsia="ja-JP" w:bidi="ja-JP"/>
      </w:rPr>
    </w:lvl>
    <w:lvl w:ilvl="3">
      <w:start w:val="0"/>
      <w:numFmt w:val="bullet"/>
      <w:lvlText w:val="•"/>
      <w:lvlJc w:val="left"/>
      <w:pPr>
        <w:ind w:left="1786" w:hanging="401"/>
      </w:pPr>
      <w:rPr>
        <w:rFonts w:hint="default"/>
        <w:lang w:val="ja-JP" w:eastAsia="ja-JP" w:bidi="ja-JP"/>
      </w:rPr>
    </w:lvl>
    <w:lvl w:ilvl="4">
      <w:start w:val="0"/>
      <w:numFmt w:val="bullet"/>
      <w:lvlText w:val="•"/>
      <w:lvlJc w:val="left"/>
      <w:pPr>
        <w:ind w:left="1975" w:hanging="401"/>
      </w:pPr>
      <w:rPr>
        <w:rFonts w:hint="default"/>
        <w:lang w:val="ja-JP" w:eastAsia="ja-JP" w:bidi="ja-JP"/>
      </w:rPr>
    </w:lvl>
    <w:lvl w:ilvl="5">
      <w:start w:val="0"/>
      <w:numFmt w:val="bullet"/>
      <w:lvlText w:val="•"/>
      <w:lvlJc w:val="left"/>
      <w:pPr>
        <w:ind w:left="2163" w:hanging="401"/>
      </w:pPr>
      <w:rPr>
        <w:rFonts w:hint="default"/>
        <w:lang w:val="ja-JP" w:eastAsia="ja-JP" w:bidi="ja-JP"/>
      </w:rPr>
    </w:lvl>
    <w:lvl w:ilvl="6">
      <w:start w:val="0"/>
      <w:numFmt w:val="bullet"/>
      <w:lvlText w:val="•"/>
      <w:lvlJc w:val="left"/>
      <w:pPr>
        <w:ind w:left="2352" w:hanging="401"/>
      </w:pPr>
      <w:rPr>
        <w:rFonts w:hint="default"/>
        <w:lang w:val="ja-JP" w:eastAsia="ja-JP" w:bidi="ja-JP"/>
      </w:rPr>
    </w:lvl>
    <w:lvl w:ilvl="7">
      <w:start w:val="0"/>
      <w:numFmt w:val="bullet"/>
      <w:lvlText w:val="•"/>
      <w:lvlJc w:val="left"/>
      <w:pPr>
        <w:ind w:left="2541" w:hanging="401"/>
      </w:pPr>
      <w:rPr>
        <w:rFonts w:hint="default"/>
        <w:lang w:val="ja-JP" w:eastAsia="ja-JP" w:bidi="ja-JP"/>
      </w:rPr>
    </w:lvl>
    <w:lvl w:ilvl="8">
      <w:start w:val="0"/>
      <w:numFmt w:val="bullet"/>
      <w:lvlText w:val="•"/>
      <w:lvlJc w:val="left"/>
      <w:pPr>
        <w:ind w:left="2730" w:hanging="401"/>
      </w:pPr>
      <w:rPr>
        <w:rFonts w:hint="default"/>
        <w:lang w:val="ja-JP" w:eastAsia="ja-JP" w:bidi="ja-JP"/>
      </w:rPr>
    </w:lvl>
  </w:abstractNum>
  <w:abstractNum w:abstractNumId="28">
    <w:multiLevelType w:val="hybridMultilevel"/>
    <w:lvl w:ilvl="0">
      <w:start w:val="1"/>
      <w:numFmt w:val="decimal"/>
      <w:lvlText w:val="（%1）"/>
      <w:lvlJc w:val="left"/>
      <w:pPr>
        <w:ind w:left="2263" w:hanging="1277"/>
        <w:jc w:val="left"/>
      </w:pPr>
      <w:rPr>
        <w:rFonts w:hint="default" w:ascii="MS Gothic" w:hAnsi="MS Gothic" w:eastAsia="MS Gothic" w:cs="MS Gothic"/>
        <w:w w:val="100"/>
        <w:sz w:val="22"/>
        <w:szCs w:val="22"/>
        <w:lang w:val="ja-JP" w:eastAsia="ja-JP" w:bidi="ja-JP"/>
      </w:rPr>
    </w:lvl>
    <w:lvl w:ilvl="1">
      <w:start w:val="0"/>
      <w:numFmt w:val="bullet"/>
      <w:lvlText w:val="•"/>
      <w:lvlJc w:val="left"/>
      <w:pPr>
        <w:ind w:left="2998" w:hanging="1277"/>
      </w:pPr>
      <w:rPr>
        <w:rFonts w:hint="default"/>
        <w:lang w:val="ja-JP" w:eastAsia="ja-JP" w:bidi="ja-JP"/>
      </w:rPr>
    </w:lvl>
    <w:lvl w:ilvl="2">
      <w:start w:val="0"/>
      <w:numFmt w:val="bullet"/>
      <w:lvlText w:val="•"/>
      <w:lvlJc w:val="left"/>
      <w:pPr>
        <w:ind w:left="3737" w:hanging="1277"/>
      </w:pPr>
      <w:rPr>
        <w:rFonts w:hint="default"/>
        <w:lang w:val="ja-JP" w:eastAsia="ja-JP" w:bidi="ja-JP"/>
      </w:rPr>
    </w:lvl>
    <w:lvl w:ilvl="3">
      <w:start w:val="0"/>
      <w:numFmt w:val="bullet"/>
      <w:lvlText w:val="•"/>
      <w:lvlJc w:val="left"/>
      <w:pPr>
        <w:ind w:left="4475" w:hanging="1277"/>
      </w:pPr>
      <w:rPr>
        <w:rFonts w:hint="default"/>
        <w:lang w:val="ja-JP" w:eastAsia="ja-JP" w:bidi="ja-JP"/>
      </w:rPr>
    </w:lvl>
    <w:lvl w:ilvl="4">
      <w:start w:val="0"/>
      <w:numFmt w:val="bullet"/>
      <w:lvlText w:val="•"/>
      <w:lvlJc w:val="left"/>
      <w:pPr>
        <w:ind w:left="5214" w:hanging="1277"/>
      </w:pPr>
      <w:rPr>
        <w:rFonts w:hint="default"/>
        <w:lang w:val="ja-JP" w:eastAsia="ja-JP" w:bidi="ja-JP"/>
      </w:rPr>
    </w:lvl>
    <w:lvl w:ilvl="5">
      <w:start w:val="0"/>
      <w:numFmt w:val="bullet"/>
      <w:lvlText w:val="•"/>
      <w:lvlJc w:val="left"/>
      <w:pPr>
        <w:ind w:left="5952" w:hanging="1277"/>
      </w:pPr>
      <w:rPr>
        <w:rFonts w:hint="default"/>
        <w:lang w:val="ja-JP" w:eastAsia="ja-JP" w:bidi="ja-JP"/>
      </w:rPr>
    </w:lvl>
    <w:lvl w:ilvl="6">
      <w:start w:val="0"/>
      <w:numFmt w:val="bullet"/>
      <w:lvlText w:val="•"/>
      <w:lvlJc w:val="left"/>
      <w:pPr>
        <w:ind w:left="6691" w:hanging="1277"/>
      </w:pPr>
      <w:rPr>
        <w:rFonts w:hint="default"/>
        <w:lang w:val="ja-JP" w:eastAsia="ja-JP" w:bidi="ja-JP"/>
      </w:rPr>
    </w:lvl>
    <w:lvl w:ilvl="7">
      <w:start w:val="0"/>
      <w:numFmt w:val="bullet"/>
      <w:lvlText w:val="•"/>
      <w:lvlJc w:val="left"/>
      <w:pPr>
        <w:ind w:left="7429" w:hanging="1277"/>
      </w:pPr>
      <w:rPr>
        <w:rFonts w:hint="default"/>
        <w:lang w:val="ja-JP" w:eastAsia="ja-JP" w:bidi="ja-JP"/>
      </w:rPr>
    </w:lvl>
    <w:lvl w:ilvl="8">
      <w:start w:val="0"/>
      <w:numFmt w:val="bullet"/>
      <w:lvlText w:val="•"/>
      <w:lvlJc w:val="left"/>
      <w:pPr>
        <w:ind w:left="8168" w:hanging="1277"/>
      </w:pPr>
      <w:rPr>
        <w:rFonts w:hint="default"/>
        <w:lang w:val="ja-JP" w:eastAsia="ja-JP" w:bidi="ja-JP"/>
      </w:rPr>
    </w:lvl>
  </w:abstractNum>
  <w:abstractNum w:abstractNumId="27">
    <w:multiLevelType w:val="hybridMultilevel"/>
    <w:lvl w:ilvl="0">
      <w:start w:val="1"/>
      <w:numFmt w:val="decimal"/>
      <w:lvlText w:val="（%1）"/>
      <w:lvlJc w:val="left"/>
      <w:pPr>
        <w:ind w:left="2263" w:hanging="1277"/>
        <w:jc w:val="left"/>
      </w:pPr>
      <w:rPr>
        <w:rFonts w:hint="default" w:ascii="MS Gothic" w:hAnsi="MS Gothic" w:eastAsia="MS Gothic" w:cs="MS Gothic"/>
        <w:w w:val="100"/>
        <w:sz w:val="22"/>
        <w:szCs w:val="22"/>
        <w:lang w:val="ja-JP" w:eastAsia="ja-JP" w:bidi="ja-JP"/>
      </w:rPr>
    </w:lvl>
    <w:lvl w:ilvl="1">
      <w:start w:val="0"/>
      <w:numFmt w:val="bullet"/>
      <w:lvlText w:val="•"/>
      <w:lvlJc w:val="left"/>
      <w:pPr>
        <w:ind w:left="2998" w:hanging="1277"/>
      </w:pPr>
      <w:rPr>
        <w:rFonts w:hint="default"/>
        <w:lang w:val="ja-JP" w:eastAsia="ja-JP" w:bidi="ja-JP"/>
      </w:rPr>
    </w:lvl>
    <w:lvl w:ilvl="2">
      <w:start w:val="0"/>
      <w:numFmt w:val="bullet"/>
      <w:lvlText w:val="•"/>
      <w:lvlJc w:val="left"/>
      <w:pPr>
        <w:ind w:left="3737" w:hanging="1277"/>
      </w:pPr>
      <w:rPr>
        <w:rFonts w:hint="default"/>
        <w:lang w:val="ja-JP" w:eastAsia="ja-JP" w:bidi="ja-JP"/>
      </w:rPr>
    </w:lvl>
    <w:lvl w:ilvl="3">
      <w:start w:val="0"/>
      <w:numFmt w:val="bullet"/>
      <w:lvlText w:val="•"/>
      <w:lvlJc w:val="left"/>
      <w:pPr>
        <w:ind w:left="4475" w:hanging="1277"/>
      </w:pPr>
      <w:rPr>
        <w:rFonts w:hint="default"/>
        <w:lang w:val="ja-JP" w:eastAsia="ja-JP" w:bidi="ja-JP"/>
      </w:rPr>
    </w:lvl>
    <w:lvl w:ilvl="4">
      <w:start w:val="0"/>
      <w:numFmt w:val="bullet"/>
      <w:lvlText w:val="•"/>
      <w:lvlJc w:val="left"/>
      <w:pPr>
        <w:ind w:left="5214" w:hanging="1277"/>
      </w:pPr>
      <w:rPr>
        <w:rFonts w:hint="default"/>
        <w:lang w:val="ja-JP" w:eastAsia="ja-JP" w:bidi="ja-JP"/>
      </w:rPr>
    </w:lvl>
    <w:lvl w:ilvl="5">
      <w:start w:val="0"/>
      <w:numFmt w:val="bullet"/>
      <w:lvlText w:val="•"/>
      <w:lvlJc w:val="left"/>
      <w:pPr>
        <w:ind w:left="5952" w:hanging="1277"/>
      </w:pPr>
      <w:rPr>
        <w:rFonts w:hint="default"/>
        <w:lang w:val="ja-JP" w:eastAsia="ja-JP" w:bidi="ja-JP"/>
      </w:rPr>
    </w:lvl>
    <w:lvl w:ilvl="6">
      <w:start w:val="0"/>
      <w:numFmt w:val="bullet"/>
      <w:lvlText w:val="•"/>
      <w:lvlJc w:val="left"/>
      <w:pPr>
        <w:ind w:left="6691" w:hanging="1277"/>
      </w:pPr>
      <w:rPr>
        <w:rFonts w:hint="default"/>
        <w:lang w:val="ja-JP" w:eastAsia="ja-JP" w:bidi="ja-JP"/>
      </w:rPr>
    </w:lvl>
    <w:lvl w:ilvl="7">
      <w:start w:val="0"/>
      <w:numFmt w:val="bullet"/>
      <w:lvlText w:val="•"/>
      <w:lvlJc w:val="left"/>
      <w:pPr>
        <w:ind w:left="7429" w:hanging="1277"/>
      </w:pPr>
      <w:rPr>
        <w:rFonts w:hint="default"/>
        <w:lang w:val="ja-JP" w:eastAsia="ja-JP" w:bidi="ja-JP"/>
      </w:rPr>
    </w:lvl>
    <w:lvl w:ilvl="8">
      <w:start w:val="0"/>
      <w:numFmt w:val="bullet"/>
      <w:lvlText w:val="•"/>
      <w:lvlJc w:val="left"/>
      <w:pPr>
        <w:ind w:left="8168" w:hanging="1277"/>
      </w:pPr>
      <w:rPr>
        <w:rFonts w:hint="default"/>
        <w:lang w:val="ja-JP" w:eastAsia="ja-JP" w:bidi="ja-JP"/>
      </w:rPr>
    </w:lvl>
  </w:abstractNum>
  <w:abstractNum w:abstractNumId="26">
    <w:multiLevelType w:val="hybridMultilevel"/>
    <w:lvl w:ilvl="0">
      <w:start w:val="1"/>
      <w:numFmt w:val="decimal"/>
      <w:lvlText w:val="（%1）"/>
      <w:lvlJc w:val="left"/>
      <w:pPr>
        <w:ind w:left="2263" w:hanging="1277"/>
        <w:jc w:val="left"/>
      </w:pPr>
      <w:rPr>
        <w:rFonts w:hint="default" w:ascii="MS Gothic" w:hAnsi="MS Gothic" w:eastAsia="MS Gothic" w:cs="MS Gothic"/>
        <w:w w:val="100"/>
        <w:sz w:val="22"/>
        <w:szCs w:val="22"/>
        <w:lang w:val="ja-JP" w:eastAsia="ja-JP" w:bidi="ja-JP"/>
      </w:rPr>
    </w:lvl>
    <w:lvl w:ilvl="1">
      <w:start w:val="1"/>
      <w:numFmt w:val="decimal"/>
      <w:lvlText w:val="%2)"/>
      <w:lvlJc w:val="left"/>
      <w:pPr>
        <w:ind w:left="1838" w:hanging="425"/>
        <w:jc w:val="left"/>
      </w:pPr>
      <w:rPr>
        <w:rFonts w:hint="default" w:ascii="MS Gothic" w:hAnsi="MS Gothic" w:eastAsia="MS Gothic" w:cs="MS Gothic"/>
        <w:w w:val="100"/>
        <w:sz w:val="21"/>
        <w:szCs w:val="21"/>
        <w:lang w:val="ja-JP" w:eastAsia="ja-JP" w:bidi="ja-JP"/>
      </w:rPr>
    </w:lvl>
    <w:lvl w:ilvl="2">
      <w:start w:val="0"/>
      <w:numFmt w:val="bullet"/>
      <w:lvlText w:val="•"/>
      <w:lvlJc w:val="left"/>
      <w:pPr>
        <w:ind w:left="3080" w:hanging="425"/>
      </w:pPr>
      <w:rPr>
        <w:rFonts w:hint="default"/>
        <w:lang w:val="ja-JP" w:eastAsia="ja-JP" w:bidi="ja-JP"/>
      </w:rPr>
    </w:lvl>
    <w:lvl w:ilvl="3">
      <w:start w:val="0"/>
      <w:numFmt w:val="bullet"/>
      <w:lvlText w:val="•"/>
      <w:lvlJc w:val="left"/>
      <w:pPr>
        <w:ind w:left="3901" w:hanging="425"/>
      </w:pPr>
      <w:rPr>
        <w:rFonts w:hint="default"/>
        <w:lang w:val="ja-JP" w:eastAsia="ja-JP" w:bidi="ja-JP"/>
      </w:rPr>
    </w:lvl>
    <w:lvl w:ilvl="4">
      <w:start w:val="0"/>
      <w:numFmt w:val="bullet"/>
      <w:lvlText w:val="•"/>
      <w:lvlJc w:val="left"/>
      <w:pPr>
        <w:ind w:left="4721" w:hanging="425"/>
      </w:pPr>
      <w:rPr>
        <w:rFonts w:hint="default"/>
        <w:lang w:val="ja-JP" w:eastAsia="ja-JP" w:bidi="ja-JP"/>
      </w:rPr>
    </w:lvl>
    <w:lvl w:ilvl="5">
      <w:start w:val="0"/>
      <w:numFmt w:val="bullet"/>
      <w:lvlText w:val="•"/>
      <w:lvlJc w:val="left"/>
      <w:pPr>
        <w:ind w:left="5542" w:hanging="425"/>
      </w:pPr>
      <w:rPr>
        <w:rFonts w:hint="default"/>
        <w:lang w:val="ja-JP" w:eastAsia="ja-JP" w:bidi="ja-JP"/>
      </w:rPr>
    </w:lvl>
    <w:lvl w:ilvl="6">
      <w:start w:val="0"/>
      <w:numFmt w:val="bullet"/>
      <w:lvlText w:val="•"/>
      <w:lvlJc w:val="left"/>
      <w:pPr>
        <w:ind w:left="6363" w:hanging="425"/>
      </w:pPr>
      <w:rPr>
        <w:rFonts w:hint="default"/>
        <w:lang w:val="ja-JP" w:eastAsia="ja-JP" w:bidi="ja-JP"/>
      </w:rPr>
    </w:lvl>
    <w:lvl w:ilvl="7">
      <w:start w:val="0"/>
      <w:numFmt w:val="bullet"/>
      <w:lvlText w:val="•"/>
      <w:lvlJc w:val="left"/>
      <w:pPr>
        <w:ind w:left="7183" w:hanging="425"/>
      </w:pPr>
      <w:rPr>
        <w:rFonts w:hint="default"/>
        <w:lang w:val="ja-JP" w:eastAsia="ja-JP" w:bidi="ja-JP"/>
      </w:rPr>
    </w:lvl>
    <w:lvl w:ilvl="8">
      <w:start w:val="0"/>
      <w:numFmt w:val="bullet"/>
      <w:lvlText w:val="•"/>
      <w:lvlJc w:val="left"/>
      <w:pPr>
        <w:ind w:left="8004" w:hanging="425"/>
      </w:pPr>
      <w:rPr>
        <w:rFonts w:hint="default"/>
        <w:lang w:val="ja-JP" w:eastAsia="ja-JP" w:bidi="ja-JP"/>
      </w:rPr>
    </w:lvl>
  </w:abstractNum>
  <w:abstractNum w:abstractNumId="25">
    <w:multiLevelType w:val="hybridMultilevel"/>
    <w:lvl w:ilvl="0">
      <w:start w:val="1"/>
      <w:numFmt w:val="decimal"/>
      <w:lvlText w:val="（%1）"/>
      <w:lvlJc w:val="left"/>
      <w:pPr>
        <w:ind w:left="2263" w:hanging="1277"/>
        <w:jc w:val="left"/>
      </w:pPr>
      <w:rPr>
        <w:rFonts w:hint="default" w:ascii="MS Gothic" w:hAnsi="MS Gothic" w:eastAsia="MS Gothic" w:cs="MS Gothic"/>
        <w:w w:val="100"/>
        <w:sz w:val="22"/>
        <w:szCs w:val="22"/>
        <w:lang w:val="ja-JP" w:eastAsia="ja-JP" w:bidi="ja-JP"/>
      </w:rPr>
    </w:lvl>
    <w:lvl w:ilvl="1">
      <w:start w:val="0"/>
      <w:numFmt w:val="bullet"/>
      <w:lvlText w:val="•"/>
      <w:lvlJc w:val="left"/>
      <w:pPr>
        <w:ind w:left="2998" w:hanging="1277"/>
      </w:pPr>
      <w:rPr>
        <w:rFonts w:hint="default"/>
        <w:lang w:val="ja-JP" w:eastAsia="ja-JP" w:bidi="ja-JP"/>
      </w:rPr>
    </w:lvl>
    <w:lvl w:ilvl="2">
      <w:start w:val="0"/>
      <w:numFmt w:val="bullet"/>
      <w:lvlText w:val="•"/>
      <w:lvlJc w:val="left"/>
      <w:pPr>
        <w:ind w:left="3737" w:hanging="1277"/>
      </w:pPr>
      <w:rPr>
        <w:rFonts w:hint="default"/>
        <w:lang w:val="ja-JP" w:eastAsia="ja-JP" w:bidi="ja-JP"/>
      </w:rPr>
    </w:lvl>
    <w:lvl w:ilvl="3">
      <w:start w:val="0"/>
      <w:numFmt w:val="bullet"/>
      <w:lvlText w:val="•"/>
      <w:lvlJc w:val="left"/>
      <w:pPr>
        <w:ind w:left="4475" w:hanging="1277"/>
      </w:pPr>
      <w:rPr>
        <w:rFonts w:hint="default"/>
        <w:lang w:val="ja-JP" w:eastAsia="ja-JP" w:bidi="ja-JP"/>
      </w:rPr>
    </w:lvl>
    <w:lvl w:ilvl="4">
      <w:start w:val="0"/>
      <w:numFmt w:val="bullet"/>
      <w:lvlText w:val="•"/>
      <w:lvlJc w:val="left"/>
      <w:pPr>
        <w:ind w:left="5214" w:hanging="1277"/>
      </w:pPr>
      <w:rPr>
        <w:rFonts w:hint="default"/>
        <w:lang w:val="ja-JP" w:eastAsia="ja-JP" w:bidi="ja-JP"/>
      </w:rPr>
    </w:lvl>
    <w:lvl w:ilvl="5">
      <w:start w:val="0"/>
      <w:numFmt w:val="bullet"/>
      <w:lvlText w:val="•"/>
      <w:lvlJc w:val="left"/>
      <w:pPr>
        <w:ind w:left="5952" w:hanging="1277"/>
      </w:pPr>
      <w:rPr>
        <w:rFonts w:hint="default"/>
        <w:lang w:val="ja-JP" w:eastAsia="ja-JP" w:bidi="ja-JP"/>
      </w:rPr>
    </w:lvl>
    <w:lvl w:ilvl="6">
      <w:start w:val="0"/>
      <w:numFmt w:val="bullet"/>
      <w:lvlText w:val="•"/>
      <w:lvlJc w:val="left"/>
      <w:pPr>
        <w:ind w:left="6691" w:hanging="1277"/>
      </w:pPr>
      <w:rPr>
        <w:rFonts w:hint="default"/>
        <w:lang w:val="ja-JP" w:eastAsia="ja-JP" w:bidi="ja-JP"/>
      </w:rPr>
    </w:lvl>
    <w:lvl w:ilvl="7">
      <w:start w:val="0"/>
      <w:numFmt w:val="bullet"/>
      <w:lvlText w:val="•"/>
      <w:lvlJc w:val="left"/>
      <w:pPr>
        <w:ind w:left="7429" w:hanging="1277"/>
      </w:pPr>
      <w:rPr>
        <w:rFonts w:hint="default"/>
        <w:lang w:val="ja-JP" w:eastAsia="ja-JP" w:bidi="ja-JP"/>
      </w:rPr>
    </w:lvl>
    <w:lvl w:ilvl="8">
      <w:start w:val="0"/>
      <w:numFmt w:val="bullet"/>
      <w:lvlText w:val="•"/>
      <w:lvlJc w:val="left"/>
      <w:pPr>
        <w:ind w:left="8168" w:hanging="1277"/>
      </w:pPr>
      <w:rPr>
        <w:rFonts w:hint="default"/>
        <w:lang w:val="ja-JP" w:eastAsia="ja-JP" w:bidi="ja-JP"/>
      </w:rPr>
    </w:lvl>
  </w:abstractNum>
  <w:abstractNum w:abstractNumId="24">
    <w:multiLevelType w:val="hybridMultilevel"/>
    <w:lvl w:ilvl="0">
      <w:start w:val="1"/>
      <w:numFmt w:val="decimal"/>
      <w:lvlText w:val="（%1）"/>
      <w:lvlJc w:val="left"/>
      <w:pPr>
        <w:ind w:left="2263" w:hanging="1277"/>
        <w:jc w:val="left"/>
      </w:pPr>
      <w:rPr>
        <w:rFonts w:hint="default" w:ascii="MS Gothic" w:hAnsi="MS Gothic" w:eastAsia="MS Gothic" w:cs="MS Gothic"/>
        <w:w w:val="100"/>
        <w:sz w:val="22"/>
        <w:szCs w:val="22"/>
        <w:lang w:val="ja-JP" w:eastAsia="ja-JP" w:bidi="ja-JP"/>
      </w:rPr>
    </w:lvl>
    <w:lvl w:ilvl="1">
      <w:start w:val="0"/>
      <w:numFmt w:val="bullet"/>
      <w:lvlText w:val="•"/>
      <w:lvlJc w:val="left"/>
      <w:pPr>
        <w:ind w:left="2998" w:hanging="1277"/>
      </w:pPr>
      <w:rPr>
        <w:rFonts w:hint="default"/>
        <w:lang w:val="ja-JP" w:eastAsia="ja-JP" w:bidi="ja-JP"/>
      </w:rPr>
    </w:lvl>
    <w:lvl w:ilvl="2">
      <w:start w:val="0"/>
      <w:numFmt w:val="bullet"/>
      <w:lvlText w:val="•"/>
      <w:lvlJc w:val="left"/>
      <w:pPr>
        <w:ind w:left="3737" w:hanging="1277"/>
      </w:pPr>
      <w:rPr>
        <w:rFonts w:hint="default"/>
        <w:lang w:val="ja-JP" w:eastAsia="ja-JP" w:bidi="ja-JP"/>
      </w:rPr>
    </w:lvl>
    <w:lvl w:ilvl="3">
      <w:start w:val="0"/>
      <w:numFmt w:val="bullet"/>
      <w:lvlText w:val="•"/>
      <w:lvlJc w:val="left"/>
      <w:pPr>
        <w:ind w:left="4475" w:hanging="1277"/>
      </w:pPr>
      <w:rPr>
        <w:rFonts w:hint="default"/>
        <w:lang w:val="ja-JP" w:eastAsia="ja-JP" w:bidi="ja-JP"/>
      </w:rPr>
    </w:lvl>
    <w:lvl w:ilvl="4">
      <w:start w:val="0"/>
      <w:numFmt w:val="bullet"/>
      <w:lvlText w:val="•"/>
      <w:lvlJc w:val="left"/>
      <w:pPr>
        <w:ind w:left="5214" w:hanging="1277"/>
      </w:pPr>
      <w:rPr>
        <w:rFonts w:hint="default"/>
        <w:lang w:val="ja-JP" w:eastAsia="ja-JP" w:bidi="ja-JP"/>
      </w:rPr>
    </w:lvl>
    <w:lvl w:ilvl="5">
      <w:start w:val="0"/>
      <w:numFmt w:val="bullet"/>
      <w:lvlText w:val="•"/>
      <w:lvlJc w:val="left"/>
      <w:pPr>
        <w:ind w:left="5952" w:hanging="1277"/>
      </w:pPr>
      <w:rPr>
        <w:rFonts w:hint="default"/>
        <w:lang w:val="ja-JP" w:eastAsia="ja-JP" w:bidi="ja-JP"/>
      </w:rPr>
    </w:lvl>
    <w:lvl w:ilvl="6">
      <w:start w:val="0"/>
      <w:numFmt w:val="bullet"/>
      <w:lvlText w:val="•"/>
      <w:lvlJc w:val="left"/>
      <w:pPr>
        <w:ind w:left="6691" w:hanging="1277"/>
      </w:pPr>
      <w:rPr>
        <w:rFonts w:hint="default"/>
        <w:lang w:val="ja-JP" w:eastAsia="ja-JP" w:bidi="ja-JP"/>
      </w:rPr>
    </w:lvl>
    <w:lvl w:ilvl="7">
      <w:start w:val="0"/>
      <w:numFmt w:val="bullet"/>
      <w:lvlText w:val="•"/>
      <w:lvlJc w:val="left"/>
      <w:pPr>
        <w:ind w:left="7429" w:hanging="1277"/>
      </w:pPr>
      <w:rPr>
        <w:rFonts w:hint="default"/>
        <w:lang w:val="ja-JP" w:eastAsia="ja-JP" w:bidi="ja-JP"/>
      </w:rPr>
    </w:lvl>
    <w:lvl w:ilvl="8">
      <w:start w:val="0"/>
      <w:numFmt w:val="bullet"/>
      <w:lvlText w:val="•"/>
      <w:lvlJc w:val="left"/>
      <w:pPr>
        <w:ind w:left="8168" w:hanging="1277"/>
      </w:pPr>
      <w:rPr>
        <w:rFonts w:hint="default"/>
        <w:lang w:val="ja-JP" w:eastAsia="ja-JP" w:bidi="ja-JP"/>
      </w:rPr>
    </w:lvl>
  </w:abstractNum>
  <w:abstractNum w:abstractNumId="22">
    <w:multiLevelType w:val="hybridMultilevel"/>
    <w:lvl w:ilvl="0">
      <w:start w:val="1"/>
      <w:numFmt w:val="decimal"/>
      <w:lvlText w:val="（%1）"/>
      <w:lvlJc w:val="left"/>
      <w:pPr>
        <w:ind w:left="2263" w:hanging="1277"/>
        <w:jc w:val="left"/>
      </w:pPr>
      <w:rPr>
        <w:rFonts w:hint="default" w:ascii="MS Gothic" w:hAnsi="MS Gothic" w:eastAsia="MS Gothic" w:cs="MS Gothic"/>
        <w:w w:val="100"/>
        <w:sz w:val="22"/>
        <w:szCs w:val="22"/>
        <w:lang w:val="ja-JP" w:eastAsia="ja-JP" w:bidi="ja-JP"/>
      </w:rPr>
    </w:lvl>
    <w:lvl w:ilvl="1">
      <w:start w:val="1"/>
      <w:numFmt w:val="decimal"/>
      <w:lvlText w:val="%2)"/>
      <w:lvlJc w:val="left"/>
      <w:pPr>
        <w:ind w:left="1838" w:hanging="425"/>
        <w:jc w:val="left"/>
      </w:pPr>
      <w:rPr>
        <w:rFonts w:hint="default" w:ascii="MS Gothic" w:hAnsi="MS Gothic" w:eastAsia="MS Gothic" w:cs="MS Gothic"/>
        <w:w w:val="100"/>
        <w:sz w:val="21"/>
        <w:szCs w:val="21"/>
        <w:lang w:val="ja-JP" w:eastAsia="ja-JP" w:bidi="ja-JP"/>
      </w:rPr>
    </w:lvl>
    <w:lvl w:ilvl="2">
      <w:start w:val="0"/>
      <w:numFmt w:val="bullet"/>
      <w:lvlText w:val="•"/>
      <w:lvlJc w:val="left"/>
      <w:pPr>
        <w:ind w:left="3080" w:hanging="425"/>
      </w:pPr>
      <w:rPr>
        <w:rFonts w:hint="default"/>
        <w:lang w:val="ja-JP" w:eastAsia="ja-JP" w:bidi="ja-JP"/>
      </w:rPr>
    </w:lvl>
    <w:lvl w:ilvl="3">
      <w:start w:val="0"/>
      <w:numFmt w:val="bullet"/>
      <w:lvlText w:val="•"/>
      <w:lvlJc w:val="left"/>
      <w:pPr>
        <w:ind w:left="3901" w:hanging="425"/>
      </w:pPr>
      <w:rPr>
        <w:rFonts w:hint="default"/>
        <w:lang w:val="ja-JP" w:eastAsia="ja-JP" w:bidi="ja-JP"/>
      </w:rPr>
    </w:lvl>
    <w:lvl w:ilvl="4">
      <w:start w:val="0"/>
      <w:numFmt w:val="bullet"/>
      <w:lvlText w:val="•"/>
      <w:lvlJc w:val="left"/>
      <w:pPr>
        <w:ind w:left="4721" w:hanging="425"/>
      </w:pPr>
      <w:rPr>
        <w:rFonts w:hint="default"/>
        <w:lang w:val="ja-JP" w:eastAsia="ja-JP" w:bidi="ja-JP"/>
      </w:rPr>
    </w:lvl>
    <w:lvl w:ilvl="5">
      <w:start w:val="0"/>
      <w:numFmt w:val="bullet"/>
      <w:lvlText w:val="•"/>
      <w:lvlJc w:val="left"/>
      <w:pPr>
        <w:ind w:left="5542" w:hanging="425"/>
      </w:pPr>
      <w:rPr>
        <w:rFonts w:hint="default"/>
        <w:lang w:val="ja-JP" w:eastAsia="ja-JP" w:bidi="ja-JP"/>
      </w:rPr>
    </w:lvl>
    <w:lvl w:ilvl="6">
      <w:start w:val="0"/>
      <w:numFmt w:val="bullet"/>
      <w:lvlText w:val="•"/>
      <w:lvlJc w:val="left"/>
      <w:pPr>
        <w:ind w:left="6363" w:hanging="425"/>
      </w:pPr>
      <w:rPr>
        <w:rFonts w:hint="default"/>
        <w:lang w:val="ja-JP" w:eastAsia="ja-JP" w:bidi="ja-JP"/>
      </w:rPr>
    </w:lvl>
    <w:lvl w:ilvl="7">
      <w:start w:val="0"/>
      <w:numFmt w:val="bullet"/>
      <w:lvlText w:val="•"/>
      <w:lvlJc w:val="left"/>
      <w:pPr>
        <w:ind w:left="7183" w:hanging="425"/>
      </w:pPr>
      <w:rPr>
        <w:rFonts w:hint="default"/>
        <w:lang w:val="ja-JP" w:eastAsia="ja-JP" w:bidi="ja-JP"/>
      </w:rPr>
    </w:lvl>
    <w:lvl w:ilvl="8">
      <w:start w:val="0"/>
      <w:numFmt w:val="bullet"/>
      <w:lvlText w:val="•"/>
      <w:lvlJc w:val="left"/>
      <w:pPr>
        <w:ind w:left="8004" w:hanging="425"/>
      </w:pPr>
      <w:rPr>
        <w:rFonts w:hint="default"/>
        <w:lang w:val="ja-JP" w:eastAsia="ja-JP" w:bidi="ja-JP"/>
      </w:rPr>
    </w:lvl>
  </w:abstractNum>
  <w:abstractNum w:abstractNumId="21">
    <w:multiLevelType w:val="hybridMultilevel"/>
    <w:lvl w:ilvl="0">
      <w:start w:val="1"/>
      <w:numFmt w:val="decimal"/>
      <w:lvlText w:val="（%1）"/>
      <w:lvlJc w:val="left"/>
      <w:pPr>
        <w:ind w:left="2263" w:hanging="1277"/>
        <w:jc w:val="left"/>
      </w:pPr>
      <w:rPr>
        <w:rFonts w:hint="default" w:ascii="MS Gothic" w:hAnsi="MS Gothic" w:eastAsia="MS Gothic" w:cs="MS Gothic"/>
        <w:w w:val="100"/>
        <w:sz w:val="22"/>
        <w:szCs w:val="22"/>
        <w:lang w:val="ja-JP" w:eastAsia="ja-JP" w:bidi="ja-JP"/>
      </w:rPr>
    </w:lvl>
    <w:lvl w:ilvl="1">
      <w:start w:val="0"/>
      <w:numFmt w:val="bullet"/>
      <w:lvlText w:val="•"/>
      <w:lvlJc w:val="left"/>
      <w:pPr>
        <w:ind w:left="2998" w:hanging="1277"/>
      </w:pPr>
      <w:rPr>
        <w:rFonts w:hint="default"/>
        <w:lang w:val="ja-JP" w:eastAsia="ja-JP" w:bidi="ja-JP"/>
      </w:rPr>
    </w:lvl>
    <w:lvl w:ilvl="2">
      <w:start w:val="0"/>
      <w:numFmt w:val="bullet"/>
      <w:lvlText w:val="•"/>
      <w:lvlJc w:val="left"/>
      <w:pPr>
        <w:ind w:left="3737" w:hanging="1277"/>
      </w:pPr>
      <w:rPr>
        <w:rFonts w:hint="default"/>
        <w:lang w:val="ja-JP" w:eastAsia="ja-JP" w:bidi="ja-JP"/>
      </w:rPr>
    </w:lvl>
    <w:lvl w:ilvl="3">
      <w:start w:val="0"/>
      <w:numFmt w:val="bullet"/>
      <w:lvlText w:val="•"/>
      <w:lvlJc w:val="left"/>
      <w:pPr>
        <w:ind w:left="4475" w:hanging="1277"/>
      </w:pPr>
      <w:rPr>
        <w:rFonts w:hint="default"/>
        <w:lang w:val="ja-JP" w:eastAsia="ja-JP" w:bidi="ja-JP"/>
      </w:rPr>
    </w:lvl>
    <w:lvl w:ilvl="4">
      <w:start w:val="0"/>
      <w:numFmt w:val="bullet"/>
      <w:lvlText w:val="•"/>
      <w:lvlJc w:val="left"/>
      <w:pPr>
        <w:ind w:left="5214" w:hanging="1277"/>
      </w:pPr>
      <w:rPr>
        <w:rFonts w:hint="default"/>
        <w:lang w:val="ja-JP" w:eastAsia="ja-JP" w:bidi="ja-JP"/>
      </w:rPr>
    </w:lvl>
    <w:lvl w:ilvl="5">
      <w:start w:val="0"/>
      <w:numFmt w:val="bullet"/>
      <w:lvlText w:val="•"/>
      <w:lvlJc w:val="left"/>
      <w:pPr>
        <w:ind w:left="5952" w:hanging="1277"/>
      </w:pPr>
      <w:rPr>
        <w:rFonts w:hint="default"/>
        <w:lang w:val="ja-JP" w:eastAsia="ja-JP" w:bidi="ja-JP"/>
      </w:rPr>
    </w:lvl>
    <w:lvl w:ilvl="6">
      <w:start w:val="0"/>
      <w:numFmt w:val="bullet"/>
      <w:lvlText w:val="•"/>
      <w:lvlJc w:val="left"/>
      <w:pPr>
        <w:ind w:left="6691" w:hanging="1277"/>
      </w:pPr>
      <w:rPr>
        <w:rFonts w:hint="default"/>
        <w:lang w:val="ja-JP" w:eastAsia="ja-JP" w:bidi="ja-JP"/>
      </w:rPr>
    </w:lvl>
    <w:lvl w:ilvl="7">
      <w:start w:val="0"/>
      <w:numFmt w:val="bullet"/>
      <w:lvlText w:val="•"/>
      <w:lvlJc w:val="left"/>
      <w:pPr>
        <w:ind w:left="7429" w:hanging="1277"/>
      </w:pPr>
      <w:rPr>
        <w:rFonts w:hint="default"/>
        <w:lang w:val="ja-JP" w:eastAsia="ja-JP" w:bidi="ja-JP"/>
      </w:rPr>
    </w:lvl>
    <w:lvl w:ilvl="8">
      <w:start w:val="0"/>
      <w:numFmt w:val="bullet"/>
      <w:lvlText w:val="•"/>
      <w:lvlJc w:val="left"/>
      <w:pPr>
        <w:ind w:left="8168" w:hanging="1277"/>
      </w:pPr>
      <w:rPr>
        <w:rFonts w:hint="default"/>
        <w:lang w:val="ja-JP" w:eastAsia="ja-JP" w:bidi="ja-JP"/>
      </w:rPr>
    </w:lvl>
  </w:abstractNum>
  <w:abstractNum w:abstractNumId="20">
    <w:multiLevelType w:val="hybridMultilevel"/>
    <w:lvl w:ilvl="0">
      <w:start w:val="1"/>
      <w:numFmt w:val="decimal"/>
      <w:lvlText w:val="（%1）"/>
      <w:lvlJc w:val="left"/>
      <w:pPr>
        <w:ind w:left="2263" w:hanging="1277"/>
        <w:jc w:val="left"/>
      </w:pPr>
      <w:rPr>
        <w:rFonts w:hint="default" w:ascii="MS Gothic" w:hAnsi="MS Gothic" w:eastAsia="MS Gothic" w:cs="MS Gothic"/>
        <w:w w:val="100"/>
        <w:sz w:val="22"/>
        <w:szCs w:val="22"/>
        <w:lang w:val="ja-JP" w:eastAsia="ja-JP" w:bidi="ja-JP"/>
      </w:rPr>
    </w:lvl>
    <w:lvl w:ilvl="1">
      <w:start w:val="1"/>
      <w:numFmt w:val="decimal"/>
      <w:lvlText w:val="%2)"/>
      <w:lvlJc w:val="left"/>
      <w:pPr>
        <w:ind w:left="1838" w:hanging="425"/>
        <w:jc w:val="left"/>
      </w:pPr>
      <w:rPr>
        <w:rFonts w:hint="default" w:ascii="MS Gothic" w:hAnsi="MS Gothic" w:eastAsia="MS Gothic" w:cs="MS Gothic"/>
        <w:w w:val="100"/>
        <w:sz w:val="21"/>
        <w:szCs w:val="21"/>
        <w:lang w:val="ja-JP" w:eastAsia="ja-JP" w:bidi="ja-JP"/>
      </w:rPr>
    </w:lvl>
    <w:lvl w:ilvl="2">
      <w:start w:val="0"/>
      <w:numFmt w:val="bullet"/>
      <w:lvlText w:val="•"/>
      <w:lvlJc w:val="left"/>
      <w:pPr>
        <w:ind w:left="3080" w:hanging="425"/>
      </w:pPr>
      <w:rPr>
        <w:rFonts w:hint="default"/>
        <w:lang w:val="ja-JP" w:eastAsia="ja-JP" w:bidi="ja-JP"/>
      </w:rPr>
    </w:lvl>
    <w:lvl w:ilvl="3">
      <w:start w:val="0"/>
      <w:numFmt w:val="bullet"/>
      <w:lvlText w:val="•"/>
      <w:lvlJc w:val="left"/>
      <w:pPr>
        <w:ind w:left="3901" w:hanging="425"/>
      </w:pPr>
      <w:rPr>
        <w:rFonts w:hint="default"/>
        <w:lang w:val="ja-JP" w:eastAsia="ja-JP" w:bidi="ja-JP"/>
      </w:rPr>
    </w:lvl>
    <w:lvl w:ilvl="4">
      <w:start w:val="0"/>
      <w:numFmt w:val="bullet"/>
      <w:lvlText w:val="•"/>
      <w:lvlJc w:val="left"/>
      <w:pPr>
        <w:ind w:left="4721" w:hanging="425"/>
      </w:pPr>
      <w:rPr>
        <w:rFonts w:hint="default"/>
        <w:lang w:val="ja-JP" w:eastAsia="ja-JP" w:bidi="ja-JP"/>
      </w:rPr>
    </w:lvl>
    <w:lvl w:ilvl="5">
      <w:start w:val="0"/>
      <w:numFmt w:val="bullet"/>
      <w:lvlText w:val="•"/>
      <w:lvlJc w:val="left"/>
      <w:pPr>
        <w:ind w:left="5542" w:hanging="425"/>
      </w:pPr>
      <w:rPr>
        <w:rFonts w:hint="default"/>
        <w:lang w:val="ja-JP" w:eastAsia="ja-JP" w:bidi="ja-JP"/>
      </w:rPr>
    </w:lvl>
    <w:lvl w:ilvl="6">
      <w:start w:val="0"/>
      <w:numFmt w:val="bullet"/>
      <w:lvlText w:val="•"/>
      <w:lvlJc w:val="left"/>
      <w:pPr>
        <w:ind w:left="6363" w:hanging="425"/>
      </w:pPr>
      <w:rPr>
        <w:rFonts w:hint="default"/>
        <w:lang w:val="ja-JP" w:eastAsia="ja-JP" w:bidi="ja-JP"/>
      </w:rPr>
    </w:lvl>
    <w:lvl w:ilvl="7">
      <w:start w:val="0"/>
      <w:numFmt w:val="bullet"/>
      <w:lvlText w:val="•"/>
      <w:lvlJc w:val="left"/>
      <w:pPr>
        <w:ind w:left="7183" w:hanging="425"/>
      </w:pPr>
      <w:rPr>
        <w:rFonts w:hint="default"/>
        <w:lang w:val="ja-JP" w:eastAsia="ja-JP" w:bidi="ja-JP"/>
      </w:rPr>
    </w:lvl>
    <w:lvl w:ilvl="8">
      <w:start w:val="0"/>
      <w:numFmt w:val="bullet"/>
      <w:lvlText w:val="•"/>
      <w:lvlJc w:val="left"/>
      <w:pPr>
        <w:ind w:left="8004" w:hanging="425"/>
      </w:pPr>
      <w:rPr>
        <w:rFonts w:hint="default"/>
        <w:lang w:val="ja-JP" w:eastAsia="ja-JP" w:bidi="ja-JP"/>
      </w:rPr>
    </w:lvl>
  </w:abstractNum>
  <w:abstractNum w:abstractNumId="19">
    <w:multiLevelType w:val="hybridMultilevel"/>
    <w:lvl w:ilvl="0">
      <w:start w:val="1"/>
      <w:numFmt w:val="decimal"/>
      <w:lvlText w:val="（%1）"/>
      <w:lvlJc w:val="left"/>
      <w:pPr>
        <w:ind w:left="2263" w:hanging="1277"/>
        <w:jc w:val="left"/>
      </w:pPr>
      <w:rPr>
        <w:rFonts w:hint="default" w:ascii="MS Gothic" w:hAnsi="MS Gothic" w:eastAsia="MS Gothic" w:cs="MS Gothic"/>
        <w:w w:val="100"/>
        <w:sz w:val="22"/>
        <w:szCs w:val="22"/>
        <w:lang w:val="ja-JP" w:eastAsia="ja-JP" w:bidi="ja-JP"/>
      </w:rPr>
    </w:lvl>
    <w:lvl w:ilvl="1">
      <w:start w:val="0"/>
      <w:numFmt w:val="bullet"/>
      <w:lvlText w:val="•"/>
      <w:lvlJc w:val="left"/>
      <w:pPr>
        <w:ind w:left="2998" w:hanging="1277"/>
      </w:pPr>
      <w:rPr>
        <w:rFonts w:hint="default"/>
        <w:lang w:val="ja-JP" w:eastAsia="ja-JP" w:bidi="ja-JP"/>
      </w:rPr>
    </w:lvl>
    <w:lvl w:ilvl="2">
      <w:start w:val="0"/>
      <w:numFmt w:val="bullet"/>
      <w:lvlText w:val="•"/>
      <w:lvlJc w:val="left"/>
      <w:pPr>
        <w:ind w:left="3737" w:hanging="1277"/>
      </w:pPr>
      <w:rPr>
        <w:rFonts w:hint="default"/>
        <w:lang w:val="ja-JP" w:eastAsia="ja-JP" w:bidi="ja-JP"/>
      </w:rPr>
    </w:lvl>
    <w:lvl w:ilvl="3">
      <w:start w:val="0"/>
      <w:numFmt w:val="bullet"/>
      <w:lvlText w:val="•"/>
      <w:lvlJc w:val="left"/>
      <w:pPr>
        <w:ind w:left="4475" w:hanging="1277"/>
      </w:pPr>
      <w:rPr>
        <w:rFonts w:hint="default"/>
        <w:lang w:val="ja-JP" w:eastAsia="ja-JP" w:bidi="ja-JP"/>
      </w:rPr>
    </w:lvl>
    <w:lvl w:ilvl="4">
      <w:start w:val="0"/>
      <w:numFmt w:val="bullet"/>
      <w:lvlText w:val="•"/>
      <w:lvlJc w:val="left"/>
      <w:pPr>
        <w:ind w:left="5214" w:hanging="1277"/>
      </w:pPr>
      <w:rPr>
        <w:rFonts w:hint="default"/>
        <w:lang w:val="ja-JP" w:eastAsia="ja-JP" w:bidi="ja-JP"/>
      </w:rPr>
    </w:lvl>
    <w:lvl w:ilvl="5">
      <w:start w:val="0"/>
      <w:numFmt w:val="bullet"/>
      <w:lvlText w:val="•"/>
      <w:lvlJc w:val="left"/>
      <w:pPr>
        <w:ind w:left="5952" w:hanging="1277"/>
      </w:pPr>
      <w:rPr>
        <w:rFonts w:hint="default"/>
        <w:lang w:val="ja-JP" w:eastAsia="ja-JP" w:bidi="ja-JP"/>
      </w:rPr>
    </w:lvl>
    <w:lvl w:ilvl="6">
      <w:start w:val="0"/>
      <w:numFmt w:val="bullet"/>
      <w:lvlText w:val="•"/>
      <w:lvlJc w:val="left"/>
      <w:pPr>
        <w:ind w:left="6691" w:hanging="1277"/>
      </w:pPr>
      <w:rPr>
        <w:rFonts w:hint="default"/>
        <w:lang w:val="ja-JP" w:eastAsia="ja-JP" w:bidi="ja-JP"/>
      </w:rPr>
    </w:lvl>
    <w:lvl w:ilvl="7">
      <w:start w:val="0"/>
      <w:numFmt w:val="bullet"/>
      <w:lvlText w:val="•"/>
      <w:lvlJc w:val="left"/>
      <w:pPr>
        <w:ind w:left="7429" w:hanging="1277"/>
      </w:pPr>
      <w:rPr>
        <w:rFonts w:hint="default"/>
        <w:lang w:val="ja-JP" w:eastAsia="ja-JP" w:bidi="ja-JP"/>
      </w:rPr>
    </w:lvl>
    <w:lvl w:ilvl="8">
      <w:start w:val="0"/>
      <w:numFmt w:val="bullet"/>
      <w:lvlText w:val="•"/>
      <w:lvlJc w:val="left"/>
      <w:pPr>
        <w:ind w:left="8168" w:hanging="1277"/>
      </w:pPr>
      <w:rPr>
        <w:rFonts w:hint="default"/>
        <w:lang w:val="ja-JP" w:eastAsia="ja-JP" w:bidi="ja-JP"/>
      </w:rPr>
    </w:lvl>
  </w:abstractNum>
  <w:abstractNum w:abstractNumId="18">
    <w:multiLevelType w:val="hybridMultilevel"/>
    <w:lvl w:ilvl="0">
      <w:start w:val="1"/>
      <w:numFmt w:val="decimal"/>
      <w:lvlText w:val="（%1）"/>
      <w:lvlJc w:val="left"/>
      <w:pPr>
        <w:ind w:left="2263" w:hanging="1277"/>
        <w:jc w:val="left"/>
      </w:pPr>
      <w:rPr>
        <w:rFonts w:hint="default" w:ascii="MS Gothic" w:hAnsi="MS Gothic" w:eastAsia="MS Gothic" w:cs="MS Gothic"/>
        <w:w w:val="100"/>
        <w:sz w:val="22"/>
        <w:szCs w:val="22"/>
        <w:lang w:val="ja-JP" w:eastAsia="ja-JP" w:bidi="ja-JP"/>
      </w:rPr>
    </w:lvl>
    <w:lvl w:ilvl="1">
      <w:start w:val="0"/>
      <w:numFmt w:val="bullet"/>
      <w:lvlText w:val="•"/>
      <w:lvlJc w:val="left"/>
      <w:pPr>
        <w:ind w:left="2998" w:hanging="1277"/>
      </w:pPr>
      <w:rPr>
        <w:rFonts w:hint="default"/>
        <w:lang w:val="ja-JP" w:eastAsia="ja-JP" w:bidi="ja-JP"/>
      </w:rPr>
    </w:lvl>
    <w:lvl w:ilvl="2">
      <w:start w:val="0"/>
      <w:numFmt w:val="bullet"/>
      <w:lvlText w:val="•"/>
      <w:lvlJc w:val="left"/>
      <w:pPr>
        <w:ind w:left="3737" w:hanging="1277"/>
      </w:pPr>
      <w:rPr>
        <w:rFonts w:hint="default"/>
        <w:lang w:val="ja-JP" w:eastAsia="ja-JP" w:bidi="ja-JP"/>
      </w:rPr>
    </w:lvl>
    <w:lvl w:ilvl="3">
      <w:start w:val="0"/>
      <w:numFmt w:val="bullet"/>
      <w:lvlText w:val="•"/>
      <w:lvlJc w:val="left"/>
      <w:pPr>
        <w:ind w:left="4475" w:hanging="1277"/>
      </w:pPr>
      <w:rPr>
        <w:rFonts w:hint="default"/>
        <w:lang w:val="ja-JP" w:eastAsia="ja-JP" w:bidi="ja-JP"/>
      </w:rPr>
    </w:lvl>
    <w:lvl w:ilvl="4">
      <w:start w:val="0"/>
      <w:numFmt w:val="bullet"/>
      <w:lvlText w:val="•"/>
      <w:lvlJc w:val="left"/>
      <w:pPr>
        <w:ind w:left="5214" w:hanging="1277"/>
      </w:pPr>
      <w:rPr>
        <w:rFonts w:hint="default"/>
        <w:lang w:val="ja-JP" w:eastAsia="ja-JP" w:bidi="ja-JP"/>
      </w:rPr>
    </w:lvl>
    <w:lvl w:ilvl="5">
      <w:start w:val="0"/>
      <w:numFmt w:val="bullet"/>
      <w:lvlText w:val="•"/>
      <w:lvlJc w:val="left"/>
      <w:pPr>
        <w:ind w:left="5952" w:hanging="1277"/>
      </w:pPr>
      <w:rPr>
        <w:rFonts w:hint="default"/>
        <w:lang w:val="ja-JP" w:eastAsia="ja-JP" w:bidi="ja-JP"/>
      </w:rPr>
    </w:lvl>
    <w:lvl w:ilvl="6">
      <w:start w:val="0"/>
      <w:numFmt w:val="bullet"/>
      <w:lvlText w:val="•"/>
      <w:lvlJc w:val="left"/>
      <w:pPr>
        <w:ind w:left="6691" w:hanging="1277"/>
      </w:pPr>
      <w:rPr>
        <w:rFonts w:hint="default"/>
        <w:lang w:val="ja-JP" w:eastAsia="ja-JP" w:bidi="ja-JP"/>
      </w:rPr>
    </w:lvl>
    <w:lvl w:ilvl="7">
      <w:start w:val="0"/>
      <w:numFmt w:val="bullet"/>
      <w:lvlText w:val="•"/>
      <w:lvlJc w:val="left"/>
      <w:pPr>
        <w:ind w:left="7429" w:hanging="1277"/>
      </w:pPr>
      <w:rPr>
        <w:rFonts w:hint="default"/>
        <w:lang w:val="ja-JP" w:eastAsia="ja-JP" w:bidi="ja-JP"/>
      </w:rPr>
    </w:lvl>
    <w:lvl w:ilvl="8">
      <w:start w:val="0"/>
      <w:numFmt w:val="bullet"/>
      <w:lvlText w:val="•"/>
      <w:lvlJc w:val="left"/>
      <w:pPr>
        <w:ind w:left="8168" w:hanging="1277"/>
      </w:pPr>
      <w:rPr>
        <w:rFonts w:hint="default"/>
        <w:lang w:val="ja-JP" w:eastAsia="ja-JP" w:bidi="ja-JP"/>
      </w:rPr>
    </w:lvl>
  </w:abstractNum>
  <w:abstractNum w:abstractNumId="16">
    <w:multiLevelType w:val="hybridMultilevel"/>
    <w:lvl w:ilvl="0">
      <w:start w:val="1"/>
      <w:numFmt w:val="decimal"/>
      <w:lvlText w:val="（%1）"/>
      <w:lvlJc w:val="left"/>
      <w:pPr>
        <w:ind w:left="2263" w:hanging="1277"/>
        <w:jc w:val="left"/>
      </w:pPr>
      <w:rPr>
        <w:rFonts w:hint="default" w:ascii="MS Gothic" w:hAnsi="MS Gothic" w:eastAsia="MS Gothic" w:cs="MS Gothic"/>
        <w:w w:val="100"/>
        <w:sz w:val="22"/>
        <w:szCs w:val="22"/>
        <w:lang w:val="ja-JP" w:eastAsia="ja-JP" w:bidi="ja-JP"/>
      </w:rPr>
    </w:lvl>
    <w:lvl w:ilvl="1">
      <w:start w:val="0"/>
      <w:numFmt w:val="bullet"/>
      <w:lvlText w:val="●"/>
      <w:lvlJc w:val="left"/>
      <w:pPr>
        <w:ind w:left="7751" w:hanging="401"/>
      </w:pPr>
      <w:rPr>
        <w:rFonts w:hint="default" w:ascii="MS Mincho" w:hAnsi="MS Mincho" w:eastAsia="MS Mincho" w:cs="MS Mincho"/>
        <w:w w:val="102"/>
        <w:sz w:val="19"/>
        <w:szCs w:val="19"/>
        <w:lang w:val="ja-JP" w:eastAsia="ja-JP" w:bidi="ja-JP"/>
      </w:rPr>
    </w:lvl>
    <w:lvl w:ilvl="2">
      <w:start w:val="0"/>
      <w:numFmt w:val="bullet"/>
      <w:lvlText w:val="•"/>
      <w:lvlJc w:val="left"/>
      <w:pPr>
        <w:ind w:left="7969" w:hanging="401"/>
      </w:pPr>
      <w:rPr>
        <w:rFonts w:hint="default"/>
        <w:lang w:val="ja-JP" w:eastAsia="ja-JP" w:bidi="ja-JP"/>
      </w:rPr>
    </w:lvl>
    <w:lvl w:ilvl="3">
      <w:start w:val="0"/>
      <w:numFmt w:val="bullet"/>
      <w:lvlText w:val="•"/>
      <w:lvlJc w:val="left"/>
      <w:pPr>
        <w:ind w:left="8179" w:hanging="401"/>
      </w:pPr>
      <w:rPr>
        <w:rFonts w:hint="default"/>
        <w:lang w:val="ja-JP" w:eastAsia="ja-JP" w:bidi="ja-JP"/>
      </w:rPr>
    </w:lvl>
    <w:lvl w:ilvl="4">
      <w:start w:val="0"/>
      <w:numFmt w:val="bullet"/>
      <w:lvlText w:val="•"/>
      <w:lvlJc w:val="left"/>
      <w:pPr>
        <w:ind w:left="8388" w:hanging="401"/>
      </w:pPr>
      <w:rPr>
        <w:rFonts w:hint="default"/>
        <w:lang w:val="ja-JP" w:eastAsia="ja-JP" w:bidi="ja-JP"/>
      </w:rPr>
    </w:lvl>
    <w:lvl w:ilvl="5">
      <w:start w:val="0"/>
      <w:numFmt w:val="bullet"/>
      <w:lvlText w:val="•"/>
      <w:lvlJc w:val="left"/>
      <w:pPr>
        <w:ind w:left="8598" w:hanging="401"/>
      </w:pPr>
      <w:rPr>
        <w:rFonts w:hint="default"/>
        <w:lang w:val="ja-JP" w:eastAsia="ja-JP" w:bidi="ja-JP"/>
      </w:rPr>
    </w:lvl>
    <w:lvl w:ilvl="6">
      <w:start w:val="0"/>
      <w:numFmt w:val="bullet"/>
      <w:lvlText w:val="•"/>
      <w:lvlJc w:val="left"/>
      <w:pPr>
        <w:ind w:left="8807" w:hanging="401"/>
      </w:pPr>
      <w:rPr>
        <w:rFonts w:hint="default"/>
        <w:lang w:val="ja-JP" w:eastAsia="ja-JP" w:bidi="ja-JP"/>
      </w:rPr>
    </w:lvl>
    <w:lvl w:ilvl="7">
      <w:start w:val="0"/>
      <w:numFmt w:val="bullet"/>
      <w:lvlText w:val="•"/>
      <w:lvlJc w:val="left"/>
      <w:pPr>
        <w:ind w:left="9017" w:hanging="401"/>
      </w:pPr>
      <w:rPr>
        <w:rFonts w:hint="default"/>
        <w:lang w:val="ja-JP" w:eastAsia="ja-JP" w:bidi="ja-JP"/>
      </w:rPr>
    </w:lvl>
    <w:lvl w:ilvl="8">
      <w:start w:val="0"/>
      <w:numFmt w:val="bullet"/>
      <w:lvlText w:val="•"/>
      <w:lvlJc w:val="left"/>
      <w:pPr>
        <w:ind w:left="9226" w:hanging="401"/>
      </w:pPr>
      <w:rPr>
        <w:rFonts w:hint="default"/>
        <w:lang w:val="ja-JP" w:eastAsia="ja-JP" w:bidi="ja-JP"/>
      </w:rPr>
    </w:lvl>
  </w:abstractNum>
  <w:abstractNum w:abstractNumId="15">
    <w:multiLevelType w:val="hybridMultilevel"/>
    <w:lvl w:ilvl="0">
      <w:start w:val="1"/>
      <w:numFmt w:val="decimal"/>
      <w:lvlText w:val="（%1）"/>
      <w:lvlJc w:val="left"/>
      <w:pPr>
        <w:ind w:left="2263" w:hanging="1277"/>
        <w:jc w:val="left"/>
      </w:pPr>
      <w:rPr>
        <w:rFonts w:hint="default" w:ascii="MS Gothic" w:hAnsi="MS Gothic" w:eastAsia="MS Gothic" w:cs="MS Gothic"/>
        <w:w w:val="100"/>
        <w:sz w:val="22"/>
        <w:szCs w:val="22"/>
        <w:lang w:val="ja-JP" w:eastAsia="ja-JP" w:bidi="ja-JP"/>
      </w:rPr>
    </w:lvl>
    <w:lvl w:ilvl="1">
      <w:start w:val="0"/>
      <w:numFmt w:val="bullet"/>
      <w:lvlText w:val="•"/>
      <w:lvlJc w:val="left"/>
      <w:pPr>
        <w:ind w:left="2998" w:hanging="1277"/>
      </w:pPr>
      <w:rPr>
        <w:rFonts w:hint="default"/>
        <w:lang w:val="ja-JP" w:eastAsia="ja-JP" w:bidi="ja-JP"/>
      </w:rPr>
    </w:lvl>
    <w:lvl w:ilvl="2">
      <w:start w:val="0"/>
      <w:numFmt w:val="bullet"/>
      <w:lvlText w:val="•"/>
      <w:lvlJc w:val="left"/>
      <w:pPr>
        <w:ind w:left="3737" w:hanging="1277"/>
      </w:pPr>
      <w:rPr>
        <w:rFonts w:hint="default"/>
        <w:lang w:val="ja-JP" w:eastAsia="ja-JP" w:bidi="ja-JP"/>
      </w:rPr>
    </w:lvl>
    <w:lvl w:ilvl="3">
      <w:start w:val="0"/>
      <w:numFmt w:val="bullet"/>
      <w:lvlText w:val="•"/>
      <w:lvlJc w:val="left"/>
      <w:pPr>
        <w:ind w:left="4475" w:hanging="1277"/>
      </w:pPr>
      <w:rPr>
        <w:rFonts w:hint="default"/>
        <w:lang w:val="ja-JP" w:eastAsia="ja-JP" w:bidi="ja-JP"/>
      </w:rPr>
    </w:lvl>
    <w:lvl w:ilvl="4">
      <w:start w:val="0"/>
      <w:numFmt w:val="bullet"/>
      <w:lvlText w:val="•"/>
      <w:lvlJc w:val="left"/>
      <w:pPr>
        <w:ind w:left="5214" w:hanging="1277"/>
      </w:pPr>
      <w:rPr>
        <w:rFonts w:hint="default"/>
        <w:lang w:val="ja-JP" w:eastAsia="ja-JP" w:bidi="ja-JP"/>
      </w:rPr>
    </w:lvl>
    <w:lvl w:ilvl="5">
      <w:start w:val="0"/>
      <w:numFmt w:val="bullet"/>
      <w:lvlText w:val="•"/>
      <w:lvlJc w:val="left"/>
      <w:pPr>
        <w:ind w:left="5952" w:hanging="1277"/>
      </w:pPr>
      <w:rPr>
        <w:rFonts w:hint="default"/>
        <w:lang w:val="ja-JP" w:eastAsia="ja-JP" w:bidi="ja-JP"/>
      </w:rPr>
    </w:lvl>
    <w:lvl w:ilvl="6">
      <w:start w:val="0"/>
      <w:numFmt w:val="bullet"/>
      <w:lvlText w:val="•"/>
      <w:lvlJc w:val="left"/>
      <w:pPr>
        <w:ind w:left="6691" w:hanging="1277"/>
      </w:pPr>
      <w:rPr>
        <w:rFonts w:hint="default"/>
        <w:lang w:val="ja-JP" w:eastAsia="ja-JP" w:bidi="ja-JP"/>
      </w:rPr>
    </w:lvl>
    <w:lvl w:ilvl="7">
      <w:start w:val="0"/>
      <w:numFmt w:val="bullet"/>
      <w:lvlText w:val="•"/>
      <w:lvlJc w:val="left"/>
      <w:pPr>
        <w:ind w:left="7429" w:hanging="1277"/>
      </w:pPr>
      <w:rPr>
        <w:rFonts w:hint="default"/>
        <w:lang w:val="ja-JP" w:eastAsia="ja-JP" w:bidi="ja-JP"/>
      </w:rPr>
    </w:lvl>
    <w:lvl w:ilvl="8">
      <w:start w:val="0"/>
      <w:numFmt w:val="bullet"/>
      <w:lvlText w:val="•"/>
      <w:lvlJc w:val="left"/>
      <w:pPr>
        <w:ind w:left="8168" w:hanging="1277"/>
      </w:pPr>
      <w:rPr>
        <w:rFonts w:hint="default"/>
        <w:lang w:val="ja-JP" w:eastAsia="ja-JP" w:bidi="ja-JP"/>
      </w:rPr>
    </w:lvl>
  </w:abstractNum>
  <w:abstractNum w:abstractNumId="14">
    <w:multiLevelType w:val="hybridMultilevel"/>
    <w:lvl w:ilvl="0">
      <w:start w:val="1"/>
      <w:numFmt w:val="decimal"/>
      <w:lvlText w:val="（%1）"/>
      <w:lvlJc w:val="left"/>
      <w:pPr>
        <w:ind w:left="2263" w:hanging="1277"/>
        <w:jc w:val="left"/>
      </w:pPr>
      <w:rPr>
        <w:rFonts w:hint="default" w:ascii="MS Gothic" w:hAnsi="MS Gothic" w:eastAsia="MS Gothic" w:cs="MS Gothic"/>
        <w:w w:val="100"/>
        <w:sz w:val="22"/>
        <w:szCs w:val="22"/>
        <w:lang w:val="ja-JP" w:eastAsia="ja-JP" w:bidi="ja-JP"/>
      </w:rPr>
    </w:lvl>
    <w:lvl w:ilvl="1">
      <w:start w:val="0"/>
      <w:numFmt w:val="bullet"/>
      <w:lvlText w:val="•"/>
      <w:lvlJc w:val="left"/>
      <w:pPr>
        <w:ind w:left="2998" w:hanging="1277"/>
      </w:pPr>
      <w:rPr>
        <w:rFonts w:hint="default"/>
        <w:lang w:val="ja-JP" w:eastAsia="ja-JP" w:bidi="ja-JP"/>
      </w:rPr>
    </w:lvl>
    <w:lvl w:ilvl="2">
      <w:start w:val="0"/>
      <w:numFmt w:val="bullet"/>
      <w:lvlText w:val="•"/>
      <w:lvlJc w:val="left"/>
      <w:pPr>
        <w:ind w:left="3737" w:hanging="1277"/>
      </w:pPr>
      <w:rPr>
        <w:rFonts w:hint="default"/>
        <w:lang w:val="ja-JP" w:eastAsia="ja-JP" w:bidi="ja-JP"/>
      </w:rPr>
    </w:lvl>
    <w:lvl w:ilvl="3">
      <w:start w:val="0"/>
      <w:numFmt w:val="bullet"/>
      <w:lvlText w:val="•"/>
      <w:lvlJc w:val="left"/>
      <w:pPr>
        <w:ind w:left="4475" w:hanging="1277"/>
      </w:pPr>
      <w:rPr>
        <w:rFonts w:hint="default"/>
        <w:lang w:val="ja-JP" w:eastAsia="ja-JP" w:bidi="ja-JP"/>
      </w:rPr>
    </w:lvl>
    <w:lvl w:ilvl="4">
      <w:start w:val="0"/>
      <w:numFmt w:val="bullet"/>
      <w:lvlText w:val="•"/>
      <w:lvlJc w:val="left"/>
      <w:pPr>
        <w:ind w:left="5214" w:hanging="1277"/>
      </w:pPr>
      <w:rPr>
        <w:rFonts w:hint="default"/>
        <w:lang w:val="ja-JP" w:eastAsia="ja-JP" w:bidi="ja-JP"/>
      </w:rPr>
    </w:lvl>
    <w:lvl w:ilvl="5">
      <w:start w:val="0"/>
      <w:numFmt w:val="bullet"/>
      <w:lvlText w:val="•"/>
      <w:lvlJc w:val="left"/>
      <w:pPr>
        <w:ind w:left="5952" w:hanging="1277"/>
      </w:pPr>
      <w:rPr>
        <w:rFonts w:hint="default"/>
        <w:lang w:val="ja-JP" w:eastAsia="ja-JP" w:bidi="ja-JP"/>
      </w:rPr>
    </w:lvl>
    <w:lvl w:ilvl="6">
      <w:start w:val="0"/>
      <w:numFmt w:val="bullet"/>
      <w:lvlText w:val="•"/>
      <w:lvlJc w:val="left"/>
      <w:pPr>
        <w:ind w:left="6691" w:hanging="1277"/>
      </w:pPr>
      <w:rPr>
        <w:rFonts w:hint="default"/>
        <w:lang w:val="ja-JP" w:eastAsia="ja-JP" w:bidi="ja-JP"/>
      </w:rPr>
    </w:lvl>
    <w:lvl w:ilvl="7">
      <w:start w:val="0"/>
      <w:numFmt w:val="bullet"/>
      <w:lvlText w:val="•"/>
      <w:lvlJc w:val="left"/>
      <w:pPr>
        <w:ind w:left="7429" w:hanging="1277"/>
      </w:pPr>
      <w:rPr>
        <w:rFonts w:hint="default"/>
        <w:lang w:val="ja-JP" w:eastAsia="ja-JP" w:bidi="ja-JP"/>
      </w:rPr>
    </w:lvl>
    <w:lvl w:ilvl="8">
      <w:start w:val="0"/>
      <w:numFmt w:val="bullet"/>
      <w:lvlText w:val="•"/>
      <w:lvlJc w:val="left"/>
      <w:pPr>
        <w:ind w:left="8168" w:hanging="1277"/>
      </w:pPr>
      <w:rPr>
        <w:rFonts w:hint="default"/>
        <w:lang w:val="ja-JP" w:eastAsia="ja-JP" w:bidi="ja-JP"/>
      </w:rPr>
    </w:lvl>
  </w:abstractNum>
  <w:abstractNum w:abstractNumId="13">
    <w:multiLevelType w:val="hybridMultilevel"/>
    <w:lvl w:ilvl="0">
      <w:start w:val="1"/>
      <w:numFmt w:val="decimal"/>
      <w:lvlText w:val="（%1）"/>
      <w:lvlJc w:val="left"/>
      <w:pPr>
        <w:ind w:left="1762" w:hanging="800"/>
        <w:jc w:val="left"/>
      </w:pPr>
      <w:rPr>
        <w:rFonts w:hint="default" w:ascii="MS Mincho" w:hAnsi="MS Mincho" w:eastAsia="MS Mincho" w:cs="MS Mincho"/>
        <w:i/>
        <w:w w:val="96"/>
        <w:sz w:val="22"/>
        <w:szCs w:val="22"/>
        <w:lang w:val="ja-JP" w:eastAsia="ja-JP" w:bidi="ja-JP"/>
      </w:rPr>
    </w:lvl>
    <w:lvl w:ilvl="1">
      <w:start w:val="0"/>
      <w:numFmt w:val="bullet"/>
      <w:lvlText w:val="•"/>
      <w:lvlJc w:val="left"/>
      <w:pPr>
        <w:ind w:left="1820" w:hanging="800"/>
      </w:pPr>
      <w:rPr>
        <w:rFonts w:hint="default"/>
        <w:lang w:val="ja-JP" w:eastAsia="ja-JP" w:bidi="ja-JP"/>
      </w:rPr>
    </w:lvl>
    <w:lvl w:ilvl="2">
      <w:start w:val="0"/>
      <w:numFmt w:val="bullet"/>
      <w:lvlText w:val="•"/>
      <w:lvlJc w:val="left"/>
      <w:pPr>
        <w:ind w:left="1960" w:hanging="800"/>
      </w:pPr>
      <w:rPr>
        <w:rFonts w:hint="default"/>
        <w:lang w:val="ja-JP" w:eastAsia="ja-JP" w:bidi="ja-JP"/>
      </w:rPr>
    </w:lvl>
    <w:lvl w:ilvl="3">
      <w:start w:val="0"/>
      <w:numFmt w:val="bullet"/>
      <w:lvlText w:val="•"/>
      <w:lvlJc w:val="left"/>
      <w:pPr>
        <w:ind w:left="2100" w:hanging="800"/>
      </w:pPr>
      <w:rPr>
        <w:rFonts w:hint="default"/>
        <w:lang w:val="ja-JP" w:eastAsia="ja-JP" w:bidi="ja-JP"/>
      </w:rPr>
    </w:lvl>
    <w:lvl w:ilvl="4">
      <w:start w:val="0"/>
      <w:numFmt w:val="bullet"/>
      <w:lvlText w:val="•"/>
      <w:lvlJc w:val="left"/>
      <w:pPr>
        <w:ind w:left="2480" w:hanging="800"/>
      </w:pPr>
      <w:rPr>
        <w:rFonts w:hint="default"/>
        <w:lang w:val="ja-JP" w:eastAsia="ja-JP" w:bidi="ja-JP"/>
      </w:rPr>
    </w:lvl>
    <w:lvl w:ilvl="5">
      <w:start w:val="0"/>
      <w:numFmt w:val="bullet"/>
      <w:lvlText w:val="•"/>
      <w:lvlJc w:val="left"/>
      <w:pPr>
        <w:ind w:left="3060" w:hanging="800"/>
      </w:pPr>
      <w:rPr>
        <w:rFonts w:hint="default"/>
        <w:lang w:val="ja-JP" w:eastAsia="ja-JP" w:bidi="ja-JP"/>
      </w:rPr>
    </w:lvl>
    <w:lvl w:ilvl="6">
      <w:start w:val="0"/>
      <w:numFmt w:val="bullet"/>
      <w:lvlText w:val="•"/>
      <w:lvlJc w:val="left"/>
      <w:pPr>
        <w:ind w:left="3340" w:hanging="800"/>
      </w:pPr>
      <w:rPr>
        <w:rFonts w:hint="default"/>
        <w:lang w:val="ja-JP" w:eastAsia="ja-JP" w:bidi="ja-JP"/>
      </w:rPr>
    </w:lvl>
    <w:lvl w:ilvl="7">
      <w:start w:val="0"/>
      <w:numFmt w:val="bullet"/>
      <w:lvlText w:val="•"/>
      <w:lvlJc w:val="left"/>
      <w:pPr>
        <w:ind w:left="4916" w:hanging="800"/>
      </w:pPr>
      <w:rPr>
        <w:rFonts w:hint="default"/>
        <w:lang w:val="ja-JP" w:eastAsia="ja-JP" w:bidi="ja-JP"/>
      </w:rPr>
    </w:lvl>
    <w:lvl w:ilvl="8">
      <w:start w:val="0"/>
      <w:numFmt w:val="bullet"/>
      <w:lvlText w:val="•"/>
      <w:lvlJc w:val="left"/>
      <w:pPr>
        <w:ind w:left="6492" w:hanging="800"/>
      </w:pPr>
      <w:rPr>
        <w:rFonts w:hint="default"/>
        <w:lang w:val="ja-JP" w:eastAsia="ja-JP" w:bidi="ja-JP"/>
      </w:rPr>
    </w:lvl>
  </w:abstractNum>
  <w:abstractNum w:abstractNumId="12">
    <w:multiLevelType w:val="hybridMultilevel"/>
    <w:lvl w:ilvl="0">
      <w:start w:val="1"/>
      <w:numFmt w:val="decimal"/>
      <w:lvlText w:val="（%1）"/>
      <w:lvlJc w:val="left"/>
      <w:pPr>
        <w:ind w:left="1762" w:hanging="800"/>
        <w:jc w:val="left"/>
      </w:pPr>
      <w:rPr>
        <w:rFonts w:hint="default" w:ascii="MS Mincho" w:hAnsi="MS Mincho" w:eastAsia="MS Mincho" w:cs="MS Mincho"/>
        <w:i/>
        <w:w w:val="96"/>
        <w:sz w:val="22"/>
        <w:szCs w:val="22"/>
        <w:lang w:val="ja-JP" w:eastAsia="ja-JP" w:bidi="ja-JP"/>
      </w:rPr>
    </w:lvl>
    <w:lvl w:ilvl="1">
      <w:start w:val="0"/>
      <w:numFmt w:val="bullet"/>
      <w:lvlText w:val="•"/>
      <w:lvlJc w:val="left"/>
      <w:pPr>
        <w:ind w:left="2548" w:hanging="800"/>
      </w:pPr>
      <w:rPr>
        <w:rFonts w:hint="default"/>
        <w:lang w:val="ja-JP" w:eastAsia="ja-JP" w:bidi="ja-JP"/>
      </w:rPr>
    </w:lvl>
    <w:lvl w:ilvl="2">
      <w:start w:val="0"/>
      <w:numFmt w:val="bullet"/>
      <w:lvlText w:val="•"/>
      <w:lvlJc w:val="left"/>
      <w:pPr>
        <w:ind w:left="3337" w:hanging="800"/>
      </w:pPr>
      <w:rPr>
        <w:rFonts w:hint="default"/>
        <w:lang w:val="ja-JP" w:eastAsia="ja-JP" w:bidi="ja-JP"/>
      </w:rPr>
    </w:lvl>
    <w:lvl w:ilvl="3">
      <w:start w:val="0"/>
      <w:numFmt w:val="bullet"/>
      <w:lvlText w:val="•"/>
      <w:lvlJc w:val="left"/>
      <w:pPr>
        <w:ind w:left="4125" w:hanging="800"/>
      </w:pPr>
      <w:rPr>
        <w:rFonts w:hint="default"/>
        <w:lang w:val="ja-JP" w:eastAsia="ja-JP" w:bidi="ja-JP"/>
      </w:rPr>
    </w:lvl>
    <w:lvl w:ilvl="4">
      <w:start w:val="0"/>
      <w:numFmt w:val="bullet"/>
      <w:lvlText w:val="•"/>
      <w:lvlJc w:val="left"/>
      <w:pPr>
        <w:ind w:left="4914" w:hanging="800"/>
      </w:pPr>
      <w:rPr>
        <w:rFonts w:hint="default"/>
        <w:lang w:val="ja-JP" w:eastAsia="ja-JP" w:bidi="ja-JP"/>
      </w:rPr>
    </w:lvl>
    <w:lvl w:ilvl="5">
      <w:start w:val="0"/>
      <w:numFmt w:val="bullet"/>
      <w:lvlText w:val="•"/>
      <w:lvlJc w:val="left"/>
      <w:pPr>
        <w:ind w:left="5702" w:hanging="800"/>
      </w:pPr>
      <w:rPr>
        <w:rFonts w:hint="default"/>
        <w:lang w:val="ja-JP" w:eastAsia="ja-JP" w:bidi="ja-JP"/>
      </w:rPr>
    </w:lvl>
    <w:lvl w:ilvl="6">
      <w:start w:val="0"/>
      <w:numFmt w:val="bullet"/>
      <w:lvlText w:val="•"/>
      <w:lvlJc w:val="left"/>
      <w:pPr>
        <w:ind w:left="6491" w:hanging="800"/>
      </w:pPr>
      <w:rPr>
        <w:rFonts w:hint="default"/>
        <w:lang w:val="ja-JP" w:eastAsia="ja-JP" w:bidi="ja-JP"/>
      </w:rPr>
    </w:lvl>
    <w:lvl w:ilvl="7">
      <w:start w:val="0"/>
      <w:numFmt w:val="bullet"/>
      <w:lvlText w:val="•"/>
      <w:lvlJc w:val="left"/>
      <w:pPr>
        <w:ind w:left="7279" w:hanging="800"/>
      </w:pPr>
      <w:rPr>
        <w:rFonts w:hint="default"/>
        <w:lang w:val="ja-JP" w:eastAsia="ja-JP" w:bidi="ja-JP"/>
      </w:rPr>
    </w:lvl>
    <w:lvl w:ilvl="8">
      <w:start w:val="0"/>
      <w:numFmt w:val="bullet"/>
      <w:lvlText w:val="•"/>
      <w:lvlJc w:val="left"/>
      <w:pPr>
        <w:ind w:left="8068" w:hanging="800"/>
      </w:pPr>
      <w:rPr>
        <w:rFonts w:hint="default"/>
        <w:lang w:val="ja-JP" w:eastAsia="ja-JP" w:bidi="ja-JP"/>
      </w:rPr>
    </w:lvl>
  </w:abstractNum>
  <w:abstractNum w:abstractNumId="11">
    <w:multiLevelType w:val="hybridMultilevel"/>
    <w:lvl w:ilvl="0">
      <w:start w:val="1"/>
      <w:numFmt w:val="decimal"/>
      <w:lvlText w:val="（%1）"/>
      <w:lvlJc w:val="left"/>
      <w:pPr>
        <w:ind w:left="1762" w:hanging="800"/>
        <w:jc w:val="left"/>
      </w:pPr>
      <w:rPr>
        <w:rFonts w:hint="default" w:ascii="MS Mincho" w:hAnsi="MS Mincho" w:eastAsia="MS Mincho" w:cs="MS Mincho"/>
        <w:i/>
        <w:w w:val="96"/>
        <w:sz w:val="22"/>
        <w:szCs w:val="22"/>
        <w:lang w:val="ja-JP" w:eastAsia="ja-JP" w:bidi="ja-JP"/>
      </w:rPr>
    </w:lvl>
    <w:lvl w:ilvl="1">
      <w:start w:val="0"/>
      <w:numFmt w:val="bullet"/>
      <w:lvlText w:val="•"/>
      <w:lvlJc w:val="left"/>
      <w:pPr>
        <w:ind w:left="2548" w:hanging="800"/>
      </w:pPr>
      <w:rPr>
        <w:rFonts w:hint="default"/>
        <w:lang w:val="ja-JP" w:eastAsia="ja-JP" w:bidi="ja-JP"/>
      </w:rPr>
    </w:lvl>
    <w:lvl w:ilvl="2">
      <w:start w:val="0"/>
      <w:numFmt w:val="bullet"/>
      <w:lvlText w:val="•"/>
      <w:lvlJc w:val="left"/>
      <w:pPr>
        <w:ind w:left="3337" w:hanging="800"/>
      </w:pPr>
      <w:rPr>
        <w:rFonts w:hint="default"/>
        <w:lang w:val="ja-JP" w:eastAsia="ja-JP" w:bidi="ja-JP"/>
      </w:rPr>
    </w:lvl>
    <w:lvl w:ilvl="3">
      <w:start w:val="0"/>
      <w:numFmt w:val="bullet"/>
      <w:lvlText w:val="•"/>
      <w:lvlJc w:val="left"/>
      <w:pPr>
        <w:ind w:left="4125" w:hanging="800"/>
      </w:pPr>
      <w:rPr>
        <w:rFonts w:hint="default"/>
        <w:lang w:val="ja-JP" w:eastAsia="ja-JP" w:bidi="ja-JP"/>
      </w:rPr>
    </w:lvl>
    <w:lvl w:ilvl="4">
      <w:start w:val="0"/>
      <w:numFmt w:val="bullet"/>
      <w:lvlText w:val="•"/>
      <w:lvlJc w:val="left"/>
      <w:pPr>
        <w:ind w:left="4914" w:hanging="800"/>
      </w:pPr>
      <w:rPr>
        <w:rFonts w:hint="default"/>
        <w:lang w:val="ja-JP" w:eastAsia="ja-JP" w:bidi="ja-JP"/>
      </w:rPr>
    </w:lvl>
    <w:lvl w:ilvl="5">
      <w:start w:val="0"/>
      <w:numFmt w:val="bullet"/>
      <w:lvlText w:val="•"/>
      <w:lvlJc w:val="left"/>
      <w:pPr>
        <w:ind w:left="5702" w:hanging="800"/>
      </w:pPr>
      <w:rPr>
        <w:rFonts w:hint="default"/>
        <w:lang w:val="ja-JP" w:eastAsia="ja-JP" w:bidi="ja-JP"/>
      </w:rPr>
    </w:lvl>
    <w:lvl w:ilvl="6">
      <w:start w:val="0"/>
      <w:numFmt w:val="bullet"/>
      <w:lvlText w:val="•"/>
      <w:lvlJc w:val="left"/>
      <w:pPr>
        <w:ind w:left="6491" w:hanging="800"/>
      </w:pPr>
      <w:rPr>
        <w:rFonts w:hint="default"/>
        <w:lang w:val="ja-JP" w:eastAsia="ja-JP" w:bidi="ja-JP"/>
      </w:rPr>
    </w:lvl>
    <w:lvl w:ilvl="7">
      <w:start w:val="0"/>
      <w:numFmt w:val="bullet"/>
      <w:lvlText w:val="•"/>
      <w:lvlJc w:val="left"/>
      <w:pPr>
        <w:ind w:left="7279" w:hanging="800"/>
      </w:pPr>
      <w:rPr>
        <w:rFonts w:hint="default"/>
        <w:lang w:val="ja-JP" w:eastAsia="ja-JP" w:bidi="ja-JP"/>
      </w:rPr>
    </w:lvl>
    <w:lvl w:ilvl="8">
      <w:start w:val="0"/>
      <w:numFmt w:val="bullet"/>
      <w:lvlText w:val="•"/>
      <w:lvlJc w:val="left"/>
      <w:pPr>
        <w:ind w:left="8068" w:hanging="800"/>
      </w:pPr>
      <w:rPr>
        <w:rFonts w:hint="default"/>
        <w:lang w:val="ja-JP" w:eastAsia="ja-JP" w:bidi="ja-JP"/>
      </w:rPr>
    </w:lvl>
  </w:abstractNum>
  <w:abstractNum w:abstractNumId="10">
    <w:multiLevelType w:val="hybridMultilevel"/>
    <w:lvl w:ilvl="0">
      <w:start w:val="1"/>
      <w:numFmt w:val="decimal"/>
      <w:lvlText w:val="（%1）"/>
      <w:lvlJc w:val="left"/>
      <w:pPr>
        <w:ind w:left="1762" w:hanging="800"/>
        <w:jc w:val="left"/>
      </w:pPr>
      <w:rPr>
        <w:rFonts w:hint="default" w:ascii="MS Mincho" w:hAnsi="MS Mincho" w:eastAsia="MS Mincho" w:cs="MS Mincho"/>
        <w:i/>
        <w:w w:val="96"/>
        <w:sz w:val="22"/>
        <w:szCs w:val="22"/>
        <w:lang w:val="ja-JP" w:eastAsia="ja-JP" w:bidi="ja-JP"/>
      </w:rPr>
    </w:lvl>
    <w:lvl w:ilvl="1">
      <w:start w:val="0"/>
      <w:numFmt w:val="bullet"/>
      <w:lvlText w:val="•"/>
      <w:lvlJc w:val="left"/>
      <w:pPr>
        <w:ind w:left="2548" w:hanging="800"/>
      </w:pPr>
      <w:rPr>
        <w:rFonts w:hint="default"/>
        <w:lang w:val="ja-JP" w:eastAsia="ja-JP" w:bidi="ja-JP"/>
      </w:rPr>
    </w:lvl>
    <w:lvl w:ilvl="2">
      <w:start w:val="0"/>
      <w:numFmt w:val="bullet"/>
      <w:lvlText w:val="•"/>
      <w:lvlJc w:val="left"/>
      <w:pPr>
        <w:ind w:left="3337" w:hanging="800"/>
      </w:pPr>
      <w:rPr>
        <w:rFonts w:hint="default"/>
        <w:lang w:val="ja-JP" w:eastAsia="ja-JP" w:bidi="ja-JP"/>
      </w:rPr>
    </w:lvl>
    <w:lvl w:ilvl="3">
      <w:start w:val="0"/>
      <w:numFmt w:val="bullet"/>
      <w:lvlText w:val="•"/>
      <w:lvlJc w:val="left"/>
      <w:pPr>
        <w:ind w:left="4125" w:hanging="800"/>
      </w:pPr>
      <w:rPr>
        <w:rFonts w:hint="default"/>
        <w:lang w:val="ja-JP" w:eastAsia="ja-JP" w:bidi="ja-JP"/>
      </w:rPr>
    </w:lvl>
    <w:lvl w:ilvl="4">
      <w:start w:val="0"/>
      <w:numFmt w:val="bullet"/>
      <w:lvlText w:val="•"/>
      <w:lvlJc w:val="left"/>
      <w:pPr>
        <w:ind w:left="4914" w:hanging="800"/>
      </w:pPr>
      <w:rPr>
        <w:rFonts w:hint="default"/>
        <w:lang w:val="ja-JP" w:eastAsia="ja-JP" w:bidi="ja-JP"/>
      </w:rPr>
    </w:lvl>
    <w:lvl w:ilvl="5">
      <w:start w:val="0"/>
      <w:numFmt w:val="bullet"/>
      <w:lvlText w:val="•"/>
      <w:lvlJc w:val="left"/>
      <w:pPr>
        <w:ind w:left="5702" w:hanging="800"/>
      </w:pPr>
      <w:rPr>
        <w:rFonts w:hint="default"/>
        <w:lang w:val="ja-JP" w:eastAsia="ja-JP" w:bidi="ja-JP"/>
      </w:rPr>
    </w:lvl>
    <w:lvl w:ilvl="6">
      <w:start w:val="0"/>
      <w:numFmt w:val="bullet"/>
      <w:lvlText w:val="•"/>
      <w:lvlJc w:val="left"/>
      <w:pPr>
        <w:ind w:left="6491" w:hanging="800"/>
      </w:pPr>
      <w:rPr>
        <w:rFonts w:hint="default"/>
        <w:lang w:val="ja-JP" w:eastAsia="ja-JP" w:bidi="ja-JP"/>
      </w:rPr>
    </w:lvl>
    <w:lvl w:ilvl="7">
      <w:start w:val="0"/>
      <w:numFmt w:val="bullet"/>
      <w:lvlText w:val="•"/>
      <w:lvlJc w:val="left"/>
      <w:pPr>
        <w:ind w:left="7279" w:hanging="800"/>
      </w:pPr>
      <w:rPr>
        <w:rFonts w:hint="default"/>
        <w:lang w:val="ja-JP" w:eastAsia="ja-JP" w:bidi="ja-JP"/>
      </w:rPr>
    </w:lvl>
    <w:lvl w:ilvl="8">
      <w:start w:val="0"/>
      <w:numFmt w:val="bullet"/>
      <w:lvlText w:val="•"/>
      <w:lvlJc w:val="left"/>
      <w:pPr>
        <w:ind w:left="8068" w:hanging="800"/>
      </w:pPr>
      <w:rPr>
        <w:rFonts w:hint="default"/>
        <w:lang w:val="ja-JP" w:eastAsia="ja-JP" w:bidi="ja-JP"/>
      </w:rPr>
    </w:lvl>
  </w:abstractNum>
  <w:abstractNum w:abstractNumId="9">
    <w:multiLevelType w:val="hybridMultilevel"/>
    <w:lvl w:ilvl="0">
      <w:start w:val="1"/>
      <w:numFmt w:val="decimal"/>
      <w:lvlText w:val="（%1）"/>
      <w:lvlJc w:val="left"/>
      <w:pPr>
        <w:ind w:left="1762" w:hanging="800"/>
        <w:jc w:val="left"/>
      </w:pPr>
      <w:rPr>
        <w:rFonts w:hint="default" w:ascii="MS Mincho" w:hAnsi="MS Mincho" w:eastAsia="MS Mincho" w:cs="MS Mincho"/>
        <w:i/>
        <w:w w:val="96"/>
        <w:sz w:val="22"/>
        <w:szCs w:val="22"/>
        <w:lang w:val="ja-JP" w:eastAsia="ja-JP" w:bidi="ja-JP"/>
      </w:rPr>
    </w:lvl>
    <w:lvl w:ilvl="1">
      <w:start w:val="0"/>
      <w:numFmt w:val="bullet"/>
      <w:lvlText w:val="•"/>
      <w:lvlJc w:val="left"/>
      <w:pPr>
        <w:ind w:left="2548" w:hanging="800"/>
      </w:pPr>
      <w:rPr>
        <w:rFonts w:hint="default"/>
        <w:lang w:val="ja-JP" w:eastAsia="ja-JP" w:bidi="ja-JP"/>
      </w:rPr>
    </w:lvl>
    <w:lvl w:ilvl="2">
      <w:start w:val="0"/>
      <w:numFmt w:val="bullet"/>
      <w:lvlText w:val="•"/>
      <w:lvlJc w:val="left"/>
      <w:pPr>
        <w:ind w:left="3337" w:hanging="800"/>
      </w:pPr>
      <w:rPr>
        <w:rFonts w:hint="default"/>
        <w:lang w:val="ja-JP" w:eastAsia="ja-JP" w:bidi="ja-JP"/>
      </w:rPr>
    </w:lvl>
    <w:lvl w:ilvl="3">
      <w:start w:val="0"/>
      <w:numFmt w:val="bullet"/>
      <w:lvlText w:val="•"/>
      <w:lvlJc w:val="left"/>
      <w:pPr>
        <w:ind w:left="4125" w:hanging="800"/>
      </w:pPr>
      <w:rPr>
        <w:rFonts w:hint="default"/>
        <w:lang w:val="ja-JP" w:eastAsia="ja-JP" w:bidi="ja-JP"/>
      </w:rPr>
    </w:lvl>
    <w:lvl w:ilvl="4">
      <w:start w:val="0"/>
      <w:numFmt w:val="bullet"/>
      <w:lvlText w:val="•"/>
      <w:lvlJc w:val="left"/>
      <w:pPr>
        <w:ind w:left="4914" w:hanging="800"/>
      </w:pPr>
      <w:rPr>
        <w:rFonts w:hint="default"/>
        <w:lang w:val="ja-JP" w:eastAsia="ja-JP" w:bidi="ja-JP"/>
      </w:rPr>
    </w:lvl>
    <w:lvl w:ilvl="5">
      <w:start w:val="0"/>
      <w:numFmt w:val="bullet"/>
      <w:lvlText w:val="•"/>
      <w:lvlJc w:val="left"/>
      <w:pPr>
        <w:ind w:left="5702" w:hanging="800"/>
      </w:pPr>
      <w:rPr>
        <w:rFonts w:hint="default"/>
        <w:lang w:val="ja-JP" w:eastAsia="ja-JP" w:bidi="ja-JP"/>
      </w:rPr>
    </w:lvl>
    <w:lvl w:ilvl="6">
      <w:start w:val="0"/>
      <w:numFmt w:val="bullet"/>
      <w:lvlText w:val="•"/>
      <w:lvlJc w:val="left"/>
      <w:pPr>
        <w:ind w:left="6491" w:hanging="800"/>
      </w:pPr>
      <w:rPr>
        <w:rFonts w:hint="default"/>
        <w:lang w:val="ja-JP" w:eastAsia="ja-JP" w:bidi="ja-JP"/>
      </w:rPr>
    </w:lvl>
    <w:lvl w:ilvl="7">
      <w:start w:val="0"/>
      <w:numFmt w:val="bullet"/>
      <w:lvlText w:val="•"/>
      <w:lvlJc w:val="left"/>
      <w:pPr>
        <w:ind w:left="7279" w:hanging="800"/>
      </w:pPr>
      <w:rPr>
        <w:rFonts w:hint="default"/>
        <w:lang w:val="ja-JP" w:eastAsia="ja-JP" w:bidi="ja-JP"/>
      </w:rPr>
    </w:lvl>
    <w:lvl w:ilvl="8">
      <w:start w:val="0"/>
      <w:numFmt w:val="bullet"/>
      <w:lvlText w:val="•"/>
      <w:lvlJc w:val="left"/>
      <w:pPr>
        <w:ind w:left="8068" w:hanging="800"/>
      </w:pPr>
      <w:rPr>
        <w:rFonts w:hint="default"/>
        <w:lang w:val="ja-JP" w:eastAsia="ja-JP" w:bidi="ja-JP"/>
      </w:rPr>
    </w:lvl>
  </w:abstractNum>
  <w:abstractNum w:abstractNumId="8">
    <w:multiLevelType w:val="hybridMultilevel"/>
    <w:lvl w:ilvl="0">
      <w:start w:val="1"/>
      <w:numFmt w:val="decimal"/>
      <w:lvlText w:val="（%1）"/>
      <w:lvlJc w:val="left"/>
      <w:pPr>
        <w:ind w:left="1762" w:hanging="800"/>
        <w:jc w:val="left"/>
      </w:pPr>
      <w:rPr>
        <w:rFonts w:hint="default" w:ascii="MS Mincho" w:hAnsi="MS Mincho" w:eastAsia="MS Mincho" w:cs="MS Mincho"/>
        <w:i/>
        <w:w w:val="96"/>
        <w:sz w:val="22"/>
        <w:szCs w:val="22"/>
        <w:lang w:val="ja-JP" w:eastAsia="ja-JP" w:bidi="ja-JP"/>
      </w:rPr>
    </w:lvl>
    <w:lvl w:ilvl="1">
      <w:start w:val="0"/>
      <w:numFmt w:val="bullet"/>
      <w:lvlText w:val="•"/>
      <w:lvlJc w:val="left"/>
      <w:pPr>
        <w:ind w:left="2548" w:hanging="800"/>
      </w:pPr>
      <w:rPr>
        <w:rFonts w:hint="default"/>
        <w:lang w:val="ja-JP" w:eastAsia="ja-JP" w:bidi="ja-JP"/>
      </w:rPr>
    </w:lvl>
    <w:lvl w:ilvl="2">
      <w:start w:val="0"/>
      <w:numFmt w:val="bullet"/>
      <w:lvlText w:val="•"/>
      <w:lvlJc w:val="left"/>
      <w:pPr>
        <w:ind w:left="3337" w:hanging="800"/>
      </w:pPr>
      <w:rPr>
        <w:rFonts w:hint="default"/>
        <w:lang w:val="ja-JP" w:eastAsia="ja-JP" w:bidi="ja-JP"/>
      </w:rPr>
    </w:lvl>
    <w:lvl w:ilvl="3">
      <w:start w:val="0"/>
      <w:numFmt w:val="bullet"/>
      <w:lvlText w:val="•"/>
      <w:lvlJc w:val="left"/>
      <w:pPr>
        <w:ind w:left="4125" w:hanging="800"/>
      </w:pPr>
      <w:rPr>
        <w:rFonts w:hint="default"/>
        <w:lang w:val="ja-JP" w:eastAsia="ja-JP" w:bidi="ja-JP"/>
      </w:rPr>
    </w:lvl>
    <w:lvl w:ilvl="4">
      <w:start w:val="0"/>
      <w:numFmt w:val="bullet"/>
      <w:lvlText w:val="•"/>
      <w:lvlJc w:val="left"/>
      <w:pPr>
        <w:ind w:left="4914" w:hanging="800"/>
      </w:pPr>
      <w:rPr>
        <w:rFonts w:hint="default"/>
        <w:lang w:val="ja-JP" w:eastAsia="ja-JP" w:bidi="ja-JP"/>
      </w:rPr>
    </w:lvl>
    <w:lvl w:ilvl="5">
      <w:start w:val="0"/>
      <w:numFmt w:val="bullet"/>
      <w:lvlText w:val="•"/>
      <w:lvlJc w:val="left"/>
      <w:pPr>
        <w:ind w:left="5702" w:hanging="800"/>
      </w:pPr>
      <w:rPr>
        <w:rFonts w:hint="default"/>
        <w:lang w:val="ja-JP" w:eastAsia="ja-JP" w:bidi="ja-JP"/>
      </w:rPr>
    </w:lvl>
    <w:lvl w:ilvl="6">
      <w:start w:val="0"/>
      <w:numFmt w:val="bullet"/>
      <w:lvlText w:val="•"/>
      <w:lvlJc w:val="left"/>
      <w:pPr>
        <w:ind w:left="6491" w:hanging="800"/>
      </w:pPr>
      <w:rPr>
        <w:rFonts w:hint="default"/>
        <w:lang w:val="ja-JP" w:eastAsia="ja-JP" w:bidi="ja-JP"/>
      </w:rPr>
    </w:lvl>
    <w:lvl w:ilvl="7">
      <w:start w:val="0"/>
      <w:numFmt w:val="bullet"/>
      <w:lvlText w:val="•"/>
      <w:lvlJc w:val="left"/>
      <w:pPr>
        <w:ind w:left="7279" w:hanging="800"/>
      </w:pPr>
      <w:rPr>
        <w:rFonts w:hint="default"/>
        <w:lang w:val="ja-JP" w:eastAsia="ja-JP" w:bidi="ja-JP"/>
      </w:rPr>
    </w:lvl>
    <w:lvl w:ilvl="8">
      <w:start w:val="0"/>
      <w:numFmt w:val="bullet"/>
      <w:lvlText w:val="•"/>
      <w:lvlJc w:val="left"/>
      <w:pPr>
        <w:ind w:left="8068" w:hanging="800"/>
      </w:pPr>
      <w:rPr>
        <w:rFonts w:hint="default"/>
        <w:lang w:val="ja-JP" w:eastAsia="ja-JP" w:bidi="ja-JP"/>
      </w:rPr>
    </w:lvl>
  </w:abstractNum>
  <w:abstractNum w:abstractNumId="7">
    <w:multiLevelType w:val="hybridMultilevel"/>
    <w:lvl w:ilvl="0">
      <w:start w:val="1"/>
      <w:numFmt w:val="decimal"/>
      <w:lvlText w:val="（%1）"/>
      <w:lvlJc w:val="left"/>
      <w:pPr>
        <w:ind w:left="1762" w:hanging="800"/>
        <w:jc w:val="left"/>
      </w:pPr>
      <w:rPr>
        <w:rFonts w:hint="default" w:ascii="MS Mincho" w:hAnsi="MS Mincho" w:eastAsia="MS Mincho" w:cs="MS Mincho"/>
        <w:i/>
        <w:w w:val="96"/>
        <w:sz w:val="22"/>
        <w:szCs w:val="22"/>
        <w:lang w:val="ja-JP" w:eastAsia="ja-JP" w:bidi="ja-JP"/>
      </w:rPr>
    </w:lvl>
    <w:lvl w:ilvl="1">
      <w:start w:val="0"/>
      <w:numFmt w:val="bullet"/>
      <w:lvlText w:val="•"/>
      <w:lvlJc w:val="left"/>
      <w:pPr>
        <w:ind w:left="2548" w:hanging="800"/>
      </w:pPr>
      <w:rPr>
        <w:rFonts w:hint="default"/>
        <w:lang w:val="ja-JP" w:eastAsia="ja-JP" w:bidi="ja-JP"/>
      </w:rPr>
    </w:lvl>
    <w:lvl w:ilvl="2">
      <w:start w:val="0"/>
      <w:numFmt w:val="bullet"/>
      <w:lvlText w:val="•"/>
      <w:lvlJc w:val="left"/>
      <w:pPr>
        <w:ind w:left="3337" w:hanging="800"/>
      </w:pPr>
      <w:rPr>
        <w:rFonts w:hint="default"/>
        <w:lang w:val="ja-JP" w:eastAsia="ja-JP" w:bidi="ja-JP"/>
      </w:rPr>
    </w:lvl>
    <w:lvl w:ilvl="3">
      <w:start w:val="0"/>
      <w:numFmt w:val="bullet"/>
      <w:lvlText w:val="•"/>
      <w:lvlJc w:val="left"/>
      <w:pPr>
        <w:ind w:left="4125" w:hanging="800"/>
      </w:pPr>
      <w:rPr>
        <w:rFonts w:hint="default"/>
        <w:lang w:val="ja-JP" w:eastAsia="ja-JP" w:bidi="ja-JP"/>
      </w:rPr>
    </w:lvl>
    <w:lvl w:ilvl="4">
      <w:start w:val="0"/>
      <w:numFmt w:val="bullet"/>
      <w:lvlText w:val="•"/>
      <w:lvlJc w:val="left"/>
      <w:pPr>
        <w:ind w:left="4914" w:hanging="800"/>
      </w:pPr>
      <w:rPr>
        <w:rFonts w:hint="default"/>
        <w:lang w:val="ja-JP" w:eastAsia="ja-JP" w:bidi="ja-JP"/>
      </w:rPr>
    </w:lvl>
    <w:lvl w:ilvl="5">
      <w:start w:val="0"/>
      <w:numFmt w:val="bullet"/>
      <w:lvlText w:val="•"/>
      <w:lvlJc w:val="left"/>
      <w:pPr>
        <w:ind w:left="5702" w:hanging="800"/>
      </w:pPr>
      <w:rPr>
        <w:rFonts w:hint="default"/>
        <w:lang w:val="ja-JP" w:eastAsia="ja-JP" w:bidi="ja-JP"/>
      </w:rPr>
    </w:lvl>
    <w:lvl w:ilvl="6">
      <w:start w:val="0"/>
      <w:numFmt w:val="bullet"/>
      <w:lvlText w:val="•"/>
      <w:lvlJc w:val="left"/>
      <w:pPr>
        <w:ind w:left="6491" w:hanging="800"/>
      </w:pPr>
      <w:rPr>
        <w:rFonts w:hint="default"/>
        <w:lang w:val="ja-JP" w:eastAsia="ja-JP" w:bidi="ja-JP"/>
      </w:rPr>
    </w:lvl>
    <w:lvl w:ilvl="7">
      <w:start w:val="0"/>
      <w:numFmt w:val="bullet"/>
      <w:lvlText w:val="•"/>
      <w:lvlJc w:val="left"/>
      <w:pPr>
        <w:ind w:left="7279" w:hanging="800"/>
      </w:pPr>
      <w:rPr>
        <w:rFonts w:hint="default"/>
        <w:lang w:val="ja-JP" w:eastAsia="ja-JP" w:bidi="ja-JP"/>
      </w:rPr>
    </w:lvl>
    <w:lvl w:ilvl="8">
      <w:start w:val="0"/>
      <w:numFmt w:val="bullet"/>
      <w:lvlText w:val="•"/>
      <w:lvlJc w:val="left"/>
      <w:pPr>
        <w:ind w:left="8068" w:hanging="800"/>
      </w:pPr>
      <w:rPr>
        <w:rFonts w:hint="default"/>
        <w:lang w:val="ja-JP" w:eastAsia="ja-JP" w:bidi="ja-JP"/>
      </w:rPr>
    </w:lvl>
  </w:abstractNum>
  <w:abstractNum w:abstractNumId="6">
    <w:multiLevelType w:val="hybridMultilevel"/>
    <w:lvl w:ilvl="0">
      <w:start w:val="1"/>
      <w:numFmt w:val="decimal"/>
      <w:lvlText w:val="（%1）"/>
      <w:lvlJc w:val="left"/>
      <w:pPr>
        <w:ind w:left="1762" w:hanging="800"/>
        <w:jc w:val="left"/>
      </w:pPr>
      <w:rPr>
        <w:rFonts w:hint="default" w:ascii="MS Mincho" w:hAnsi="MS Mincho" w:eastAsia="MS Mincho" w:cs="MS Mincho"/>
        <w:i/>
        <w:w w:val="96"/>
        <w:sz w:val="22"/>
        <w:szCs w:val="22"/>
        <w:lang w:val="ja-JP" w:eastAsia="ja-JP" w:bidi="ja-JP"/>
      </w:rPr>
    </w:lvl>
    <w:lvl w:ilvl="1">
      <w:start w:val="0"/>
      <w:numFmt w:val="bullet"/>
      <w:lvlText w:val="•"/>
      <w:lvlJc w:val="left"/>
      <w:pPr>
        <w:ind w:left="2548" w:hanging="800"/>
      </w:pPr>
      <w:rPr>
        <w:rFonts w:hint="default"/>
        <w:lang w:val="ja-JP" w:eastAsia="ja-JP" w:bidi="ja-JP"/>
      </w:rPr>
    </w:lvl>
    <w:lvl w:ilvl="2">
      <w:start w:val="0"/>
      <w:numFmt w:val="bullet"/>
      <w:lvlText w:val="•"/>
      <w:lvlJc w:val="left"/>
      <w:pPr>
        <w:ind w:left="3337" w:hanging="800"/>
      </w:pPr>
      <w:rPr>
        <w:rFonts w:hint="default"/>
        <w:lang w:val="ja-JP" w:eastAsia="ja-JP" w:bidi="ja-JP"/>
      </w:rPr>
    </w:lvl>
    <w:lvl w:ilvl="3">
      <w:start w:val="0"/>
      <w:numFmt w:val="bullet"/>
      <w:lvlText w:val="•"/>
      <w:lvlJc w:val="left"/>
      <w:pPr>
        <w:ind w:left="4125" w:hanging="800"/>
      </w:pPr>
      <w:rPr>
        <w:rFonts w:hint="default"/>
        <w:lang w:val="ja-JP" w:eastAsia="ja-JP" w:bidi="ja-JP"/>
      </w:rPr>
    </w:lvl>
    <w:lvl w:ilvl="4">
      <w:start w:val="0"/>
      <w:numFmt w:val="bullet"/>
      <w:lvlText w:val="•"/>
      <w:lvlJc w:val="left"/>
      <w:pPr>
        <w:ind w:left="4914" w:hanging="800"/>
      </w:pPr>
      <w:rPr>
        <w:rFonts w:hint="default"/>
        <w:lang w:val="ja-JP" w:eastAsia="ja-JP" w:bidi="ja-JP"/>
      </w:rPr>
    </w:lvl>
    <w:lvl w:ilvl="5">
      <w:start w:val="0"/>
      <w:numFmt w:val="bullet"/>
      <w:lvlText w:val="•"/>
      <w:lvlJc w:val="left"/>
      <w:pPr>
        <w:ind w:left="5702" w:hanging="800"/>
      </w:pPr>
      <w:rPr>
        <w:rFonts w:hint="default"/>
        <w:lang w:val="ja-JP" w:eastAsia="ja-JP" w:bidi="ja-JP"/>
      </w:rPr>
    </w:lvl>
    <w:lvl w:ilvl="6">
      <w:start w:val="0"/>
      <w:numFmt w:val="bullet"/>
      <w:lvlText w:val="•"/>
      <w:lvlJc w:val="left"/>
      <w:pPr>
        <w:ind w:left="6491" w:hanging="800"/>
      </w:pPr>
      <w:rPr>
        <w:rFonts w:hint="default"/>
        <w:lang w:val="ja-JP" w:eastAsia="ja-JP" w:bidi="ja-JP"/>
      </w:rPr>
    </w:lvl>
    <w:lvl w:ilvl="7">
      <w:start w:val="0"/>
      <w:numFmt w:val="bullet"/>
      <w:lvlText w:val="•"/>
      <w:lvlJc w:val="left"/>
      <w:pPr>
        <w:ind w:left="7279" w:hanging="800"/>
      </w:pPr>
      <w:rPr>
        <w:rFonts w:hint="default"/>
        <w:lang w:val="ja-JP" w:eastAsia="ja-JP" w:bidi="ja-JP"/>
      </w:rPr>
    </w:lvl>
    <w:lvl w:ilvl="8">
      <w:start w:val="0"/>
      <w:numFmt w:val="bullet"/>
      <w:lvlText w:val="•"/>
      <w:lvlJc w:val="left"/>
      <w:pPr>
        <w:ind w:left="8068" w:hanging="800"/>
      </w:pPr>
      <w:rPr>
        <w:rFonts w:hint="default"/>
        <w:lang w:val="ja-JP" w:eastAsia="ja-JP" w:bidi="ja-JP"/>
      </w:rPr>
    </w:lvl>
  </w:abstractNum>
  <w:abstractNum w:abstractNumId="5">
    <w:multiLevelType w:val="hybridMultilevel"/>
    <w:lvl w:ilvl="0">
      <w:start w:val="1"/>
      <w:numFmt w:val="decimal"/>
      <w:lvlText w:val="（%1）"/>
      <w:lvlJc w:val="left"/>
      <w:pPr>
        <w:ind w:left="1762" w:hanging="800"/>
        <w:jc w:val="left"/>
      </w:pPr>
      <w:rPr>
        <w:rFonts w:hint="default" w:ascii="MS Mincho" w:hAnsi="MS Mincho" w:eastAsia="MS Mincho" w:cs="MS Mincho"/>
        <w:i/>
        <w:w w:val="96"/>
        <w:sz w:val="22"/>
        <w:szCs w:val="22"/>
        <w:lang w:val="ja-JP" w:eastAsia="ja-JP" w:bidi="ja-JP"/>
      </w:rPr>
    </w:lvl>
    <w:lvl w:ilvl="1">
      <w:start w:val="0"/>
      <w:numFmt w:val="bullet"/>
      <w:lvlText w:val="•"/>
      <w:lvlJc w:val="left"/>
      <w:pPr>
        <w:ind w:left="2548" w:hanging="800"/>
      </w:pPr>
      <w:rPr>
        <w:rFonts w:hint="default"/>
        <w:lang w:val="ja-JP" w:eastAsia="ja-JP" w:bidi="ja-JP"/>
      </w:rPr>
    </w:lvl>
    <w:lvl w:ilvl="2">
      <w:start w:val="0"/>
      <w:numFmt w:val="bullet"/>
      <w:lvlText w:val="•"/>
      <w:lvlJc w:val="left"/>
      <w:pPr>
        <w:ind w:left="3337" w:hanging="800"/>
      </w:pPr>
      <w:rPr>
        <w:rFonts w:hint="default"/>
        <w:lang w:val="ja-JP" w:eastAsia="ja-JP" w:bidi="ja-JP"/>
      </w:rPr>
    </w:lvl>
    <w:lvl w:ilvl="3">
      <w:start w:val="0"/>
      <w:numFmt w:val="bullet"/>
      <w:lvlText w:val="•"/>
      <w:lvlJc w:val="left"/>
      <w:pPr>
        <w:ind w:left="4125" w:hanging="800"/>
      </w:pPr>
      <w:rPr>
        <w:rFonts w:hint="default"/>
        <w:lang w:val="ja-JP" w:eastAsia="ja-JP" w:bidi="ja-JP"/>
      </w:rPr>
    </w:lvl>
    <w:lvl w:ilvl="4">
      <w:start w:val="0"/>
      <w:numFmt w:val="bullet"/>
      <w:lvlText w:val="•"/>
      <w:lvlJc w:val="left"/>
      <w:pPr>
        <w:ind w:left="4914" w:hanging="800"/>
      </w:pPr>
      <w:rPr>
        <w:rFonts w:hint="default"/>
        <w:lang w:val="ja-JP" w:eastAsia="ja-JP" w:bidi="ja-JP"/>
      </w:rPr>
    </w:lvl>
    <w:lvl w:ilvl="5">
      <w:start w:val="0"/>
      <w:numFmt w:val="bullet"/>
      <w:lvlText w:val="•"/>
      <w:lvlJc w:val="left"/>
      <w:pPr>
        <w:ind w:left="5702" w:hanging="800"/>
      </w:pPr>
      <w:rPr>
        <w:rFonts w:hint="default"/>
        <w:lang w:val="ja-JP" w:eastAsia="ja-JP" w:bidi="ja-JP"/>
      </w:rPr>
    </w:lvl>
    <w:lvl w:ilvl="6">
      <w:start w:val="0"/>
      <w:numFmt w:val="bullet"/>
      <w:lvlText w:val="•"/>
      <w:lvlJc w:val="left"/>
      <w:pPr>
        <w:ind w:left="6491" w:hanging="800"/>
      </w:pPr>
      <w:rPr>
        <w:rFonts w:hint="default"/>
        <w:lang w:val="ja-JP" w:eastAsia="ja-JP" w:bidi="ja-JP"/>
      </w:rPr>
    </w:lvl>
    <w:lvl w:ilvl="7">
      <w:start w:val="0"/>
      <w:numFmt w:val="bullet"/>
      <w:lvlText w:val="•"/>
      <w:lvlJc w:val="left"/>
      <w:pPr>
        <w:ind w:left="7279" w:hanging="800"/>
      </w:pPr>
      <w:rPr>
        <w:rFonts w:hint="default"/>
        <w:lang w:val="ja-JP" w:eastAsia="ja-JP" w:bidi="ja-JP"/>
      </w:rPr>
    </w:lvl>
    <w:lvl w:ilvl="8">
      <w:start w:val="0"/>
      <w:numFmt w:val="bullet"/>
      <w:lvlText w:val="•"/>
      <w:lvlJc w:val="left"/>
      <w:pPr>
        <w:ind w:left="8068" w:hanging="800"/>
      </w:pPr>
      <w:rPr>
        <w:rFonts w:hint="default"/>
        <w:lang w:val="ja-JP" w:eastAsia="ja-JP" w:bidi="ja-JP"/>
      </w:rPr>
    </w:lvl>
  </w:abstractNum>
  <w:abstractNum w:abstractNumId="4">
    <w:multiLevelType w:val="hybridMultilevel"/>
    <w:lvl w:ilvl="0">
      <w:start w:val="1"/>
      <w:numFmt w:val="decimal"/>
      <w:lvlText w:val="（%1）"/>
      <w:lvlJc w:val="left"/>
      <w:pPr>
        <w:ind w:left="1762" w:hanging="800"/>
        <w:jc w:val="left"/>
      </w:pPr>
      <w:rPr>
        <w:rFonts w:hint="default" w:ascii="MS Mincho" w:hAnsi="MS Mincho" w:eastAsia="MS Mincho" w:cs="MS Mincho"/>
        <w:i/>
        <w:w w:val="96"/>
        <w:sz w:val="22"/>
        <w:szCs w:val="22"/>
        <w:lang w:val="ja-JP" w:eastAsia="ja-JP" w:bidi="ja-JP"/>
      </w:rPr>
    </w:lvl>
    <w:lvl w:ilvl="1">
      <w:start w:val="0"/>
      <w:numFmt w:val="bullet"/>
      <w:lvlText w:val="•"/>
      <w:lvlJc w:val="left"/>
      <w:pPr>
        <w:ind w:left="2548" w:hanging="800"/>
      </w:pPr>
      <w:rPr>
        <w:rFonts w:hint="default"/>
        <w:lang w:val="ja-JP" w:eastAsia="ja-JP" w:bidi="ja-JP"/>
      </w:rPr>
    </w:lvl>
    <w:lvl w:ilvl="2">
      <w:start w:val="0"/>
      <w:numFmt w:val="bullet"/>
      <w:lvlText w:val="•"/>
      <w:lvlJc w:val="left"/>
      <w:pPr>
        <w:ind w:left="3337" w:hanging="800"/>
      </w:pPr>
      <w:rPr>
        <w:rFonts w:hint="default"/>
        <w:lang w:val="ja-JP" w:eastAsia="ja-JP" w:bidi="ja-JP"/>
      </w:rPr>
    </w:lvl>
    <w:lvl w:ilvl="3">
      <w:start w:val="0"/>
      <w:numFmt w:val="bullet"/>
      <w:lvlText w:val="•"/>
      <w:lvlJc w:val="left"/>
      <w:pPr>
        <w:ind w:left="4125" w:hanging="800"/>
      </w:pPr>
      <w:rPr>
        <w:rFonts w:hint="default"/>
        <w:lang w:val="ja-JP" w:eastAsia="ja-JP" w:bidi="ja-JP"/>
      </w:rPr>
    </w:lvl>
    <w:lvl w:ilvl="4">
      <w:start w:val="0"/>
      <w:numFmt w:val="bullet"/>
      <w:lvlText w:val="•"/>
      <w:lvlJc w:val="left"/>
      <w:pPr>
        <w:ind w:left="4914" w:hanging="800"/>
      </w:pPr>
      <w:rPr>
        <w:rFonts w:hint="default"/>
        <w:lang w:val="ja-JP" w:eastAsia="ja-JP" w:bidi="ja-JP"/>
      </w:rPr>
    </w:lvl>
    <w:lvl w:ilvl="5">
      <w:start w:val="0"/>
      <w:numFmt w:val="bullet"/>
      <w:lvlText w:val="•"/>
      <w:lvlJc w:val="left"/>
      <w:pPr>
        <w:ind w:left="5702" w:hanging="800"/>
      </w:pPr>
      <w:rPr>
        <w:rFonts w:hint="default"/>
        <w:lang w:val="ja-JP" w:eastAsia="ja-JP" w:bidi="ja-JP"/>
      </w:rPr>
    </w:lvl>
    <w:lvl w:ilvl="6">
      <w:start w:val="0"/>
      <w:numFmt w:val="bullet"/>
      <w:lvlText w:val="•"/>
      <w:lvlJc w:val="left"/>
      <w:pPr>
        <w:ind w:left="6491" w:hanging="800"/>
      </w:pPr>
      <w:rPr>
        <w:rFonts w:hint="default"/>
        <w:lang w:val="ja-JP" w:eastAsia="ja-JP" w:bidi="ja-JP"/>
      </w:rPr>
    </w:lvl>
    <w:lvl w:ilvl="7">
      <w:start w:val="0"/>
      <w:numFmt w:val="bullet"/>
      <w:lvlText w:val="•"/>
      <w:lvlJc w:val="left"/>
      <w:pPr>
        <w:ind w:left="7279" w:hanging="800"/>
      </w:pPr>
      <w:rPr>
        <w:rFonts w:hint="default"/>
        <w:lang w:val="ja-JP" w:eastAsia="ja-JP" w:bidi="ja-JP"/>
      </w:rPr>
    </w:lvl>
    <w:lvl w:ilvl="8">
      <w:start w:val="0"/>
      <w:numFmt w:val="bullet"/>
      <w:lvlText w:val="•"/>
      <w:lvlJc w:val="left"/>
      <w:pPr>
        <w:ind w:left="8068" w:hanging="800"/>
      </w:pPr>
      <w:rPr>
        <w:rFonts w:hint="default"/>
        <w:lang w:val="ja-JP" w:eastAsia="ja-JP" w:bidi="ja-JP"/>
      </w:rPr>
    </w:lvl>
  </w:abstractNum>
  <w:abstractNum w:abstractNumId="3">
    <w:multiLevelType w:val="hybridMultilevel"/>
    <w:lvl w:ilvl="0">
      <w:start w:val="1"/>
      <w:numFmt w:val="decimal"/>
      <w:lvlText w:val="（%1）"/>
      <w:lvlJc w:val="left"/>
      <w:pPr>
        <w:ind w:left="1762" w:hanging="800"/>
        <w:jc w:val="left"/>
      </w:pPr>
      <w:rPr>
        <w:rFonts w:hint="default" w:ascii="MS Mincho" w:hAnsi="MS Mincho" w:eastAsia="MS Mincho" w:cs="MS Mincho"/>
        <w:i/>
        <w:w w:val="96"/>
        <w:sz w:val="22"/>
        <w:szCs w:val="22"/>
        <w:lang w:val="ja-JP" w:eastAsia="ja-JP" w:bidi="ja-JP"/>
      </w:rPr>
    </w:lvl>
    <w:lvl w:ilvl="1">
      <w:start w:val="0"/>
      <w:numFmt w:val="bullet"/>
      <w:lvlText w:val="•"/>
      <w:lvlJc w:val="left"/>
      <w:pPr>
        <w:ind w:left="2548" w:hanging="800"/>
      </w:pPr>
      <w:rPr>
        <w:rFonts w:hint="default"/>
        <w:lang w:val="ja-JP" w:eastAsia="ja-JP" w:bidi="ja-JP"/>
      </w:rPr>
    </w:lvl>
    <w:lvl w:ilvl="2">
      <w:start w:val="0"/>
      <w:numFmt w:val="bullet"/>
      <w:lvlText w:val="•"/>
      <w:lvlJc w:val="left"/>
      <w:pPr>
        <w:ind w:left="3337" w:hanging="800"/>
      </w:pPr>
      <w:rPr>
        <w:rFonts w:hint="default"/>
        <w:lang w:val="ja-JP" w:eastAsia="ja-JP" w:bidi="ja-JP"/>
      </w:rPr>
    </w:lvl>
    <w:lvl w:ilvl="3">
      <w:start w:val="0"/>
      <w:numFmt w:val="bullet"/>
      <w:lvlText w:val="•"/>
      <w:lvlJc w:val="left"/>
      <w:pPr>
        <w:ind w:left="4125" w:hanging="800"/>
      </w:pPr>
      <w:rPr>
        <w:rFonts w:hint="default"/>
        <w:lang w:val="ja-JP" w:eastAsia="ja-JP" w:bidi="ja-JP"/>
      </w:rPr>
    </w:lvl>
    <w:lvl w:ilvl="4">
      <w:start w:val="0"/>
      <w:numFmt w:val="bullet"/>
      <w:lvlText w:val="•"/>
      <w:lvlJc w:val="left"/>
      <w:pPr>
        <w:ind w:left="4914" w:hanging="800"/>
      </w:pPr>
      <w:rPr>
        <w:rFonts w:hint="default"/>
        <w:lang w:val="ja-JP" w:eastAsia="ja-JP" w:bidi="ja-JP"/>
      </w:rPr>
    </w:lvl>
    <w:lvl w:ilvl="5">
      <w:start w:val="0"/>
      <w:numFmt w:val="bullet"/>
      <w:lvlText w:val="•"/>
      <w:lvlJc w:val="left"/>
      <w:pPr>
        <w:ind w:left="5702" w:hanging="800"/>
      </w:pPr>
      <w:rPr>
        <w:rFonts w:hint="default"/>
        <w:lang w:val="ja-JP" w:eastAsia="ja-JP" w:bidi="ja-JP"/>
      </w:rPr>
    </w:lvl>
    <w:lvl w:ilvl="6">
      <w:start w:val="0"/>
      <w:numFmt w:val="bullet"/>
      <w:lvlText w:val="•"/>
      <w:lvlJc w:val="left"/>
      <w:pPr>
        <w:ind w:left="6491" w:hanging="800"/>
      </w:pPr>
      <w:rPr>
        <w:rFonts w:hint="default"/>
        <w:lang w:val="ja-JP" w:eastAsia="ja-JP" w:bidi="ja-JP"/>
      </w:rPr>
    </w:lvl>
    <w:lvl w:ilvl="7">
      <w:start w:val="0"/>
      <w:numFmt w:val="bullet"/>
      <w:lvlText w:val="•"/>
      <w:lvlJc w:val="left"/>
      <w:pPr>
        <w:ind w:left="7279" w:hanging="800"/>
      </w:pPr>
      <w:rPr>
        <w:rFonts w:hint="default"/>
        <w:lang w:val="ja-JP" w:eastAsia="ja-JP" w:bidi="ja-JP"/>
      </w:rPr>
    </w:lvl>
    <w:lvl w:ilvl="8">
      <w:start w:val="0"/>
      <w:numFmt w:val="bullet"/>
      <w:lvlText w:val="•"/>
      <w:lvlJc w:val="left"/>
      <w:pPr>
        <w:ind w:left="8068" w:hanging="800"/>
      </w:pPr>
      <w:rPr>
        <w:rFonts w:hint="default"/>
        <w:lang w:val="ja-JP" w:eastAsia="ja-JP" w:bidi="ja-JP"/>
      </w:rPr>
    </w:lvl>
  </w:abstractNum>
  <w:abstractNum w:abstractNumId="2">
    <w:multiLevelType w:val="hybridMultilevel"/>
    <w:lvl w:ilvl="0">
      <w:start w:val="1"/>
      <w:numFmt w:val="decimal"/>
      <w:lvlText w:val="（%1）"/>
      <w:lvlJc w:val="left"/>
      <w:pPr>
        <w:ind w:left="1762" w:hanging="800"/>
        <w:jc w:val="left"/>
      </w:pPr>
      <w:rPr>
        <w:rFonts w:hint="default" w:ascii="MS Mincho" w:hAnsi="MS Mincho" w:eastAsia="MS Mincho" w:cs="MS Mincho"/>
        <w:i/>
        <w:w w:val="96"/>
        <w:sz w:val="22"/>
        <w:szCs w:val="22"/>
        <w:lang w:val="ja-JP" w:eastAsia="ja-JP" w:bidi="ja-JP"/>
      </w:rPr>
    </w:lvl>
    <w:lvl w:ilvl="1">
      <w:start w:val="0"/>
      <w:numFmt w:val="bullet"/>
      <w:lvlText w:val="•"/>
      <w:lvlJc w:val="left"/>
      <w:pPr>
        <w:ind w:left="2548" w:hanging="800"/>
      </w:pPr>
      <w:rPr>
        <w:rFonts w:hint="default"/>
        <w:lang w:val="ja-JP" w:eastAsia="ja-JP" w:bidi="ja-JP"/>
      </w:rPr>
    </w:lvl>
    <w:lvl w:ilvl="2">
      <w:start w:val="0"/>
      <w:numFmt w:val="bullet"/>
      <w:lvlText w:val="•"/>
      <w:lvlJc w:val="left"/>
      <w:pPr>
        <w:ind w:left="3337" w:hanging="800"/>
      </w:pPr>
      <w:rPr>
        <w:rFonts w:hint="default"/>
        <w:lang w:val="ja-JP" w:eastAsia="ja-JP" w:bidi="ja-JP"/>
      </w:rPr>
    </w:lvl>
    <w:lvl w:ilvl="3">
      <w:start w:val="0"/>
      <w:numFmt w:val="bullet"/>
      <w:lvlText w:val="•"/>
      <w:lvlJc w:val="left"/>
      <w:pPr>
        <w:ind w:left="4125" w:hanging="800"/>
      </w:pPr>
      <w:rPr>
        <w:rFonts w:hint="default"/>
        <w:lang w:val="ja-JP" w:eastAsia="ja-JP" w:bidi="ja-JP"/>
      </w:rPr>
    </w:lvl>
    <w:lvl w:ilvl="4">
      <w:start w:val="0"/>
      <w:numFmt w:val="bullet"/>
      <w:lvlText w:val="•"/>
      <w:lvlJc w:val="left"/>
      <w:pPr>
        <w:ind w:left="4914" w:hanging="800"/>
      </w:pPr>
      <w:rPr>
        <w:rFonts w:hint="default"/>
        <w:lang w:val="ja-JP" w:eastAsia="ja-JP" w:bidi="ja-JP"/>
      </w:rPr>
    </w:lvl>
    <w:lvl w:ilvl="5">
      <w:start w:val="0"/>
      <w:numFmt w:val="bullet"/>
      <w:lvlText w:val="•"/>
      <w:lvlJc w:val="left"/>
      <w:pPr>
        <w:ind w:left="5702" w:hanging="800"/>
      </w:pPr>
      <w:rPr>
        <w:rFonts w:hint="default"/>
        <w:lang w:val="ja-JP" w:eastAsia="ja-JP" w:bidi="ja-JP"/>
      </w:rPr>
    </w:lvl>
    <w:lvl w:ilvl="6">
      <w:start w:val="0"/>
      <w:numFmt w:val="bullet"/>
      <w:lvlText w:val="•"/>
      <w:lvlJc w:val="left"/>
      <w:pPr>
        <w:ind w:left="6491" w:hanging="800"/>
      </w:pPr>
      <w:rPr>
        <w:rFonts w:hint="default"/>
        <w:lang w:val="ja-JP" w:eastAsia="ja-JP" w:bidi="ja-JP"/>
      </w:rPr>
    </w:lvl>
    <w:lvl w:ilvl="7">
      <w:start w:val="0"/>
      <w:numFmt w:val="bullet"/>
      <w:lvlText w:val="•"/>
      <w:lvlJc w:val="left"/>
      <w:pPr>
        <w:ind w:left="7279" w:hanging="800"/>
      </w:pPr>
      <w:rPr>
        <w:rFonts w:hint="default"/>
        <w:lang w:val="ja-JP" w:eastAsia="ja-JP" w:bidi="ja-JP"/>
      </w:rPr>
    </w:lvl>
    <w:lvl w:ilvl="8">
      <w:start w:val="0"/>
      <w:numFmt w:val="bullet"/>
      <w:lvlText w:val="•"/>
      <w:lvlJc w:val="left"/>
      <w:pPr>
        <w:ind w:left="8068" w:hanging="800"/>
      </w:pPr>
      <w:rPr>
        <w:rFonts w:hint="default"/>
        <w:lang w:val="ja-JP" w:eastAsia="ja-JP" w:bidi="ja-JP"/>
      </w:rPr>
    </w:lvl>
  </w:abstractNum>
  <w:abstractNum w:abstractNumId="1">
    <w:multiLevelType w:val="hybridMultilevel"/>
    <w:lvl w:ilvl="0">
      <w:start w:val="1"/>
      <w:numFmt w:val="decimal"/>
      <w:lvlText w:val="（%1）"/>
      <w:lvlJc w:val="left"/>
      <w:pPr>
        <w:ind w:left="1762" w:hanging="800"/>
        <w:jc w:val="left"/>
      </w:pPr>
      <w:rPr>
        <w:rFonts w:hint="default" w:ascii="MS Mincho" w:hAnsi="MS Mincho" w:eastAsia="MS Mincho" w:cs="MS Mincho"/>
        <w:i/>
        <w:w w:val="96"/>
        <w:sz w:val="22"/>
        <w:szCs w:val="22"/>
        <w:lang w:val="ja-JP" w:eastAsia="ja-JP" w:bidi="ja-JP"/>
      </w:rPr>
    </w:lvl>
    <w:lvl w:ilvl="1">
      <w:start w:val="0"/>
      <w:numFmt w:val="bullet"/>
      <w:lvlText w:val="•"/>
      <w:lvlJc w:val="left"/>
      <w:pPr>
        <w:ind w:left="2548" w:hanging="800"/>
      </w:pPr>
      <w:rPr>
        <w:rFonts w:hint="default"/>
        <w:lang w:val="ja-JP" w:eastAsia="ja-JP" w:bidi="ja-JP"/>
      </w:rPr>
    </w:lvl>
    <w:lvl w:ilvl="2">
      <w:start w:val="0"/>
      <w:numFmt w:val="bullet"/>
      <w:lvlText w:val="•"/>
      <w:lvlJc w:val="left"/>
      <w:pPr>
        <w:ind w:left="3337" w:hanging="800"/>
      </w:pPr>
      <w:rPr>
        <w:rFonts w:hint="default"/>
        <w:lang w:val="ja-JP" w:eastAsia="ja-JP" w:bidi="ja-JP"/>
      </w:rPr>
    </w:lvl>
    <w:lvl w:ilvl="3">
      <w:start w:val="0"/>
      <w:numFmt w:val="bullet"/>
      <w:lvlText w:val="•"/>
      <w:lvlJc w:val="left"/>
      <w:pPr>
        <w:ind w:left="4125" w:hanging="800"/>
      </w:pPr>
      <w:rPr>
        <w:rFonts w:hint="default"/>
        <w:lang w:val="ja-JP" w:eastAsia="ja-JP" w:bidi="ja-JP"/>
      </w:rPr>
    </w:lvl>
    <w:lvl w:ilvl="4">
      <w:start w:val="0"/>
      <w:numFmt w:val="bullet"/>
      <w:lvlText w:val="•"/>
      <w:lvlJc w:val="left"/>
      <w:pPr>
        <w:ind w:left="4914" w:hanging="800"/>
      </w:pPr>
      <w:rPr>
        <w:rFonts w:hint="default"/>
        <w:lang w:val="ja-JP" w:eastAsia="ja-JP" w:bidi="ja-JP"/>
      </w:rPr>
    </w:lvl>
    <w:lvl w:ilvl="5">
      <w:start w:val="0"/>
      <w:numFmt w:val="bullet"/>
      <w:lvlText w:val="•"/>
      <w:lvlJc w:val="left"/>
      <w:pPr>
        <w:ind w:left="5702" w:hanging="800"/>
      </w:pPr>
      <w:rPr>
        <w:rFonts w:hint="default"/>
        <w:lang w:val="ja-JP" w:eastAsia="ja-JP" w:bidi="ja-JP"/>
      </w:rPr>
    </w:lvl>
    <w:lvl w:ilvl="6">
      <w:start w:val="0"/>
      <w:numFmt w:val="bullet"/>
      <w:lvlText w:val="•"/>
      <w:lvlJc w:val="left"/>
      <w:pPr>
        <w:ind w:left="6491" w:hanging="800"/>
      </w:pPr>
      <w:rPr>
        <w:rFonts w:hint="default"/>
        <w:lang w:val="ja-JP" w:eastAsia="ja-JP" w:bidi="ja-JP"/>
      </w:rPr>
    </w:lvl>
    <w:lvl w:ilvl="7">
      <w:start w:val="0"/>
      <w:numFmt w:val="bullet"/>
      <w:lvlText w:val="•"/>
      <w:lvlJc w:val="left"/>
      <w:pPr>
        <w:ind w:left="7279" w:hanging="800"/>
      </w:pPr>
      <w:rPr>
        <w:rFonts w:hint="default"/>
        <w:lang w:val="ja-JP" w:eastAsia="ja-JP" w:bidi="ja-JP"/>
      </w:rPr>
    </w:lvl>
    <w:lvl w:ilvl="8">
      <w:start w:val="0"/>
      <w:numFmt w:val="bullet"/>
      <w:lvlText w:val="•"/>
      <w:lvlJc w:val="left"/>
      <w:pPr>
        <w:ind w:left="8068" w:hanging="800"/>
      </w:pPr>
      <w:rPr>
        <w:rFonts w:hint="default"/>
        <w:lang w:val="ja-JP" w:eastAsia="ja-JP" w:bidi="ja-JP"/>
      </w:rPr>
    </w:lvl>
  </w:abstractNum>
  <w:abstractNum w:abstractNumId="0">
    <w:multiLevelType w:val="hybridMultilevel"/>
    <w:lvl w:ilvl="0">
      <w:start w:val="1"/>
      <w:numFmt w:val="upperRoman"/>
      <w:lvlText w:val="%1"/>
      <w:lvlJc w:val="left"/>
      <w:pPr>
        <w:ind w:left="962" w:hanging="401"/>
        <w:jc w:val="left"/>
      </w:pPr>
      <w:rPr>
        <w:rFonts w:hint="default" w:ascii="Times New Roman" w:hAnsi="Times New Roman" w:eastAsia="Times New Roman" w:cs="Times New Roman"/>
        <w:b/>
        <w:bCs/>
        <w:w w:val="100"/>
        <w:sz w:val="21"/>
        <w:szCs w:val="21"/>
        <w:lang w:val="ja-JP" w:eastAsia="ja-JP" w:bidi="ja-JP"/>
      </w:rPr>
    </w:lvl>
    <w:lvl w:ilvl="1">
      <w:start w:val="1"/>
      <w:numFmt w:val="decimal"/>
      <w:lvlText w:val="（%2）"/>
      <w:lvlJc w:val="left"/>
      <w:pPr>
        <w:ind w:left="1762" w:hanging="800"/>
        <w:jc w:val="left"/>
      </w:pPr>
      <w:rPr>
        <w:rFonts w:hint="default" w:ascii="MS Mincho" w:hAnsi="MS Mincho" w:eastAsia="MS Mincho" w:cs="MS Mincho"/>
        <w:i/>
        <w:w w:val="96"/>
        <w:sz w:val="22"/>
        <w:szCs w:val="22"/>
        <w:lang w:val="ja-JP" w:eastAsia="ja-JP" w:bidi="ja-JP"/>
      </w:rPr>
    </w:lvl>
    <w:lvl w:ilvl="2">
      <w:start w:val="0"/>
      <w:numFmt w:val="bullet"/>
      <w:lvlText w:val="•"/>
      <w:lvlJc w:val="left"/>
      <w:pPr>
        <w:ind w:left="2636" w:hanging="800"/>
      </w:pPr>
      <w:rPr>
        <w:rFonts w:hint="default"/>
        <w:lang w:val="ja-JP" w:eastAsia="ja-JP" w:bidi="ja-JP"/>
      </w:rPr>
    </w:lvl>
    <w:lvl w:ilvl="3">
      <w:start w:val="0"/>
      <w:numFmt w:val="bullet"/>
      <w:lvlText w:val="•"/>
      <w:lvlJc w:val="left"/>
      <w:pPr>
        <w:ind w:left="3512" w:hanging="800"/>
      </w:pPr>
      <w:rPr>
        <w:rFonts w:hint="default"/>
        <w:lang w:val="ja-JP" w:eastAsia="ja-JP" w:bidi="ja-JP"/>
      </w:rPr>
    </w:lvl>
    <w:lvl w:ilvl="4">
      <w:start w:val="0"/>
      <w:numFmt w:val="bullet"/>
      <w:lvlText w:val="•"/>
      <w:lvlJc w:val="left"/>
      <w:pPr>
        <w:ind w:left="4388" w:hanging="800"/>
      </w:pPr>
      <w:rPr>
        <w:rFonts w:hint="default"/>
        <w:lang w:val="ja-JP" w:eastAsia="ja-JP" w:bidi="ja-JP"/>
      </w:rPr>
    </w:lvl>
    <w:lvl w:ilvl="5">
      <w:start w:val="0"/>
      <w:numFmt w:val="bullet"/>
      <w:lvlText w:val="•"/>
      <w:lvlJc w:val="left"/>
      <w:pPr>
        <w:ind w:left="5264" w:hanging="800"/>
      </w:pPr>
      <w:rPr>
        <w:rFonts w:hint="default"/>
        <w:lang w:val="ja-JP" w:eastAsia="ja-JP" w:bidi="ja-JP"/>
      </w:rPr>
    </w:lvl>
    <w:lvl w:ilvl="6">
      <w:start w:val="0"/>
      <w:numFmt w:val="bullet"/>
      <w:lvlText w:val="•"/>
      <w:lvlJc w:val="left"/>
      <w:pPr>
        <w:ind w:left="6140" w:hanging="800"/>
      </w:pPr>
      <w:rPr>
        <w:rFonts w:hint="default"/>
        <w:lang w:val="ja-JP" w:eastAsia="ja-JP" w:bidi="ja-JP"/>
      </w:rPr>
    </w:lvl>
    <w:lvl w:ilvl="7">
      <w:start w:val="0"/>
      <w:numFmt w:val="bullet"/>
      <w:lvlText w:val="•"/>
      <w:lvlJc w:val="left"/>
      <w:pPr>
        <w:ind w:left="7017" w:hanging="800"/>
      </w:pPr>
      <w:rPr>
        <w:rFonts w:hint="default"/>
        <w:lang w:val="ja-JP" w:eastAsia="ja-JP" w:bidi="ja-JP"/>
      </w:rPr>
    </w:lvl>
    <w:lvl w:ilvl="8">
      <w:start w:val="0"/>
      <w:numFmt w:val="bullet"/>
      <w:lvlText w:val="•"/>
      <w:lvlJc w:val="left"/>
      <w:pPr>
        <w:ind w:left="7893" w:hanging="800"/>
      </w:pPr>
      <w:rPr>
        <w:rFonts w:hint="default"/>
        <w:lang w:val="ja-JP" w:eastAsia="ja-JP" w:bidi="ja-JP"/>
      </w:rPr>
    </w:lvl>
  </w:abstractNum>
  <w:num w:numId="24">
    <w:abstractNumId w:val="23"/>
  </w:num>
  <w:num w:numId="18">
    <w:abstractNumId w:val="17"/>
  </w:num>
  <w:num w:numId="29">
    <w:abstractNumId w:val="28"/>
  </w:num>
  <w:num w:numId="28">
    <w:abstractNumId w:val="27"/>
  </w:num>
  <w:num w:numId="27">
    <w:abstractNumId w:val="26"/>
  </w:num>
  <w:num w:numId="26">
    <w:abstractNumId w:val="25"/>
  </w:num>
  <w:num w:numId="25">
    <w:abstractNumId w:val="24"/>
  </w:num>
  <w:num w:numId="23">
    <w:abstractNumId w:val="22"/>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S Mincho" w:hAnsi="MS Mincho" w:eastAsia="MS Mincho" w:cs="MS Mincho"/>
      <w:lang w:val="ja-JP" w:eastAsia="ja-JP" w:bidi="ja-JP"/>
    </w:rPr>
  </w:style>
  <w:style w:styleId="TOC1" w:type="paragraph">
    <w:name w:val="TOC 1"/>
    <w:basedOn w:val="Normal"/>
    <w:uiPriority w:val="1"/>
    <w:qFormat/>
    <w:pPr>
      <w:spacing w:before="213"/>
      <w:ind w:left="1162" w:hanging="600"/>
    </w:pPr>
    <w:rPr>
      <w:rFonts w:ascii="MS Mincho" w:hAnsi="MS Mincho" w:eastAsia="MS Mincho" w:cs="MS Mincho"/>
      <w:b/>
      <w:bCs/>
      <w:sz w:val="21"/>
      <w:szCs w:val="21"/>
      <w:lang w:val="ja-JP" w:eastAsia="ja-JP" w:bidi="ja-JP"/>
    </w:rPr>
  </w:style>
  <w:style w:styleId="TOC2" w:type="paragraph">
    <w:name w:val="TOC 2"/>
    <w:basedOn w:val="Normal"/>
    <w:uiPriority w:val="1"/>
    <w:qFormat/>
    <w:pPr>
      <w:spacing w:before="91"/>
      <w:ind w:left="761"/>
    </w:pPr>
    <w:rPr>
      <w:rFonts w:ascii="MS Mincho" w:hAnsi="MS Mincho" w:eastAsia="MS Mincho" w:cs="MS Mincho"/>
      <w:sz w:val="21"/>
      <w:szCs w:val="21"/>
      <w:lang w:val="ja-JP" w:eastAsia="ja-JP" w:bidi="ja-JP"/>
    </w:rPr>
  </w:style>
  <w:style w:styleId="TOC3" w:type="paragraph">
    <w:name w:val="TOC 3"/>
    <w:basedOn w:val="Normal"/>
    <w:uiPriority w:val="1"/>
    <w:qFormat/>
    <w:pPr>
      <w:spacing w:before="81"/>
      <w:ind w:left="1762" w:hanging="800"/>
    </w:pPr>
    <w:rPr>
      <w:rFonts w:ascii="MS Mincho" w:hAnsi="MS Mincho" w:eastAsia="MS Mincho" w:cs="MS Mincho"/>
      <w:i/>
      <w:sz w:val="22"/>
      <w:szCs w:val="22"/>
      <w:lang w:val="ja-JP" w:eastAsia="ja-JP" w:bidi="ja-JP"/>
    </w:rPr>
  </w:style>
  <w:style w:styleId="TOC4" w:type="paragraph">
    <w:name w:val="TOC 4"/>
    <w:basedOn w:val="Normal"/>
    <w:uiPriority w:val="1"/>
    <w:qFormat/>
    <w:pPr>
      <w:spacing w:before="81"/>
      <w:ind w:left="1762" w:hanging="800"/>
    </w:pPr>
    <w:rPr>
      <w:rFonts w:ascii="MS Mincho" w:hAnsi="MS Mincho" w:eastAsia="MS Mincho" w:cs="MS Mincho"/>
      <w:b/>
      <w:bCs/>
      <w:i/>
      <w:lang w:val="ja-JP" w:eastAsia="ja-JP" w:bidi="ja-JP"/>
    </w:rPr>
  </w:style>
  <w:style w:styleId="BodyText" w:type="paragraph">
    <w:name w:val="Body Text"/>
    <w:basedOn w:val="Normal"/>
    <w:uiPriority w:val="1"/>
    <w:qFormat/>
    <w:pPr/>
    <w:rPr>
      <w:rFonts w:ascii="MS Mincho" w:hAnsi="MS Mincho" w:eastAsia="MS Mincho" w:cs="MS Mincho"/>
      <w:sz w:val="21"/>
      <w:szCs w:val="21"/>
      <w:lang w:val="ja-JP" w:eastAsia="ja-JP" w:bidi="ja-JP"/>
    </w:rPr>
  </w:style>
  <w:style w:styleId="Heading1" w:type="paragraph">
    <w:name w:val="Heading 1"/>
    <w:basedOn w:val="Normal"/>
    <w:uiPriority w:val="1"/>
    <w:qFormat/>
    <w:pPr>
      <w:spacing w:before="243"/>
      <w:jc w:val="center"/>
      <w:outlineLvl w:val="1"/>
    </w:pPr>
    <w:rPr>
      <w:rFonts w:ascii="MS Gothic" w:hAnsi="MS Gothic" w:eastAsia="MS Gothic" w:cs="MS Gothic"/>
      <w:sz w:val="28"/>
      <w:szCs w:val="28"/>
      <w:lang w:val="ja-JP" w:eastAsia="ja-JP" w:bidi="ja-JP"/>
    </w:rPr>
  </w:style>
  <w:style w:styleId="Heading2" w:type="paragraph">
    <w:name w:val="Heading 2"/>
    <w:basedOn w:val="Normal"/>
    <w:uiPriority w:val="1"/>
    <w:qFormat/>
    <w:pPr>
      <w:ind w:left="562"/>
      <w:outlineLvl w:val="2"/>
    </w:pPr>
    <w:rPr>
      <w:rFonts w:ascii="MS Gothic" w:hAnsi="MS Gothic" w:eastAsia="MS Gothic" w:cs="MS Gothic"/>
      <w:sz w:val="24"/>
      <w:szCs w:val="24"/>
      <w:lang w:val="ja-JP" w:eastAsia="ja-JP" w:bidi="ja-JP"/>
    </w:rPr>
  </w:style>
  <w:style w:styleId="Heading3" w:type="paragraph">
    <w:name w:val="Heading 3"/>
    <w:basedOn w:val="Normal"/>
    <w:uiPriority w:val="1"/>
    <w:qFormat/>
    <w:pPr>
      <w:ind w:left="2263" w:hanging="1278"/>
      <w:outlineLvl w:val="3"/>
    </w:pPr>
    <w:rPr>
      <w:rFonts w:ascii="MS Gothic" w:hAnsi="MS Gothic" w:eastAsia="MS Gothic" w:cs="MS Gothic"/>
      <w:sz w:val="22"/>
      <w:szCs w:val="22"/>
      <w:lang w:val="ja-JP" w:eastAsia="ja-JP" w:bidi="ja-JP"/>
    </w:rPr>
  </w:style>
  <w:style w:styleId="Heading4" w:type="paragraph">
    <w:name w:val="Heading 4"/>
    <w:basedOn w:val="Normal"/>
    <w:uiPriority w:val="1"/>
    <w:qFormat/>
    <w:pPr>
      <w:jc w:val="center"/>
      <w:outlineLvl w:val="4"/>
    </w:pPr>
    <w:rPr>
      <w:rFonts w:ascii="MS Mincho" w:hAnsi="MS Mincho" w:eastAsia="MS Mincho" w:cs="MS Mincho"/>
      <w:b/>
      <w:bCs/>
      <w:sz w:val="21"/>
      <w:szCs w:val="21"/>
      <w:lang w:val="ja-JP" w:eastAsia="ja-JP" w:bidi="ja-JP"/>
    </w:rPr>
  </w:style>
  <w:style w:styleId="ListParagraph" w:type="paragraph">
    <w:name w:val="List Paragraph"/>
    <w:basedOn w:val="Normal"/>
    <w:uiPriority w:val="1"/>
    <w:qFormat/>
    <w:pPr>
      <w:ind w:left="2263" w:hanging="1278"/>
    </w:pPr>
    <w:rPr>
      <w:rFonts w:ascii="MS Gothic" w:hAnsi="MS Gothic" w:eastAsia="MS Gothic" w:cs="MS Gothic"/>
      <w:lang w:val="ja-JP" w:eastAsia="ja-JP" w:bidi="ja-JP"/>
    </w:rPr>
  </w:style>
  <w:style w:styleId="TableParagraph" w:type="paragraph">
    <w:name w:val="Table Paragraph"/>
    <w:basedOn w:val="Normal"/>
    <w:uiPriority w:val="1"/>
    <w:qFormat/>
    <w:pPr/>
    <w:rPr>
      <w:rFonts w:ascii="MS Mincho" w:hAnsi="MS Mincho" w:eastAsia="MS Mincho" w:cs="MS Mincho"/>
      <w:lang w:val="ja-JP" w:eastAsia="ja-JP" w:bidi="ja-JP"/>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hdl.handle.net/10097/00121754"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yperlink" Target="http://www.meti.go.jp/statistics/tyo/syoudou/result-2/" TargetMode="External"/><Relationship Id="rId11" Type="http://schemas.openxmlformats.org/officeDocument/2006/relationships/hyperlink" Target="http://www.meti.go.jp/statistics/tyo/syougyo/result-2.html" TargetMode="External"/><Relationship Id="rId12" Type="http://schemas.openxmlformats.org/officeDocument/2006/relationships/hyperlink" Target="http://www.stat.go.jp/data/jinsui/2016np/index.htm" TargetMode="External"/><Relationship Id="rId13" Type="http://schemas.openxmlformats.org/officeDocument/2006/relationships/hyperlink" Target="http://www.stat.go.jp/data/kakei/longtime/zuhyou/zenh-n.xls" TargetMode="External"/><Relationship Id="rId14" Type="http://schemas.openxmlformats.org/officeDocument/2006/relationships/hyperlink" Target="http://www.meti.go.jp/statistics/tyo/syoudou/result-2/index.html" TargetMode="External"/><Relationship Id="rId15" Type="http://schemas.openxmlformats.org/officeDocument/2006/relationships/image" Target="media/image4.png"/><Relationship Id="rId16" Type="http://schemas.openxmlformats.org/officeDocument/2006/relationships/hyperlink" Target="http://www.jfa-fc.or.jp/particle/29.html" TargetMode="External"/><Relationship Id="rId17" Type="http://schemas.openxmlformats.org/officeDocument/2006/relationships/image" Target="media/image5.png"/><Relationship Id="rId18" Type="http://schemas.openxmlformats.org/officeDocument/2006/relationships/hyperlink" Target="http://www.tioj.or.jp/data/pdf/150417_02.pdf" TargetMode="External"/><Relationship Id="rId19" Type="http://schemas.openxmlformats.org/officeDocument/2006/relationships/footer" Target="footer2.xml"/><Relationship Id="rId20" Type="http://schemas.openxmlformats.org/officeDocument/2006/relationships/hyperlink" Target="http://www.e-stat.go.jp/SG1/estat/Xlsdl.do?sinfid=000031560312" TargetMode="External"/><Relationship Id="rId21" Type="http://schemas.openxmlformats.org/officeDocument/2006/relationships/footer" Target="footer3.xm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www.ico.org/prices/new-consumption-table.pdf" TargetMode="External"/><Relationship Id="rId25" Type="http://schemas.openxmlformats.org/officeDocument/2006/relationships/hyperlink" Target="http://coffee.ajca.or.jp/wp-content/uploads/2011/08/data04_2015-06b.pdf" TargetMode="External"/><Relationship Id="rId26" Type="http://schemas.openxmlformats.org/officeDocument/2006/relationships/hyperlink" Target="http://research.lifemedia.jp/2013/09/130918_coffee.html" TargetMode="External"/><Relationship Id="rId27" Type="http://schemas.openxmlformats.org/officeDocument/2006/relationships/hyperlink" Target="http://toyokeizai.net/articles/-/51509" TargetMode="External"/><Relationship Id="rId28" Type="http://schemas.openxmlformats.org/officeDocument/2006/relationships/hyperlink" Target="http://taiwankigyo.pangoo.tw/blog/3878" TargetMode="External"/><Relationship Id="rId29" Type="http://schemas.openxmlformats.org/officeDocument/2006/relationships/hyperlink" Target="http://www.foodnavigation.com/wp-content/uploads/2015/06/fn20150622.pdf" TargetMode="External"/><Relationship Id="rId30" Type="http://schemas.openxmlformats.org/officeDocument/2006/relationships/hyperlink" Target="http://toyokeizai.net/articles/-/14644?page=3" TargetMode="External"/><Relationship Id="rId31" Type="http://schemas.openxmlformats.org/officeDocument/2006/relationships/hyperlink" Target="http://www.lawson.co.jp/company/news/088358/" TargetMode="External"/><Relationship Id="rId32" Type="http://schemas.openxmlformats.org/officeDocument/2006/relationships/hyperlink" Target="http://www.dohouse.co.jp/news/research/20150716/" TargetMode="External"/><Relationship Id="rId33" Type="http://schemas.openxmlformats.org/officeDocument/2006/relationships/hyperlink" Target="http://coffee.ajca.or.jp/wp-content/uploads/2011/08/data00_2015_11.pdf" TargetMode="External"/><Relationship Id="rId34" Type="http://schemas.openxmlformats.org/officeDocument/2006/relationships/hyperlink" Target="http://marketing.asahi-u.ac.jp/wordpress/wp-content/uploads/1310.pdf" TargetMode="External"/><Relationship Id="rId35" Type="http://schemas.openxmlformats.org/officeDocument/2006/relationships/hyperlink" Target="http://anan-zaidan.or.jp/data/2015-1-2.xls" TargetMode="External"/><Relationship Id="rId36" Type="http://schemas.openxmlformats.org/officeDocument/2006/relationships/hyperlink" Target="http://goethe.nikkei.co.jp/gourmet/140320/index.html" TargetMode="External"/><Relationship Id="rId37" Type="http://schemas.openxmlformats.org/officeDocument/2006/relationships/hyperlink" Target="http://machicafe.lawson.jp/himitsu/" TargetMode="External"/><Relationship Id="rId38" Type="http://schemas.openxmlformats.org/officeDocument/2006/relationships/hyperlink" Target="http://www.mitsubishicorp.com/jp/ja/pr/archive/2012/html/0000014408.html" TargetMode="External"/><Relationship Id="rId39" Type="http://schemas.openxmlformats.org/officeDocument/2006/relationships/hyperlink" Target="http://www.nikkeibp.co.jp/article/nba/20081216/180378/?P=1&amp;rt=nocnt" TargetMode="External"/><Relationship Id="rId40" Type="http://schemas.openxmlformats.org/officeDocument/2006/relationships/hyperlink" Target="http://www.meti.go.jp/policy/economy/distribution/kaimonoshien2010.html" TargetMode="External"/><Relationship Id="rId41" Type="http://schemas.openxmlformats.org/officeDocument/2006/relationships/hyperlink" Target="http://www8.cao.go.jp/kourei/ishiki/h22/sougou/zentai/pdf/2-13.pdf" TargetMode="External"/><Relationship Id="rId42" Type="http://schemas.openxmlformats.org/officeDocument/2006/relationships/hyperlink" Target="http://www.meti.go.jp/policy/economy/distribution/150430_manual.pdf" TargetMode="External"/><Relationship Id="rId43" Type="http://schemas.openxmlformats.org/officeDocument/2006/relationships/hyperlink" Target="http://www.lawson.co.jp/company/news/detail/1286307_2504.html" TargetMode="External"/><Relationship Id="rId44" Type="http://schemas.openxmlformats.org/officeDocument/2006/relationships/hyperlink" Target="http://www.lawson.co.jp/company/news/051347/" TargetMode="External"/><Relationship Id="rId45" Type="http://schemas.openxmlformats.org/officeDocument/2006/relationships/hyperlink" Target="http://www.lawson.co.jp/company/news/071259/" TargetMode="External"/><Relationship Id="rId46" Type="http://schemas.openxmlformats.org/officeDocument/2006/relationships/hyperlink" Target="http://www.lawson.co.jp/company/news/092293/" TargetMode="External"/><Relationship Id="rId47" Type="http://schemas.openxmlformats.org/officeDocument/2006/relationships/hyperlink" Target="http://www.lawson.co.jp/company/news/104995/" TargetMode="External"/><Relationship Id="rId48" Type="http://schemas.openxmlformats.org/officeDocument/2006/relationships/hyperlink" Target="http://fresh.lawson.jp/" TargetMode="External"/><Relationship Id="rId49" Type="http://schemas.openxmlformats.org/officeDocument/2006/relationships/footer" Target="footer4.xml"/><Relationship Id="rId50" Type="http://schemas.openxmlformats.org/officeDocument/2006/relationships/footer" Target="footer5.xml"/><Relationship Id="rId51" Type="http://schemas.openxmlformats.org/officeDocument/2006/relationships/image" Target="media/image8.png"/><Relationship Id="rId52" Type="http://schemas.openxmlformats.org/officeDocument/2006/relationships/footer" Target="footer6.xml"/><Relationship Id="rId53" Type="http://schemas.openxmlformats.org/officeDocument/2006/relationships/footer" Target="footer7.xml"/><Relationship Id="rId54" Type="http://schemas.openxmlformats.org/officeDocument/2006/relationships/image" Target="media/image9.png"/><Relationship Id="rId55" Type="http://schemas.openxmlformats.org/officeDocument/2006/relationships/hyperlink" Target="http://www.jardines.com/group-companies.html" TargetMode="External"/><Relationship Id="rId56" Type="http://schemas.openxmlformats.org/officeDocument/2006/relationships/hyperlink" Target="http://www.gsxt.gov.cn/" TargetMode="External"/><Relationship Id="rId57" Type="http://schemas.openxmlformats.org/officeDocument/2006/relationships/image" Target="media/image10.png"/><Relationship Id="rId58" Type="http://schemas.openxmlformats.org/officeDocument/2006/relationships/image" Target="media/image11.png"/><Relationship Id="rId59" Type="http://schemas.openxmlformats.org/officeDocument/2006/relationships/image" Target="media/image12.png"/><Relationship Id="rId60" Type="http://schemas.openxmlformats.org/officeDocument/2006/relationships/hyperlink" Target="http://www.lawson.com.cn/" TargetMode="External"/><Relationship Id="rId61" Type="http://schemas.openxmlformats.org/officeDocument/2006/relationships/image" Target="media/image13.png"/><Relationship Id="rId62" Type="http://schemas.openxmlformats.org/officeDocument/2006/relationships/image" Target="media/image14.png"/><Relationship Id="rId63" Type="http://schemas.openxmlformats.org/officeDocument/2006/relationships/image" Target="media/image15.png"/><Relationship Id="rId64" Type="http://schemas.openxmlformats.org/officeDocument/2006/relationships/image" Target="media/image16.png"/><Relationship Id="rId65" Type="http://schemas.openxmlformats.org/officeDocument/2006/relationships/image" Target="media/image17.png"/><Relationship Id="rId66" Type="http://schemas.openxmlformats.org/officeDocument/2006/relationships/hyperlink" Target="http://www.ministop.co.jp/" TargetMode="External"/><Relationship Id="rId67" Type="http://schemas.openxmlformats.org/officeDocument/2006/relationships/hyperlink" Target="http://www.sej.co.jp/" TargetMode="External"/><Relationship Id="rId68" Type="http://schemas.openxmlformats.org/officeDocument/2006/relationships/hyperlink" Target="http://www.7-11bj.com.cn/" TargetMode="External"/><Relationship Id="rId69" Type="http://schemas.openxmlformats.org/officeDocument/2006/relationships/hyperlink" Target="http://www.7-11cd.cn/" TargetMode="External"/><Relationship Id="rId70" Type="http://schemas.openxmlformats.org/officeDocument/2006/relationships/hyperlink" Target="http://www.7-11.cn/cn/" TargetMode="External"/><Relationship Id="rId71" Type="http://schemas.openxmlformats.org/officeDocument/2006/relationships/hyperlink" Target="http://www.family.co.jp/" TargetMode="External"/><Relationship Id="rId72" Type="http://schemas.openxmlformats.org/officeDocument/2006/relationships/hyperlink" Target="http://www.familymart.com.cn/" TargetMode="External"/><Relationship Id="rId73" Type="http://schemas.openxmlformats.org/officeDocument/2006/relationships/hyperlink" Target="http://www.lawson.co.jp/" TargetMode="External"/><Relationship Id="rId74" Type="http://schemas.openxmlformats.org/officeDocument/2006/relationships/hyperlink" Target="http://www.cqlawson.com.cn/" TargetMode="External"/><Relationship Id="rId75" Type="http://schemas.openxmlformats.org/officeDocument/2006/relationships/hyperlink" Target="http://www.dllawson.com.cn/" TargetMode="External"/><Relationship Id="rId76" Type="http://schemas.openxmlformats.org/officeDocument/2006/relationships/image" Target="media/image18.png"/><Relationship Id="rId77" Type="http://schemas.openxmlformats.org/officeDocument/2006/relationships/hyperlink" Target="http://www.sej.co.jp/products/sevencafe.html" TargetMode="External"/><Relationship Id="rId78" Type="http://schemas.openxmlformats.org/officeDocument/2006/relationships/hyperlink" Target="http://machicafe.lawson.jp/" TargetMode="External"/><Relationship Id="rId79" Type="http://schemas.openxmlformats.org/officeDocument/2006/relationships/footer" Target="footer8.xml"/><Relationship Id="rId8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c:creator>
  <dc:title>博士論文テンプレート</dc:title>
  <dcterms:created xsi:type="dcterms:W3CDTF">2021-01-26T00:47:05Z</dcterms:created>
  <dcterms:modified xsi:type="dcterms:W3CDTF">2021-01-26T00:47:05Z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2017-06-30T00:00:00Z</vt:filetime>
  </property>
  <property fmtid="{D5CDD505-2E9C-101B-9397-08002B2CF9AE}" pid="3" name="Creator">
    <vt:lpwstr>Microsoft® Word 2010</vt:lpwstr>
  </property>
  <property fmtid="{D5CDD505-2E9C-101B-9397-08002B2CF9AE}" pid="4" name="LastSaved">
    <vt:filetime>2021-01-26T00:00:00Z</vt:filetime>
  </property>
</Properties>
</file>