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58a957adb5f46a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0caa93d80044df1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P o s t e d _ W a r e h o u s e _ R e c / 6 1 8 8 4 8 6 / " >  
     < H e a d e r >  
         < R e p o r t F o r N a v _ H e a d e r > R e p o r t F o r N a v _ H e a d e r < / R e p o r t F o r N a v _ H e a d e r >  
         < R e p o r t F o r N a v I d _ 1 0 0 0 0 0 0 0 0 0 > R e p o r t F o r N a v I d _ 1 0 0 0 0 0 0 0 0 0 < / R e p o r t F o r N a v I d _ 1 0 0 0 0 0 0 0 0 0 >  
         < L i n e >  
             < R e p o r t F o r N a v _ L i n e > R e p o r t F o r N a v _ L i n e < / R e p o r t F o r N a v _ L i n e >  
             < R e p o r t F o r N a v I d _ 1 0 0 0 0 0 0 0 0 1 > R e p o r t F o r N a v I d _ 1 0 0 0 0 0 0 0 0 1 < / R e p o r t F o r N a v I d _ 1 0 0 0 0 0 0 0 0 1 >  
             < B O M C o m p o n e n t >  
                 < R e p o r t F o r N a v _ B O M C o m p o n e n t > R e p o r t F o r N a v _ B O M C o m p o n e n t < / R e p o r t F o r N a v _ B O M C o m p o n e n t >  
                 < R e p o r t F o r N a v I d _ 1 0 0 0 0 0 0 0 0 2 > R e p o r t F o r N a v I d _ 1 0 0 0 0 0 0 0 0 2 < / R e p o r t F o r N a v I d _ 1 0 0 0 0 0 0 0 0 2 >  
             < / B O M C o m p o n e n t >  
             < C o m m e n t L i n e >  
                 < R e p o r t F o r N a v _ C o m m e n t L i n e > R e p o r t F o r N a v _ C o m m e n t L i n e < / R e p o r t F o r N a v _ C o m m e n t L i n e >  
                 < R e p o r t F o r N a v I d _ 1 0 0 0 0 0 0 0 0 3 > R e p o r t F o r N a v I d _ 1 0 0 0 0 0 0 0 0 3 < / R e p o r t F o r N a v I d _ 1 0 0 0 0 0 0 0 0 3 >  
             < / C o m m e n t L i n e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e79a919-a9e5-4de6-9658-15d38a5a5d44}" pid="2" name="Document">
    <vt:lpwstr xmlns:vt="http://schemas.openxmlformats.org/officeDocument/2006/docPropsVTypes">0kwAAMVc63LjthX+35m+A6vOZO1GlgAQIMBk1Yyvu56uL7W9u5l2OjsUCdlMKFGhKO86bWf6NH2w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</vt:lpwstr>
  </op:property>
  <op:property fmtid="{42e973a8-f5d2-48b4-abe5-ac97a62e856a}" pid="3" name="DataContract">
    <vt:lpwstr xmlns:vt="http://schemas.openxmlformats.org/officeDocument/2006/docPropsVTypes">{
  "DataContract": {
    "Version": 1,
    "DataItems": {
      "Header": {
        "No": 7318,
        "Fields": {
          "No": 1,
          "LocationCode": 2
        },
        "FieldCaptions": {
          "LocationCode": 2,
          "No": 1
        },
        "Translations": [
          "Page"
        ]
      },
      "Line": {
        "No": 7319,
        "Fields": {
          "No": 1,
          "BinCode": 12,
          "ItemNo": 14,
          "Description": 32,
          "Quantity": 15,
          "UnitofMeasureCode": 29
        },
        "FieldCaptions": {
          "ItemNo": 14,
          "Description": 32,
          "BinCode": 12,
          "Quantity": 15,
          "UnitofMeasureCode": 29
        }
      },
      "BOMComponent": {
        "No": 90,
        "Fields": {
          "ParentItemNo": 1,
          "LineNo": 2,
          "No": 4,
          "Description": 6,
          "Quantityper": 8,
          "UnitofMeasureCode": 7
        }
      },
      "CommentLine": {
        "No": 43,
        "Fields": {
          "DocumentType": 1,
          "No": 2,
          "DocumentLineNo": 7,
          "LineNo": 3,
          "Comment": 6
        }
      }
    },
    "Records": {
      "ForNAVSetup": {
        "No": 6188471,
        "Fields": {
          "Logo": 20
        },
        "Params": [],
        "CalcFields": [
          20
        ]
      },
      "CompanyInformation": {
        "No": 79,
        "Fields": {
          "PhoneNo": 7,
          "E_Mail": 34,
          "HomePage": 35,
          "VATRegistrationNo": 19,
          "IBAN": 38,
          "SWIFTCode": 39
        },
        "FieldCaptions": {
          "PhoneNo": 7,
          "E_Mail": 34,
          "HomePage": 35,
          "VATRegistrationNo": 19,
          "IBAN": 38,
          "SWIFTCode": 39
        },
        "Params": []
      }
    }
  }
}</vt:lpwstr>
  </op:property>
</op:Properties>
</file>