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C9F" w:rsidRPr="002C1F6E" w:rsidRDefault="000A30DF" w:rsidP="002C1F6E">
      <w:pPr>
        <w:jc w:val="center"/>
        <w:rPr>
          <w:b/>
          <w:i/>
          <w:sz w:val="34"/>
        </w:rPr>
      </w:pPr>
      <w:commentRangeStart w:id="0"/>
      <w:r w:rsidRPr="002C1F6E">
        <w:rPr>
          <w:b/>
          <w:i/>
          <w:sz w:val="34"/>
        </w:rPr>
        <w:t>Roadmap</w:t>
      </w:r>
      <w:commentRangeEnd w:id="0"/>
      <w:r w:rsidR="00CF565F">
        <w:rPr>
          <w:rStyle w:val="CommentReference"/>
          <w:rFonts w:ascii="Times New Roman" w:eastAsia="Times New Roman" w:hAnsi="Times New Roman" w:cs="Times New Roman"/>
        </w:rPr>
        <w:commentReference w:id="0"/>
      </w:r>
    </w:p>
    <w:p w:rsidR="000A30DF" w:rsidRDefault="000A30DF" w:rsidP="002C1F6E">
      <w:pPr>
        <w:jc w:val="center"/>
        <w:rPr>
          <w:b/>
          <w:i/>
          <w:sz w:val="34"/>
        </w:rPr>
      </w:pPr>
      <w:r w:rsidRPr="002C1F6E">
        <w:rPr>
          <w:b/>
          <w:i/>
          <w:sz w:val="34"/>
        </w:rPr>
        <w:t>School AM/ Academy PM</w:t>
      </w:r>
    </w:p>
    <w:p w:rsidR="0053592A" w:rsidRDefault="0053592A" w:rsidP="002C1F6E">
      <w:pPr>
        <w:jc w:val="center"/>
        <w:rPr>
          <w:b/>
          <w:i/>
          <w:sz w:val="34"/>
        </w:rPr>
      </w:pPr>
    </w:p>
    <w:p w:rsidR="0053592A" w:rsidRPr="002C1F6E" w:rsidRDefault="0053592A" w:rsidP="002C1F6E">
      <w:pPr>
        <w:jc w:val="center"/>
        <w:rPr>
          <w:b/>
          <w:i/>
          <w:sz w:val="34"/>
        </w:rPr>
      </w:pPr>
      <w:bookmarkStart w:id="1" w:name="_GoBack"/>
      <w:bookmarkEnd w:id="1"/>
    </w:p>
    <w:p w:rsidR="000A30DF" w:rsidRDefault="000A30DF"/>
    <w:p w:rsidR="000A30DF" w:rsidRDefault="000A30DF">
      <w:r>
        <w:t>Cost:</w:t>
      </w:r>
    </w:p>
    <w:p w:rsidR="000A30DF" w:rsidRPr="002C1F6E" w:rsidRDefault="002C1F6E">
      <w:pPr>
        <w:rPr>
          <w:b/>
        </w:rPr>
      </w:pPr>
      <w:r w:rsidRPr="002C1F6E">
        <w:rPr>
          <w:b/>
        </w:rPr>
        <w:t xml:space="preserve">Approx. </w:t>
      </w:r>
      <w:r w:rsidR="000A30DF" w:rsidRPr="002C1F6E">
        <w:rPr>
          <w:b/>
        </w:rPr>
        <w:t>30 lakh</w:t>
      </w:r>
    </w:p>
    <w:p w:rsidR="002C1F6E" w:rsidRDefault="002C1F6E"/>
    <w:p w:rsidR="000A30DF" w:rsidRDefault="000A30DF">
      <w:r>
        <w:t>School:</w:t>
      </w:r>
    </w:p>
    <w:p w:rsidR="002C1F6E" w:rsidRDefault="002C1F6E">
      <w:pPr>
        <w:rPr>
          <w:b/>
        </w:rPr>
      </w:pPr>
      <w:r w:rsidRPr="002C1F6E">
        <w:rPr>
          <w:b/>
        </w:rPr>
        <w:t>Junior (KG-5)</w:t>
      </w:r>
    </w:p>
    <w:p w:rsidR="002C1F6E" w:rsidRDefault="005B5813">
      <w:r>
        <w:t>12</w:t>
      </w:r>
      <w:r w:rsidR="002C1F6E">
        <w:t xml:space="preserve"> Room </w:t>
      </w:r>
      <w:proofErr w:type="gramStart"/>
      <w:r w:rsidR="002C1F6E">
        <w:t>location</w:t>
      </w:r>
      <w:proofErr w:type="gramEnd"/>
      <w:r w:rsidR="002C1F6E">
        <w:t xml:space="preserve"> for </w:t>
      </w:r>
      <w:r>
        <w:t>10</w:t>
      </w:r>
      <w:r w:rsidR="002C1F6E">
        <w:t xml:space="preserve"> sessions</w:t>
      </w:r>
    </w:p>
    <w:tbl>
      <w:tblPr>
        <w:tblStyle w:val="LightGrid-Accent11"/>
        <w:tblW w:w="0" w:type="auto"/>
        <w:tblLook w:val="04A0" w:firstRow="1" w:lastRow="0" w:firstColumn="1" w:lastColumn="0" w:noHBand="0" w:noVBand="1"/>
      </w:tblPr>
      <w:tblGrid>
        <w:gridCol w:w="558"/>
        <w:gridCol w:w="5766"/>
        <w:gridCol w:w="3162"/>
      </w:tblGrid>
      <w:tr w:rsidR="004920D0" w:rsidTr="00E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r>
              <w:t>Sr.</w:t>
            </w:r>
          </w:p>
        </w:tc>
        <w:tc>
          <w:tcPr>
            <w:tcW w:w="5766" w:type="dxa"/>
          </w:tcPr>
          <w:p w:rsidR="004920D0" w:rsidRDefault="004920D0" w:rsidP="00E30C3B">
            <w:pPr>
              <w:jc w:val="center"/>
              <w:cnfStyle w:val="100000000000" w:firstRow="1" w:lastRow="0" w:firstColumn="0" w:lastColumn="0" w:oddVBand="0" w:evenVBand="0" w:oddHBand="0" w:evenHBand="0" w:firstRowFirstColumn="0" w:firstRowLastColumn="0" w:lastRowFirstColumn="0" w:lastRowLastColumn="0"/>
            </w:pPr>
            <w:r>
              <w:t>Particular</w:t>
            </w:r>
          </w:p>
        </w:tc>
        <w:tc>
          <w:tcPr>
            <w:tcW w:w="3162" w:type="dxa"/>
          </w:tcPr>
          <w:p w:rsidR="004920D0" w:rsidRDefault="00562733" w:rsidP="00E30C3B">
            <w:pPr>
              <w:jc w:val="center"/>
              <w:cnfStyle w:val="100000000000" w:firstRow="1" w:lastRow="0" w:firstColumn="0" w:lastColumn="0" w:oddVBand="0" w:evenVBand="0" w:oddHBand="0" w:evenHBand="0" w:firstRowFirstColumn="0" w:firstRowLastColumn="0" w:lastRowFirstColumn="0" w:lastRowLastColumn="0"/>
            </w:pPr>
            <w:r>
              <w:t>Revenue</w:t>
            </w:r>
          </w:p>
          <w:p w:rsidR="004920D0" w:rsidRDefault="004920D0" w:rsidP="00E30C3B">
            <w:pPr>
              <w:jc w:val="center"/>
              <w:cnfStyle w:val="100000000000" w:firstRow="1" w:lastRow="0" w:firstColumn="0" w:lastColumn="0" w:oddVBand="0" w:evenVBand="0" w:oddHBand="0" w:evenHBand="0" w:firstRowFirstColumn="0" w:firstRowLastColumn="0" w:lastRowFirstColumn="0" w:lastRowLastColumn="0"/>
            </w:pPr>
            <w:r>
              <w:t xml:space="preserve">Rs. </w:t>
            </w:r>
          </w:p>
        </w:tc>
      </w:tr>
      <w:tr w:rsidR="004920D0"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r>
              <w:t>1</w:t>
            </w:r>
          </w:p>
        </w:tc>
        <w:tc>
          <w:tcPr>
            <w:tcW w:w="5766"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250 student</w:t>
            </w:r>
            <w:r w:rsidR="005B5813">
              <w:t xml:space="preserve"> (10 classes)</w:t>
            </w:r>
          </w:p>
        </w:tc>
        <w:tc>
          <w:tcPr>
            <w:tcW w:w="3162"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r>
              <w:t>(250*1500)</w:t>
            </w:r>
          </w:p>
        </w:tc>
      </w:tr>
      <w:tr w:rsidR="004920D0"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r>
              <w:t>2</w:t>
            </w:r>
          </w:p>
        </w:tc>
        <w:tc>
          <w:tcPr>
            <w:tcW w:w="5766"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Admission Fee</w:t>
            </w:r>
          </w:p>
        </w:tc>
        <w:tc>
          <w:tcPr>
            <w:tcW w:w="3162" w:type="dxa"/>
          </w:tcPr>
          <w:p w:rsidR="004920D0" w:rsidRDefault="004920D0" w:rsidP="00E30C3B">
            <w:pPr>
              <w:jc w:val="center"/>
              <w:cnfStyle w:val="000000010000" w:firstRow="0" w:lastRow="0" w:firstColumn="0" w:lastColumn="0" w:oddVBand="0" w:evenVBand="0" w:oddHBand="0" w:evenHBand="1" w:firstRowFirstColumn="0" w:firstRowLastColumn="0" w:lastRowFirstColumn="0" w:lastRowLastColumn="0"/>
            </w:pPr>
            <w:r>
              <w:t>(1500 *250) = 375000 per year</w:t>
            </w:r>
          </w:p>
        </w:tc>
      </w:tr>
      <w:tr w:rsidR="004920D0"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r>
              <w:t>3</w:t>
            </w:r>
          </w:p>
        </w:tc>
        <w:tc>
          <w:tcPr>
            <w:tcW w:w="5766"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Books, Uniform</w:t>
            </w:r>
            <w:r w:rsidR="005B5813">
              <w:t xml:space="preserve"> Contract</w:t>
            </w:r>
          </w:p>
        </w:tc>
        <w:tc>
          <w:tcPr>
            <w:tcW w:w="3162" w:type="dxa"/>
          </w:tcPr>
          <w:p w:rsidR="004920D0" w:rsidRDefault="005B5813" w:rsidP="00E30C3B">
            <w:pPr>
              <w:jc w:val="center"/>
              <w:cnfStyle w:val="000000100000" w:firstRow="0" w:lastRow="0" w:firstColumn="0" w:lastColumn="0" w:oddVBand="0" w:evenVBand="0" w:oddHBand="1" w:evenHBand="0" w:firstRowFirstColumn="0" w:firstRowLastColumn="0" w:lastRowFirstColumn="0" w:lastRowLastColumn="0"/>
            </w:pPr>
            <w:commentRangeStart w:id="2"/>
            <w:r>
              <w:t>10000</w:t>
            </w:r>
            <w:commentRangeEnd w:id="2"/>
            <w:r w:rsidR="00CF565F">
              <w:rPr>
                <w:rStyle w:val="CommentReference"/>
                <w:rFonts w:ascii="Times New Roman" w:eastAsia="Times New Roman" w:hAnsi="Times New Roman" w:cs="Times New Roman"/>
              </w:rPr>
              <w:commentReference w:id="2"/>
            </w:r>
          </w:p>
        </w:tc>
      </w:tr>
      <w:tr w:rsidR="004920D0"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r>
              <w:t>4</w:t>
            </w:r>
          </w:p>
        </w:tc>
        <w:tc>
          <w:tcPr>
            <w:tcW w:w="5766"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Canteen Contract</w:t>
            </w:r>
          </w:p>
        </w:tc>
        <w:tc>
          <w:tcPr>
            <w:tcW w:w="3162" w:type="dxa"/>
          </w:tcPr>
          <w:p w:rsidR="004920D0" w:rsidRDefault="005B5813" w:rsidP="00E30C3B">
            <w:pPr>
              <w:jc w:val="center"/>
              <w:cnfStyle w:val="000000010000" w:firstRow="0" w:lastRow="0" w:firstColumn="0" w:lastColumn="0" w:oddVBand="0" w:evenVBand="0" w:oddHBand="0" w:evenHBand="1" w:firstRowFirstColumn="0" w:firstRowLastColumn="0" w:lastRowFirstColumn="0" w:lastRowLastColumn="0"/>
            </w:pPr>
            <w:commentRangeStart w:id="3"/>
            <w:r>
              <w:t>10000</w:t>
            </w:r>
            <w:commentRangeEnd w:id="3"/>
            <w:r w:rsidR="00CF565F">
              <w:rPr>
                <w:rStyle w:val="CommentReference"/>
                <w:rFonts w:ascii="Times New Roman" w:eastAsia="Times New Roman" w:hAnsi="Times New Roman" w:cs="Times New Roman"/>
              </w:rPr>
              <w:commentReference w:id="3"/>
            </w:r>
          </w:p>
        </w:tc>
      </w:tr>
      <w:tr w:rsidR="004920D0"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r>
              <w:t>5</w:t>
            </w:r>
          </w:p>
        </w:tc>
        <w:tc>
          <w:tcPr>
            <w:tcW w:w="5766"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Additional Fee’s</w:t>
            </w:r>
            <w:r w:rsidR="000022B2">
              <w:t xml:space="preserve"> (</w:t>
            </w:r>
            <w:r>
              <w:t>computer lab</w:t>
            </w:r>
            <w:proofErr w:type="gramStart"/>
            <w:r>
              <w:t>..)</w:t>
            </w:r>
            <w:proofErr w:type="gramEnd"/>
          </w:p>
        </w:tc>
        <w:tc>
          <w:tcPr>
            <w:tcW w:w="3162" w:type="dxa"/>
          </w:tcPr>
          <w:p w:rsidR="004920D0" w:rsidRDefault="004920D0" w:rsidP="005B5813">
            <w:pPr>
              <w:jc w:val="center"/>
              <w:cnfStyle w:val="000000100000" w:firstRow="0" w:lastRow="0" w:firstColumn="0" w:lastColumn="0" w:oddVBand="0" w:evenVBand="0" w:oddHBand="1" w:evenHBand="0" w:firstRowFirstColumn="0" w:firstRowLastColumn="0" w:lastRowFirstColumn="0" w:lastRowLastColumn="0"/>
            </w:pPr>
            <w:r>
              <w:t>250 *</w:t>
            </w:r>
            <w:r w:rsidR="005B5813">
              <w:t xml:space="preserve"> 500 = 125000</w:t>
            </w:r>
          </w:p>
        </w:tc>
      </w:tr>
      <w:tr w:rsidR="004920D0"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920D0" w:rsidRDefault="004920D0" w:rsidP="00E30C3B">
            <w:pPr>
              <w:jc w:val="center"/>
            </w:pPr>
          </w:p>
        </w:tc>
        <w:tc>
          <w:tcPr>
            <w:tcW w:w="5766" w:type="dxa"/>
          </w:tcPr>
          <w:p w:rsidR="004920D0" w:rsidRPr="009A755C" w:rsidRDefault="004920D0" w:rsidP="00E30C3B">
            <w:pPr>
              <w:jc w:val="center"/>
              <w:cnfStyle w:val="000000010000" w:firstRow="0" w:lastRow="0" w:firstColumn="0" w:lastColumn="0" w:oddVBand="0" w:evenVBand="0" w:oddHBand="0" w:evenHBand="1" w:firstRowFirstColumn="0" w:firstRowLastColumn="0" w:lastRowFirstColumn="0" w:lastRowLastColumn="0"/>
              <w:rPr>
                <w:color w:val="FF0000"/>
              </w:rPr>
            </w:pPr>
            <w:r w:rsidRPr="009A755C">
              <w:rPr>
                <w:color w:val="FF0000"/>
              </w:rPr>
              <w:t>TOTAL</w:t>
            </w:r>
          </w:p>
        </w:tc>
        <w:tc>
          <w:tcPr>
            <w:tcW w:w="3162" w:type="dxa"/>
          </w:tcPr>
          <w:p w:rsidR="004920D0" w:rsidRPr="0038311E" w:rsidRDefault="005B5813" w:rsidP="00E30C3B">
            <w:pPr>
              <w:jc w:val="center"/>
              <w:cnfStyle w:val="000000010000" w:firstRow="0" w:lastRow="0" w:firstColumn="0" w:lastColumn="0" w:oddVBand="0" w:evenVBand="0" w:oddHBand="0" w:evenHBand="1" w:firstRowFirstColumn="0" w:firstRowLastColumn="0" w:lastRowFirstColumn="0" w:lastRowLastColumn="0"/>
              <w:rPr>
                <w:color w:val="FF0000"/>
              </w:rPr>
            </w:pPr>
            <w:r>
              <w:rPr>
                <w:color w:val="FF0000"/>
              </w:rPr>
              <w:t>551250</w:t>
            </w:r>
          </w:p>
        </w:tc>
      </w:tr>
    </w:tbl>
    <w:p w:rsidR="002C1F6E" w:rsidRDefault="002C1F6E"/>
    <w:p w:rsidR="000A30DF" w:rsidRDefault="000A30DF">
      <w:r>
        <w:t>Academy:</w:t>
      </w:r>
    </w:p>
    <w:tbl>
      <w:tblPr>
        <w:tblStyle w:val="LightGrid-Accent11"/>
        <w:tblW w:w="0" w:type="auto"/>
        <w:tblLook w:val="04A0" w:firstRow="1" w:lastRow="0" w:firstColumn="1" w:lastColumn="0" w:noHBand="0" w:noVBand="1"/>
      </w:tblPr>
      <w:tblGrid>
        <w:gridCol w:w="558"/>
        <w:gridCol w:w="5766"/>
        <w:gridCol w:w="3162"/>
      </w:tblGrid>
      <w:tr w:rsidR="005B5813" w:rsidTr="00E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B5813" w:rsidRDefault="005B5813" w:rsidP="00E30C3B">
            <w:r>
              <w:t>Sr.</w:t>
            </w:r>
          </w:p>
        </w:tc>
        <w:tc>
          <w:tcPr>
            <w:tcW w:w="5766" w:type="dxa"/>
          </w:tcPr>
          <w:p w:rsidR="005B5813" w:rsidRDefault="005B5813" w:rsidP="00E30C3B">
            <w:pPr>
              <w:jc w:val="center"/>
              <w:cnfStyle w:val="100000000000" w:firstRow="1" w:lastRow="0" w:firstColumn="0" w:lastColumn="0" w:oddVBand="0" w:evenVBand="0" w:oddHBand="0" w:evenHBand="0" w:firstRowFirstColumn="0" w:firstRowLastColumn="0" w:lastRowFirstColumn="0" w:lastRowLastColumn="0"/>
            </w:pPr>
            <w:r>
              <w:t>Particular</w:t>
            </w:r>
          </w:p>
        </w:tc>
        <w:tc>
          <w:tcPr>
            <w:tcW w:w="3162" w:type="dxa"/>
          </w:tcPr>
          <w:p w:rsidR="005B5813" w:rsidRDefault="00562733" w:rsidP="00E30C3B">
            <w:pPr>
              <w:jc w:val="center"/>
              <w:cnfStyle w:val="100000000000" w:firstRow="1" w:lastRow="0" w:firstColumn="0" w:lastColumn="0" w:oddVBand="0" w:evenVBand="0" w:oddHBand="0" w:evenHBand="0" w:firstRowFirstColumn="0" w:firstRowLastColumn="0" w:lastRowFirstColumn="0" w:lastRowLastColumn="0"/>
            </w:pPr>
            <w:r>
              <w:t>Revenue</w:t>
            </w:r>
          </w:p>
          <w:p w:rsidR="005B5813" w:rsidRDefault="005B5813" w:rsidP="00E30C3B">
            <w:pPr>
              <w:jc w:val="center"/>
              <w:cnfStyle w:val="100000000000" w:firstRow="1" w:lastRow="0" w:firstColumn="0" w:lastColumn="0" w:oddVBand="0" w:evenVBand="0" w:oddHBand="0" w:evenHBand="0" w:firstRowFirstColumn="0" w:firstRowLastColumn="0" w:lastRowFirstColumn="0" w:lastRowLastColumn="0"/>
            </w:pPr>
            <w:r>
              <w:t xml:space="preserve">Rs. </w:t>
            </w:r>
          </w:p>
        </w:tc>
      </w:tr>
      <w:tr w:rsidR="005B5813"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B5813" w:rsidRDefault="005B5813" w:rsidP="00E30C3B">
            <w:pPr>
              <w:jc w:val="center"/>
            </w:pPr>
            <w:r>
              <w:t>1</w:t>
            </w:r>
          </w:p>
        </w:tc>
        <w:tc>
          <w:tcPr>
            <w:tcW w:w="5766" w:type="dxa"/>
          </w:tcPr>
          <w:p w:rsidR="005B5813" w:rsidRDefault="005B5813" w:rsidP="00562733">
            <w:pPr>
              <w:cnfStyle w:val="000000100000" w:firstRow="0" w:lastRow="0" w:firstColumn="0" w:lastColumn="0" w:oddVBand="0" w:evenVBand="0" w:oddHBand="1" w:evenHBand="0" w:firstRowFirstColumn="0" w:firstRowLastColumn="0" w:lastRowFirstColumn="0" w:lastRowLastColumn="0"/>
            </w:pPr>
            <w:r>
              <w:t>Matric (5 subjects)</w:t>
            </w:r>
            <w:r w:rsidR="00562733">
              <w:t xml:space="preserve"> 1 room – 5 </w:t>
            </w:r>
            <w:proofErr w:type="spellStart"/>
            <w:r w:rsidR="00562733">
              <w:t>hrs</w:t>
            </w:r>
            <w:proofErr w:type="spellEnd"/>
            <w:r w:rsidR="00330CC7">
              <w:t xml:space="preserve"> </w:t>
            </w:r>
            <w:proofErr w:type="spellStart"/>
            <w:r w:rsidR="00330CC7">
              <w:t>avg</w:t>
            </w:r>
            <w:proofErr w:type="spellEnd"/>
            <w:r w:rsidR="00330CC7">
              <w:t xml:space="preserve"> 2</w:t>
            </w:r>
            <w:r w:rsidR="00562733">
              <w:t>0 students</w:t>
            </w:r>
            <w:r w:rsidR="004D77B1">
              <w:t xml:space="preserve"> per subject</w:t>
            </w:r>
          </w:p>
        </w:tc>
        <w:tc>
          <w:tcPr>
            <w:tcW w:w="3162" w:type="dxa"/>
          </w:tcPr>
          <w:p w:rsidR="005B5813" w:rsidRDefault="00330CC7" w:rsidP="004D77B1">
            <w:pPr>
              <w:jc w:val="center"/>
              <w:cnfStyle w:val="000000100000" w:firstRow="0" w:lastRow="0" w:firstColumn="0" w:lastColumn="0" w:oddVBand="0" w:evenVBand="0" w:oddHBand="1" w:evenHBand="0" w:firstRowFirstColumn="0" w:firstRowLastColumn="0" w:lastRowFirstColumn="0" w:lastRowLastColumn="0"/>
            </w:pPr>
            <w:commentRangeStart w:id="4"/>
            <w:r>
              <w:t>100</w:t>
            </w:r>
            <w:r w:rsidR="00562733">
              <w:t xml:space="preserve"> * </w:t>
            </w:r>
            <w:r w:rsidR="004D77B1">
              <w:t>500</w:t>
            </w:r>
            <w:r w:rsidR="00562733">
              <w:t xml:space="preserve"> = </w:t>
            </w:r>
            <w:r w:rsidR="004D77B1">
              <w:t>5</w:t>
            </w:r>
            <w:r>
              <w:t>0</w:t>
            </w:r>
            <w:r w:rsidR="004D77B1">
              <w:t>000</w:t>
            </w:r>
            <w:commentRangeEnd w:id="4"/>
            <w:r w:rsidR="00B54757">
              <w:rPr>
                <w:rStyle w:val="CommentReference"/>
                <w:rFonts w:ascii="Times New Roman" w:eastAsia="Times New Roman" w:hAnsi="Times New Roman" w:cs="Times New Roman"/>
              </w:rPr>
              <w:commentReference w:id="4"/>
            </w:r>
          </w:p>
        </w:tc>
      </w:tr>
      <w:tr w:rsidR="005B5813"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B5813" w:rsidRDefault="005B5813" w:rsidP="00E30C3B">
            <w:pPr>
              <w:jc w:val="center"/>
            </w:pPr>
            <w:r>
              <w:t>2</w:t>
            </w:r>
          </w:p>
        </w:tc>
        <w:tc>
          <w:tcPr>
            <w:tcW w:w="5766" w:type="dxa"/>
          </w:tcPr>
          <w:p w:rsidR="005B5813" w:rsidRDefault="005B5813" w:rsidP="00330CC7">
            <w:pPr>
              <w:cnfStyle w:val="000000010000" w:firstRow="0" w:lastRow="0" w:firstColumn="0" w:lastColumn="0" w:oddVBand="0" w:evenVBand="0" w:oddHBand="0" w:evenHBand="1" w:firstRowFirstColumn="0" w:firstRowLastColumn="0" w:lastRowFirstColumn="0" w:lastRowLastColumn="0"/>
            </w:pPr>
            <w:r>
              <w:t>Inter (</w:t>
            </w:r>
            <w:r w:rsidR="004D77B1">
              <w:t>5</w:t>
            </w:r>
            <w:r>
              <w:t xml:space="preserve"> subjects)</w:t>
            </w:r>
            <w:r w:rsidR="00562733">
              <w:t xml:space="preserve"> 1 room –</w:t>
            </w:r>
            <w:r w:rsidR="004D77B1">
              <w:t xml:space="preserve"> 5</w:t>
            </w:r>
            <w:r w:rsidR="00562733">
              <w:t xml:space="preserve"> </w:t>
            </w:r>
            <w:proofErr w:type="spellStart"/>
            <w:r w:rsidR="00562733">
              <w:t>hrs</w:t>
            </w:r>
            <w:proofErr w:type="spellEnd"/>
            <w:r w:rsidR="00562733">
              <w:t xml:space="preserve"> </w:t>
            </w:r>
            <w:proofErr w:type="spellStart"/>
            <w:r w:rsidR="00562733">
              <w:t>avg</w:t>
            </w:r>
            <w:proofErr w:type="spellEnd"/>
            <w:r w:rsidR="00562733">
              <w:t xml:space="preserve"> </w:t>
            </w:r>
            <w:r w:rsidR="00330CC7">
              <w:t>2</w:t>
            </w:r>
            <w:r w:rsidR="00562733">
              <w:t>0 students per subject</w:t>
            </w:r>
          </w:p>
        </w:tc>
        <w:tc>
          <w:tcPr>
            <w:tcW w:w="3162" w:type="dxa"/>
          </w:tcPr>
          <w:p w:rsidR="005B5813" w:rsidRDefault="00330CC7" w:rsidP="00330CC7">
            <w:pPr>
              <w:jc w:val="center"/>
              <w:cnfStyle w:val="000000010000" w:firstRow="0" w:lastRow="0" w:firstColumn="0" w:lastColumn="0" w:oddVBand="0" w:evenVBand="0" w:oddHBand="0" w:evenHBand="1" w:firstRowFirstColumn="0" w:firstRowLastColumn="0" w:lastRowFirstColumn="0" w:lastRowLastColumn="0"/>
            </w:pPr>
            <w:commentRangeStart w:id="5"/>
            <w:r>
              <w:t>100</w:t>
            </w:r>
            <w:r w:rsidR="00562733">
              <w:t xml:space="preserve"> * 500</w:t>
            </w:r>
            <w:r>
              <w:t xml:space="preserve"> = 50</w:t>
            </w:r>
            <w:r w:rsidR="00562733">
              <w:t>000</w:t>
            </w:r>
            <w:commentRangeEnd w:id="5"/>
            <w:r w:rsidR="00B54757">
              <w:rPr>
                <w:rStyle w:val="CommentReference"/>
                <w:rFonts w:ascii="Times New Roman" w:eastAsia="Times New Roman" w:hAnsi="Times New Roman" w:cs="Times New Roman"/>
              </w:rPr>
              <w:commentReference w:id="5"/>
            </w:r>
          </w:p>
        </w:tc>
      </w:tr>
      <w:tr w:rsidR="005B5813"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B5813" w:rsidRDefault="005B5813" w:rsidP="00E30C3B">
            <w:pPr>
              <w:jc w:val="center"/>
            </w:pPr>
            <w:r>
              <w:t>3</w:t>
            </w:r>
          </w:p>
        </w:tc>
        <w:tc>
          <w:tcPr>
            <w:tcW w:w="5766" w:type="dxa"/>
          </w:tcPr>
          <w:p w:rsidR="005B5813" w:rsidRDefault="005B5813" w:rsidP="00E30C3B">
            <w:pPr>
              <w:cnfStyle w:val="000000100000" w:firstRow="0" w:lastRow="0" w:firstColumn="0" w:lastColumn="0" w:oddVBand="0" w:evenVBand="0" w:oddHBand="1" w:evenHBand="0" w:firstRowFirstColumn="0" w:firstRowLastColumn="0" w:lastRowFirstColumn="0" w:lastRowLastColumn="0"/>
            </w:pPr>
            <w:r>
              <w:t>O levels (4 subjects)</w:t>
            </w:r>
            <w:r w:rsidR="00562733">
              <w:t xml:space="preserve"> 1 room – 4hrs 10 students per subject</w:t>
            </w:r>
          </w:p>
        </w:tc>
        <w:tc>
          <w:tcPr>
            <w:tcW w:w="3162" w:type="dxa"/>
          </w:tcPr>
          <w:p w:rsidR="005B5813" w:rsidRDefault="00562733" w:rsidP="00562733">
            <w:pPr>
              <w:jc w:val="center"/>
              <w:cnfStyle w:val="000000100000" w:firstRow="0" w:lastRow="0" w:firstColumn="0" w:lastColumn="0" w:oddVBand="0" w:evenVBand="0" w:oddHBand="1" w:evenHBand="0" w:firstRowFirstColumn="0" w:firstRowLastColumn="0" w:lastRowFirstColumn="0" w:lastRowLastColumn="0"/>
            </w:pPr>
            <w:r>
              <w:t>40 *2250 = 90000</w:t>
            </w:r>
          </w:p>
        </w:tc>
      </w:tr>
      <w:tr w:rsidR="00330CC7"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330CC7" w:rsidRDefault="00330CC7" w:rsidP="00E30C3B">
            <w:pPr>
              <w:jc w:val="center"/>
            </w:pPr>
            <w:r>
              <w:t>4</w:t>
            </w:r>
          </w:p>
        </w:tc>
        <w:tc>
          <w:tcPr>
            <w:tcW w:w="5766" w:type="dxa"/>
          </w:tcPr>
          <w:p w:rsidR="00330CC7" w:rsidRDefault="00330CC7" w:rsidP="00E30C3B">
            <w:pPr>
              <w:cnfStyle w:val="000000010000" w:firstRow="0" w:lastRow="0" w:firstColumn="0" w:lastColumn="0" w:oddVBand="0" w:evenVBand="0" w:oddHBand="0" w:evenHBand="1" w:firstRowFirstColumn="0" w:firstRowLastColumn="0" w:lastRowFirstColumn="0" w:lastRowLastColumn="0"/>
            </w:pPr>
            <w:r>
              <w:t>O levels (4 subjects) 1 room – 4hrs 10 students per subject</w:t>
            </w:r>
          </w:p>
        </w:tc>
        <w:tc>
          <w:tcPr>
            <w:tcW w:w="3162" w:type="dxa"/>
          </w:tcPr>
          <w:p w:rsidR="00330CC7" w:rsidRDefault="00330CC7" w:rsidP="00E30C3B">
            <w:pPr>
              <w:jc w:val="center"/>
              <w:cnfStyle w:val="000000010000" w:firstRow="0" w:lastRow="0" w:firstColumn="0" w:lastColumn="0" w:oddVBand="0" w:evenVBand="0" w:oddHBand="0" w:evenHBand="1" w:firstRowFirstColumn="0" w:firstRowLastColumn="0" w:lastRowFirstColumn="0" w:lastRowLastColumn="0"/>
            </w:pPr>
            <w:r>
              <w:t>40 *2250 = 90000</w:t>
            </w:r>
          </w:p>
        </w:tc>
      </w:tr>
      <w:tr w:rsidR="00330CC7"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330CC7" w:rsidRDefault="00330CC7" w:rsidP="00E30C3B">
            <w:pPr>
              <w:jc w:val="center"/>
            </w:pPr>
          </w:p>
        </w:tc>
        <w:tc>
          <w:tcPr>
            <w:tcW w:w="5766" w:type="dxa"/>
          </w:tcPr>
          <w:p w:rsidR="00330CC7" w:rsidRPr="009A755C" w:rsidRDefault="00330CC7" w:rsidP="00E30C3B">
            <w:pPr>
              <w:jc w:val="center"/>
              <w:cnfStyle w:val="000000100000" w:firstRow="0" w:lastRow="0" w:firstColumn="0" w:lastColumn="0" w:oddVBand="0" w:evenVBand="0" w:oddHBand="1" w:evenHBand="0" w:firstRowFirstColumn="0" w:firstRowLastColumn="0" w:lastRowFirstColumn="0" w:lastRowLastColumn="0"/>
              <w:rPr>
                <w:color w:val="FF0000"/>
              </w:rPr>
            </w:pPr>
            <w:r w:rsidRPr="009A755C">
              <w:rPr>
                <w:color w:val="FF0000"/>
              </w:rPr>
              <w:t>TOTAL</w:t>
            </w:r>
          </w:p>
        </w:tc>
        <w:tc>
          <w:tcPr>
            <w:tcW w:w="3162" w:type="dxa"/>
          </w:tcPr>
          <w:p w:rsidR="00330CC7" w:rsidRPr="0038311E" w:rsidRDefault="00330CC7" w:rsidP="00E30C3B">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280000</w:t>
            </w:r>
          </w:p>
        </w:tc>
      </w:tr>
    </w:tbl>
    <w:p w:rsidR="005B5813" w:rsidRDefault="005B5813"/>
    <w:p w:rsidR="002C1F6E" w:rsidRDefault="002C1F6E">
      <w:r>
        <w:t>Decision on which level Matric/O-levels</w:t>
      </w:r>
    </w:p>
    <w:p w:rsidR="002C1F6E" w:rsidRPr="002C1F6E" w:rsidRDefault="002C1F6E">
      <w:pPr>
        <w:rPr>
          <w:b/>
        </w:rPr>
      </w:pPr>
      <w:r w:rsidRPr="002C1F6E">
        <w:rPr>
          <w:b/>
        </w:rPr>
        <w:t>4 sessions from 5-9 pm</w:t>
      </w:r>
    </w:p>
    <w:p w:rsidR="002C1F6E" w:rsidRPr="000A30DF" w:rsidRDefault="002C1F6E" w:rsidP="002C1F6E">
      <w:pPr>
        <w:rPr>
          <w:b/>
        </w:rPr>
      </w:pPr>
      <w:r w:rsidRPr="000A30DF">
        <w:rPr>
          <w:b/>
        </w:rPr>
        <w:lastRenderedPageBreak/>
        <w:t>Common costs between two projects</w:t>
      </w:r>
    </w:p>
    <w:tbl>
      <w:tblPr>
        <w:tblStyle w:val="LightGrid-Accent11"/>
        <w:tblW w:w="0" w:type="auto"/>
        <w:tblLook w:val="04A0" w:firstRow="1" w:lastRow="0" w:firstColumn="1" w:lastColumn="0" w:noHBand="0" w:noVBand="1"/>
      </w:tblPr>
      <w:tblGrid>
        <w:gridCol w:w="558"/>
        <w:gridCol w:w="5766"/>
        <w:gridCol w:w="3162"/>
      </w:tblGrid>
      <w:tr w:rsidR="002C1F6E" w:rsidTr="00E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r>
              <w:t>Sr.</w:t>
            </w:r>
          </w:p>
        </w:tc>
        <w:tc>
          <w:tcPr>
            <w:tcW w:w="5766" w:type="dxa"/>
          </w:tcPr>
          <w:p w:rsidR="002C1F6E" w:rsidRDefault="002C1F6E" w:rsidP="00E30C3B">
            <w:pPr>
              <w:jc w:val="center"/>
              <w:cnfStyle w:val="100000000000" w:firstRow="1" w:lastRow="0" w:firstColumn="0" w:lastColumn="0" w:oddVBand="0" w:evenVBand="0" w:oddHBand="0" w:evenHBand="0" w:firstRowFirstColumn="0" w:firstRowLastColumn="0" w:lastRowFirstColumn="0" w:lastRowLastColumn="0"/>
            </w:pPr>
            <w:r>
              <w:t>Particular</w:t>
            </w:r>
          </w:p>
        </w:tc>
        <w:tc>
          <w:tcPr>
            <w:tcW w:w="3162" w:type="dxa"/>
          </w:tcPr>
          <w:p w:rsidR="002C1F6E" w:rsidRDefault="00143C3A" w:rsidP="00E30C3B">
            <w:pPr>
              <w:jc w:val="center"/>
              <w:cnfStyle w:val="100000000000" w:firstRow="1" w:lastRow="0" w:firstColumn="0" w:lastColumn="0" w:oddVBand="0" w:evenVBand="0" w:oddHBand="0" w:evenHBand="0" w:firstRowFirstColumn="0" w:firstRowLastColumn="0" w:lastRowFirstColumn="0" w:lastRowLastColumn="0"/>
            </w:pPr>
            <w:r>
              <w:t xml:space="preserve">Budgeted </w:t>
            </w:r>
            <w:r w:rsidR="002C1F6E">
              <w:t>Cost</w:t>
            </w:r>
          </w:p>
          <w:p w:rsidR="002C1F6E" w:rsidRDefault="002C1F6E" w:rsidP="00E30C3B">
            <w:pPr>
              <w:jc w:val="center"/>
              <w:cnfStyle w:val="100000000000" w:firstRow="1" w:lastRow="0" w:firstColumn="0" w:lastColumn="0" w:oddVBand="0" w:evenVBand="0" w:oddHBand="0" w:evenHBand="0" w:firstRowFirstColumn="0" w:firstRowLastColumn="0" w:lastRowFirstColumn="0" w:lastRowLastColumn="0"/>
            </w:pPr>
            <w:r>
              <w:t xml:space="preserve">Rs. </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1</w:t>
            </w:r>
          </w:p>
        </w:tc>
        <w:tc>
          <w:tcPr>
            <w:tcW w:w="5766" w:type="dxa"/>
          </w:tcPr>
          <w:p w:rsidR="002C1F6E" w:rsidRPr="00C4646C" w:rsidRDefault="0053592A" w:rsidP="0053592A">
            <w:pPr>
              <w:cnfStyle w:val="000000100000" w:firstRow="0" w:lastRow="0" w:firstColumn="0" w:lastColumn="0" w:oddVBand="0" w:evenVBand="0" w:oddHBand="1" w:evenHBand="0" w:firstRowFirstColumn="0" w:firstRowLastColumn="0" w:lastRowFirstColumn="0" w:lastRowLastColumn="0"/>
              <w:rPr>
                <w:color w:val="FF0000"/>
              </w:rPr>
            </w:pPr>
            <w:r w:rsidRPr="00C4646C">
              <w:rPr>
                <w:color w:val="FF0000"/>
              </w:rPr>
              <w:t>1.5 CANAL</w:t>
            </w:r>
            <w:r w:rsidR="002C1F6E" w:rsidRPr="00C4646C">
              <w:rPr>
                <w:color w:val="FF0000"/>
              </w:rPr>
              <w:t xml:space="preserve"> House double story on Rent  (Advance)</w:t>
            </w:r>
            <w:r w:rsidRPr="00C4646C">
              <w:rPr>
                <w:color w:val="FF0000"/>
              </w:rPr>
              <w:t xml:space="preserve"> + 12 month rent</w:t>
            </w:r>
            <w:r w:rsidR="00EC73D1">
              <w:rPr>
                <w:color w:val="FF0000"/>
              </w:rPr>
              <w:t xml:space="preserve"> (12 rooms / 30students)</w:t>
            </w:r>
          </w:p>
        </w:tc>
        <w:tc>
          <w:tcPr>
            <w:tcW w:w="3162" w:type="dxa"/>
          </w:tcPr>
          <w:p w:rsidR="002C1F6E" w:rsidRDefault="0053592A" w:rsidP="00E30C3B">
            <w:pPr>
              <w:jc w:val="center"/>
              <w:cnfStyle w:val="000000100000" w:firstRow="0" w:lastRow="0" w:firstColumn="0" w:lastColumn="0" w:oddVBand="0" w:evenVBand="0" w:oddHBand="1" w:evenHBand="0" w:firstRowFirstColumn="0" w:firstRowLastColumn="0" w:lastRowFirstColumn="0" w:lastRowLastColumn="0"/>
            </w:pPr>
            <w:r>
              <w:t>135</w:t>
            </w:r>
            <w:r w:rsidR="002C1F6E">
              <w:t>0,000</w:t>
            </w:r>
          </w:p>
        </w:tc>
      </w:tr>
      <w:tr w:rsidR="002C1F6E"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2</w:t>
            </w:r>
          </w:p>
        </w:tc>
        <w:tc>
          <w:tcPr>
            <w:tcW w:w="5766" w:type="dxa"/>
          </w:tcPr>
          <w:p w:rsidR="002C1F6E" w:rsidRDefault="002C1F6E" w:rsidP="00E30C3B">
            <w:pPr>
              <w:cnfStyle w:val="000000010000" w:firstRow="0" w:lastRow="0" w:firstColumn="0" w:lastColumn="0" w:oddVBand="0" w:evenVBand="0" w:oddHBand="0" w:evenHBand="1" w:firstRowFirstColumn="0" w:firstRowLastColumn="0" w:lastRowFirstColumn="0" w:lastRowLastColumn="0"/>
            </w:pPr>
            <w:r>
              <w:t>Renovation Cost</w:t>
            </w:r>
          </w:p>
        </w:tc>
        <w:tc>
          <w:tcPr>
            <w:tcW w:w="3162" w:type="dxa"/>
          </w:tcPr>
          <w:p w:rsidR="002C1F6E" w:rsidRDefault="002C1F6E" w:rsidP="0053592A">
            <w:pPr>
              <w:jc w:val="center"/>
              <w:cnfStyle w:val="000000010000" w:firstRow="0" w:lastRow="0" w:firstColumn="0" w:lastColumn="0" w:oddVBand="0" w:evenVBand="0" w:oddHBand="0" w:evenHBand="1" w:firstRowFirstColumn="0" w:firstRowLastColumn="0" w:lastRowFirstColumn="0" w:lastRowLastColumn="0"/>
            </w:pPr>
            <w:r>
              <w:t>2</w:t>
            </w:r>
            <w:r w:rsidR="0053592A">
              <w:t>5</w:t>
            </w:r>
            <w:r>
              <w:t>0,000</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3</w:t>
            </w:r>
          </w:p>
        </w:tc>
        <w:tc>
          <w:tcPr>
            <w:tcW w:w="5766" w:type="dxa"/>
          </w:tcPr>
          <w:p w:rsidR="002C1F6E" w:rsidRPr="00C4646C" w:rsidRDefault="002C1F6E" w:rsidP="00E30C3B">
            <w:pPr>
              <w:cnfStyle w:val="000000100000" w:firstRow="0" w:lastRow="0" w:firstColumn="0" w:lastColumn="0" w:oddVBand="0" w:evenVBand="0" w:oddHBand="1" w:evenHBand="0" w:firstRowFirstColumn="0" w:firstRowLastColumn="0" w:lastRowFirstColumn="0" w:lastRowLastColumn="0"/>
              <w:rPr>
                <w:color w:val="FF0000"/>
              </w:rPr>
            </w:pPr>
            <w:r w:rsidRPr="00C4646C">
              <w:rPr>
                <w:color w:val="FF0000"/>
              </w:rPr>
              <w:t>Furniture</w:t>
            </w:r>
          </w:p>
        </w:tc>
        <w:tc>
          <w:tcPr>
            <w:tcW w:w="3162" w:type="dxa"/>
          </w:tcPr>
          <w:p w:rsidR="002C1F6E" w:rsidRDefault="0053592A" w:rsidP="00E30C3B">
            <w:pPr>
              <w:jc w:val="center"/>
              <w:cnfStyle w:val="000000100000" w:firstRow="0" w:lastRow="0" w:firstColumn="0" w:lastColumn="0" w:oddVBand="0" w:evenVBand="0" w:oddHBand="1" w:evenHBand="0" w:firstRowFirstColumn="0" w:firstRowLastColumn="0" w:lastRowFirstColumn="0" w:lastRowLastColumn="0"/>
            </w:pPr>
            <w:r>
              <w:t>400,000</w:t>
            </w:r>
          </w:p>
        </w:tc>
      </w:tr>
      <w:tr w:rsidR="002C1F6E"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4</w:t>
            </w:r>
          </w:p>
        </w:tc>
        <w:tc>
          <w:tcPr>
            <w:tcW w:w="5766" w:type="dxa"/>
          </w:tcPr>
          <w:p w:rsidR="002C1F6E" w:rsidRDefault="002C1F6E" w:rsidP="00E30C3B">
            <w:pPr>
              <w:cnfStyle w:val="000000010000" w:firstRow="0" w:lastRow="0" w:firstColumn="0" w:lastColumn="0" w:oddVBand="0" w:evenVBand="0" w:oddHBand="0" w:evenHBand="1" w:firstRowFirstColumn="0" w:firstRowLastColumn="0" w:lastRowFirstColumn="0" w:lastRowLastColumn="0"/>
            </w:pPr>
            <w:r>
              <w:t>Black / White Board</w:t>
            </w:r>
          </w:p>
        </w:tc>
        <w:tc>
          <w:tcPr>
            <w:tcW w:w="3162" w:type="dxa"/>
          </w:tcPr>
          <w:p w:rsidR="002C1F6E" w:rsidRDefault="0053592A" w:rsidP="00E30C3B">
            <w:pPr>
              <w:jc w:val="center"/>
              <w:cnfStyle w:val="000000010000" w:firstRow="0" w:lastRow="0" w:firstColumn="0" w:lastColumn="0" w:oddVBand="0" w:evenVBand="0" w:oddHBand="0" w:evenHBand="1" w:firstRowFirstColumn="0" w:firstRowLastColumn="0" w:lastRowFirstColumn="0" w:lastRowLastColumn="0"/>
            </w:pPr>
            <w:r>
              <w:t>50,000</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5</w:t>
            </w:r>
          </w:p>
        </w:tc>
        <w:tc>
          <w:tcPr>
            <w:tcW w:w="5766" w:type="dxa"/>
          </w:tcPr>
          <w:p w:rsidR="002C1F6E" w:rsidRDefault="002C1F6E" w:rsidP="0053592A">
            <w:pPr>
              <w:cnfStyle w:val="000000100000" w:firstRow="0" w:lastRow="0" w:firstColumn="0" w:lastColumn="0" w:oddVBand="0" w:evenVBand="0" w:oddHBand="1" w:evenHBand="0" w:firstRowFirstColumn="0" w:firstRowLastColumn="0" w:lastRowFirstColumn="0" w:lastRowLastColumn="0"/>
            </w:pPr>
            <w:r>
              <w:t>Air Conditioning Units (</w:t>
            </w:r>
            <w:r w:rsidR="0053592A">
              <w:t xml:space="preserve">3 </w:t>
            </w:r>
            <w:r>
              <w:t>management rooms)</w:t>
            </w:r>
          </w:p>
        </w:tc>
        <w:tc>
          <w:tcPr>
            <w:tcW w:w="3162" w:type="dxa"/>
          </w:tcPr>
          <w:p w:rsidR="002C1F6E" w:rsidRDefault="0053592A" w:rsidP="0053592A">
            <w:pPr>
              <w:jc w:val="center"/>
              <w:cnfStyle w:val="000000100000" w:firstRow="0" w:lastRow="0" w:firstColumn="0" w:lastColumn="0" w:oddVBand="0" w:evenVBand="0" w:oddHBand="1" w:evenHBand="0" w:firstRowFirstColumn="0" w:firstRowLastColumn="0" w:lastRowFirstColumn="0" w:lastRowLastColumn="0"/>
            </w:pPr>
            <w:r>
              <w:t>40000*3</w:t>
            </w:r>
            <w:r w:rsidR="002C1F6E">
              <w:t xml:space="preserve"> = </w:t>
            </w:r>
            <w:r>
              <w:t>120,000</w:t>
            </w:r>
          </w:p>
        </w:tc>
      </w:tr>
      <w:tr w:rsidR="002C1F6E"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r>
              <w:t>6</w:t>
            </w:r>
          </w:p>
        </w:tc>
        <w:tc>
          <w:tcPr>
            <w:tcW w:w="5766" w:type="dxa"/>
          </w:tcPr>
          <w:p w:rsidR="002C1F6E" w:rsidRDefault="002C1F6E" w:rsidP="0053592A">
            <w:pPr>
              <w:cnfStyle w:val="000000010000" w:firstRow="0" w:lastRow="0" w:firstColumn="0" w:lastColumn="0" w:oddVBand="0" w:evenVBand="0" w:oddHBand="0" w:evenHBand="1" w:firstRowFirstColumn="0" w:firstRowLastColumn="0" w:lastRowFirstColumn="0" w:lastRowLastColumn="0"/>
            </w:pPr>
            <w:r w:rsidRPr="00C4646C">
              <w:rPr>
                <w:color w:val="FF0000"/>
              </w:rPr>
              <w:t>Computer Lab</w:t>
            </w:r>
            <w:r w:rsidR="0053592A" w:rsidRPr="00C4646C">
              <w:rPr>
                <w:color w:val="FF0000"/>
              </w:rPr>
              <w:t xml:space="preserve"> (35 Computers)</w:t>
            </w:r>
          </w:p>
        </w:tc>
        <w:tc>
          <w:tcPr>
            <w:tcW w:w="3162" w:type="dxa"/>
          </w:tcPr>
          <w:p w:rsidR="002C1F6E" w:rsidRDefault="0053592A" w:rsidP="00E30C3B">
            <w:pPr>
              <w:jc w:val="center"/>
              <w:cnfStyle w:val="000000010000" w:firstRow="0" w:lastRow="0" w:firstColumn="0" w:lastColumn="0" w:oddVBand="0" w:evenVBand="0" w:oddHBand="0" w:evenHBand="1" w:firstRowFirstColumn="0" w:firstRowLastColumn="0" w:lastRowFirstColumn="0" w:lastRowLastColumn="0"/>
            </w:pPr>
            <w:r>
              <w:t>15,000 * 35 = 525,000</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53592A" w:rsidP="00E30C3B">
            <w:pPr>
              <w:jc w:val="center"/>
            </w:pPr>
            <w:r>
              <w:t>7</w:t>
            </w:r>
          </w:p>
        </w:tc>
        <w:tc>
          <w:tcPr>
            <w:tcW w:w="5766" w:type="dxa"/>
          </w:tcPr>
          <w:p w:rsidR="002C1F6E" w:rsidRDefault="002C1F6E" w:rsidP="00E30C3B">
            <w:pPr>
              <w:cnfStyle w:val="000000100000" w:firstRow="0" w:lastRow="0" w:firstColumn="0" w:lastColumn="0" w:oddVBand="0" w:evenVBand="0" w:oddHBand="1" w:evenHBand="0" w:firstRowFirstColumn="0" w:firstRowLastColumn="0" w:lastRowFirstColumn="0" w:lastRowLastColumn="0"/>
            </w:pPr>
            <w:r>
              <w:t>Security Cameras</w:t>
            </w:r>
          </w:p>
        </w:tc>
        <w:tc>
          <w:tcPr>
            <w:tcW w:w="3162" w:type="dxa"/>
          </w:tcPr>
          <w:p w:rsidR="002C1F6E" w:rsidRDefault="0053592A" w:rsidP="00E30C3B">
            <w:pPr>
              <w:jc w:val="center"/>
              <w:cnfStyle w:val="000000100000" w:firstRow="0" w:lastRow="0" w:firstColumn="0" w:lastColumn="0" w:oddVBand="0" w:evenVBand="0" w:oddHBand="1" w:evenHBand="0" w:firstRowFirstColumn="0" w:firstRowLastColumn="0" w:lastRowFirstColumn="0" w:lastRowLastColumn="0"/>
            </w:pPr>
            <w:r>
              <w:t>50,000</w:t>
            </w:r>
          </w:p>
        </w:tc>
      </w:tr>
      <w:tr w:rsidR="002C1F6E"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53592A" w:rsidP="00E30C3B">
            <w:pPr>
              <w:jc w:val="center"/>
            </w:pPr>
            <w:r>
              <w:t>8</w:t>
            </w:r>
          </w:p>
        </w:tc>
        <w:tc>
          <w:tcPr>
            <w:tcW w:w="5766" w:type="dxa"/>
          </w:tcPr>
          <w:p w:rsidR="002C1F6E" w:rsidRDefault="002C1F6E" w:rsidP="00E30C3B">
            <w:pPr>
              <w:cnfStyle w:val="000000010000" w:firstRow="0" w:lastRow="0" w:firstColumn="0" w:lastColumn="0" w:oddVBand="0" w:evenVBand="0" w:oddHBand="0" w:evenHBand="1" w:firstRowFirstColumn="0" w:firstRowLastColumn="0" w:lastRowFirstColumn="0" w:lastRowLastColumn="0"/>
            </w:pPr>
            <w:proofErr w:type="gramStart"/>
            <w:r w:rsidRPr="00C4646C">
              <w:rPr>
                <w:color w:val="FF0000"/>
              </w:rPr>
              <w:t>Generators</w:t>
            </w:r>
            <w:r w:rsidR="0053592A" w:rsidRPr="00C4646C">
              <w:rPr>
                <w:color w:val="FF0000"/>
              </w:rPr>
              <w:t xml:space="preserve"> ???</w:t>
            </w:r>
            <w:proofErr w:type="gramEnd"/>
            <w:r w:rsidR="0053592A" w:rsidRPr="00C4646C">
              <w:rPr>
                <w:color w:val="FF0000"/>
              </w:rPr>
              <w:t xml:space="preserve"> or UPS (4)</w:t>
            </w:r>
          </w:p>
        </w:tc>
        <w:tc>
          <w:tcPr>
            <w:tcW w:w="3162" w:type="dxa"/>
          </w:tcPr>
          <w:p w:rsidR="002C1F6E" w:rsidRDefault="002C1F6E" w:rsidP="00E30C3B">
            <w:pPr>
              <w:jc w:val="center"/>
              <w:cnfStyle w:val="000000010000" w:firstRow="0" w:lastRow="0" w:firstColumn="0" w:lastColumn="0" w:oddVBand="0" w:evenVBand="0" w:oddHBand="0" w:evenHBand="1" w:firstRowFirstColumn="0" w:firstRowLastColumn="0" w:lastRowFirstColumn="0" w:lastRowLastColumn="0"/>
            </w:pPr>
            <w:r>
              <w:t>100,000</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53592A" w:rsidP="00E30C3B">
            <w:pPr>
              <w:jc w:val="center"/>
            </w:pPr>
            <w:r>
              <w:t>9</w:t>
            </w:r>
          </w:p>
        </w:tc>
        <w:tc>
          <w:tcPr>
            <w:tcW w:w="5766" w:type="dxa"/>
          </w:tcPr>
          <w:p w:rsidR="002C1F6E" w:rsidRDefault="002C1F6E" w:rsidP="00E30C3B">
            <w:pPr>
              <w:cnfStyle w:val="000000100000" w:firstRow="0" w:lastRow="0" w:firstColumn="0" w:lastColumn="0" w:oddVBand="0" w:evenVBand="0" w:oddHBand="1" w:evenHBand="0" w:firstRowFirstColumn="0" w:firstRowLastColumn="0" w:lastRowFirstColumn="0" w:lastRowLastColumn="0"/>
            </w:pPr>
            <w:r>
              <w:t xml:space="preserve">Stationary &amp; Miscellaneous </w:t>
            </w:r>
          </w:p>
        </w:tc>
        <w:tc>
          <w:tcPr>
            <w:tcW w:w="3162" w:type="dxa"/>
          </w:tcPr>
          <w:p w:rsidR="002C1F6E" w:rsidRDefault="002C1F6E" w:rsidP="00E30C3B">
            <w:pPr>
              <w:jc w:val="center"/>
              <w:cnfStyle w:val="000000100000" w:firstRow="0" w:lastRow="0" w:firstColumn="0" w:lastColumn="0" w:oddVBand="0" w:evenVBand="0" w:oddHBand="1" w:evenHBand="0" w:firstRowFirstColumn="0" w:firstRowLastColumn="0" w:lastRowFirstColumn="0" w:lastRowLastColumn="0"/>
            </w:pPr>
            <w:r>
              <w:t>50,000</w:t>
            </w:r>
          </w:p>
        </w:tc>
      </w:tr>
      <w:tr w:rsidR="002C1F6E" w:rsidTr="00E30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53592A" w:rsidP="00E30C3B">
            <w:pPr>
              <w:jc w:val="center"/>
            </w:pPr>
            <w:r>
              <w:t>10</w:t>
            </w:r>
          </w:p>
        </w:tc>
        <w:tc>
          <w:tcPr>
            <w:tcW w:w="5766" w:type="dxa"/>
          </w:tcPr>
          <w:p w:rsidR="002C1F6E" w:rsidRPr="009A755C" w:rsidRDefault="0053592A" w:rsidP="0053592A">
            <w:pPr>
              <w:cnfStyle w:val="000000010000" w:firstRow="0" w:lastRow="0" w:firstColumn="0" w:lastColumn="0" w:oddVBand="0" w:evenVBand="0" w:oddHBand="0" w:evenHBand="1" w:firstRowFirstColumn="0" w:firstRowLastColumn="0" w:lastRowFirstColumn="0" w:lastRowLastColumn="0"/>
              <w:rPr>
                <w:color w:val="FF0000"/>
              </w:rPr>
            </w:pPr>
            <w:r w:rsidRPr="0053592A">
              <w:t>Play ground Equipment</w:t>
            </w:r>
          </w:p>
        </w:tc>
        <w:tc>
          <w:tcPr>
            <w:tcW w:w="3162" w:type="dxa"/>
          </w:tcPr>
          <w:p w:rsidR="002C1F6E" w:rsidRPr="0038311E" w:rsidRDefault="0053592A" w:rsidP="00E30C3B">
            <w:pPr>
              <w:jc w:val="center"/>
              <w:cnfStyle w:val="000000010000" w:firstRow="0" w:lastRow="0" w:firstColumn="0" w:lastColumn="0" w:oddVBand="0" w:evenVBand="0" w:oddHBand="0" w:evenHBand="1" w:firstRowFirstColumn="0" w:firstRowLastColumn="0" w:lastRowFirstColumn="0" w:lastRowLastColumn="0"/>
              <w:rPr>
                <w:color w:val="FF0000"/>
              </w:rPr>
            </w:pPr>
            <w:r w:rsidRPr="0053592A">
              <w:t>100,000</w:t>
            </w:r>
          </w:p>
        </w:tc>
      </w:tr>
      <w:tr w:rsidR="002C1F6E" w:rsidTr="00E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C1F6E" w:rsidRDefault="002C1F6E" w:rsidP="00E30C3B">
            <w:pPr>
              <w:jc w:val="center"/>
            </w:pPr>
          </w:p>
        </w:tc>
        <w:tc>
          <w:tcPr>
            <w:tcW w:w="5766" w:type="dxa"/>
          </w:tcPr>
          <w:p w:rsidR="002C1F6E" w:rsidRPr="009A755C" w:rsidRDefault="002C1F6E" w:rsidP="00E30C3B">
            <w:pPr>
              <w:jc w:val="center"/>
              <w:cnfStyle w:val="000000100000" w:firstRow="0" w:lastRow="0" w:firstColumn="0" w:lastColumn="0" w:oddVBand="0" w:evenVBand="0" w:oddHBand="1" w:evenHBand="0" w:firstRowFirstColumn="0" w:firstRowLastColumn="0" w:lastRowFirstColumn="0" w:lastRowLastColumn="0"/>
              <w:rPr>
                <w:color w:val="FF0000"/>
              </w:rPr>
            </w:pPr>
            <w:r w:rsidRPr="009A755C">
              <w:rPr>
                <w:color w:val="FF0000"/>
              </w:rPr>
              <w:t>TOTAL</w:t>
            </w:r>
          </w:p>
        </w:tc>
        <w:tc>
          <w:tcPr>
            <w:tcW w:w="3162" w:type="dxa"/>
          </w:tcPr>
          <w:p w:rsidR="002C1F6E" w:rsidRPr="0038311E" w:rsidRDefault="0053592A" w:rsidP="00E30C3B">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2995000</w:t>
            </w:r>
          </w:p>
        </w:tc>
      </w:tr>
    </w:tbl>
    <w:p w:rsidR="001066CA" w:rsidRDefault="001066CA" w:rsidP="002C1F6E"/>
    <w:tbl>
      <w:tblPr>
        <w:tblStyle w:val="LightGrid-Accent11"/>
        <w:tblW w:w="0" w:type="auto"/>
        <w:tblLook w:val="04A0" w:firstRow="1" w:lastRow="0" w:firstColumn="1" w:lastColumn="0" w:noHBand="0" w:noVBand="1"/>
      </w:tblPr>
      <w:tblGrid>
        <w:gridCol w:w="558"/>
        <w:gridCol w:w="5766"/>
        <w:gridCol w:w="3162"/>
      </w:tblGrid>
      <w:tr w:rsidR="00143C3A" w:rsidTr="008A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r>
              <w:t>Sr.</w:t>
            </w:r>
          </w:p>
        </w:tc>
        <w:tc>
          <w:tcPr>
            <w:tcW w:w="5766" w:type="dxa"/>
          </w:tcPr>
          <w:p w:rsidR="00143C3A" w:rsidRDefault="00143C3A" w:rsidP="008A09E3">
            <w:pPr>
              <w:jc w:val="center"/>
              <w:cnfStyle w:val="100000000000" w:firstRow="1" w:lastRow="0" w:firstColumn="0" w:lastColumn="0" w:oddVBand="0" w:evenVBand="0" w:oddHBand="0" w:evenHBand="0" w:firstRowFirstColumn="0" w:firstRowLastColumn="0" w:lastRowFirstColumn="0" w:lastRowLastColumn="0"/>
            </w:pPr>
            <w:r>
              <w:t>Particular</w:t>
            </w:r>
          </w:p>
        </w:tc>
        <w:tc>
          <w:tcPr>
            <w:tcW w:w="3162" w:type="dxa"/>
          </w:tcPr>
          <w:p w:rsidR="00143C3A" w:rsidRDefault="00143C3A" w:rsidP="008A09E3">
            <w:pPr>
              <w:jc w:val="center"/>
              <w:cnfStyle w:val="100000000000" w:firstRow="1" w:lastRow="0" w:firstColumn="0" w:lastColumn="0" w:oddVBand="0" w:evenVBand="0" w:oddHBand="0" w:evenHBand="0" w:firstRowFirstColumn="0" w:firstRowLastColumn="0" w:lastRowFirstColumn="0" w:lastRowLastColumn="0"/>
            </w:pPr>
            <w:r>
              <w:t>Actual Cost</w:t>
            </w:r>
          </w:p>
          <w:p w:rsidR="00143C3A" w:rsidRDefault="00143C3A" w:rsidP="008A09E3">
            <w:pPr>
              <w:jc w:val="center"/>
              <w:cnfStyle w:val="100000000000" w:firstRow="1" w:lastRow="0" w:firstColumn="0" w:lastColumn="0" w:oddVBand="0" w:evenVBand="0" w:oddHBand="0" w:evenHBand="0" w:firstRowFirstColumn="0" w:firstRowLastColumn="0" w:lastRowFirstColumn="0" w:lastRowLastColumn="0"/>
            </w:pPr>
            <w:r>
              <w:t xml:space="preserve">Rs. </w:t>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1</w:t>
            </w:r>
          </w:p>
        </w:tc>
        <w:tc>
          <w:tcPr>
            <w:tcW w:w="5766" w:type="dxa"/>
          </w:tcPr>
          <w:p w:rsidR="00143C3A" w:rsidRPr="002B6F2E" w:rsidRDefault="00143C3A" w:rsidP="00143C3A">
            <w:pPr>
              <w:cnfStyle w:val="000000100000" w:firstRow="0" w:lastRow="0" w:firstColumn="0" w:lastColumn="0" w:oddVBand="0" w:evenVBand="0" w:oddHBand="1" w:evenHBand="0" w:firstRowFirstColumn="0" w:firstRowLastColumn="0" w:lastRowFirstColumn="0" w:lastRowLastColumn="0"/>
              <w:rPr>
                <w:color w:val="000000" w:themeColor="text1"/>
              </w:rPr>
            </w:pPr>
            <w:r w:rsidRPr="002B6F2E">
              <w:rPr>
                <w:b/>
                <w:color w:val="000000" w:themeColor="text1"/>
              </w:rPr>
              <w:t>1 CANAL</w:t>
            </w:r>
            <w:r w:rsidRPr="002B6F2E">
              <w:rPr>
                <w:color w:val="000000" w:themeColor="text1"/>
              </w:rPr>
              <w:t xml:space="preserve"> House double story on Rent  in </w:t>
            </w:r>
            <w:r w:rsidRPr="002B6F2E">
              <w:rPr>
                <w:b/>
                <w:color w:val="000000" w:themeColor="text1"/>
              </w:rPr>
              <w:t>residential area</w:t>
            </w:r>
            <w:r w:rsidRPr="002B6F2E">
              <w:rPr>
                <w:color w:val="000000" w:themeColor="text1"/>
              </w:rPr>
              <w:t xml:space="preserve"> + 12 month rent (8-10 rooms / 25</w:t>
            </w:r>
            <w:r w:rsidR="00A437AA" w:rsidRPr="002B6F2E">
              <w:rPr>
                <w:color w:val="000000" w:themeColor="text1"/>
              </w:rPr>
              <w:t xml:space="preserve"> </w:t>
            </w:r>
            <w:r w:rsidRPr="002B6F2E">
              <w:rPr>
                <w:color w:val="000000" w:themeColor="text1"/>
              </w:rPr>
              <w:t>students) = 100,000</w:t>
            </w:r>
          </w:p>
        </w:tc>
        <w:tc>
          <w:tcPr>
            <w:tcW w:w="3162" w:type="dxa"/>
          </w:tcPr>
          <w:p w:rsidR="00143C3A" w:rsidRPr="009E60ED"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commentRangeStart w:id="6"/>
            <w:r w:rsidRPr="009E60ED">
              <w:rPr>
                <w:color w:val="FF0000"/>
              </w:rPr>
              <w:t>1200,000</w:t>
            </w:r>
            <w:commentRangeEnd w:id="6"/>
            <w:r w:rsidR="00B54757">
              <w:rPr>
                <w:rStyle w:val="CommentReference"/>
                <w:rFonts w:ascii="Times New Roman" w:eastAsia="Times New Roman" w:hAnsi="Times New Roman" w:cs="Times New Roman"/>
              </w:rPr>
              <w:commentReference w:id="6"/>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1</w:t>
            </w:r>
          </w:p>
        </w:tc>
        <w:tc>
          <w:tcPr>
            <w:tcW w:w="5766" w:type="dxa"/>
          </w:tcPr>
          <w:p w:rsidR="00143C3A" w:rsidRPr="002B6F2E" w:rsidRDefault="00143C3A" w:rsidP="00A437AA">
            <w:pPr>
              <w:cnfStyle w:val="000000010000" w:firstRow="0" w:lastRow="0" w:firstColumn="0" w:lastColumn="0" w:oddVBand="0" w:evenVBand="0" w:oddHBand="0" w:evenHBand="1" w:firstRowFirstColumn="0" w:firstRowLastColumn="0" w:lastRowFirstColumn="0" w:lastRowLastColumn="0"/>
              <w:rPr>
                <w:color w:val="000000" w:themeColor="text1"/>
              </w:rPr>
            </w:pPr>
            <w:r w:rsidRPr="002B6F2E">
              <w:rPr>
                <w:b/>
                <w:color w:val="000000" w:themeColor="text1"/>
              </w:rPr>
              <w:t>1 CANAL</w:t>
            </w:r>
            <w:r w:rsidRPr="002B6F2E">
              <w:rPr>
                <w:color w:val="000000" w:themeColor="text1"/>
              </w:rPr>
              <w:t xml:space="preserve"> House double story on Rent  in </w:t>
            </w:r>
            <w:r w:rsidRPr="002B6F2E">
              <w:rPr>
                <w:b/>
                <w:color w:val="000000" w:themeColor="text1"/>
              </w:rPr>
              <w:t>commercial area</w:t>
            </w:r>
            <w:r w:rsidRPr="002B6F2E">
              <w:rPr>
                <w:color w:val="000000" w:themeColor="text1"/>
              </w:rPr>
              <w:t xml:space="preserve"> + 12 month rent (8-10 rooms / 25</w:t>
            </w:r>
            <w:r w:rsidR="00A437AA" w:rsidRPr="002B6F2E">
              <w:rPr>
                <w:color w:val="000000" w:themeColor="text1"/>
              </w:rPr>
              <w:t xml:space="preserve"> </w:t>
            </w:r>
            <w:r w:rsidRPr="002B6F2E">
              <w:rPr>
                <w:color w:val="000000" w:themeColor="text1"/>
              </w:rPr>
              <w:t xml:space="preserve">students) = </w:t>
            </w:r>
            <w:r w:rsidR="00A437AA" w:rsidRPr="002B6F2E">
              <w:rPr>
                <w:color w:val="000000" w:themeColor="text1"/>
              </w:rPr>
              <w:t>300,000</w:t>
            </w:r>
          </w:p>
        </w:tc>
        <w:tc>
          <w:tcPr>
            <w:tcW w:w="3162" w:type="dxa"/>
          </w:tcPr>
          <w:p w:rsidR="00143C3A" w:rsidRPr="009E60ED" w:rsidRDefault="00A437AA" w:rsidP="008A09E3">
            <w:pPr>
              <w:jc w:val="center"/>
              <w:cnfStyle w:val="000000010000" w:firstRow="0" w:lastRow="0" w:firstColumn="0" w:lastColumn="0" w:oddVBand="0" w:evenVBand="0" w:oddHBand="0" w:evenHBand="1" w:firstRowFirstColumn="0" w:firstRowLastColumn="0" w:lastRowFirstColumn="0" w:lastRowLastColumn="0"/>
              <w:rPr>
                <w:color w:val="FF0000"/>
              </w:rPr>
            </w:pPr>
            <w:r w:rsidRPr="009E60ED">
              <w:rPr>
                <w:color w:val="FF0000"/>
              </w:rPr>
              <w:t>3600,000</w:t>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1</w:t>
            </w:r>
          </w:p>
        </w:tc>
        <w:tc>
          <w:tcPr>
            <w:tcW w:w="5766" w:type="dxa"/>
          </w:tcPr>
          <w:p w:rsidR="00143C3A" w:rsidRPr="002B6F2E" w:rsidRDefault="00143C3A" w:rsidP="00143C3A">
            <w:pPr>
              <w:cnfStyle w:val="000000100000" w:firstRow="0" w:lastRow="0" w:firstColumn="0" w:lastColumn="0" w:oddVBand="0" w:evenVBand="0" w:oddHBand="1" w:evenHBand="0" w:firstRowFirstColumn="0" w:firstRowLastColumn="0" w:lastRowFirstColumn="0" w:lastRowLastColumn="0"/>
              <w:rPr>
                <w:color w:val="000000" w:themeColor="text1"/>
              </w:rPr>
            </w:pPr>
            <w:r w:rsidRPr="002B6F2E">
              <w:rPr>
                <w:b/>
                <w:color w:val="000000" w:themeColor="text1"/>
              </w:rPr>
              <w:t xml:space="preserve">10 Marla </w:t>
            </w:r>
            <w:r w:rsidRPr="002B6F2E">
              <w:rPr>
                <w:color w:val="000000" w:themeColor="text1"/>
              </w:rPr>
              <w:t xml:space="preserve">House double story on Rent  in </w:t>
            </w:r>
            <w:r w:rsidRPr="002B6F2E">
              <w:rPr>
                <w:b/>
                <w:color w:val="000000" w:themeColor="text1"/>
              </w:rPr>
              <w:t>residential area</w:t>
            </w:r>
            <w:r w:rsidRPr="002B6F2E">
              <w:rPr>
                <w:color w:val="000000" w:themeColor="text1"/>
              </w:rPr>
              <w:t xml:space="preserve"> + 12 month rent (6-8 rooms / 20students) = 50,000-</w:t>
            </w:r>
            <w:r w:rsidRPr="002B6F2E">
              <w:rPr>
                <w:b/>
                <w:color w:val="000000" w:themeColor="text1"/>
              </w:rPr>
              <w:t>55,000</w:t>
            </w:r>
          </w:p>
        </w:tc>
        <w:tc>
          <w:tcPr>
            <w:tcW w:w="3162" w:type="dxa"/>
          </w:tcPr>
          <w:p w:rsidR="00143C3A" w:rsidRPr="009E60ED"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r w:rsidRPr="009E60ED">
              <w:rPr>
                <w:color w:val="FF0000"/>
              </w:rPr>
              <w:t>55000*12= 660,000</w:t>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9E60ED" w:rsidP="008A09E3">
            <w:pPr>
              <w:jc w:val="center"/>
            </w:pPr>
            <w:r>
              <w:t>1</w:t>
            </w:r>
          </w:p>
          <w:p w:rsidR="009E60ED" w:rsidRDefault="009E60ED" w:rsidP="008A09E3">
            <w:pPr>
              <w:jc w:val="center"/>
            </w:pPr>
          </w:p>
        </w:tc>
        <w:tc>
          <w:tcPr>
            <w:tcW w:w="5766" w:type="dxa"/>
          </w:tcPr>
          <w:p w:rsidR="00143C3A" w:rsidRPr="002B6F2E" w:rsidRDefault="00143C3A" w:rsidP="00143C3A">
            <w:pPr>
              <w:cnfStyle w:val="000000010000" w:firstRow="0" w:lastRow="0" w:firstColumn="0" w:lastColumn="0" w:oddVBand="0" w:evenVBand="0" w:oddHBand="0" w:evenHBand="1" w:firstRowFirstColumn="0" w:firstRowLastColumn="0" w:lastRowFirstColumn="0" w:lastRowLastColumn="0"/>
              <w:rPr>
                <w:color w:val="000000" w:themeColor="text1"/>
              </w:rPr>
            </w:pPr>
            <w:r w:rsidRPr="002B6F2E">
              <w:rPr>
                <w:b/>
                <w:color w:val="000000" w:themeColor="text1"/>
              </w:rPr>
              <w:t>10 Marla</w:t>
            </w:r>
            <w:r w:rsidRPr="002B6F2E">
              <w:rPr>
                <w:color w:val="000000" w:themeColor="text1"/>
              </w:rPr>
              <w:t xml:space="preserve"> House double story on Rent  in </w:t>
            </w:r>
            <w:r w:rsidR="00A437AA" w:rsidRPr="002B6F2E">
              <w:rPr>
                <w:b/>
                <w:color w:val="000000" w:themeColor="text1"/>
              </w:rPr>
              <w:t>c</w:t>
            </w:r>
            <w:r w:rsidRPr="002B6F2E">
              <w:rPr>
                <w:b/>
                <w:color w:val="000000" w:themeColor="text1"/>
              </w:rPr>
              <w:t>ommercial area</w:t>
            </w:r>
            <w:r w:rsidRPr="002B6F2E">
              <w:rPr>
                <w:color w:val="000000" w:themeColor="text1"/>
              </w:rPr>
              <w:t xml:space="preserve"> + 12 month rent (6-8 rooms / 20students) = 75,000</w:t>
            </w:r>
          </w:p>
        </w:tc>
        <w:tc>
          <w:tcPr>
            <w:tcW w:w="3162" w:type="dxa"/>
          </w:tcPr>
          <w:p w:rsidR="00143C3A" w:rsidRPr="009E60ED" w:rsidRDefault="00143C3A" w:rsidP="008A09E3">
            <w:pPr>
              <w:jc w:val="center"/>
              <w:cnfStyle w:val="000000010000" w:firstRow="0" w:lastRow="0" w:firstColumn="0" w:lastColumn="0" w:oddVBand="0" w:evenVBand="0" w:oddHBand="0" w:evenHBand="1" w:firstRowFirstColumn="0" w:firstRowLastColumn="0" w:lastRowFirstColumn="0" w:lastRowLastColumn="0"/>
              <w:rPr>
                <w:color w:val="FF0000"/>
              </w:rPr>
            </w:pPr>
            <w:commentRangeStart w:id="7"/>
            <w:commentRangeStart w:id="8"/>
            <w:r w:rsidRPr="009E60ED">
              <w:rPr>
                <w:color w:val="FF0000"/>
              </w:rPr>
              <w:t>900,000</w:t>
            </w:r>
            <w:commentRangeEnd w:id="7"/>
            <w:r w:rsidR="00B54757">
              <w:rPr>
                <w:rStyle w:val="CommentReference"/>
                <w:rFonts w:ascii="Times New Roman" w:eastAsia="Times New Roman" w:hAnsi="Times New Roman" w:cs="Times New Roman"/>
              </w:rPr>
              <w:commentReference w:id="7"/>
            </w:r>
            <w:commentRangeEnd w:id="8"/>
            <w:r w:rsidR="00B54757">
              <w:rPr>
                <w:rStyle w:val="CommentReference"/>
                <w:rFonts w:ascii="Times New Roman" w:eastAsia="Times New Roman" w:hAnsi="Times New Roman" w:cs="Times New Roman"/>
              </w:rPr>
              <w:commentReference w:id="8"/>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2</w:t>
            </w:r>
          </w:p>
        </w:tc>
        <w:tc>
          <w:tcPr>
            <w:tcW w:w="5766" w:type="dxa"/>
          </w:tcPr>
          <w:p w:rsidR="00143C3A" w:rsidRDefault="00143C3A" w:rsidP="008A09E3">
            <w:pPr>
              <w:cnfStyle w:val="000000100000" w:firstRow="0" w:lastRow="0" w:firstColumn="0" w:lastColumn="0" w:oddVBand="0" w:evenVBand="0" w:oddHBand="1" w:evenHBand="0" w:firstRowFirstColumn="0" w:firstRowLastColumn="0" w:lastRowFirstColumn="0" w:lastRowLastColumn="0"/>
            </w:pPr>
            <w:r>
              <w:t>Renovation Cost</w:t>
            </w:r>
          </w:p>
        </w:tc>
        <w:tc>
          <w:tcPr>
            <w:tcW w:w="3162" w:type="dxa"/>
          </w:tcPr>
          <w:p w:rsidR="00143C3A" w:rsidRPr="009E60ED"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r w:rsidRPr="009E60ED">
              <w:rPr>
                <w:color w:val="FF0000"/>
              </w:rPr>
              <w:t>250,000</w:t>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3</w:t>
            </w:r>
          </w:p>
        </w:tc>
        <w:tc>
          <w:tcPr>
            <w:tcW w:w="5766" w:type="dxa"/>
          </w:tcPr>
          <w:p w:rsidR="00143C3A" w:rsidRPr="00B25631" w:rsidRDefault="00143C3A" w:rsidP="008A09E3">
            <w:pPr>
              <w:cnfStyle w:val="000000010000" w:firstRow="0" w:lastRow="0" w:firstColumn="0" w:lastColumn="0" w:oddVBand="0" w:evenVBand="0" w:oddHBand="0" w:evenHBand="1" w:firstRowFirstColumn="0" w:firstRowLastColumn="0" w:lastRowFirstColumn="0" w:lastRowLastColumn="0"/>
              <w:rPr>
                <w:b/>
                <w:color w:val="000000" w:themeColor="text1"/>
              </w:rPr>
            </w:pPr>
            <w:r w:rsidRPr="00B25631">
              <w:rPr>
                <w:b/>
                <w:color w:val="000000" w:themeColor="text1"/>
              </w:rPr>
              <w:t>Furniture</w:t>
            </w:r>
          </w:p>
          <w:p w:rsidR="002B6F2E" w:rsidRPr="00B25631" w:rsidRDefault="002B6F2E" w:rsidP="002B6F2E">
            <w:pPr>
              <w:cnfStyle w:val="000000010000" w:firstRow="0" w:lastRow="0" w:firstColumn="0" w:lastColumn="0" w:oddVBand="0" w:evenVBand="0" w:oddHBand="0" w:evenHBand="1" w:firstRowFirstColumn="0" w:firstRowLastColumn="0" w:lastRowFirstColumn="0" w:lastRowLastColumn="0"/>
              <w:rPr>
                <w:color w:val="000000" w:themeColor="text1"/>
              </w:rPr>
            </w:pPr>
            <w:r w:rsidRPr="00B25631">
              <w:rPr>
                <w:color w:val="000000" w:themeColor="text1"/>
              </w:rPr>
              <w:t>Chairs: 500*10 (class rooms) * 25 (students / class) = 125000</w:t>
            </w:r>
          </w:p>
          <w:p w:rsidR="002B6F2E" w:rsidRPr="00B25631" w:rsidRDefault="002B6F2E" w:rsidP="002B6F2E">
            <w:pPr>
              <w:cnfStyle w:val="000000010000" w:firstRow="0" w:lastRow="0" w:firstColumn="0" w:lastColumn="0" w:oddVBand="0" w:evenVBand="0" w:oddHBand="0" w:evenHBand="1" w:firstRowFirstColumn="0" w:firstRowLastColumn="0" w:lastRowFirstColumn="0" w:lastRowLastColumn="0"/>
              <w:rPr>
                <w:color w:val="000000" w:themeColor="text1"/>
              </w:rPr>
            </w:pPr>
            <w:r w:rsidRPr="00B25631">
              <w:rPr>
                <w:color w:val="000000" w:themeColor="text1"/>
              </w:rPr>
              <w:t>Office Table: 2*10 = 20,000</w:t>
            </w:r>
          </w:p>
          <w:p w:rsidR="002B6F2E" w:rsidRPr="00B25631" w:rsidRDefault="002B6F2E" w:rsidP="002B6F2E">
            <w:pPr>
              <w:cnfStyle w:val="000000010000" w:firstRow="0" w:lastRow="0" w:firstColumn="0" w:lastColumn="0" w:oddVBand="0" w:evenVBand="0" w:oddHBand="0" w:evenHBand="1" w:firstRowFirstColumn="0" w:firstRowLastColumn="0" w:lastRowFirstColumn="0" w:lastRowLastColumn="0"/>
              <w:rPr>
                <w:color w:val="000000" w:themeColor="text1"/>
              </w:rPr>
            </w:pPr>
            <w:r w:rsidRPr="00B25631">
              <w:rPr>
                <w:color w:val="000000" w:themeColor="text1"/>
              </w:rPr>
              <w:t>Office Chairs: 10 ( No. of Chairs) * 1500 (cost) = 15000</w:t>
            </w:r>
          </w:p>
          <w:p w:rsidR="002B6F2E" w:rsidRPr="00B25631" w:rsidRDefault="002B6F2E" w:rsidP="002B6F2E">
            <w:pPr>
              <w:cnfStyle w:val="000000010000" w:firstRow="0" w:lastRow="0" w:firstColumn="0" w:lastColumn="0" w:oddVBand="0" w:evenVBand="0" w:oddHBand="0" w:evenHBand="1" w:firstRowFirstColumn="0" w:firstRowLastColumn="0" w:lastRowFirstColumn="0" w:lastRowLastColumn="0"/>
              <w:rPr>
                <w:color w:val="000000" w:themeColor="text1"/>
              </w:rPr>
            </w:pPr>
            <w:r w:rsidRPr="00EB37D6">
              <w:rPr>
                <w:b/>
                <w:color w:val="000000" w:themeColor="text1"/>
              </w:rPr>
              <w:t>Faculty Room / Board Room</w:t>
            </w:r>
            <w:r w:rsidRPr="00B25631">
              <w:rPr>
                <w:color w:val="000000" w:themeColor="text1"/>
              </w:rPr>
              <w:t xml:space="preserve">: </w:t>
            </w:r>
          </w:p>
          <w:p w:rsidR="002B6F2E" w:rsidRPr="00B25631" w:rsidRDefault="002B6F2E" w:rsidP="002B6F2E">
            <w:pPr>
              <w:cnfStyle w:val="000000010000" w:firstRow="0" w:lastRow="0" w:firstColumn="0" w:lastColumn="0" w:oddVBand="0" w:evenVBand="0" w:oddHBand="0" w:evenHBand="1" w:firstRowFirstColumn="0" w:firstRowLastColumn="0" w:lastRowFirstColumn="0" w:lastRowLastColumn="0"/>
              <w:rPr>
                <w:color w:val="000000" w:themeColor="text1"/>
              </w:rPr>
            </w:pPr>
            <w:r w:rsidRPr="00B25631">
              <w:rPr>
                <w:color w:val="000000" w:themeColor="text1"/>
              </w:rPr>
              <w:t>Table: 25000</w:t>
            </w:r>
          </w:p>
          <w:p w:rsidR="002B6F2E" w:rsidRPr="00C4646C" w:rsidRDefault="002B6F2E" w:rsidP="002B6F2E">
            <w:pPr>
              <w:cnfStyle w:val="000000010000" w:firstRow="0" w:lastRow="0" w:firstColumn="0" w:lastColumn="0" w:oddVBand="0" w:evenVBand="0" w:oddHBand="0" w:evenHBand="1" w:firstRowFirstColumn="0" w:firstRowLastColumn="0" w:lastRowFirstColumn="0" w:lastRowLastColumn="0"/>
              <w:rPr>
                <w:color w:val="FF0000"/>
              </w:rPr>
            </w:pPr>
            <w:r w:rsidRPr="00B25631">
              <w:rPr>
                <w:color w:val="000000" w:themeColor="text1"/>
              </w:rPr>
              <w:t>Chairs: 15000</w:t>
            </w:r>
          </w:p>
        </w:tc>
        <w:tc>
          <w:tcPr>
            <w:tcW w:w="3162" w:type="dxa"/>
          </w:tcPr>
          <w:p w:rsidR="00143C3A" w:rsidRPr="009E60ED" w:rsidRDefault="00D615C1" w:rsidP="008A09E3">
            <w:pPr>
              <w:jc w:val="center"/>
              <w:cnfStyle w:val="000000010000" w:firstRow="0" w:lastRow="0" w:firstColumn="0" w:lastColumn="0" w:oddVBand="0" w:evenVBand="0" w:oddHBand="0" w:evenHBand="1" w:firstRowFirstColumn="0" w:firstRowLastColumn="0" w:lastRowFirstColumn="0" w:lastRowLastColumn="0"/>
              <w:rPr>
                <w:color w:val="FF0000"/>
              </w:rPr>
            </w:pPr>
            <w:commentRangeStart w:id="9"/>
            <w:r w:rsidRPr="009E60ED">
              <w:rPr>
                <w:color w:val="FF0000"/>
              </w:rPr>
              <w:t>200,000</w:t>
            </w:r>
            <w:commentRangeEnd w:id="9"/>
            <w:r w:rsidR="00B54757">
              <w:rPr>
                <w:rStyle w:val="CommentReference"/>
                <w:rFonts w:ascii="Times New Roman" w:eastAsia="Times New Roman" w:hAnsi="Times New Roman" w:cs="Times New Roman"/>
              </w:rPr>
              <w:commentReference w:id="9"/>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4</w:t>
            </w:r>
          </w:p>
        </w:tc>
        <w:tc>
          <w:tcPr>
            <w:tcW w:w="5766" w:type="dxa"/>
          </w:tcPr>
          <w:p w:rsidR="00143C3A" w:rsidRDefault="00143C3A" w:rsidP="008A09E3">
            <w:pPr>
              <w:cnfStyle w:val="000000100000" w:firstRow="0" w:lastRow="0" w:firstColumn="0" w:lastColumn="0" w:oddVBand="0" w:evenVBand="0" w:oddHBand="1" w:evenHBand="0" w:firstRowFirstColumn="0" w:firstRowLastColumn="0" w:lastRowFirstColumn="0" w:lastRowLastColumn="0"/>
            </w:pPr>
            <w:r>
              <w:t>Black / White Board</w:t>
            </w:r>
          </w:p>
        </w:tc>
        <w:tc>
          <w:tcPr>
            <w:tcW w:w="3162" w:type="dxa"/>
          </w:tcPr>
          <w:p w:rsidR="00143C3A" w:rsidRDefault="00143C3A" w:rsidP="008A09E3">
            <w:pPr>
              <w:jc w:val="center"/>
              <w:cnfStyle w:val="000000100000" w:firstRow="0" w:lastRow="0" w:firstColumn="0" w:lastColumn="0" w:oddVBand="0" w:evenVBand="0" w:oddHBand="1" w:evenHBand="0" w:firstRowFirstColumn="0" w:firstRowLastColumn="0" w:lastRowFirstColumn="0" w:lastRowLastColumn="0"/>
            </w:pPr>
            <w:r>
              <w:t>50,000</w:t>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5</w:t>
            </w:r>
          </w:p>
        </w:tc>
        <w:tc>
          <w:tcPr>
            <w:tcW w:w="5766" w:type="dxa"/>
          </w:tcPr>
          <w:p w:rsidR="00143C3A" w:rsidRDefault="00143C3A" w:rsidP="008A09E3">
            <w:pPr>
              <w:cnfStyle w:val="000000010000" w:firstRow="0" w:lastRow="0" w:firstColumn="0" w:lastColumn="0" w:oddVBand="0" w:evenVBand="0" w:oddHBand="0" w:evenHBand="1" w:firstRowFirstColumn="0" w:firstRowLastColumn="0" w:lastRowFirstColumn="0" w:lastRowLastColumn="0"/>
            </w:pPr>
            <w:r>
              <w:t>Air Conditioning Units (3 management rooms)</w:t>
            </w:r>
          </w:p>
        </w:tc>
        <w:tc>
          <w:tcPr>
            <w:tcW w:w="3162" w:type="dxa"/>
          </w:tcPr>
          <w:p w:rsidR="00143C3A" w:rsidRDefault="00143C3A" w:rsidP="008A09E3">
            <w:pPr>
              <w:jc w:val="center"/>
              <w:cnfStyle w:val="000000010000" w:firstRow="0" w:lastRow="0" w:firstColumn="0" w:lastColumn="0" w:oddVBand="0" w:evenVBand="0" w:oddHBand="0" w:evenHBand="1" w:firstRowFirstColumn="0" w:firstRowLastColumn="0" w:lastRowFirstColumn="0" w:lastRowLastColumn="0"/>
            </w:pPr>
            <w:commentRangeStart w:id="10"/>
            <w:r>
              <w:t>40000*3 = 120,000</w:t>
            </w:r>
            <w:commentRangeEnd w:id="10"/>
            <w:r w:rsidR="00B54757">
              <w:rPr>
                <w:rStyle w:val="CommentReference"/>
                <w:rFonts w:ascii="Times New Roman" w:eastAsia="Times New Roman" w:hAnsi="Times New Roman" w:cs="Times New Roman"/>
              </w:rPr>
              <w:commentReference w:id="10"/>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6</w:t>
            </w:r>
          </w:p>
        </w:tc>
        <w:tc>
          <w:tcPr>
            <w:tcW w:w="5766" w:type="dxa"/>
          </w:tcPr>
          <w:p w:rsidR="00143C3A" w:rsidRPr="009E60ED" w:rsidRDefault="00143C3A" w:rsidP="008A09E3">
            <w:pPr>
              <w:cnfStyle w:val="000000100000" w:firstRow="0" w:lastRow="0" w:firstColumn="0" w:lastColumn="0" w:oddVBand="0" w:evenVBand="0" w:oddHBand="1" w:evenHBand="0" w:firstRowFirstColumn="0" w:firstRowLastColumn="0" w:lastRowFirstColumn="0" w:lastRowLastColumn="0"/>
              <w:rPr>
                <w:color w:val="000000" w:themeColor="text1"/>
              </w:rPr>
            </w:pPr>
            <w:r w:rsidRPr="00497CC7">
              <w:rPr>
                <w:color w:val="000000" w:themeColor="text1"/>
                <w:highlight w:val="yellow"/>
              </w:rPr>
              <w:t>Computer Lab (35 Computers)</w:t>
            </w:r>
            <w:r w:rsidR="009E60ED">
              <w:rPr>
                <w:color w:val="000000" w:themeColor="text1"/>
              </w:rPr>
              <w:t xml:space="preserve"> </w:t>
            </w:r>
            <w:r w:rsidR="00497CC7">
              <w:rPr>
                <w:color w:val="000000" w:themeColor="text1"/>
              </w:rPr>
              <w:t>(not required)</w:t>
            </w:r>
          </w:p>
        </w:tc>
        <w:tc>
          <w:tcPr>
            <w:tcW w:w="3162" w:type="dxa"/>
          </w:tcPr>
          <w:p w:rsidR="00143C3A" w:rsidRPr="009E60ED"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commentRangeStart w:id="11"/>
            <w:r w:rsidRPr="009E60ED">
              <w:rPr>
                <w:color w:val="FF0000"/>
              </w:rPr>
              <w:t>15,000 * 35 = 525,000</w:t>
            </w:r>
            <w:commentRangeEnd w:id="11"/>
            <w:r w:rsidR="00B54757">
              <w:rPr>
                <w:rStyle w:val="CommentReference"/>
                <w:rFonts w:ascii="Times New Roman" w:eastAsia="Times New Roman" w:hAnsi="Times New Roman" w:cs="Times New Roman"/>
              </w:rPr>
              <w:commentReference w:id="11"/>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7</w:t>
            </w:r>
          </w:p>
        </w:tc>
        <w:tc>
          <w:tcPr>
            <w:tcW w:w="5766" w:type="dxa"/>
          </w:tcPr>
          <w:p w:rsidR="00143C3A" w:rsidRDefault="00143C3A" w:rsidP="008A09E3">
            <w:pPr>
              <w:cnfStyle w:val="000000010000" w:firstRow="0" w:lastRow="0" w:firstColumn="0" w:lastColumn="0" w:oddVBand="0" w:evenVBand="0" w:oddHBand="0" w:evenHBand="1" w:firstRowFirstColumn="0" w:firstRowLastColumn="0" w:lastRowFirstColumn="0" w:lastRowLastColumn="0"/>
            </w:pPr>
            <w:r>
              <w:t>Security Cameras</w:t>
            </w:r>
          </w:p>
        </w:tc>
        <w:tc>
          <w:tcPr>
            <w:tcW w:w="3162" w:type="dxa"/>
          </w:tcPr>
          <w:p w:rsidR="00143C3A" w:rsidRDefault="00143C3A" w:rsidP="008A09E3">
            <w:pPr>
              <w:jc w:val="center"/>
              <w:cnfStyle w:val="000000010000" w:firstRow="0" w:lastRow="0" w:firstColumn="0" w:lastColumn="0" w:oddVBand="0" w:evenVBand="0" w:oddHBand="0" w:evenHBand="1" w:firstRowFirstColumn="0" w:firstRowLastColumn="0" w:lastRowFirstColumn="0" w:lastRowLastColumn="0"/>
            </w:pPr>
            <w:r>
              <w:t>50,000</w:t>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8</w:t>
            </w:r>
          </w:p>
        </w:tc>
        <w:tc>
          <w:tcPr>
            <w:tcW w:w="5766" w:type="dxa"/>
          </w:tcPr>
          <w:p w:rsidR="00143C3A" w:rsidRPr="00F85E59" w:rsidRDefault="009E60ED" w:rsidP="008A09E3">
            <w:pPr>
              <w:cnfStyle w:val="000000100000" w:firstRow="0" w:lastRow="0" w:firstColumn="0" w:lastColumn="0" w:oddVBand="0" w:evenVBand="0" w:oddHBand="1" w:evenHBand="0" w:firstRowFirstColumn="0" w:firstRowLastColumn="0" w:lastRowFirstColumn="0" w:lastRowLastColumn="0"/>
              <w:rPr>
                <w:color w:val="000000" w:themeColor="text1"/>
              </w:rPr>
            </w:pPr>
            <w:r w:rsidRPr="00F85E59">
              <w:rPr>
                <w:color w:val="000000" w:themeColor="text1"/>
              </w:rPr>
              <w:t xml:space="preserve">Generators??? </w:t>
            </w:r>
            <w:r w:rsidR="00143C3A" w:rsidRPr="00F85E59">
              <w:rPr>
                <w:color w:val="000000" w:themeColor="text1"/>
              </w:rPr>
              <w:t>or UPS (4)</w:t>
            </w:r>
            <w:r w:rsidR="00F85E59">
              <w:rPr>
                <w:color w:val="000000" w:themeColor="text1"/>
              </w:rPr>
              <w:t xml:space="preserve"> (25000*4)</w:t>
            </w:r>
          </w:p>
        </w:tc>
        <w:tc>
          <w:tcPr>
            <w:tcW w:w="3162" w:type="dxa"/>
          </w:tcPr>
          <w:p w:rsidR="00143C3A" w:rsidRPr="009E60ED"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commentRangeStart w:id="12"/>
            <w:r w:rsidRPr="009E60ED">
              <w:rPr>
                <w:color w:val="FF0000"/>
              </w:rPr>
              <w:t>100,000</w:t>
            </w:r>
            <w:commentRangeEnd w:id="12"/>
            <w:r w:rsidR="00B54757">
              <w:rPr>
                <w:rStyle w:val="CommentReference"/>
                <w:rFonts w:ascii="Times New Roman" w:eastAsia="Times New Roman" w:hAnsi="Times New Roman" w:cs="Times New Roman"/>
              </w:rPr>
              <w:commentReference w:id="12"/>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9</w:t>
            </w:r>
          </w:p>
        </w:tc>
        <w:tc>
          <w:tcPr>
            <w:tcW w:w="5766" w:type="dxa"/>
          </w:tcPr>
          <w:p w:rsidR="00143C3A" w:rsidRDefault="00143C3A" w:rsidP="008A09E3">
            <w:pPr>
              <w:cnfStyle w:val="000000010000" w:firstRow="0" w:lastRow="0" w:firstColumn="0" w:lastColumn="0" w:oddVBand="0" w:evenVBand="0" w:oddHBand="0" w:evenHBand="1" w:firstRowFirstColumn="0" w:firstRowLastColumn="0" w:lastRowFirstColumn="0" w:lastRowLastColumn="0"/>
            </w:pPr>
            <w:r>
              <w:t xml:space="preserve">Stationary &amp; Miscellaneous </w:t>
            </w:r>
          </w:p>
        </w:tc>
        <w:tc>
          <w:tcPr>
            <w:tcW w:w="3162" w:type="dxa"/>
          </w:tcPr>
          <w:p w:rsidR="00143C3A" w:rsidRDefault="00143C3A" w:rsidP="008A09E3">
            <w:pPr>
              <w:jc w:val="center"/>
              <w:cnfStyle w:val="000000010000" w:firstRow="0" w:lastRow="0" w:firstColumn="0" w:lastColumn="0" w:oddVBand="0" w:evenVBand="0" w:oddHBand="0" w:evenHBand="1" w:firstRowFirstColumn="0" w:firstRowLastColumn="0" w:lastRowFirstColumn="0" w:lastRowLastColumn="0"/>
            </w:pPr>
            <w:r>
              <w:t>50,000</w:t>
            </w:r>
          </w:p>
        </w:tc>
      </w:tr>
      <w:tr w:rsidR="00143C3A" w:rsidTr="008A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r>
              <w:t>10</w:t>
            </w:r>
          </w:p>
        </w:tc>
        <w:tc>
          <w:tcPr>
            <w:tcW w:w="5766" w:type="dxa"/>
          </w:tcPr>
          <w:p w:rsidR="00143C3A" w:rsidRPr="009A755C" w:rsidRDefault="00143C3A" w:rsidP="008A09E3">
            <w:pPr>
              <w:cnfStyle w:val="000000100000" w:firstRow="0" w:lastRow="0" w:firstColumn="0" w:lastColumn="0" w:oddVBand="0" w:evenVBand="0" w:oddHBand="1" w:evenHBand="0" w:firstRowFirstColumn="0" w:firstRowLastColumn="0" w:lastRowFirstColumn="0" w:lastRowLastColumn="0"/>
              <w:rPr>
                <w:color w:val="FF0000"/>
              </w:rPr>
            </w:pPr>
            <w:r w:rsidRPr="00497CC7">
              <w:rPr>
                <w:highlight w:val="yellow"/>
              </w:rPr>
              <w:t>Play ground Equipment</w:t>
            </w:r>
            <w:r w:rsidR="00497CC7">
              <w:t xml:space="preserve"> (even for 1.5 canal, the ground will be very small. Hence this is also not required)</w:t>
            </w:r>
          </w:p>
        </w:tc>
        <w:tc>
          <w:tcPr>
            <w:tcW w:w="3162" w:type="dxa"/>
          </w:tcPr>
          <w:p w:rsidR="00143C3A" w:rsidRPr="0038311E" w:rsidRDefault="00143C3A" w:rsidP="008A09E3">
            <w:pPr>
              <w:jc w:val="center"/>
              <w:cnfStyle w:val="000000100000" w:firstRow="0" w:lastRow="0" w:firstColumn="0" w:lastColumn="0" w:oddVBand="0" w:evenVBand="0" w:oddHBand="1" w:evenHBand="0" w:firstRowFirstColumn="0" w:firstRowLastColumn="0" w:lastRowFirstColumn="0" w:lastRowLastColumn="0"/>
              <w:rPr>
                <w:color w:val="FF0000"/>
              </w:rPr>
            </w:pPr>
            <w:commentRangeStart w:id="13"/>
            <w:r w:rsidRPr="0053592A">
              <w:t>100,000</w:t>
            </w:r>
            <w:commentRangeEnd w:id="13"/>
            <w:r w:rsidR="00B54757">
              <w:rPr>
                <w:rStyle w:val="CommentReference"/>
                <w:rFonts w:ascii="Times New Roman" w:eastAsia="Times New Roman" w:hAnsi="Times New Roman" w:cs="Times New Roman"/>
              </w:rPr>
              <w:commentReference w:id="13"/>
            </w:r>
          </w:p>
        </w:tc>
      </w:tr>
      <w:tr w:rsidR="00143C3A" w:rsidTr="008A09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43C3A" w:rsidRDefault="00143C3A" w:rsidP="008A09E3">
            <w:pPr>
              <w:jc w:val="center"/>
            </w:pPr>
          </w:p>
        </w:tc>
        <w:tc>
          <w:tcPr>
            <w:tcW w:w="5766" w:type="dxa"/>
          </w:tcPr>
          <w:p w:rsidR="00143C3A" w:rsidRPr="009A755C" w:rsidRDefault="00143C3A" w:rsidP="008A09E3">
            <w:pPr>
              <w:jc w:val="center"/>
              <w:cnfStyle w:val="000000010000" w:firstRow="0" w:lastRow="0" w:firstColumn="0" w:lastColumn="0" w:oddVBand="0" w:evenVBand="0" w:oddHBand="0" w:evenHBand="1" w:firstRowFirstColumn="0" w:firstRowLastColumn="0" w:lastRowFirstColumn="0" w:lastRowLastColumn="0"/>
              <w:rPr>
                <w:color w:val="FF0000"/>
              </w:rPr>
            </w:pPr>
            <w:r w:rsidRPr="009A755C">
              <w:rPr>
                <w:color w:val="FF0000"/>
              </w:rPr>
              <w:t>TOTAL</w:t>
            </w:r>
            <w:r w:rsidR="001155D4">
              <w:rPr>
                <w:color w:val="FF0000"/>
              </w:rPr>
              <w:t xml:space="preserve"> with 10 Marla Commercial</w:t>
            </w:r>
          </w:p>
        </w:tc>
        <w:tc>
          <w:tcPr>
            <w:tcW w:w="3162" w:type="dxa"/>
          </w:tcPr>
          <w:p w:rsidR="00143C3A" w:rsidRPr="0038311E" w:rsidRDefault="008E7F0D" w:rsidP="008A09E3">
            <w:pPr>
              <w:jc w:val="center"/>
              <w:cnfStyle w:val="000000010000" w:firstRow="0" w:lastRow="0" w:firstColumn="0" w:lastColumn="0" w:oddVBand="0" w:evenVBand="0" w:oddHBand="0" w:evenHBand="1" w:firstRowFirstColumn="0" w:firstRowLastColumn="0" w:lastRowFirstColumn="0" w:lastRowLastColumn="0"/>
              <w:rPr>
                <w:color w:val="FF0000"/>
              </w:rPr>
            </w:pPr>
            <w:r>
              <w:rPr>
                <w:color w:val="FF0000"/>
              </w:rPr>
              <w:t>2,345,000</w:t>
            </w:r>
          </w:p>
        </w:tc>
      </w:tr>
    </w:tbl>
    <w:p w:rsidR="00143C3A" w:rsidRDefault="00143C3A" w:rsidP="002C1F6E"/>
    <w:p w:rsidR="002C1F6E" w:rsidRDefault="002C1F6E" w:rsidP="002C1F6E">
      <w:r>
        <w:lastRenderedPageBreak/>
        <w:t>Running:</w:t>
      </w:r>
    </w:p>
    <w:tbl>
      <w:tblPr>
        <w:tblStyle w:val="LightGrid-Accent11"/>
        <w:tblW w:w="0" w:type="auto"/>
        <w:tblLook w:val="04A0" w:firstRow="1" w:lastRow="0" w:firstColumn="1" w:lastColumn="0" w:noHBand="0" w:noVBand="1"/>
      </w:tblPr>
      <w:tblGrid>
        <w:gridCol w:w="603"/>
        <w:gridCol w:w="2334"/>
        <w:gridCol w:w="3381"/>
        <w:gridCol w:w="3150"/>
      </w:tblGrid>
      <w:tr w:rsidR="004920D0" w:rsidTr="004920D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03" w:type="dxa"/>
          </w:tcPr>
          <w:p w:rsidR="004920D0" w:rsidRDefault="004920D0" w:rsidP="00E30C3B">
            <w:pPr>
              <w:tabs>
                <w:tab w:val="left" w:pos="2985"/>
              </w:tabs>
              <w:jc w:val="center"/>
              <w:rPr>
                <w:b w:val="0"/>
                <w:color w:val="333333"/>
                <w:sz w:val="32"/>
                <w:szCs w:val="32"/>
              </w:rPr>
            </w:pPr>
            <w:r>
              <w:rPr>
                <w:color w:val="333333"/>
                <w:sz w:val="32"/>
                <w:szCs w:val="32"/>
              </w:rPr>
              <w:t>Sr.</w:t>
            </w:r>
          </w:p>
        </w:tc>
        <w:tc>
          <w:tcPr>
            <w:tcW w:w="2334" w:type="dxa"/>
          </w:tcPr>
          <w:p w:rsidR="004920D0" w:rsidRDefault="004920D0" w:rsidP="00E30C3B">
            <w:pPr>
              <w:tabs>
                <w:tab w:val="left" w:pos="2985"/>
              </w:tabs>
              <w:jc w:val="center"/>
              <w:cnfStyle w:val="100000000000" w:firstRow="1" w:lastRow="0" w:firstColumn="0" w:lastColumn="0" w:oddVBand="0" w:evenVBand="0" w:oddHBand="0" w:evenHBand="0" w:firstRowFirstColumn="0" w:firstRowLastColumn="0" w:lastRowFirstColumn="0" w:lastRowLastColumn="0"/>
              <w:rPr>
                <w:color w:val="333333"/>
                <w:sz w:val="32"/>
                <w:szCs w:val="32"/>
              </w:rPr>
            </w:pPr>
          </w:p>
        </w:tc>
        <w:tc>
          <w:tcPr>
            <w:tcW w:w="3381" w:type="dxa"/>
          </w:tcPr>
          <w:p w:rsidR="004920D0" w:rsidRDefault="004920D0" w:rsidP="00E30C3B">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Particular</w:t>
            </w:r>
          </w:p>
        </w:tc>
        <w:tc>
          <w:tcPr>
            <w:tcW w:w="3150" w:type="dxa"/>
          </w:tcPr>
          <w:p w:rsidR="004920D0" w:rsidRDefault="004920D0" w:rsidP="00E30C3B">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Amount</w:t>
            </w:r>
          </w:p>
          <w:p w:rsidR="004920D0" w:rsidRDefault="004920D0" w:rsidP="00E30C3B">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Rs / month</w:t>
            </w:r>
          </w:p>
        </w:tc>
      </w:tr>
      <w:tr w:rsidR="004920D0"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rsidR="004920D0" w:rsidRDefault="004920D0" w:rsidP="00E30C3B">
            <w:pPr>
              <w:pStyle w:val="NoSpacing"/>
              <w:jc w:val="center"/>
            </w:pPr>
            <w:r>
              <w:t>1</w:t>
            </w:r>
          </w:p>
        </w:tc>
        <w:tc>
          <w:tcPr>
            <w:tcW w:w="2334" w:type="dxa"/>
            <w:vAlign w:val="center"/>
          </w:tcPr>
          <w:p w:rsidR="004920D0" w:rsidRDefault="004920D0" w:rsidP="00E30C3B">
            <w:pPr>
              <w:pStyle w:val="NoSpacing"/>
              <w:jc w:val="center"/>
              <w:cnfStyle w:val="000000100000" w:firstRow="0" w:lastRow="0" w:firstColumn="0" w:lastColumn="0" w:oddVBand="0" w:evenVBand="0" w:oddHBand="1" w:evenHBand="0" w:firstRowFirstColumn="0" w:firstRowLastColumn="0" w:lastRowFirstColumn="0" w:lastRowLastColumn="0"/>
            </w:pPr>
            <w:r>
              <w:t>Teacher Cost</w:t>
            </w:r>
          </w:p>
        </w:tc>
        <w:tc>
          <w:tcPr>
            <w:tcW w:w="3381" w:type="dxa"/>
          </w:tcPr>
          <w:p w:rsidR="004920D0" w:rsidRDefault="004920D0" w:rsidP="00E30C3B">
            <w:pPr>
              <w:pStyle w:val="NoSpacing"/>
              <w:cnfStyle w:val="000000100000" w:firstRow="0" w:lastRow="0" w:firstColumn="0" w:lastColumn="0" w:oddVBand="0" w:evenVBand="0" w:oddHBand="1" w:evenHBand="0" w:firstRowFirstColumn="0" w:firstRowLastColumn="0" w:lastRowFirstColumn="0" w:lastRowLastColumn="0"/>
            </w:pPr>
            <w:r>
              <w:t>Class Teacher</w:t>
            </w:r>
            <w:r w:rsidR="00562733">
              <w:t xml:space="preserve"> SCHOOL</w:t>
            </w:r>
          </w:p>
        </w:tc>
        <w:tc>
          <w:tcPr>
            <w:tcW w:w="3150" w:type="dxa"/>
          </w:tcPr>
          <w:p w:rsidR="004920D0" w:rsidRDefault="004920D0" w:rsidP="004920D0">
            <w:pPr>
              <w:jc w:val="center"/>
              <w:cnfStyle w:val="000000100000" w:firstRow="0" w:lastRow="0" w:firstColumn="0" w:lastColumn="0" w:oddVBand="0" w:evenVBand="0" w:oddHBand="1" w:evenHBand="0" w:firstRowFirstColumn="0" w:firstRowLastColumn="0" w:lastRowFirstColumn="0" w:lastRowLastColumn="0"/>
            </w:pPr>
            <w:commentRangeStart w:id="14"/>
            <w:r>
              <w:t>25000 * 10 = 250000</w:t>
            </w:r>
            <w:commentRangeEnd w:id="14"/>
            <w:r w:rsidR="00CF565F">
              <w:rPr>
                <w:rStyle w:val="CommentReference"/>
                <w:rFonts w:ascii="Times New Roman" w:eastAsia="Times New Roman" w:hAnsi="Times New Roman" w:cs="Times New Roman"/>
              </w:rPr>
              <w:commentReference w:id="14"/>
            </w:r>
          </w:p>
        </w:tc>
      </w:tr>
      <w:tr w:rsidR="00562733"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rsidR="00562733" w:rsidRDefault="00562733" w:rsidP="00E30C3B">
            <w:pPr>
              <w:pStyle w:val="NoSpacing"/>
              <w:jc w:val="center"/>
            </w:pPr>
          </w:p>
        </w:tc>
        <w:tc>
          <w:tcPr>
            <w:tcW w:w="2334" w:type="dxa"/>
            <w:vAlign w:val="center"/>
          </w:tcPr>
          <w:p w:rsidR="00562733" w:rsidRDefault="00562733" w:rsidP="00E30C3B">
            <w:pPr>
              <w:pStyle w:val="NoSpacing"/>
              <w:jc w:val="center"/>
              <w:cnfStyle w:val="000000010000" w:firstRow="0" w:lastRow="0" w:firstColumn="0" w:lastColumn="0" w:oddVBand="0" w:evenVBand="0" w:oddHBand="0" w:evenHBand="1" w:firstRowFirstColumn="0" w:firstRowLastColumn="0" w:lastRowFirstColumn="0" w:lastRowLastColumn="0"/>
            </w:pPr>
          </w:p>
        </w:tc>
        <w:tc>
          <w:tcPr>
            <w:tcW w:w="3381" w:type="dxa"/>
          </w:tcPr>
          <w:p w:rsidR="00562733" w:rsidRDefault="00562733" w:rsidP="00E30C3B">
            <w:pPr>
              <w:pStyle w:val="NoSpacing"/>
              <w:cnfStyle w:val="000000010000" w:firstRow="0" w:lastRow="0" w:firstColumn="0" w:lastColumn="0" w:oddVBand="0" w:evenVBand="0" w:oddHBand="0" w:evenHBand="1" w:firstRowFirstColumn="0" w:firstRowLastColumn="0" w:lastRowFirstColumn="0" w:lastRowLastColumn="0"/>
            </w:pPr>
            <w:r>
              <w:t>Matric</w:t>
            </w:r>
            <w:r w:rsidR="004D77B1">
              <w:t xml:space="preserve"> 5 teachers  for 1 hr</w:t>
            </w:r>
          </w:p>
        </w:tc>
        <w:tc>
          <w:tcPr>
            <w:tcW w:w="3150" w:type="dxa"/>
          </w:tcPr>
          <w:p w:rsidR="00562733" w:rsidRDefault="004D77B1" w:rsidP="004920D0">
            <w:pPr>
              <w:jc w:val="center"/>
              <w:cnfStyle w:val="000000010000" w:firstRow="0" w:lastRow="0" w:firstColumn="0" w:lastColumn="0" w:oddVBand="0" w:evenVBand="0" w:oddHBand="0" w:evenHBand="1" w:firstRowFirstColumn="0" w:firstRowLastColumn="0" w:lastRowFirstColumn="0" w:lastRowLastColumn="0"/>
            </w:pPr>
            <w:commentRangeStart w:id="15"/>
            <w:r>
              <w:t>10000</w:t>
            </w:r>
            <w:r w:rsidR="00330CC7">
              <w:t xml:space="preserve"> * 5 = 50000</w:t>
            </w:r>
            <w:commentRangeEnd w:id="15"/>
            <w:r w:rsidR="00CF565F">
              <w:rPr>
                <w:rStyle w:val="CommentReference"/>
                <w:rFonts w:ascii="Times New Roman" w:eastAsia="Times New Roman" w:hAnsi="Times New Roman" w:cs="Times New Roman"/>
              </w:rPr>
              <w:commentReference w:id="15"/>
            </w:r>
          </w:p>
        </w:tc>
      </w:tr>
      <w:tr w:rsidR="00562733"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rsidR="00562733" w:rsidRDefault="00562733" w:rsidP="00E30C3B">
            <w:pPr>
              <w:pStyle w:val="NoSpacing"/>
              <w:jc w:val="center"/>
            </w:pPr>
          </w:p>
        </w:tc>
        <w:tc>
          <w:tcPr>
            <w:tcW w:w="2334" w:type="dxa"/>
            <w:vAlign w:val="center"/>
          </w:tcPr>
          <w:p w:rsidR="00562733" w:rsidRDefault="00562733" w:rsidP="00E30C3B">
            <w:pPr>
              <w:pStyle w:val="NoSpacing"/>
              <w:jc w:val="center"/>
              <w:cnfStyle w:val="000000100000" w:firstRow="0" w:lastRow="0" w:firstColumn="0" w:lastColumn="0" w:oddVBand="0" w:evenVBand="0" w:oddHBand="1" w:evenHBand="0" w:firstRowFirstColumn="0" w:firstRowLastColumn="0" w:lastRowFirstColumn="0" w:lastRowLastColumn="0"/>
            </w:pPr>
          </w:p>
        </w:tc>
        <w:tc>
          <w:tcPr>
            <w:tcW w:w="3381" w:type="dxa"/>
          </w:tcPr>
          <w:p w:rsidR="00562733" w:rsidRDefault="00562733" w:rsidP="00E30C3B">
            <w:pPr>
              <w:pStyle w:val="NoSpacing"/>
              <w:cnfStyle w:val="000000100000" w:firstRow="0" w:lastRow="0" w:firstColumn="0" w:lastColumn="0" w:oddVBand="0" w:evenVBand="0" w:oddHBand="1" w:evenHBand="0" w:firstRowFirstColumn="0" w:firstRowLastColumn="0" w:lastRowFirstColumn="0" w:lastRowLastColumn="0"/>
            </w:pPr>
            <w:r>
              <w:t>Inter</w:t>
            </w:r>
            <w:r w:rsidR="004D77B1">
              <w:t xml:space="preserve"> 5 teachers for 1 hr</w:t>
            </w:r>
          </w:p>
        </w:tc>
        <w:tc>
          <w:tcPr>
            <w:tcW w:w="3150" w:type="dxa"/>
          </w:tcPr>
          <w:p w:rsidR="00562733" w:rsidRDefault="004D77B1" w:rsidP="004920D0">
            <w:pPr>
              <w:jc w:val="center"/>
              <w:cnfStyle w:val="000000100000" w:firstRow="0" w:lastRow="0" w:firstColumn="0" w:lastColumn="0" w:oddVBand="0" w:evenVBand="0" w:oddHBand="1" w:evenHBand="0" w:firstRowFirstColumn="0" w:firstRowLastColumn="0" w:lastRowFirstColumn="0" w:lastRowLastColumn="0"/>
            </w:pPr>
            <w:commentRangeStart w:id="16"/>
            <w:r>
              <w:t>10000</w:t>
            </w:r>
            <w:r w:rsidR="00330CC7">
              <w:t xml:space="preserve"> * 5 = 50000</w:t>
            </w:r>
            <w:commentRangeEnd w:id="16"/>
            <w:r w:rsidR="00CF565F">
              <w:rPr>
                <w:rStyle w:val="CommentReference"/>
                <w:rFonts w:ascii="Times New Roman" w:eastAsia="Times New Roman" w:hAnsi="Times New Roman" w:cs="Times New Roman"/>
              </w:rPr>
              <w:commentReference w:id="16"/>
            </w:r>
          </w:p>
        </w:tc>
      </w:tr>
      <w:tr w:rsidR="00562733"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Align w:val="center"/>
          </w:tcPr>
          <w:p w:rsidR="00562733" w:rsidRDefault="00562733" w:rsidP="00E30C3B">
            <w:pPr>
              <w:pStyle w:val="NoSpacing"/>
              <w:jc w:val="center"/>
            </w:pPr>
          </w:p>
        </w:tc>
        <w:tc>
          <w:tcPr>
            <w:tcW w:w="2334" w:type="dxa"/>
            <w:vAlign w:val="center"/>
          </w:tcPr>
          <w:p w:rsidR="00562733" w:rsidRDefault="00562733" w:rsidP="00E30C3B">
            <w:pPr>
              <w:pStyle w:val="NoSpacing"/>
              <w:jc w:val="center"/>
              <w:cnfStyle w:val="000000010000" w:firstRow="0" w:lastRow="0" w:firstColumn="0" w:lastColumn="0" w:oddVBand="0" w:evenVBand="0" w:oddHBand="0" w:evenHBand="1" w:firstRowFirstColumn="0" w:firstRowLastColumn="0" w:lastRowFirstColumn="0" w:lastRowLastColumn="0"/>
            </w:pPr>
          </w:p>
        </w:tc>
        <w:tc>
          <w:tcPr>
            <w:tcW w:w="3381" w:type="dxa"/>
          </w:tcPr>
          <w:p w:rsidR="00562733" w:rsidRDefault="00562733" w:rsidP="00E30C3B">
            <w:pPr>
              <w:pStyle w:val="NoSpacing"/>
              <w:cnfStyle w:val="000000010000" w:firstRow="0" w:lastRow="0" w:firstColumn="0" w:lastColumn="0" w:oddVBand="0" w:evenVBand="0" w:oddHBand="0" w:evenHBand="1" w:firstRowFirstColumn="0" w:firstRowLastColumn="0" w:lastRowFirstColumn="0" w:lastRowLastColumn="0"/>
            </w:pPr>
            <w:r>
              <w:t>O levels</w:t>
            </w:r>
            <w:r w:rsidR="00330CC7">
              <w:t xml:space="preserve"> 4 teachers for 2 hr</w:t>
            </w:r>
          </w:p>
        </w:tc>
        <w:tc>
          <w:tcPr>
            <w:tcW w:w="3150" w:type="dxa"/>
          </w:tcPr>
          <w:p w:rsidR="00562733" w:rsidRDefault="00330CC7" w:rsidP="00330CC7">
            <w:pPr>
              <w:jc w:val="center"/>
              <w:cnfStyle w:val="000000010000" w:firstRow="0" w:lastRow="0" w:firstColumn="0" w:lastColumn="0" w:oddVBand="0" w:evenVBand="0" w:oddHBand="0" w:evenHBand="1" w:firstRowFirstColumn="0" w:firstRowLastColumn="0" w:lastRowFirstColumn="0" w:lastRowLastColumn="0"/>
            </w:pPr>
            <w:r>
              <w:t>20000 * 4 = 80000</w:t>
            </w:r>
          </w:p>
        </w:tc>
      </w:tr>
      <w:tr w:rsidR="004920D0"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val="restart"/>
            <w:vAlign w:val="center"/>
          </w:tcPr>
          <w:p w:rsidR="004920D0" w:rsidRDefault="004920D0" w:rsidP="00E30C3B">
            <w:pPr>
              <w:pStyle w:val="NoSpacing"/>
              <w:jc w:val="center"/>
            </w:pPr>
            <w:r>
              <w:t>2</w:t>
            </w:r>
          </w:p>
        </w:tc>
        <w:tc>
          <w:tcPr>
            <w:tcW w:w="2334" w:type="dxa"/>
            <w:vMerge w:val="restart"/>
            <w:vAlign w:val="center"/>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r>
              <w:t>Other</w:t>
            </w:r>
          </w:p>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r>
              <w:t>Running Expenses</w:t>
            </w:r>
          </w:p>
        </w:tc>
        <w:tc>
          <w:tcPr>
            <w:tcW w:w="3381"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Administrator + Principal</w:t>
            </w:r>
          </w:p>
        </w:tc>
        <w:tc>
          <w:tcPr>
            <w:tcW w:w="3150"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r>
              <w:t>50000</w:t>
            </w:r>
          </w:p>
        </w:tc>
      </w:tr>
      <w:tr w:rsidR="004920D0"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010000" w:firstRow="0" w:lastRow="0" w:firstColumn="0" w:lastColumn="0" w:oddVBand="0" w:evenVBand="0" w:oddHBand="0" w:evenHBand="1" w:firstRowFirstColumn="0" w:firstRowLastColumn="0" w:lastRowFirstColumn="0" w:lastRowLastColumn="0"/>
            </w:pPr>
          </w:p>
        </w:tc>
        <w:tc>
          <w:tcPr>
            <w:tcW w:w="3381"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Stationeries</w:t>
            </w:r>
          </w:p>
        </w:tc>
        <w:tc>
          <w:tcPr>
            <w:tcW w:w="3150" w:type="dxa"/>
          </w:tcPr>
          <w:p w:rsidR="004920D0" w:rsidRDefault="004920D0" w:rsidP="00E30C3B">
            <w:pPr>
              <w:jc w:val="center"/>
              <w:cnfStyle w:val="000000010000" w:firstRow="0" w:lastRow="0" w:firstColumn="0" w:lastColumn="0" w:oddVBand="0" w:evenVBand="0" w:oddHBand="0" w:evenHBand="1" w:firstRowFirstColumn="0" w:firstRowLastColumn="0" w:lastRowFirstColumn="0" w:lastRowLastColumn="0"/>
            </w:pPr>
            <w:r>
              <w:t>10,000</w:t>
            </w:r>
          </w:p>
        </w:tc>
      </w:tr>
      <w:tr w:rsidR="004920D0"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100000" w:firstRow="0" w:lastRow="0" w:firstColumn="0" w:lastColumn="0" w:oddVBand="0" w:evenVBand="0" w:oddHBand="1" w:evenHBand="0" w:firstRowFirstColumn="0" w:firstRowLastColumn="0" w:lastRowFirstColumn="0" w:lastRowLastColumn="0"/>
            </w:pPr>
          </w:p>
        </w:tc>
        <w:tc>
          <w:tcPr>
            <w:tcW w:w="3381"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Per month rent</w:t>
            </w:r>
            <w:r w:rsidR="00330CC7">
              <w:t xml:space="preserve"> (added in startup cost)</w:t>
            </w:r>
          </w:p>
        </w:tc>
        <w:tc>
          <w:tcPr>
            <w:tcW w:w="3150"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p>
        </w:tc>
      </w:tr>
      <w:tr w:rsidR="004920D0"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010000" w:firstRow="0" w:lastRow="0" w:firstColumn="0" w:lastColumn="0" w:oddVBand="0" w:evenVBand="0" w:oddHBand="0" w:evenHBand="1" w:firstRowFirstColumn="0" w:firstRowLastColumn="0" w:lastRowFirstColumn="0" w:lastRowLastColumn="0"/>
            </w:pPr>
          </w:p>
        </w:tc>
        <w:tc>
          <w:tcPr>
            <w:tcW w:w="3381"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Utility bills</w:t>
            </w:r>
          </w:p>
        </w:tc>
        <w:tc>
          <w:tcPr>
            <w:tcW w:w="3150" w:type="dxa"/>
          </w:tcPr>
          <w:p w:rsidR="004920D0" w:rsidRDefault="004920D0" w:rsidP="00E30C3B">
            <w:pPr>
              <w:jc w:val="center"/>
              <w:cnfStyle w:val="000000010000" w:firstRow="0" w:lastRow="0" w:firstColumn="0" w:lastColumn="0" w:oddVBand="0" w:evenVBand="0" w:oddHBand="0" w:evenHBand="1" w:firstRowFirstColumn="0" w:firstRowLastColumn="0" w:lastRowFirstColumn="0" w:lastRowLastColumn="0"/>
            </w:pPr>
            <w:commentRangeStart w:id="17"/>
            <w:r>
              <w:t>150,000</w:t>
            </w:r>
            <w:commentRangeEnd w:id="17"/>
            <w:r w:rsidR="00CF565F">
              <w:rPr>
                <w:rStyle w:val="CommentReference"/>
                <w:rFonts w:ascii="Times New Roman" w:eastAsia="Times New Roman" w:hAnsi="Times New Roman" w:cs="Times New Roman"/>
              </w:rPr>
              <w:commentReference w:id="17"/>
            </w:r>
          </w:p>
        </w:tc>
      </w:tr>
      <w:tr w:rsidR="004920D0"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100000" w:firstRow="0" w:lastRow="0" w:firstColumn="0" w:lastColumn="0" w:oddVBand="0" w:evenVBand="0" w:oddHBand="1" w:evenHBand="0" w:firstRowFirstColumn="0" w:firstRowLastColumn="0" w:lastRowFirstColumn="0" w:lastRowLastColumn="0"/>
            </w:pPr>
          </w:p>
        </w:tc>
        <w:tc>
          <w:tcPr>
            <w:tcW w:w="3381"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Generator Fuel</w:t>
            </w:r>
          </w:p>
        </w:tc>
        <w:tc>
          <w:tcPr>
            <w:tcW w:w="3150"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p>
        </w:tc>
      </w:tr>
      <w:tr w:rsidR="004920D0"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010000" w:firstRow="0" w:lastRow="0" w:firstColumn="0" w:lastColumn="0" w:oddVBand="0" w:evenVBand="0" w:oddHBand="0" w:evenHBand="1" w:firstRowFirstColumn="0" w:firstRowLastColumn="0" w:lastRowFirstColumn="0" w:lastRowLastColumn="0"/>
            </w:pPr>
          </w:p>
        </w:tc>
        <w:tc>
          <w:tcPr>
            <w:tcW w:w="3381"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Maids</w:t>
            </w:r>
          </w:p>
        </w:tc>
        <w:tc>
          <w:tcPr>
            <w:tcW w:w="3150" w:type="dxa"/>
          </w:tcPr>
          <w:p w:rsidR="004920D0" w:rsidRDefault="004920D0" w:rsidP="00E30C3B">
            <w:pPr>
              <w:jc w:val="center"/>
              <w:cnfStyle w:val="000000010000" w:firstRow="0" w:lastRow="0" w:firstColumn="0" w:lastColumn="0" w:oddVBand="0" w:evenVBand="0" w:oddHBand="0" w:evenHBand="1" w:firstRowFirstColumn="0" w:firstRowLastColumn="0" w:lastRowFirstColumn="0" w:lastRowLastColumn="0"/>
            </w:pPr>
            <w:r>
              <w:t>5000</w:t>
            </w:r>
          </w:p>
        </w:tc>
      </w:tr>
      <w:tr w:rsidR="004920D0" w:rsidTr="004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100000" w:firstRow="0" w:lastRow="0" w:firstColumn="0" w:lastColumn="0" w:oddVBand="0" w:evenVBand="0" w:oddHBand="1" w:evenHBand="0" w:firstRowFirstColumn="0" w:firstRowLastColumn="0" w:lastRowFirstColumn="0" w:lastRowLastColumn="0"/>
            </w:pPr>
          </w:p>
        </w:tc>
        <w:tc>
          <w:tcPr>
            <w:tcW w:w="3381" w:type="dxa"/>
          </w:tcPr>
          <w:p w:rsidR="004920D0" w:rsidRDefault="004920D0" w:rsidP="00E30C3B">
            <w:pPr>
              <w:cnfStyle w:val="000000100000" w:firstRow="0" w:lastRow="0" w:firstColumn="0" w:lastColumn="0" w:oddVBand="0" w:evenVBand="0" w:oddHBand="1" w:evenHBand="0" w:firstRowFirstColumn="0" w:firstRowLastColumn="0" w:lastRowFirstColumn="0" w:lastRowLastColumn="0"/>
            </w:pPr>
            <w:r>
              <w:t xml:space="preserve">Security Guards </w:t>
            </w:r>
          </w:p>
        </w:tc>
        <w:tc>
          <w:tcPr>
            <w:tcW w:w="3150"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pPr>
            <w:r>
              <w:t>10,000</w:t>
            </w:r>
          </w:p>
        </w:tc>
      </w:tr>
      <w:tr w:rsidR="004920D0" w:rsidTr="004920D0">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Default="004920D0" w:rsidP="00E30C3B">
            <w:pPr>
              <w:cnfStyle w:val="000000010000" w:firstRow="0" w:lastRow="0" w:firstColumn="0" w:lastColumn="0" w:oddVBand="0" w:evenVBand="0" w:oddHBand="0" w:evenHBand="1" w:firstRowFirstColumn="0" w:firstRowLastColumn="0" w:lastRowFirstColumn="0" w:lastRowLastColumn="0"/>
            </w:pPr>
          </w:p>
        </w:tc>
        <w:tc>
          <w:tcPr>
            <w:tcW w:w="3381" w:type="dxa"/>
          </w:tcPr>
          <w:p w:rsidR="004920D0" w:rsidRDefault="004920D0" w:rsidP="00E30C3B">
            <w:pPr>
              <w:cnfStyle w:val="000000010000" w:firstRow="0" w:lastRow="0" w:firstColumn="0" w:lastColumn="0" w:oddVBand="0" w:evenVBand="0" w:oddHBand="0" w:evenHBand="1" w:firstRowFirstColumn="0" w:firstRowLastColumn="0" w:lastRowFirstColumn="0" w:lastRowLastColumn="0"/>
            </w:pPr>
            <w:r>
              <w:t>Sweeper</w:t>
            </w:r>
          </w:p>
        </w:tc>
        <w:tc>
          <w:tcPr>
            <w:tcW w:w="3150" w:type="dxa"/>
          </w:tcPr>
          <w:p w:rsidR="004920D0" w:rsidRDefault="004920D0" w:rsidP="00E30C3B">
            <w:pPr>
              <w:jc w:val="center"/>
              <w:cnfStyle w:val="000000010000" w:firstRow="0" w:lastRow="0" w:firstColumn="0" w:lastColumn="0" w:oddVBand="0" w:evenVBand="0" w:oddHBand="0" w:evenHBand="1" w:firstRowFirstColumn="0" w:firstRowLastColumn="0" w:lastRowFirstColumn="0" w:lastRowLastColumn="0"/>
            </w:pPr>
            <w:r>
              <w:t>5000</w:t>
            </w:r>
          </w:p>
        </w:tc>
      </w:tr>
      <w:tr w:rsidR="004920D0" w:rsidTr="004920D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603" w:type="dxa"/>
            <w:vMerge/>
          </w:tcPr>
          <w:p w:rsidR="004920D0" w:rsidRDefault="004920D0" w:rsidP="00E30C3B">
            <w:pPr>
              <w:pStyle w:val="NoSpacing"/>
            </w:pPr>
          </w:p>
        </w:tc>
        <w:tc>
          <w:tcPr>
            <w:tcW w:w="2334" w:type="dxa"/>
            <w:vMerge/>
          </w:tcPr>
          <w:p w:rsidR="004920D0" w:rsidRPr="005A78F1" w:rsidRDefault="004920D0" w:rsidP="00E30C3B">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3381" w:type="dxa"/>
          </w:tcPr>
          <w:p w:rsidR="004920D0" w:rsidRPr="005A78F1" w:rsidRDefault="004920D0" w:rsidP="00E30C3B">
            <w:pPr>
              <w:cnfStyle w:val="000000100000" w:firstRow="0" w:lastRow="0" w:firstColumn="0" w:lastColumn="0" w:oddVBand="0" w:evenVBand="0" w:oddHBand="1" w:evenHBand="0" w:firstRowFirstColumn="0" w:firstRowLastColumn="0" w:lastRowFirstColumn="0" w:lastRowLastColumn="0"/>
              <w:rPr>
                <w:color w:val="FF0000"/>
              </w:rPr>
            </w:pPr>
            <w:r w:rsidRPr="00690FCC">
              <w:t>Miscellaneous</w:t>
            </w:r>
            <w:r>
              <w:t xml:space="preserve"> (10% of total cost)</w:t>
            </w:r>
          </w:p>
        </w:tc>
        <w:tc>
          <w:tcPr>
            <w:tcW w:w="3150" w:type="dxa"/>
          </w:tcPr>
          <w:p w:rsidR="004920D0" w:rsidRDefault="004920D0" w:rsidP="00E30C3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33,000</w:t>
            </w:r>
          </w:p>
          <w:p w:rsidR="004920D0" w:rsidRPr="005A78F1" w:rsidRDefault="004920D0" w:rsidP="00E30C3B">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4920D0" w:rsidTr="004920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4920D0" w:rsidRDefault="004920D0" w:rsidP="00E30C3B">
            <w:pPr>
              <w:pStyle w:val="NoSpacing"/>
            </w:pPr>
          </w:p>
        </w:tc>
        <w:tc>
          <w:tcPr>
            <w:tcW w:w="2334" w:type="dxa"/>
          </w:tcPr>
          <w:p w:rsidR="004920D0" w:rsidRPr="005A78F1" w:rsidRDefault="004920D0" w:rsidP="00E30C3B">
            <w:pPr>
              <w:jc w:val="center"/>
              <w:cnfStyle w:val="000000010000" w:firstRow="0" w:lastRow="0" w:firstColumn="0" w:lastColumn="0" w:oddVBand="0" w:evenVBand="0" w:oddHBand="0" w:evenHBand="1" w:firstRowFirstColumn="0" w:firstRowLastColumn="0" w:lastRowFirstColumn="0" w:lastRowLastColumn="0"/>
              <w:rPr>
                <w:color w:val="FF0000"/>
              </w:rPr>
            </w:pPr>
            <w:r w:rsidRPr="005A78F1">
              <w:rPr>
                <w:color w:val="FF0000"/>
              </w:rPr>
              <w:t>Total</w:t>
            </w:r>
          </w:p>
        </w:tc>
        <w:tc>
          <w:tcPr>
            <w:tcW w:w="3381" w:type="dxa"/>
          </w:tcPr>
          <w:p w:rsidR="004920D0" w:rsidRPr="00E53835" w:rsidRDefault="004920D0" w:rsidP="00E30C3B">
            <w:pPr>
              <w:jc w:val="center"/>
              <w:cnfStyle w:val="000000010000" w:firstRow="0" w:lastRow="0" w:firstColumn="0" w:lastColumn="0" w:oddVBand="0" w:evenVBand="0" w:oddHBand="0" w:evenHBand="1" w:firstRowFirstColumn="0" w:firstRowLastColumn="0" w:lastRowFirstColumn="0" w:lastRowLastColumn="0"/>
              <w:rPr>
                <w:color w:val="FF0000"/>
              </w:rPr>
            </w:pPr>
          </w:p>
        </w:tc>
        <w:tc>
          <w:tcPr>
            <w:tcW w:w="3150" w:type="dxa"/>
          </w:tcPr>
          <w:p w:rsidR="004920D0" w:rsidRPr="00561329" w:rsidRDefault="00330CC7" w:rsidP="004920D0">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color w:val="FF0000"/>
              </w:rPr>
              <w:t>693,000</w:t>
            </w:r>
          </w:p>
        </w:tc>
      </w:tr>
    </w:tbl>
    <w:p w:rsidR="000A30DF" w:rsidRDefault="000A30DF"/>
    <w:p w:rsidR="000A30DF" w:rsidRDefault="000A30DF"/>
    <w:sectPr w:rsidR="000A30DF" w:rsidSect="007A3F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beel Majahid" w:date="2014-07-26T01:36:00Z" w:initials="NM">
    <w:p w:rsidR="00CF565F" w:rsidRDefault="00CF565F">
      <w:pPr>
        <w:pStyle w:val="CommentText"/>
      </w:pPr>
      <w:r>
        <w:rPr>
          <w:rStyle w:val="CommentReference"/>
        </w:rPr>
        <w:annotationRef/>
      </w:r>
      <w:r>
        <w:t>One of the main unanswered questions was whether we can break a lease, say we end up only using the property for 7 months out of 12 do we have to pay the entire amount or can we get away with 1 month’s rent penalty.</w:t>
      </w:r>
    </w:p>
    <w:p w:rsidR="006B79B3" w:rsidRDefault="006B79B3">
      <w:pPr>
        <w:pStyle w:val="CommentText"/>
      </w:pPr>
      <w:r>
        <w:t>Another question is security/advance on such a property we never discussed that.</w:t>
      </w:r>
    </w:p>
  </w:comment>
  <w:comment w:id="2" w:author="Nabeel Majahid" w:date="2014-07-26T01:31:00Z" w:initials="NM">
    <w:p w:rsidR="00CF565F" w:rsidRDefault="00CF565F">
      <w:pPr>
        <w:pStyle w:val="CommentText"/>
      </w:pPr>
      <w:r>
        <w:rPr>
          <w:rStyle w:val="CommentReference"/>
        </w:rPr>
        <w:annotationRef/>
      </w:r>
      <w:r>
        <w:t>This also will need to be verified as this will include any of the syllabus we end up designing, the uniforms. An exclusive contract with a few shops will result in a higher contract value.</w:t>
      </w:r>
    </w:p>
  </w:comment>
  <w:comment w:id="3" w:author="Nabeel Majahid" w:date="2014-07-26T01:29:00Z" w:initials="NM">
    <w:p w:rsidR="00CF565F" w:rsidRDefault="00CF565F">
      <w:pPr>
        <w:pStyle w:val="CommentText"/>
      </w:pPr>
      <w:r>
        <w:rPr>
          <w:rStyle w:val="CommentReference"/>
        </w:rPr>
        <w:annotationRef/>
      </w:r>
      <w:r>
        <w:t>We will need to get a better estimate, as I have heard they can typically make 3-4k a day.</w:t>
      </w:r>
    </w:p>
  </w:comment>
  <w:comment w:id="4" w:author="Nabeel Majahid" w:date="2014-07-26T01:28:00Z" w:initials="NM">
    <w:p w:rsidR="00B54757" w:rsidRDefault="00B54757">
      <w:pPr>
        <w:pStyle w:val="CommentText"/>
      </w:pPr>
      <w:r>
        <w:rPr>
          <w:rStyle w:val="CommentReference"/>
        </w:rPr>
        <w:annotationRef/>
      </w:r>
      <w:r>
        <w:t>In my opinion the only benefit of this is diversity, profit wise it may not be worthwhile initially.</w:t>
      </w:r>
    </w:p>
  </w:comment>
  <w:comment w:id="5" w:author="Nabeel Majahid" w:date="2014-07-26T01:28:00Z" w:initials="NM">
    <w:p w:rsidR="00B54757" w:rsidRDefault="00B54757">
      <w:pPr>
        <w:pStyle w:val="CommentText"/>
      </w:pPr>
      <w:r>
        <w:rPr>
          <w:rStyle w:val="CommentReference"/>
        </w:rPr>
        <w:annotationRef/>
      </w:r>
      <w:r>
        <w:t>In my opinion the only benefit of this is diversity, profit wise it may not be worthwhile initially.</w:t>
      </w:r>
    </w:p>
  </w:comment>
  <w:comment w:id="6" w:author="Nabeel Majahid" w:date="2014-07-26T01:34:00Z" w:initials="NM">
    <w:p w:rsidR="00CF565F" w:rsidRDefault="00B54757">
      <w:pPr>
        <w:pStyle w:val="CommentText"/>
      </w:pPr>
      <w:r>
        <w:rPr>
          <w:rStyle w:val="CommentReference"/>
        </w:rPr>
        <w:annotationRef/>
      </w:r>
      <w:r>
        <w:t xml:space="preserve">This seems </w:t>
      </w:r>
      <w:proofErr w:type="gramStart"/>
      <w:r>
        <w:t>doable !!!</w:t>
      </w:r>
      <w:proofErr w:type="gramEnd"/>
      <w:r>
        <w:t xml:space="preserve"> Another thought I had was if we could find a school that has been closed down recently and see if that’s worth while?</w:t>
      </w:r>
    </w:p>
  </w:comment>
  <w:comment w:id="7" w:author="Nabeel Majahid" w:date="2014-07-26T01:26:00Z" w:initials="NM">
    <w:p w:rsidR="00B54757" w:rsidRDefault="00B54757">
      <w:pPr>
        <w:pStyle w:val="CommentText"/>
      </w:pPr>
      <w:r>
        <w:rPr>
          <w:rStyle w:val="CommentReference"/>
        </w:rPr>
        <w:annotationRef/>
      </w:r>
      <w:r>
        <w:t>This would result in at most 120 students (6 rooms). Which sections do we keep? Pre K to 5</w:t>
      </w:r>
      <w:r w:rsidRPr="00B54757">
        <w:rPr>
          <w:vertAlign w:val="superscript"/>
        </w:rPr>
        <w:t>th</w:t>
      </w:r>
      <w:r>
        <w:t>?</w:t>
      </w:r>
    </w:p>
  </w:comment>
  <w:comment w:id="8" w:author="Nabeel Majahid" w:date="2014-07-26T01:26:00Z" w:initials="NM">
    <w:p w:rsidR="00B54757" w:rsidRDefault="00B54757">
      <w:pPr>
        <w:pStyle w:val="CommentText"/>
      </w:pPr>
      <w:r>
        <w:rPr>
          <w:rStyle w:val="CommentReference"/>
        </w:rPr>
        <w:annotationRef/>
      </w:r>
      <w:r>
        <w:t>Also what would be considered a commercial area?</w:t>
      </w:r>
    </w:p>
  </w:comment>
  <w:comment w:id="9" w:author="Nabeel Majahid" w:date="2014-07-26T01:20:00Z" w:initials="NM">
    <w:p w:rsidR="00B54757" w:rsidRDefault="00B54757">
      <w:pPr>
        <w:pStyle w:val="CommentText"/>
      </w:pPr>
      <w:r>
        <w:rPr>
          <w:rStyle w:val="CommentReference"/>
        </w:rPr>
        <w:annotationRef/>
      </w:r>
      <w:r>
        <w:t>This price seems very reasonable, however I think buying everything bulk may allow us some negotiation room. The other comment is if we get a place with only 6-8 rooms the furniture costs will also go down a little</w:t>
      </w:r>
    </w:p>
  </w:comment>
  <w:comment w:id="10" w:author="Nabeel Majahid" w:date="2014-07-26T01:21:00Z" w:initials="NM">
    <w:p w:rsidR="00B54757" w:rsidRDefault="00B54757">
      <w:pPr>
        <w:pStyle w:val="CommentText"/>
      </w:pPr>
      <w:r>
        <w:rPr>
          <w:rStyle w:val="CommentReference"/>
        </w:rPr>
        <w:annotationRef/>
      </w:r>
      <w:r>
        <w:t>This expense can be brought down by just having 1 in the teachers room and 1 in the principals or head master/mistresses office. Total of 2</w:t>
      </w:r>
    </w:p>
  </w:comment>
  <w:comment w:id="11" w:author="Nabeel Majahid" w:date="2014-07-26T01:23:00Z" w:initials="NM">
    <w:p w:rsidR="00B54757" w:rsidRDefault="00B54757">
      <w:pPr>
        <w:pStyle w:val="CommentText"/>
      </w:pPr>
      <w:r>
        <w:rPr>
          <w:rStyle w:val="CommentReference"/>
        </w:rPr>
        <w:annotationRef/>
      </w:r>
      <w:r>
        <w:t>The number of computers would be dependent on the maximum number of students we want in a class room. The limitation here is that if we go for a smaller house to rent do we increase the class size?</w:t>
      </w:r>
    </w:p>
  </w:comment>
  <w:comment w:id="12" w:author="Nabeel Majahid" w:date="2014-07-26T01:22:00Z" w:initials="NM">
    <w:p w:rsidR="00B54757" w:rsidRDefault="00B54757">
      <w:pPr>
        <w:pStyle w:val="CommentText"/>
      </w:pPr>
      <w:r>
        <w:rPr>
          <w:rStyle w:val="CommentReference"/>
        </w:rPr>
        <w:annotationRef/>
      </w:r>
      <w:r>
        <w:t>If we plan on using the ups for the class rooms then we have to think of something else. If it is for the computer lab then we need to find out how many we would need.</w:t>
      </w:r>
    </w:p>
  </w:comment>
  <w:comment w:id="13" w:author="Nabeel Majahid" w:date="2014-07-26T01:25:00Z" w:initials="NM">
    <w:p w:rsidR="00B54757" w:rsidRDefault="00B54757">
      <w:pPr>
        <w:pStyle w:val="CommentText"/>
      </w:pPr>
      <w:r>
        <w:rPr>
          <w:rStyle w:val="CommentReference"/>
        </w:rPr>
        <w:annotationRef/>
      </w:r>
      <w:r>
        <w:t>This amount should still be there as a backup, small children would need some sort of area. Even for classes 2-5 we need some sort of play area. The area being small is ok as long as we stagger the break for each class instead of everyone having recess at the same time.</w:t>
      </w:r>
    </w:p>
  </w:comment>
  <w:comment w:id="14" w:author="Nabeel Majahid" w:date="2014-07-26T01:32:00Z" w:initials="NM">
    <w:p w:rsidR="00CF565F" w:rsidRDefault="00CF565F">
      <w:pPr>
        <w:pStyle w:val="CommentText"/>
      </w:pPr>
      <w:r>
        <w:rPr>
          <w:rStyle w:val="CommentReference"/>
        </w:rPr>
        <w:annotationRef/>
      </w:r>
      <w:r>
        <w:t>After some more work, I have found out that this amount is astronomical to what is actually being paid to teachers these days. The MAX range at the most per my research in a medium level school is about 15-18K.</w:t>
      </w:r>
    </w:p>
  </w:comment>
  <w:comment w:id="15" w:author="Nabeel Majahid" w:date="2014-07-26T01:32:00Z" w:initials="NM">
    <w:p w:rsidR="00CF565F" w:rsidRDefault="00CF565F">
      <w:pPr>
        <w:pStyle w:val="CommentText"/>
      </w:pPr>
      <w:r>
        <w:rPr>
          <w:rStyle w:val="CommentReference"/>
        </w:rPr>
        <w:annotationRef/>
      </w:r>
      <w:r>
        <w:t>Read comments 3 and 4 above</w:t>
      </w:r>
    </w:p>
  </w:comment>
  <w:comment w:id="16" w:author="Nabeel Majahid" w:date="2014-07-26T01:32:00Z" w:initials="NM">
    <w:p w:rsidR="00CF565F" w:rsidRDefault="00CF565F">
      <w:pPr>
        <w:pStyle w:val="CommentText"/>
      </w:pPr>
      <w:r>
        <w:rPr>
          <w:rStyle w:val="CommentReference"/>
        </w:rPr>
        <w:annotationRef/>
      </w:r>
      <w:r>
        <w:t>Read comments 3 and 4 above</w:t>
      </w:r>
    </w:p>
  </w:comment>
  <w:comment w:id="17" w:author="Nabeel Majahid" w:date="2014-07-26T01:34:00Z" w:initials="NM">
    <w:p w:rsidR="00CF565F" w:rsidRDefault="00CF565F">
      <w:pPr>
        <w:pStyle w:val="CommentText"/>
      </w:pPr>
      <w:r>
        <w:rPr>
          <w:rStyle w:val="CommentReference"/>
        </w:rPr>
        <w:annotationRef/>
      </w:r>
      <w:r>
        <w:t>This expense would mainly be due to the computers I believe. The summer sessions when school is out is typically when the A/C will mostly be used.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0A30DF"/>
    <w:rsid w:val="000022B2"/>
    <w:rsid w:val="000A30DF"/>
    <w:rsid w:val="001066CA"/>
    <w:rsid w:val="001155D4"/>
    <w:rsid w:val="00143C3A"/>
    <w:rsid w:val="002B6F2E"/>
    <w:rsid w:val="002C1F6E"/>
    <w:rsid w:val="00330CC7"/>
    <w:rsid w:val="004370A9"/>
    <w:rsid w:val="004920D0"/>
    <w:rsid w:val="00497CC7"/>
    <w:rsid w:val="004D77B1"/>
    <w:rsid w:val="005164DD"/>
    <w:rsid w:val="0053592A"/>
    <w:rsid w:val="00562733"/>
    <w:rsid w:val="005B5813"/>
    <w:rsid w:val="006B79B3"/>
    <w:rsid w:val="007A3F80"/>
    <w:rsid w:val="008E7F0D"/>
    <w:rsid w:val="009C751C"/>
    <w:rsid w:val="009E60ED"/>
    <w:rsid w:val="009F7C9F"/>
    <w:rsid w:val="00A437AA"/>
    <w:rsid w:val="00B25631"/>
    <w:rsid w:val="00B54757"/>
    <w:rsid w:val="00C4646C"/>
    <w:rsid w:val="00CF565F"/>
    <w:rsid w:val="00D615C1"/>
    <w:rsid w:val="00EB37D6"/>
    <w:rsid w:val="00EC73D1"/>
    <w:rsid w:val="00F85E59"/>
    <w:rsid w:val="00FB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0A30D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53592A"/>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592A"/>
    <w:rPr>
      <w:sz w:val="16"/>
      <w:szCs w:val="16"/>
    </w:rPr>
  </w:style>
  <w:style w:type="paragraph" w:styleId="CommentText">
    <w:name w:val="annotation text"/>
    <w:basedOn w:val="Normal"/>
    <w:link w:val="CommentTextChar"/>
    <w:uiPriority w:val="99"/>
    <w:semiHidden/>
    <w:unhideWhenUsed/>
    <w:rsid w:val="0053592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3592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3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92A"/>
    <w:rPr>
      <w:rFonts w:ascii="Tahoma" w:hAnsi="Tahoma" w:cs="Tahoma"/>
      <w:sz w:val="16"/>
      <w:szCs w:val="16"/>
    </w:rPr>
  </w:style>
  <w:style w:type="paragraph" w:styleId="ListParagraph">
    <w:name w:val="List Paragraph"/>
    <w:basedOn w:val="Normal"/>
    <w:uiPriority w:val="34"/>
    <w:qFormat/>
    <w:rsid w:val="00562733"/>
    <w:pPr>
      <w:ind w:left="720"/>
      <w:contextualSpacing/>
    </w:pPr>
  </w:style>
  <w:style w:type="paragraph" w:styleId="CommentSubject">
    <w:name w:val="annotation subject"/>
    <w:basedOn w:val="CommentText"/>
    <w:next w:val="CommentText"/>
    <w:link w:val="CommentSubjectChar"/>
    <w:uiPriority w:val="99"/>
    <w:semiHidden/>
    <w:unhideWhenUsed/>
    <w:rsid w:val="00B5475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54757"/>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0A30D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53592A"/>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592A"/>
    <w:rPr>
      <w:sz w:val="16"/>
      <w:szCs w:val="16"/>
    </w:rPr>
  </w:style>
  <w:style w:type="paragraph" w:styleId="CommentText">
    <w:name w:val="annotation text"/>
    <w:basedOn w:val="Normal"/>
    <w:link w:val="CommentTextChar"/>
    <w:uiPriority w:val="99"/>
    <w:semiHidden/>
    <w:unhideWhenUsed/>
    <w:rsid w:val="0053592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3592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3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92A"/>
    <w:rPr>
      <w:rFonts w:ascii="Tahoma" w:hAnsi="Tahoma" w:cs="Tahoma"/>
      <w:sz w:val="16"/>
      <w:szCs w:val="16"/>
    </w:rPr>
  </w:style>
  <w:style w:type="paragraph" w:styleId="ListParagraph">
    <w:name w:val="List Paragraph"/>
    <w:basedOn w:val="Normal"/>
    <w:uiPriority w:val="34"/>
    <w:qFormat/>
    <w:rsid w:val="0056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Majahid</dc:creator>
  <cp:lastModifiedBy>Nabeel Majahid</cp:lastModifiedBy>
  <cp:revision>22</cp:revision>
  <dcterms:created xsi:type="dcterms:W3CDTF">2014-07-20T16:27:00Z</dcterms:created>
  <dcterms:modified xsi:type="dcterms:W3CDTF">2014-07-26T05:36:00Z</dcterms:modified>
</cp:coreProperties>
</file>