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5608602"/>
        <w:docPartObj>
          <w:docPartGallery w:val="Cover Pages"/>
          <w:docPartUnique/>
        </w:docPartObj>
      </w:sdtPr>
      <w:sdtEndPr>
        <w:rPr>
          <w:rFonts w:ascii="Times New Roman" w:hAnsi="Times New Roman" w:cs="Times New Roman"/>
          <w:sz w:val="24"/>
          <w:szCs w:val="24"/>
        </w:rPr>
      </w:sdtEndPr>
      <w:sdtContent>
        <w:p w:rsidR="003E7DB1" w:rsidRPr="009F195D" w:rsidRDefault="003E7DB1" w:rsidP="003E7DB1">
          <w:pPr>
            <w:spacing w:line="240" w:lineRule="auto"/>
            <w:jc w:val="center"/>
            <w:rPr>
              <w:rFonts w:ascii="Times New Roman" w:hAnsi="Times New Roman" w:cs="Times New Roman"/>
              <w:b/>
              <w:sz w:val="32"/>
              <w:szCs w:val="32"/>
            </w:rPr>
          </w:pPr>
          <w:r w:rsidRPr="009F195D">
            <w:rPr>
              <w:rFonts w:ascii="Times New Roman" w:hAnsi="Times New Roman" w:cs="Times New Roman"/>
              <w:b/>
              <w:sz w:val="32"/>
              <w:szCs w:val="32"/>
            </w:rPr>
            <w:t>Northumbria University, Newcastle</w:t>
          </w:r>
        </w:p>
        <w:p w:rsidR="003E7DB1" w:rsidRPr="009F195D" w:rsidRDefault="003E7DB1" w:rsidP="003E7DB1">
          <w:pPr>
            <w:spacing w:line="240" w:lineRule="auto"/>
            <w:jc w:val="center"/>
            <w:rPr>
              <w:rFonts w:ascii="Times New Roman" w:hAnsi="Times New Roman" w:cs="Times New Roman"/>
              <w:b/>
              <w:sz w:val="32"/>
              <w:szCs w:val="32"/>
            </w:rPr>
          </w:pPr>
          <w:r w:rsidRPr="009F195D">
            <w:rPr>
              <w:rFonts w:ascii="Times New Roman" w:hAnsi="Times New Roman" w:cs="Times New Roman"/>
              <w:b/>
              <w:sz w:val="32"/>
              <w:szCs w:val="32"/>
            </w:rPr>
            <w:t>Faculty of Engineering and Environment</w:t>
          </w:r>
        </w:p>
        <w:p w:rsidR="003E7DB1" w:rsidRPr="009F195D" w:rsidRDefault="003E7DB1" w:rsidP="003E7DB1">
          <w:pPr>
            <w:spacing w:line="240" w:lineRule="auto"/>
            <w:jc w:val="center"/>
            <w:rPr>
              <w:rFonts w:ascii="Times New Roman" w:hAnsi="Times New Roman" w:cs="Times New Roman"/>
              <w:b/>
              <w:sz w:val="32"/>
              <w:szCs w:val="32"/>
            </w:rPr>
          </w:pPr>
          <w:r w:rsidRPr="009F195D">
            <w:rPr>
              <w:rFonts w:ascii="Times New Roman" w:hAnsi="Times New Roman" w:cs="Times New Roman"/>
              <w:b/>
              <w:sz w:val="32"/>
              <w:szCs w:val="32"/>
            </w:rPr>
            <w:t>Department of Computer and Information Sciences</w:t>
          </w:r>
        </w:p>
        <w:p w:rsidR="003E7DB1" w:rsidRPr="009F195D" w:rsidRDefault="003E7DB1" w:rsidP="003E7DB1">
          <w:pPr>
            <w:jc w:val="center"/>
            <w:rPr>
              <w:rFonts w:ascii="Times New Roman" w:hAnsi="Times New Roman" w:cs="Times New Roman"/>
              <w:b/>
              <w:sz w:val="32"/>
              <w:szCs w:val="32"/>
            </w:rPr>
          </w:pPr>
        </w:p>
        <w:p w:rsidR="003E7DB1" w:rsidRPr="009F195D" w:rsidRDefault="003E7DB1" w:rsidP="003E7DB1">
          <w:pPr>
            <w:jc w:val="center"/>
            <w:rPr>
              <w:rFonts w:ascii="Times New Roman" w:eastAsia="Calibri" w:hAnsi="Times New Roman" w:cs="Times New Roman"/>
              <w:b/>
              <w:sz w:val="32"/>
              <w:szCs w:val="32"/>
            </w:rPr>
          </w:pPr>
          <w:r w:rsidRPr="009F195D">
            <w:rPr>
              <w:rFonts w:ascii="Times New Roman" w:eastAsia="Calibri" w:hAnsi="Times New Roman" w:cs="Times New Roman"/>
              <w:b/>
              <w:sz w:val="32"/>
              <w:szCs w:val="32"/>
            </w:rPr>
            <w:t xml:space="preserve">LD7087 Information Governance and Cyber Security </w:t>
          </w:r>
        </w:p>
        <w:p w:rsidR="003E7DB1" w:rsidRPr="009F195D" w:rsidRDefault="003E7DB1" w:rsidP="003E7DB1">
          <w:pPr>
            <w:jc w:val="center"/>
            <w:rPr>
              <w:rFonts w:ascii="Times New Roman" w:eastAsia="Calibri" w:hAnsi="Times New Roman" w:cs="Times New Roman"/>
              <w:b/>
              <w:sz w:val="32"/>
              <w:szCs w:val="32"/>
            </w:rPr>
          </w:pPr>
        </w:p>
        <w:p w:rsidR="003E7DB1" w:rsidRPr="009F195D" w:rsidRDefault="003E7DB1" w:rsidP="003E7DB1">
          <w:pPr>
            <w:jc w:val="center"/>
            <w:rPr>
              <w:rFonts w:ascii="Times New Roman" w:eastAsia="Calibri" w:hAnsi="Times New Roman" w:cs="Times New Roman"/>
              <w:b/>
              <w:sz w:val="32"/>
              <w:szCs w:val="32"/>
            </w:rPr>
          </w:pPr>
          <w:r w:rsidRPr="009F195D">
            <w:rPr>
              <w:rFonts w:ascii="Times New Roman" w:eastAsia="Calibri" w:hAnsi="Times New Roman" w:cs="Times New Roman"/>
              <w:b/>
              <w:sz w:val="32"/>
              <w:szCs w:val="32"/>
            </w:rPr>
            <w:t>Individual Assignment (Tasks 1, 2, 3)</w:t>
          </w:r>
        </w:p>
        <w:p w:rsidR="003E7DB1" w:rsidRPr="009F195D" w:rsidRDefault="003E7DB1" w:rsidP="003E7DB1">
          <w:pPr>
            <w:jc w:val="center"/>
            <w:rPr>
              <w:rFonts w:ascii="Times New Roman" w:eastAsia="Calibri" w:hAnsi="Times New Roman" w:cs="Times New Roman"/>
              <w:b/>
              <w:sz w:val="32"/>
              <w:szCs w:val="32"/>
            </w:rPr>
          </w:pPr>
        </w:p>
        <w:p w:rsidR="003E7DB1" w:rsidRPr="009F195D" w:rsidRDefault="003E7DB1" w:rsidP="003E7DB1">
          <w:pPr>
            <w:jc w:val="center"/>
            <w:rPr>
              <w:rFonts w:ascii="Times New Roman" w:eastAsia="Calibri" w:hAnsi="Times New Roman" w:cs="Times New Roman"/>
              <w:b/>
              <w:sz w:val="32"/>
              <w:szCs w:val="32"/>
            </w:rPr>
          </w:pPr>
          <w:r w:rsidRPr="009F195D">
            <w:rPr>
              <w:rFonts w:ascii="Times New Roman" w:eastAsia="Calibri" w:hAnsi="Times New Roman" w:cs="Times New Roman"/>
              <w:b/>
              <w:sz w:val="32"/>
              <w:szCs w:val="32"/>
            </w:rPr>
            <w:t>Submitted By</w:t>
          </w:r>
        </w:p>
        <w:p w:rsidR="003E7DB1" w:rsidRDefault="003E7DB1" w:rsidP="003E7DB1"/>
        <w:tbl>
          <w:tblPr>
            <w:tblStyle w:val="TabloKlavuzu"/>
            <w:tblW w:w="0" w:type="auto"/>
            <w:tblInd w:w="562" w:type="dxa"/>
            <w:tblLook w:val="04A0" w:firstRow="1" w:lastRow="0" w:firstColumn="1" w:lastColumn="0" w:noHBand="0" w:noVBand="1"/>
          </w:tblPr>
          <w:tblGrid>
            <w:gridCol w:w="2619"/>
            <w:gridCol w:w="6169"/>
          </w:tblGrid>
          <w:tr w:rsidR="003E7DB1" w:rsidTr="00BF2CE8">
            <w:tc>
              <w:tcPr>
                <w:tcW w:w="2694" w:type="dxa"/>
                <w:tcBorders>
                  <w:top w:val="single" w:sz="4" w:space="0" w:color="auto"/>
                  <w:left w:val="single" w:sz="4" w:space="0" w:color="auto"/>
                  <w:bottom w:val="single" w:sz="4" w:space="0" w:color="auto"/>
                  <w:right w:val="single" w:sz="4" w:space="0" w:color="auto"/>
                </w:tcBorders>
                <w:vAlign w:val="center"/>
                <w:hideMark/>
              </w:tcPr>
              <w:p w:rsidR="003E7DB1" w:rsidRDefault="003E7DB1" w:rsidP="00BF2CE8">
                <w:pPr>
                  <w:spacing w:before="120" w:after="120"/>
                  <w:jc w:val="right"/>
                  <w:rPr>
                    <w:rFonts w:eastAsia="Calibri" w:cs="Times New Roman"/>
                    <w:b/>
                    <w:sz w:val="28"/>
                    <w:szCs w:val="28"/>
                  </w:rPr>
                </w:pPr>
                <w:r>
                  <w:rPr>
                    <w:rFonts w:eastAsia="Calibri" w:cs="Times New Roman"/>
                    <w:b/>
                    <w:sz w:val="28"/>
                    <w:szCs w:val="28"/>
                  </w:rPr>
                  <w:t>Name:</w:t>
                </w:r>
              </w:p>
            </w:tc>
            <w:tc>
              <w:tcPr>
                <w:tcW w:w="6520" w:type="dxa"/>
                <w:tcBorders>
                  <w:top w:val="single" w:sz="4" w:space="0" w:color="auto"/>
                  <w:left w:val="single" w:sz="4" w:space="0" w:color="auto"/>
                  <w:bottom w:val="single" w:sz="4" w:space="0" w:color="auto"/>
                  <w:right w:val="single" w:sz="4" w:space="0" w:color="auto"/>
                </w:tcBorders>
                <w:vAlign w:val="center"/>
              </w:tcPr>
              <w:p w:rsidR="003E7DB1" w:rsidRDefault="003E7DB1" w:rsidP="00BF2CE8">
                <w:pPr>
                  <w:spacing w:before="120" w:after="120"/>
                  <w:rPr>
                    <w:rFonts w:eastAsia="Calibri" w:cs="Times New Roman"/>
                    <w:b/>
                    <w:sz w:val="28"/>
                    <w:szCs w:val="28"/>
                  </w:rPr>
                </w:pPr>
                <w:r>
                  <w:rPr>
                    <w:rFonts w:eastAsia="Calibri" w:cs="Times New Roman"/>
                    <w:b/>
                    <w:sz w:val="28"/>
                    <w:szCs w:val="28"/>
                  </w:rPr>
                  <w:t>Busra Ecem Sakar</w:t>
                </w:r>
              </w:p>
            </w:tc>
          </w:tr>
          <w:tr w:rsidR="003E7DB1" w:rsidTr="00BF2CE8">
            <w:tc>
              <w:tcPr>
                <w:tcW w:w="2694" w:type="dxa"/>
                <w:tcBorders>
                  <w:top w:val="single" w:sz="4" w:space="0" w:color="auto"/>
                  <w:left w:val="single" w:sz="4" w:space="0" w:color="auto"/>
                  <w:bottom w:val="single" w:sz="4" w:space="0" w:color="auto"/>
                  <w:right w:val="single" w:sz="4" w:space="0" w:color="auto"/>
                </w:tcBorders>
                <w:vAlign w:val="center"/>
                <w:hideMark/>
              </w:tcPr>
              <w:p w:rsidR="003E7DB1" w:rsidRDefault="003E7DB1" w:rsidP="00BF2CE8">
                <w:pPr>
                  <w:spacing w:before="120" w:after="120"/>
                  <w:jc w:val="right"/>
                  <w:rPr>
                    <w:rFonts w:eastAsia="Calibri" w:cs="Times New Roman"/>
                    <w:b/>
                    <w:sz w:val="28"/>
                    <w:szCs w:val="28"/>
                  </w:rPr>
                </w:pPr>
                <w:r>
                  <w:rPr>
                    <w:rFonts w:eastAsia="Calibri" w:cs="Times New Roman"/>
                    <w:b/>
                    <w:sz w:val="28"/>
                    <w:szCs w:val="28"/>
                  </w:rPr>
                  <w:t>ID:</w:t>
                </w:r>
              </w:p>
            </w:tc>
            <w:tc>
              <w:tcPr>
                <w:tcW w:w="6520" w:type="dxa"/>
                <w:tcBorders>
                  <w:top w:val="single" w:sz="4" w:space="0" w:color="auto"/>
                  <w:left w:val="single" w:sz="4" w:space="0" w:color="auto"/>
                  <w:bottom w:val="single" w:sz="4" w:space="0" w:color="auto"/>
                  <w:right w:val="single" w:sz="4" w:space="0" w:color="auto"/>
                </w:tcBorders>
                <w:vAlign w:val="center"/>
              </w:tcPr>
              <w:p w:rsidR="003E7DB1" w:rsidRDefault="003E7DB1" w:rsidP="00BF2CE8">
                <w:pPr>
                  <w:spacing w:before="120" w:after="120"/>
                  <w:rPr>
                    <w:rFonts w:eastAsia="Calibri" w:cs="Times New Roman"/>
                    <w:b/>
                    <w:sz w:val="28"/>
                    <w:szCs w:val="28"/>
                  </w:rPr>
                </w:pPr>
                <w:r>
                  <w:rPr>
                    <w:rFonts w:eastAsia="Calibri" w:cs="Times New Roman"/>
                    <w:b/>
                    <w:sz w:val="28"/>
                    <w:szCs w:val="28"/>
                  </w:rPr>
                  <w:t>22065255</w:t>
                </w:r>
              </w:p>
            </w:tc>
          </w:tr>
          <w:tr w:rsidR="003E7DB1" w:rsidTr="00BF2CE8">
            <w:tc>
              <w:tcPr>
                <w:tcW w:w="2694" w:type="dxa"/>
                <w:tcBorders>
                  <w:top w:val="single" w:sz="4" w:space="0" w:color="auto"/>
                  <w:left w:val="single" w:sz="4" w:space="0" w:color="auto"/>
                  <w:bottom w:val="single" w:sz="4" w:space="0" w:color="auto"/>
                  <w:right w:val="single" w:sz="4" w:space="0" w:color="auto"/>
                </w:tcBorders>
                <w:vAlign w:val="center"/>
                <w:hideMark/>
              </w:tcPr>
              <w:p w:rsidR="003E7DB1" w:rsidRDefault="003E7DB1" w:rsidP="00BF2CE8">
                <w:pPr>
                  <w:spacing w:before="120" w:after="120"/>
                  <w:jc w:val="right"/>
                  <w:rPr>
                    <w:rFonts w:eastAsia="Calibri" w:cs="Times New Roman"/>
                    <w:b/>
                    <w:sz w:val="28"/>
                    <w:szCs w:val="28"/>
                  </w:rPr>
                </w:pPr>
                <w:r>
                  <w:rPr>
                    <w:rFonts w:eastAsia="Calibri" w:cs="Times New Roman"/>
                    <w:b/>
                    <w:sz w:val="28"/>
                    <w:szCs w:val="28"/>
                  </w:rPr>
                  <w:t>Programme:</w:t>
                </w:r>
              </w:p>
            </w:tc>
            <w:tc>
              <w:tcPr>
                <w:tcW w:w="6520" w:type="dxa"/>
                <w:tcBorders>
                  <w:top w:val="single" w:sz="4" w:space="0" w:color="auto"/>
                  <w:left w:val="single" w:sz="4" w:space="0" w:color="auto"/>
                  <w:bottom w:val="single" w:sz="4" w:space="0" w:color="auto"/>
                  <w:right w:val="single" w:sz="4" w:space="0" w:color="auto"/>
                </w:tcBorders>
                <w:vAlign w:val="center"/>
              </w:tcPr>
              <w:p w:rsidR="003E7DB1" w:rsidRDefault="003E7DB1" w:rsidP="00BF2CE8">
                <w:pPr>
                  <w:spacing w:before="120" w:after="120"/>
                  <w:rPr>
                    <w:rFonts w:eastAsia="Calibri" w:cs="Times New Roman"/>
                    <w:b/>
                    <w:sz w:val="28"/>
                    <w:szCs w:val="28"/>
                  </w:rPr>
                </w:pPr>
                <w:r>
                  <w:rPr>
                    <w:rFonts w:eastAsia="Calibri" w:cs="Times New Roman"/>
                    <w:b/>
                    <w:sz w:val="28"/>
                    <w:szCs w:val="28"/>
                  </w:rPr>
                  <w:t>MSc Big Data and Data Science Technology</w:t>
                </w:r>
              </w:p>
            </w:tc>
          </w:tr>
          <w:tr w:rsidR="003E7DB1" w:rsidTr="00BF2CE8">
            <w:tc>
              <w:tcPr>
                <w:tcW w:w="2694" w:type="dxa"/>
                <w:tcBorders>
                  <w:top w:val="single" w:sz="4" w:space="0" w:color="auto"/>
                  <w:left w:val="single" w:sz="4" w:space="0" w:color="auto"/>
                  <w:bottom w:val="single" w:sz="4" w:space="0" w:color="auto"/>
                  <w:right w:val="single" w:sz="4" w:space="0" w:color="auto"/>
                </w:tcBorders>
                <w:vAlign w:val="center"/>
                <w:hideMark/>
              </w:tcPr>
              <w:p w:rsidR="003E7DB1" w:rsidRDefault="003E7DB1" w:rsidP="00BF2CE8">
                <w:pPr>
                  <w:spacing w:before="120" w:after="120"/>
                  <w:jc w:val="right"/>
                  <w:rPr>
                    <w:rFonts w:eastAsia="Calibri" w:cs="Times New Roman"/>
                    <w:b/>
                    <w:sz w:val="28"/>
                    <w:szCs w:val="28"/>
                  </w:rPr>
                </w:pPr>
                <w:r>
                  <w:rPr>
                    <w:rFonts w:eastAsia="Calibri" w:cs="Times New Roman"/>
                    <w:b/>
                    <w:sz w:val="28"/>
                    <w:szCs w:val="28"/>
                  </w:rPr>
                  <w:t>Semester:</w:t>
                </w:r>
              </w:p>
            </w:tc>
            <w:tc>
              <w:tcPr>
                <w:tcW w:w="6520" w:type="dxa"/>
                <w:tcBorders>
                  <w:top w:val="single" w:sz="4" w:space="0" w:color="auto"/>
                  <w:left w:val="single" w:sz="4" w:space="0" w:color="auto"/>
                  <w:bottom w:val="single" w:sz="4" w:space="0" w:color="auto"/>
                  <w:right w:val="single" w:sz="4" w:space="0" w:color="auto"/>
                </w:tcBorders>
                <w:vAlign w:val="center"/>
                <w:hideMark/>
              </w:tcPr>
              <w:p w:rsidR="003E7DB1" w:rsidRDefault="003E7DB1" w:rsidP="00BF2CE8">
                <w:pPr>
                  <w:spacing w:before="120" w:after="120"/>
                  <w:rPr>
                    <w:rFonts w:eastAsia="Calibri" w:cs="Times New Roman"/>
                    <w:b/>
                    <w:sz w:val="28"/>
                    <w:szCs w:val="28"/>
                  </w:rPr>
                </w:pPr>
                <w:r>
                  <w:rPr>
                    <w:rFonts w:eastAsia="Calibri" w:cs="Times New Roman"/>
                    <w:b/>
                    <w:sz w:val="28"/>
                    <w:szCs w:val="28"/>
                  </w:rPr>
                  <w:t>1</w:t>
                </w:r>
              </w:p>
            </w:tc>
          </w:tr>
          <w:tr w:rsidR="003E7DB1" w:rsidTr="00BF2CE8">
            <w:tc>
              <w:tcPr>
                <w:tcW w:w="2694" w:type="dxa"/>
                <w:tcBorders>
                  <w:top w:val="single" w:sz="4" w:space="0" w:color="auto"/>
                  <w:left w:val="single" w:sz="4" w:space="0" w:color="auto"/>
                  <w:bottom w:val="single" w:sz="4" w:space="0" w:color="auto"/>
                  <w:right w:val="single" w:sz="4" w:space="0" w:color="auto"/>
                </w:tcBorders>
                <w:vAlign w:val="center"/>
                <w:hideMark/>
              </w:tcPr>
              <w:p w:rsidR="003E7DB1" w:rsidRDefault="003E7DB1" w:rsidP="00BF2CE8">
                <w:pPr>
                  <w:spacing w:before="120" w:after="120"/>
                  <w:jc w:val="right"/>
                  <w:rPr>
                    <w:rFonts w:eastAsia="Calibri" w:cs="Times New Roman"/>
                    <w:b/>
                    <w:sz w:val="28"/>
                    <w:szCs w:val="28"/>
                  </w:rPr>
                </w:pPr>
                <w:r>
                  <w:rPr>
                    <w:rFonts w:eastAsia="Calibri" w:cs="Times New Roman"/>
                    <w:b/>
                    <w:sz w:val="28"/>
                    <w:szCs w:val="28"/>
                  </w:rPr>
                  <w:t>Group:</w:t>
                </w:r>
              </w:p>
            </w:tc>
            <w:tc>
              <w:tcPr>
                <w:tcW w:w="6520" w:type="dxa"/>
                <w:tcBorders>
                  <w:top w:val="single" w:sz="4" w:space="0" w:color="auto"/>
                  <w:left w:val="single" w:sz="4" w:space="0" w:color="auto"/>
                  <w:bottom w:val="single" w:sz="4" w:space="0" w:color="auto"/>
                  <w:right w:val="single" w:sz="4" w:space="0" w:color="auto"/>
                </w:tcBorders>
                <w:vAlign w:val="center"/>
                <w:hideMark/>
              </w:tcPr>
              <w:p w:rsidR="003E7DB1" w:rsidRDefault="003E7DB1" w:rsidP="00BF2CE8">
                <w:pPr>
                  <w:spacing w:before="120" w:after="120"/>
                  <w:rPr>
                    <w:rFonts w:eastAsia="Calibri" w:cs="Times New Roman"/>
                    <w:b/>
                    <w:sz w:val="28"/>
                    <w:szCs w:val="28"/>
                  </w:rPr>
                </w:pPr>
                <w:r>
                  <w:rPr>
                    <w:rFonts w:eastAsia="Calibri" w:cs="Times New Roman"/>
                    <w:b/>
                    <w:sz w:val="28"/>
                    <w:szCs w:val="28"/>
                  </w:rPr>
                  <w:t>1</w:t>
                </w:r>
              </w:p>
            </w:tc>
          </w:tr>
          <w:tr w:rsidR="003E7DB1" w:rsidTr="00BF2CE8">
            <w:tc>
              <w:tcPr>
                <w:tcW w:w="2694" w:type="dxa"/>
                <w:tcBorders>
                  <w:top w:val="single" w:sz="4" w:space="0" w:color="auto"/>
                  <w:left w:val="single" w:sz="4" w:space="0" w:color="auto"/>
                  <w:bottom w:val="single" w:sz="4" w:space="0" w:color="auto"/>
                  <w:right w:val="single" w:sz="4" w:space="0" w:color="auto"/>
                </w:tcBorders>
                <w:vAlign w:val="center"/>
                <w:hideMark/>
              </w:tcPr>
              <w:p w:rsidR="003E7DB1" w:rsidRDefault="003E7DB1" w:rsidP="00BF2CE8">
                <w:pPr>
                  <w:spacing w:before="120" w:after="120"/>
                  <w:jc w:val="right"/>
                  <w:rPr>
                    <w:rFonts w:eastAsia="Calibri" w:cs="Times New Roman"/>
                    <w:b/>
                    <w:sz w:val="28"/>
                    <w:szCs w:val="28"/>
                  </w:rPr>
                </w:pPr>
                <w:r>
                  <w:rPr>
                    <w:rFonts w:eastAsia="Calibri" w:cs="Times New Roman"/>
                    <w:b/>
                    <w:sz w:val="28"/>
                    <w:szCs w:val="28"/>
                  </w:rPr>
                  <w:t>Assignment Group:</w:t>
                </w:r>
              </w:p>
            </w:tc>
            <w:tc>
              <w:tcPr>
                <w:tcW w:w="6520" w:type="dxa"/>
                <w:tcBorders>
                  <w:top w:val="single" w:sz="4" w:space="0" w:color="auto"/>
                  <w:left w:val="single" w:sz="4" w:space="0" w:color="auto"/>
                  <w:bottom w:val="single" w:sz="4" w:space="0" w:color="auto"/>
                  <w:right w:val="single" w:sz="4" w:space="0" w:color="auto"/>
                </w:tcBorders>
                <w:vAlign w:val="center"/>
                <w:hideMark/>
              </w:tcPr>
              <w:p w:rsidR="003E7DB1" w:rsidRDefault="003E7DB1" w:rsidP="00BF2CE8">
                <w:pPr>
                  <w:spacing w:before="120" w:after="120"/>
                  <w:rPr>
                    <w:rFonts w:eastAsia="Calibri" w:cs="Times New Roman"/>
                    <w:b/>
                    <w:sz w:val="28"/>
                    <w:szCs w:val="28"/>
                  </w:rPr>
                </w:pPr>
                <w:r>
                  <w:rPr>
                    <w:rFonts w:eastAsia="Calibri" w:cs="Times New Roman"/>
                    <w:b/>
                    <w:sz w:val="28"/>
                    <w:szCs w:val="28"/>
                  </w:rPr>
                  <w:t>G</w:t>
                </w:r>
              </w:p>
            </w:tc>
          </w:tr>
          <w:tr w:rsidR="003E7DB1" w:rsidTr="00BF2CE8">
            <w:tc>
              <w:tcPr>
                <w:tcW w:w="2694" w:type="dxa"/>
                <w:tcBorders>
                  <w:top w:val="single" w:sz="4" w:space="0" w:color="auto"/>
                  <w:left w:val="single" w:sz="4" w:space="0" w:color="auto"/>
                  <w:bottom w:val="single" w:sz="4" w:space="0" w:color="auto"/>
                  <w:right w:val="single" w:sz="4" w:space="0" w:color="auto"/>
                </w:tcBorders>
                <w:vAlign w:val="center"/>
                <w:hideMark/>
              </w:tcPr>
              <w:p w:rsidR="003E7DB1" w:rsidRDefault="003E7DB1" w:rsidP="00BF2CE8">
                <w:pPr>
                  <w:spacing w:before="120" w:after="120"/>
                  <w:jc w:val="right"/>
                  <w:rPr>
                    <w:rFonts w:eastAsia="Calibri" w:cs="Times New Roman"/>
                    <w:b/>
                    <w:sz w:val="28"/>
                    <w:szCs w:val="28"/>
                  </w:rPr>
                </w:pPr>
                <w:r>
                  <w:rPr>
                    <w:rFonts w:eastAsia="Calibri" w:cs="Times New Roman"/>
                    <w:b/>
                    <w:sz w:val="28"/>
                    <w:szCs w:val="28"/>
                  </w:rPr>
                  <w:t>Tutor:</w:t>
                </w:r>
              </w:p>
            </w:tc>
            <w:tc>
              <w:tcPr>
                <w:tcW w:w="6520" w:type="dxa"/>
                <w:tcBorders>
                  <w:top w:val="single" w:sz="4" w:space="0" w:color="auto"/>
                  <w:left w:val="single" w:sz="4" w:space="0" w:color="auto"/>
                  <w:bottom w:val="single" w:sz="4" w:space="0" w:color="auto"/>
                  <w:right w:val="single" w:sz="4" w:space="0" w:color="auto"/>
                </w:tcBorders>
                <w:vAlign w:val="center"/>
              </w:tcPr>
              <w:p w:rsidR="003E7DB1" w:rsidRDefault="003E7DB1" w:rsidP="00BF2CE8">
                <w:pPr>
                  <w:spacing w:before="120" w:after="120"/>
                  <w:rPr>
                    <w:rFonts w:eastAsia="Calibri" w:cs="Times New Roman"/>
                    <w:b/>
                    <w:sz w:val="28"/>
                    <w:szCs w:val="28"/>
                  </w:rPr>
                </w:pPr>
                <w:r>
                  <w:rPr>
                    <w:rFonts w:eastAsia="Calibri" w:cs="Times New Roman"/>
                    <w:b/>
                    <w:sz w:val="28"/>
                    <w:szCs w:val="28"/>
                  </w:rPr>
                  <w:t>Prof. Karim Mohammed Rezaul</w:t>
                </w:r>
              </w:p>
            </w:tc>
          </w:tr>
          <w:tr w:rsidR="003E7DB1" w:rsidTr="00BF2CE8">
            <w:tc>
              <w:tcPr>
                <w:tcW w:w="2694" w:type="dxa"/>
                <w:tcBorders>
                  <w:top w:val="single" w:sz="4" w:space="0" w:color="auto"/>
                  <w:left w:val="single" w:sz="4" w:space="0" w:color="auto"/>
                  <w:bottom w:val="single" w:sz="4" w:space="0" w:color="auto"/>
                  <w:right w:val="single" w:sz="4" w:space="0" w:color="auto"/>
                </w:tcBorders>
                <w:vAlign w:val="center"/>
                <w:hideMark/>
              </w:tcPr>
              <w:p w:rsidR="003E7DB1" w:rsidRDefault="003E7DB1" w:rsidP="00BF2CE8">
                <w:pPr>
                  <w:spacing w:before="120" w:after="120"/>
                  <w:jc w:val="right"/>
                  <w:rPr>
                    <w:rFonts w:eastAsia="Calibri" w:cs="Times New Roman"/>
                    <w:b/>
                    <w:sz w:val="28"/>
                    <w:szCs w:val="28"/>
                  </w:rPr>
                </w:pPr>
                <w:r>
                  <w:rPr>
                    <w:rFonts w:eastAsia="Calibri" w:cs="Times New Roman"/>
                    <w:b/>
                    <w:sz w:val="28"/>
                    <w:szCs w:val="28"/>
                  </w:rPr>
                  <w:t>Date:</w:t>
                </w:r>
              </w:p>
            </w:tc>
            <w:tc>
              <w:tcPr>
                <w:tcW w:w="6520" w:type="dxa"/>
                <w:tcBorders>
                  <w:top w:val="single" w:sz="4" w:space="0" w:color="auto"/>
                  <w:left w:val="single" w:sz="4" w:space="0" w:color="auto"/>
                  <w:bottom w:val="single" w:sz="4" w:space="0" w:color="auto"/>
                  <w:right w:val="single" w:sz="4" w:space="0" w:color="auto"/>
                </w:tcBorders>
                <w:vAlign w:val="center"/>
              </w:tcPr>
              <w:p w:rsidR="003E7DB1" w:rsidRDefault="003E7DB1" w:rsidP="00BF2CE8">
                <w:pPr>
                  <w:spacing w:before="120" w:after="120"/>
                  <w:rPr>
                    <w:rFonts w:eastAsia="Calibri" w:cs="Times New Roman"/>
                    <w:b/>
                    <w:sz w:val="28"/>
                    <w:szCs w:val="28"/>
                  </w:rPr>
                </w:pPr>
                <w:r>
                  <w:rPr>
                    <w:rFonts w:eastAsia="Calibri" w:cs="Times New Roman"/>
                    <w:b/>
                    <w:sz w:val="28"/>
                    <w:szCs w:val="28"/>
                  </w:rPr>
                  <w:t>11/01/2023</w:t>
                </w:r>
              </w:p>
            </w:tc>
          </w:tr>
          <w:tr w:rsidR="003E7DB1" w:rsidTr="00BF2CE8">
            <w:tc>
              <w:tcPr>
                <w:tcW w:w="2694" w:type="dxa"/>
                <w:tcBorders>
                  <w:top w:val="single" w:sz="4" w:space="0" w:color="auto"/>
                  <w:left w:val="single" w:sz="4" w:space="0" w:color="auto"/>
                  <w:bottom w:val="single" w:sz="4" w:space="0" w:color="auto"/>
                  <w:right w:val="single" w:sz="4" w:space="0" w:color="auto"/>
                </w:tcBorders>
                <w:vAlign w:val="center"/>
                <w:hideMark/>
              </w:tcPr>
              <w:p w:rsidR="003E7DB1" w:rsidRDefault="003E7DB1" w:rsidP="00BF2CE8">
                <w:pPr>
                  <w:spacing w:before="120" w:after="120"/>
                  <w:jc w:val="right"/>
                  <w:rPr>
                    <w:rFonts w:eastAsia="Calibri" w:cs="Times New Roman"/>
                    <w:b/>
                    <w:sz w:val="28"/>
                    <w:szCs w:val="28"/>
                  </w:rPr>
                </w:pPr>
                <w:r>
                  <w:rPr>
                    <w:rFonts w:eastAsia="Calibri" w:cs="Times New Roman"/>
                    <w:b/>
                    <w:sz w:val="28"/>
                    <w:szCs w:val="28"/>
                  </w:rPr>
                  <w:t>Word Count:</w:t>
                </w:r>
              </w:p>
            </w:tc>
            <w:tc>
              <w:tcPr>
                <w:tcW w:w="6520" w:type="dxa"/>
                <w:tcBorders>
                  <w:top w:val="single" w:sz="4" w:space="0" w:color="auto"/>
                  <w:left w:val="single" w:sz="4" w:space="0" w:color="auto"/>
                  <w:bottom w:val="single" w:sz="4" w:space="0" w:color="auto"/>
                  <w:right w:val="single" w:sz="4" w:space="0" w:color="auto"/>
                </w:tcBorders>
                <w:vAlign w:val="center"/>
              </w:tcPr>
              <w:p w:rsidR="003E7DB1" w:rsidRDefault="003E7DB1" w:rsidP="003E7DB1">
                <w:pPr>
                  <w:spacing w:before="120" w:after="120"/>
                  <w:rPr>
                    <w:rFonts w:eastAsia="Calibri" w:cs="Times New Roman"/>
                    <w:b/>
                    <w:sz w:val="28"/>
                    <w:szCs w:val="28"/>
                  </w:rPr>
                </w:pPr>
                <w:r>
                  <w:rPr>
                    <w:rFonts w:eastAsia="Calibri" w:cs="Times New Roman"/>
                    <w:b/>
                    <w:sz w:val="28"/>
                    <w:szCs w:val="28"/>
                  </w:rPr>
                  <w:t>2</w:t>
                </w:r>
                <w:r>
                  <w:rPr>
                    <w:rFonts w:eastAsia="Calibri" w:cs="Times New Roman"/>
                    <w:b/>
                    <w:sz w:val="28"/>
                    <w:szCs w:val="28"/>
                  </w:rPr>
                  <w:t>592</w:t>
                </w:r>
                <w:r>
                  <w:rPr>
                    <w:rFonts w:eastAsia="Calibri" w:cs="Times New Roman"/>
                    <w:b/>
                    <w:sz w:val="28"/>
                    <w:szCs w:val="28"/>
                  </w:rPr>
                  <w:t xml:space="preserve"> </w:t>
                </w:r>
                <w:r w:rsidRPr="000A38AE">
                  <w:rPr>
                    <w:rFonts w:eastAsia="Calibri" w:cs="Times New Roman"/>
                    <w:b/>
                    <w:sz w:val="20"/>
                    <w:szCs w:val="20"/>
                  </w:rPr>
                  <w:t>(Include content and references)</w:t>
                </w:r>
              </w:p>
            </w:tc>
          </w:tr>
        </w:tbl>
        <w:p w:rsidR="006D1676" w:rsidRDefault="006D1676"/>
        <w:p w:rsidR="006D1676" w:rsidRDefault="006D1676">
          <w:pPr>
            <w:rPr>
              <w:rFonts w:ascii="Times New Roman" w:hAnsi="Times New Roman" w:cs="Times New Roman"/>
              <w:sz w:val="24"/>
              <w:szCs w:val="24"/>
            </w:rPr>
          </w:pPr>
          <w:r>
            <w:rPr>
              <w:rFonts w:ascii="Times New Roman" w:hAnsi="Times New Roman" w:cs="Times New Roman"/>
              <w:sz w:val="24"/>
              <w:szCs w:val="24"/>
            </w:rPr>
            <w:br w:type="page"/>
          </w:r>
        </w:p>
      </w:sdtContent>
    </w:sdt>
    <w:p w:rsidR="00DC7131" w:rsidRPr="00AE2F65" w:rsidRDefault="00DC7131">
      <w:pPr>
        <w:rPr>
          <w:rFonts w:ascii="Times New Roman" w:hAnsi="Times New Roman" w:cs="Times New Roman"/>
          <w:sz w:val="24"/>
          <w:szCs w:val="24"/>
        </w:rPr>
      </w:pPr>
    </w:p>
    <w:sdt>
      <w:sdtPr>
        <w:rPr>
          <w:rFonts w:ascii="Times New Roman" w:eastAsiaTheme="minorHAnsi" w:hAnsi="Times New Roman" w:cs="Times New Roman"/>
          <w:b/>
          <w:color w:val="auto"/>
          <w:sz w:val="24"/>
          <w:szCs w:val="24"/>
          <w:lang w:val="tr-TR" w:eastAsia="en-US"/>
        </w:rPr>
        <w:id w:val="-1843844128"/>
        <w:docPartObj>
          <w:docPartGallery w:val="Table of Contents"/>
          <w:docPartUnique/>
        </w:docPartObj>
      </w:sdtPr>
      <w:sdtEndPr>
        <w:rPr>
          <w:bCs/>
        </w:rPr>
      </w:sdtEndPr>
      <w:sdtContent>
        <w:p w:rsidR="00DC7131" w:rsidRPr="00AE2F65" w:rsidRDefault="00B05ED5">
          <w:pPr>
            <w:pStyle w:val="TBal"/>
            <w:rPr>
              <w:rFonts w:ascii="Times New Roman" w:hAnsi="Times New Roman" w:cs="Times New Roman"/>
              <w:b/>
              <w:color w:val="auto"/>
              <w:sz w:val="24"/>
              <w:szCs w:val="24"/>
            </w:rPr>
          </w:pPr>
          <w:r w:rsidRPr="00AE2F65">
            <w:rPr>
              <w:rFonts w:ascii="Times New Roman" w:hAnsi="Times New Roman" w:cs="Times New Roman"/>
              <w:b/>
              <w:color w:val="auto"/>
              <w:sz w:val="24"/>
              <w:szCs w:val="24"/>
              <w:lang w:val="tr-TR"/>
            </w:rPr>
            <w:t>Table of Contents</w:t>
          </w:r>
        </w:p>
        <w:p w:rsidR="00AE2F65" w:rsidRPr="00AE2F65" w:rsidRDefault="00DC7131">
          <w:pPr>
            <w:pStyle w:val="T1"/>
            <w:tabs>
              <w:tab w:val="left" w:pos="440"/>
              <w:tab w:val="right" w:leader="dot" w:pos="9350"/>
            </w:tabs>
            <w:rPr>
              <w:rFonts w:ascii="Times New Roman" w:eastAsiaTheme="minorEastAsia" w:hAnsi="Times New Roman" w:cs="Times New Roman"/>
              <w:noProof/>
              <w:sz w:val="24"/>
              <w:szCs w:val="24"/>
              <w:lang w:val="en-GB" w:eastAsia="en-GB"/>
            </w:rPr>
          </w:pPr>
          <w:r w:rsidRPr="00AE2F65">
            <w:rPr>
              <w:rFonts w:ascii="Times New Roman" w:hAnsi="Times New Roman" w:cs="Times New Roman"/>
              <w:sz w:val="24"/>
              <w:szCs w:val="24"/>
            </w:rPr>
            <w:fldChar w:fldCharType="begin"/>
          </w:r>
          <w:r w:rsidRPr="00AE2F65">
            <w:rPr>
              <w:rFonts w:ascii="Times New Roman" w:hAnsi="Times New Roman" w:cs="Times New Roman"/>
              <w:sz w:val="24"/>
              <w:szCs w:val="24"/>
            </w:rPr>
            <w:instrText xml:space="preserve"> TOC \o "1-3" \h \z \u </w:instrText>
          </w:r>
          <w:r w:rsidRPr="00AE2F65">
            <w:rPr>
              <w:rFonts w:ascii="Times New Roman" w:hAnsi="Times New Roman" w:cs="Times New Roman"/>
              <w:sz w:val="24"/>
              <w:szCs w:val="24"/>
            </w:rPr>
            <w:fldChar w:fldCharType="separate"/>
          </w:r>
          <w:hyperlink w:anchor="_Toc124216459" w:history="1">
            <w:r w:rsidR="00AE2F65" w:rsidRPr="00AE2F65">
              <w:rPr>
                <w:rStyle w:val="Kpr"/>
                <w:rFonts w:ascii="Times New Roman" w:hAnsi="Times New Roman" w:cs="Times New Roman"/>
                <w:b/>
                <w:noProof/>
                <w:sz w:val="24"/>
                <w:szCs w:val="24"/>
              </w:rPr>
              <w:t>1.</w:t>
            </w:r>
            <w:r w:rsidR="00AE2F65" w:rsidRPr="00AE2F65">
              <w:rPr>
                <w:rFonts w:ascii="Times New Roman" w:eastAsiaTheme="minorEastAsia" w:hAnsi="Times New Roman" w:cs="Times New Roman"/>
                <w:noProof/>
                <w:sz w:val="24"/>
                <w:szCs w:val="24"/>
                <w:lang w:val="en-GB" w:eastAsia="en-GB"/>
              </w:rPr>
              <w:tab/>
            </w:r>
            <w:r w:rsidR="00AE2F65" w:rsidRPr="00AE2F65">
              <w:rPr>
                <w:rStyle w:val="Kpr"/>
                <w:rFonts w:ascii="Times New Roman" w:hAnsi="Times New Roman" w:cs="Times New Roman"/>
                <w:b/>
                <w:noProof/>
                <w:sz w:val="24"/>
                <w:szCs w:val="24"/>
              </w:rPr>
              <w:t>Task 1: Information Governance Need &amp; Cyber Security Threats</w:t>
            </w:r>
            <w:r w:rsidR="00AE2F65" w:rsidRPr="00AE2F65">
              <w:rPr>
                <w:rFonts w:ascii="Times New Roman" w:hAnsi="Times New Roman" w:cs="Times New Roman"/>
                <w:noProof/>
                <w:webHidden/>
                <w:sz w:val="24"/>
                <w:szCs w:val="24"/>
              </w:rPr>
              <w:tab/>
            </w:r>
            <w:r w:rsidR="00AE2F65" w:rsidRPr="00AE2F65">
              <w:rPr>
                <w:rFonts w:ascii="Times New Roman" w:hAnsi="Times New Roman" w:cs="Times New Roman"/>
                <w:noProof/>
                <w:webHidden/>
                <w:sz w:val="24"/>
                <w:szCs w:val="24"/>
              </w:rPr>
              <w:fldChar w:fldCharType="begin"/>
            </w:r>
            <w:r w:rsidR="00AE2F65" w:rsidRPr="00AE2F65">
              <w:rPr>
                <w:rFonts w:ascii="Times New Roman" w:hAnsi="Times New Roman" w:cs="Times New Roman"/>
                <w:noProof/>
                <w:webHidden/>
                <w:sz w:val="24"/>
                <w:szCs w:val="24"/>
              </w:rPr>
              <w:instrText xml:space="preserve"> PAGEREF _Toc124216459 \h </w:instrText>
            </w:r>
            <w:r w:rsidR="00AE2F65" w:rsidRPr="00AE2F65">
              <w:rPr>
                <w:rFonts w:ascii="Times New Roman" w:hAnsi="Times New Roman" w:cs="Times New Roman"/>
                <w:noProof/>
                <w:webHidden/>
                <w:sz w:val="24"/>
                <w:szCs w:val="24"/>
              </w:rPr>
            </w:r>
            <w:r w:rsidR="00AE2F65" w:rsidRPr="00AE2F65">
              <w:rPr>
                <w:rFonts w:ascii="Times New Roman" w:hAnsi="Times New Roman" w:cs="Times New Roman"/>
                <w:noProof/>
                <w:webHidden/>
                <w:sz w:val="24"/>
                <w:szCs w:val="24"/>
              </w:rPr>
              <w:fldChar w:fldCharType="separate"/>
            </w:r>
            <w:r w:rsidR="00AE2F65" w:rsidRPr="00AE2F65">
              <w:rPr>
                <w:rFonts w:ascii="Times New Roman" w:hAnsi="Times New Roman" w:cs="Times New Roman"/>
                <w:noProof/>
                <w:webHidden/>
                <w:sz w:val="24"/>
                <w:szCs w:val="24"/>
              </w:rPr>
              <w:t>2</w:t>
            </w:r>
            <w:r w:rsidR="00AE2F65" w:rsidRPr="00AE2F65">
              <w:rPr>
                <w:rFonts w:ascii="Times New Roman" w:hAnsi="Times New Roman" w:cs="Times New Roman"/>
                <w:noProof/>
                <w:webHidden/>
                <w:sz w:val="24"/>
                <w:szCs w:val="24"/>
              </w:rPr>
              <w:fldChar w:fldCharType="end"/>
            </w:r>
          </w:hyperlink>
        </w:p>
        <w:p w:rsidR="00AE2F65" w:rsidRPr="00AE2F65" w:rsidRDefault="002D4E74">
          <w:pPr>
            <w:pStyle w:val="T2"/>
            <w:tabs>
              <w:tab w:val="left" w:pos="880"/>
              <w:tab w:val="right" w:leader="dot" w:pos="9350"/>
            </w:tabs>
            <w:rPr>
              <w:rFonts w:ascii="Times New Roman" w:eastAsiaTheme="minorEastAsia" w:hAnsi="Times New Roman" w:cs="Times New Roman"/>
              <w:noProof/>
              <w:sz w:val="24"/>
              <w:szCs w:val="24"/>
              <w:lang w:val="en-GB" w:eastAsia="en-GB"/>
            </w:rPr>
          </w:pPr>
          <w:hyperlink w:anchor="_Toc124216460" w:history="1">
            <w:r w:rsidR="00AE2F65" w:rsidRPr="00AE2F65">
              <w:rPr>
                <w:rStyle w:val="Kpr"/>
                <w:rFonts w:ascii="Times New Roman" w:hAnsi="Times New Roman" w:cs="Times New Roman"/>
                <w:b/>
                <w:noProof/>
                <w:sz w:val="24"/>
                <w:szCs w:val="24"/>
              </w:rPr>
              <w:t>1.1.</w:t>
            </w:r>
            <w:r w:rsidR="00AE2F65" w:rsidRPr="00AE2F65">
              <w:rPr>
                <w:rFonts w:ascii="Times New Roman" w:eastAsiaTheme="minorEastAsia" w:hAnsi="Times New Roman" w:cs="Times New Roman"/>
                <w:noProof/>
                <w:sz w:val="24"/>
                <w:szCs w:val="24"/>
                <w:lang w:val="en-GB" w:eastAsia="en-GB"/>
              </w:rPr>
              <w:tab/>
            </w:r>
            <w:r w:rsidR="00AE2F65" w:rsidRPr="00AE2F65">
              <w:rPr>
                <w:rStyle w:val="Kpr"/>
                <w:rFonts w:ascii="Times New Roman" w:hAnsi="Times New Roman" w:cs="Times New Roman"/>
                <w:b/>
                <w:noProof/>
                <w:sz w:val="24"/>
                <w:szCs w:val="24"/>
              </w:rPr>
              <w:t>Information Governance</w:t>
            </w:r>
            <w:r w:rsidR="00AE2F65" w:rsidRPr="00AE2F65">
              <w:rPr>
                <w:rFonts w:ascii="Times New Roman" w:hAnsi="Times New Roman" w:cs="Times New Roman"/>
                <w:noProof/>
                <w:webHidden/>
                <w:sz w:val="24"/>
                <w:szCs w:val="24"/>
              </w:rPr>
              <w:tab/>
            </w:r>
            <w:r w:rsidR="00AE2F65" w:rsidRPr="00AE2F65">
              <w:rPr>
                <w:rFonts w:ascii="Times New Roman" w:hAnsi="Times New Roman" w:cs="Times New Roman"/>
                <w:noProof/>
                <w:webHidden/>
                <w:sz w:val="24"/>
                <w:szCs w:val="24"/>
              </w:rPr>
              <w:fldChar w:fldCharType="begin"/>
            </w:r>
            <w:r w:rsidR="00AE2F65" w:rsidRPr="00AE2F65">
              <w:rPr>
                <w:rFonts w:ascii="Times New Roman" w:hAnsi="Times New Roman" w:cs="Times New Roman"/>
                <w:noProof/>
                <w:webHidden/>
                <w:sz w:val="24"/>
                <w:szCs w:val="24"/>
              </w:rPr>
              <w:instrText xml:space="preserve"> PAGEREF _Toc124216460 \h </w:instrText>
            </w:r>
            <w:r w:rsidR="00AE2F65" w:rsidRPr="00AE2F65">
              <w:rPr>
                <w:rFonts w:ascii="Times New Roman" w:hAnsi="Times New Roman" w:cs="Times New Roman"/>
                <w:noProof/>
                <w:webHidden/>
                <w:sz w:val="24"/>
                <w:szCs w:val="24"/>
              </w:rPr>
            </w:r>
            <w:r w:rsidR="00AE2F65" w:rsidRPr="00AE2F65">
              <w:rPr>
                <w:rFonts w:ascii="Times New Roman" w:hAnsi="Times New Roman" w:cs="Times New Roman"/>
                <w:noProof/>
                <w:webHidden/>
                <w:sz w:val="24"/>
                <w:szCs w:val="24"/>
              </w:rPr>
              <w:fldChar w:fldCharType="separate"/>
            </w:r>
            <w:r w:rsidR="00AE2F65" w:rsidRPr="00AE2F65">
              <w:rPr>
                <w:rFonts w:ascii="Times New Roman" w:hAnsi="Times New Roman" w:cs="Times New Roman"/>
                <w:noProof/>
                <w:webHidden/>
                <w:sz w:val="24"/>
                <w:szCs w:val="24"/>
              </w:rPr>
              <w:t>2</w:t>
            </w:r>
            <w:r w:rsidR="00AE2F65" w:rsidRPr="00AE2F65">
              <w:rPr>
                <w:rFonts w:ascii="Times New Roman" w:hAnsi="Times New Roman" w:cs="Times New Roman"/>
                <w:noProof/>
                <w:webHidden/>
                <w:sz w:val="24"/>
                <w:szCs w:val="24"/>
              </w:rPr>
              <w:fldChar w:fldCharType="end"/>
            </w:r>
          </w:hyperlink>
        </w:p>
        <w:p w:rsidR="00AE2F65" w:rsidRPr="00AE2F65" w:rsidRDefault="002D4E74">
          <w:pPr>
            <w:pStyle w:val="T3"/>
            <w:tabs>
              <w:tab w:val="right" w:leader="dot" w:pos="9350"/>
            </w:tabs>
            <w:rPr>
              <w:rFonts w:ascii="Times New Roman" w:eastAsiaTheme="minorEastAsia" w:hAnsi="Times New Roman" w:cs="Times New Roman"/>
              <w:noProof/>
              <w:sz w:val="24"/>
              <w:szCs w:val="24"/>
              <w:lang w:val="en-GB" w:eastAsia="en-GB"/>
            </w:rPr>
          </w:pPr>
          <w:hyperlink w:anchor="_Toc124216461" w:history="1">
            <w:r w:rsidR="00AE2F65" w:rsidRPr="00AE2F65">
              <w:rPr>
                <w:rStyle w:val="Kpr"/>
                <w:rFonts w:ascii="Times New Roman" w:hAnsi="Times New Roman" w:cs="Times New Roman"/>
                <w:b/>
                <w:noProof/>
                <w:sz w:val="24"/>
                <w:szCs w:val="24"/>
              </w:rPr>
              <w:t>1.1.1 Information Governance: Why Is It Important?</w:t>
            </w:r>
            <w:r w:rsidR="00AE2F65" w:rsidRPr="00AE2F65">
              <w:rPr>
                <w:rFonts w:ascii="Times New Roman" w:hAnsi="Times New Roman" w:cs="Times New Roman"/>
                <w:noProof/>
                <w:webHidden/>
                <w:sz w:val="24"/>
                <w:szCs w:val="24"/>
              </w:rPr>
              <w:tab/>
            </w:r>
            <w:r w:rsidR="00AE2F65" w:rsidRPr="00AE2F65">
              <w:rPr>
                <w:rFonts w:ascii="Times New Roman" w:hAnsi="Times New Roman" w:cs="Times New Roman"/>
                <w:noProof/>
                <w:webHidden/>
                <w:sz w:val="24"/>
                <w:szCs w:val="24"/>
              </w:rPr>
              <w:fldChar w:fldCharType="begin"/>
            </w:r>
            <w:r w:rsidR="00AE2F65" w:rsidRPr="00AE2F65">
              <w:rPr>
                <w:rFonts w:ascii="Times New Roman" w:hAnsi="Times New Roman" w:cs="Times New Roman"/>
                <w:noProof/>
                <w:webHidden/>
                <w:sz w:val="24"/>
                <w:szCs w:val="24"/>
              </w:rPr>
              <w:instrText xml:space="preserve"> PAGEREF _Toc124216461 \h </w:instrText>
            </w:r>
            <w:r w:rsidR="00AE2F65" w:rsidRPr="00AE2F65">
              <w:rPr>
                <w:rFonts w:ascii="Times New Roman" w:hAnsi="Times New Roman" w:cs="Times New Roman"/>
                <w:noProof/>
                <w:webHidden/>
                <w:sz w:val="24"/>
                <w:szCs w:val="24"/>
              </w:rPr>
            </w:r>
            <w:r w:rsidR="00AE2F65" w:rsidRPr="00AE2F65">
              <w:rPr>
                <w:rFonts w:ascii="Times New Roman" w:hAnsi="Times New Roman" w:cs="Times New Roman"/>
                <w:noProof/>
                <w:webHidden/>
                <w:sz w:val="24"/>
                <w:szCs w:val="24"/>
              </w:rPr>
              <w:fldChar w:fldCharType="separate"/>
            </w:r>
            <w:r w:rsidR="00AE2F65" w:rsidRPr="00AE2F65">
              <w:rPr>
                <w:rFonts w:ascii="Times New Roman" w:hAnsi="Times New Roman" w:cs="Times New Roman"/>
                <w:noProof/>
                <w:webHidden/>
                <w:sz w:val="24"/>
                <w:szCs w:val="24"/>
              </w:rPr>
              <w:t>2</w:t>
            </w:r>
            <w:r w:rsidR="00AE2F65" w:rsidRPr="00AE2F65">
              <w:rPr>
                <w:rFonts w:ascii="Times New Roman" w:hAnsi="Times New Roman" w:cs="Times New Roman"/>
                <w:noProof/>
                <w:webHidden/>
                <w:sz w:val="24"/>
                <w:szCs w:val="24"/>
              </w:rPr>
              <w:fldChar w:fldCharType="end"/>
            </w:r>
          </w:hyperlink>
        </w:p>
        <w:p w:rsidR="00AE2F65" w:rsidRPr="00AE2F65" w:rsidRDefault="002D4E74">
          <w:pPr>
            <w:pStyle w:val="T3"/>
            <w:tabs>
              <w:tab w:val="right" w:leader="dot" w:pos="9350"/>
            </w:tabs>
            <w:rPr>
              <w:rFonts w:ascii="Times New Roman" w:eastAsiaTheme="minorEastAsia" w:hAnsi="Times New Roman" w:cs="Times New Roman"/>
              <w:noProof/>
              <w:sz w:val="24"/>
              <w:szCs w:val="24"/>
              <w:lang w:val="en-GB" w:eastAsia="en-GB"/>
            </w:rPr>
          </w:pPr>
          <w:hyperlink w:anchor="_Toc124216462" w:history="1">
            <w:r w:rsidR="00AE2F65" w:rsidRPr="00AE2F65">
              <w:rPr>
                <w:rStyle w:val="Kpr"/>
                <w:rFonts w:ascii="Times New Roman" w:hAnsi="Times New Roman" w:cs="Times New Roman"/>
                <w:b/>
                <w:noProof/>
                <w:sz w:val="24"/>
                <w:szCs w:val="24"/>
              </w:rPr>
              <w:t>1.1.2 The Goals of Information Governance</w:t>
            </w:r>
            <w:r w:rsidR="00AE2F65" w:rsidRPr="00AE2F65">
              <w:rPr>
                <w:rFonts w:ascii="Times New Roman" w:hAnsi="Times New Roman" w:cs="Times New Roman"/>
                <w:noProof/>
                <w:webHidden/>
                <w:sz w:val="24"/>
                <w:szCs w:val="24"/>
              </w:rPr>
              <w:tab/>
            </w:r>
            <w:r w:rsidR="00AE2F65" w:rsidRPr="00AE2F65">
              <w:rPr>
                <w:rFonts w:ascii="Times New Roman" w:hAnsi="Times New Roman" w:cs="Times New Roman"/>
                <w:noProof/>
                <w:webHidden/>
                <w:sz w:val="24"/>
                <w:szCs w:val="24"/>
              </w:rPr>
              <w:fldChar w:fldCharType="begin"/>
            </w:r>
            <w:r w:rsidR="00AE2F65" w:rsidRPr="00AE2F65">
              <w:rPr>
                <w:rFonts w:ascii="Times New Roman" w:hAnsi="Times New Roman" w:cs="Times New Roman"/>
                <w:noProof/>
                <w:webHidden/>
                <w:sz w:val="24"/>
                <w:szCs w:val="24"/>
              </w:rPr>
              <w:instrText xml:space="preserve"> PAGEREF _Toc124216462 \h </w:instrText>
            </w:r>
            <w:r w:rsidR="00AE2F65" w:rsidRPr="00AE2F65">
              <w:rPr>
                <w:rFonts w:ascii="Times New Roman" w:hAnsi="Times New Roman" w:cs="Times New Roman"/>
                <w:noProof/>
                <w:webHidden/>
                <w:sz w:val="24"/>
                <w:szCs w:val="24"/>
              </w:rPr>
            </w:r>
            <w:r w:rsidR="00AE2F65" w:rsidRPr="00AE2F65">
              <w:rPr>
                <w:rFonts w:ascii="Times New Roman" w:hAnsi="Times New Roman" w:cs="Times New Roman"/>
                <w:noProof/>
                <w:webHidden/>
                <w:sz w:val="24"/>
                <w:szCs w:val="24"/>
              </w:rPr>
              <w:fldChar w:fldCharType="separate"/>
            </w:r>
            <w:r w:rsidR="00AE2F65" w:rsidRPr="00AE2F65">
              <w:rPr>
                <w:rFonts w:ascii="Times New Roman" w:hAnsi="Times New Roman" w:cs="Times New Roman"/>
                <w:noProof/>
                <w:webHidden/>
                <w:sz w:val="24"/>
                <w:szCs w:val="24"/>
              </w:rPr>
              <w:t>3</w:t>
            </w:r>
            <w:r w:rsidR="00AE2F65" w:rsidRPr="00AE2F65">
              <w:rPr>
                <w:rFonts w:ascii="Times New Roman" w:hAnsi="Times New Roman" w:cs="Times New Roman"/>
                <w:noProof/>
                <w:webHidden/>
                <w:sz w:val="24"/>
                <w:szCs w:val="24"/>
              </w:rPr>
              <w:fldChar w:fldCharType="end"/>
            </w:r>
          </w:hyperlink>
        </w:p>
        <w:p w:rsidR="00AE2F65" w:rsidRPr="00AE2F65" w:rsidRDefault="002D4E74">
          <w:pPr>
            <w:pStyle w:val="T3"/>
            <w:tabs>
              <w:tab w:val="right" w:leader="dot" w:pos="9350"/>
            </w:tabs>
            <w:rPr>
              <w:rFonts w:ascii="Times New Roman" w:eastAsiaTheme="minorEastAsia" w:hAnsi="Times New Roman" w:cs="Times New Roman"/>
              <w:noProof/>
              <w:sz w:val="24"/>
              <w:szCs w:val="24"/>
              <w:lang w:val="en-GB" w:eastAsia="en-GB"/>
            </w:rPr>
          </w:pPr>
          <w:hyperlink w:anchor="_Toc124216463" w:history="1">
            <w:r w:rsidR="00AE2F65" w:rsidRPr="00AE2F65">
              <w:rPr>
                <w:rStyle w:val="Kpr"/>
                <w:rFonts w:ascii="Times New Roman" w:hAnsi="Times New Roman" w:cs="Times New Roman"/>
                <w:b/>
                <w:noProof/>
                <w:sz w:val="24"/>
                <w:szCs w:val="24"/>
              </w:rPr>
              <w:t>1.1.3 Information Governance Requirements Within the Provided Scenario (247E&amp;G)</w:t>
            </w:r>
            <w:r w:rsidR="00AE2F65" w:rsidRPr="00AE2F65">
              <w:rPr>
                <w:rFonts w:ascii="Times New Roman" w:hAnsi="Times New Roman" w:cs="Times New Roman"/>
                <w:noProof/>
                <w:webHidden/>
                <w:sz w:val="24"/>
                <w:szCs w:val="24"/>
              </w:rPr>
              <w:tab/>
            </w:r>
            <w:r w:rsidR="00AE2F65" w:rsidRPr="00AE2F65">
              <w:rPr>
                <w:rFonts w:ascii="Times New Roman" w:hAnsi="Times New Roman" w:cs="Times New Roman"/>
                <w:noProof/>
                <w:webHidden/>
                <w:sz w:val="24"/>
                <w:szCs w:val="24"/>
              </w:rPr>
              <w:fldChar w:fldCharType="begin"/>
            </w:r>
            <w:r w:rsidR="00AE2F65" w:rsidRPr="00AE2F65">
              <w:rPr>
                <w:rFonts w:ascii="Times New Roman" w:hAnsi="Times New Roman" w:cs="Times New Roman"/>
                <w:noProof/>
                <w:webHidden/>
                <w:sz w:val="24"/>
                <w:szCs w:val="24"/>
              </w:rPr>
              <w:instrText xml:space="preserve"> PAGEREF _Toc124216463 \h </w:instrText>
            </w:r>
            <w:r w:rsidR="00AE2F65" w:rsidRPr="00AE2F65">
              <w:rPr>
                <w:rFonts w:ascii="Times New Roman" w:hAnsi="Times New Roman" w:cs="Times New Roman"/>
                <w:noProof/>
                <w:webHidden/>
                <w:sz w:val="24"/>
                <w:szCs w:val="24"/>
              </w:rPr>
            </w:r>
            <w:r w:rsidR="00AE2F65" w:rsidRPr="00AE2F65">
              <w:rPr>
                <w:rFonts w:ascii="Times New Roman" w:hAnsi="Times New Roman" w:cs="Times New Roman"/>
                <w:noProof/>
                <w:webHidden/>
                <w:sz w:val="24"/>
                <w:szCs w:val="24"/>
              </w:rPr>
              <w:fldChar w:fldCharType="separate"/>
            </w:r>
            <w:r w:rsidR="00AE2F65" w:rsidRPr="00AE2F65">
              <w:rPr>
                <w:rFonts w:ascii="Times New Roman" w:hAnsi="Times New Roman" w:cs="Times New Roman"/>
                <w:noProof/>
                <w:webHidden/>
                <w:sz w:val="24"/>
                <w:szCs w:val="24"/>
              </w:rPr>
              <w:t>3</w:t>
            </w:r>
            <w:r w:rsidR="00AE2F65" w:rsidRPr="00AE2F65">
              <w:rPr>
                <w:rFonts w:ascii="Times New Roman" w:hAnsi="Times New Roman" w:cs="Times New Roman"/>
                <w:noProof/>
                <w:webHidden/>
                <w:sz w:val="24"/>
                <w:szCs w:val="24"/>
              </w:rPr>
              <w:fldChar w:fldCharType="end"/>
            </w:r>
          </w:hyperlink>
        </w:p>
        <w:p w:rsidR="00AE2F65" w:rsidRPr="00AE2F65" w:rsidRDefault="002D4E74">
          <w:pPr>
            <w:pStyle w:val="T1"/>
            <w:tabs>
              <w:tab w:val="right" w:leader="dot" w:pos="9350"/>
            </w:tabs>
            <w:rPr>
              <w:rFonts w:ascii="Times New Roman" w:eastAsiaTheme="minorEastAsia" w:hAnsi="Times New Roman" w:cs="Times New Roman"/>
              <w:noProof/>
              <w:sz w:val="24"/>
              <w:szCs w:val="24"/>
              <w:lang w:val="en-GB" w:eastAsia="en-GB"/>
            </w:rPr>
          </w:pPr>
          <w:hyperlink w:anchor="_Toc124216464" w:history="1">
            <w:r w:rsidR="00AE2F65" w:rsidRPr="00AE2F65">
              <w:rPr>
                <w:rStyle w:val="Kpr"/>
                <w:rFonts w:ascii="Times New Roman" w:hAnsi="Times New Roman" w:cs="Times New Roman"/>
                <w:b/>
                <w:noProof/>
                <w:sz w:val="24"/>
                <w:szCs w:val="24"/>
              </w:rPr>
              <w:t>2. Task 2: Framework</w:t>
            </w:r>
            <w:r w:rsidR="00AE2F65" w:rsidRPr="00AE2F65">
              <w:rPr>
                <w:rFonts w:ascii="Times New Roman" w:hAnsi="Times New Roman" w:cs="Times New Roman"/>
                <w:noProof/>
                <w:webHidden/>
                <w:sz w:val="24"/>
                <w:szCs w:val="24"/>
              </w:rPr>
              <w:tab/>
            </w:r>
            <w:r w:rsidR="00AE2F65" w:rsidRPr="00AE2F65">
              <w:rPr>
                <w:rFonts w:ascii="Times New Roman" w:hAnsi="Times New Roman" w:cs="Times New Roman"/>
                <w:noProof/>
                <w:webHidden/>
                <w:sz w:val="24"/>
                <w:szCs w:val="24"/>
              </w:rPr>
              <w:fldChar w:fldCharType="begin"/>
            </w:r>
            <w:r w:rsidR="00AE2F65" w:rsidRPr="00AE2F65">
              <w:rPr>
                <w:rFonts w:ascii="Times New Roman" w:hAnsi="Times New Roman" w:cs="Times New Roman"/>
                <w:noProof/>
                <w:webHidden/>
                <w:sz w:val="24"/>
                <w:szCs w:val="24"/>
              </w:rPr>
              <w:instrText xml:space="preserve"> PAGEREF _Toc124216464 \h </w:instrText>
            </w:r>
            <w:r w:rsidR="00AE2F65" w:rsidRPr="00AE2F65">
              <w:rPr>
                <w:rFonts w:ascii="Times New Roman" w:hAnsi="Times New Roman" w:cs="Times New Roman"/>
                <w:noProof/>
                <w:webHidden/>
                <w:sz w:val="24"/>
                <w:szCs w:val="24"/>
              </w:rPr>
            </w:r>
            <w:r w:rsidR="00AE2F65" w:rsidRPr="00AE2F65">
              <w:rPr>
                <w:rFonts w:ascii="Times New Roman" w:hAnsi="Times New Roman" w:cs="Times New Roman"/>
                <w:noProof/>
                <w:webHidden/>
                <w:sz w:val="24"/>
                <w:szCs w:val="24"/>
              </w:rPr>
              <w:fldChar w:fldCharType="separate"/>
            </w:r>
            <w:r w:rsidR="00AE2F65" w:rsidRPr="00AE2F65">
              <w:rPr>
                <w:rFonts w:ascii="Times New Roman" w:hAnsi="Times New Roman" w:cs="Times New Roman"/>
                <w:noProof/>
                <w:webHidden/>
                <w:sz w:val="24"/>
                <w:szCs w:val="24"/>
              </w:rPr>
              <w:t>4</w:t>
            </w:r>
            <w:r w:rsidR="00AE2F65" w:rsidRPr="00AE2F65">
              <w:rPr>
                <w:rFonts w:ascii="Times New Roman" w:hAnsi="Times New Roman" w:cs="Times New Roman"/>
                <w:noProof/>
                <w:webHidden/>
                <w:sz w:val="24"/>
                <w:szCs w:val="24"/>
              </w:rPr>
              <w:fldChar w:fldCharType="end"/>
            </w:r>
          </w:hyperlink>
        </w:p>
        <w:p w:rsidR="00AE2F65" w:rsidRPr="00AE2F65" w:rsidRDefault="002D4E74">
          <w:pPr>
            <w:pStyle w:val="T2"/>
            <w:tabs>
              <w:tab w:val="right" w:leader="dot" w:pos="9350"/>
            </w:tabs>
            <w:rPr>
              <w:rFonts w:ascii="Times New Roman" w:eastAsiaTheme="minorEastAsia" w:hAnsi="Times New Roman" w:cs="Times New Roman"/>
              <w:noProof/>
              <w:sz w:val="24"/>
              <w:szCs w:val="24"/>
              <w:lang w:val="en-GB" w:eastAsia="en-GB"/>
            </w:rPr>
          </w:pPr>
          <w:hyperlink w:anchor="_Toc124216465" w:history="1">
            <w:r w:rsidR="00AE2F65" w:rsidRPr="00AE2F65">
              <w:rPr>
                <w:rStyle w:val="Kpr"/>
                <w:rFonts w:ascii="Times New Roman" w:hAnsi="Times New Roman" w:cs="Times New Roman"/>
                <w:b/>
                <w:noProof/>
                <w:sz w:val="24"/>
                <w:szCs w:val="24"/>
              </w:rPr>
              <w:t>2.1 Information Governance Frameworks</w:t>
            </w:r>
            <w:r w:rsidR="00AE2F65" w:rsidRPr="00AE2F65">
              <w:rPr>
                <w:rFonts w:ascii="Times New Roman" w:hAnsi="Times New Roman" w:cs="Times New Roman"/>
                <w:noProof/>
                <w:webHidden/>
                <w:sz w:val="24"/>
                <w:szCs w:val="24"/>
              </w:rPr>
              <w:tab/>
            </w:r>
            <w:r w:rsidR="00AE2F65" w:rsidRPr="00AE2F65">
              <w:rPr>
                <w:rFonts w:ascii="Times New Roman" w:hAnsi="Times New Roman" w:cs="Times New Roman"/>
                <w:noProof/>
                <w:webHidden/>
                <w:sz w:val="24"/>
                <w:szCs w:val="24"/>
              </w:rPr>
              <w:fldChar w:fldCharType="begin"/>
            </w:r>
            <w:r w:rsidR="00AE2F65" w:rsidRPr="00AE2F65">
              <w:rPr>
                <w:rFonts w:ascii="Times New Roman" w:hAnsi="Times New Roman" w:cs="Times New Roman"/>
                <w:noProof/>
                <w:webHidden/>
                <w:sz w:val="24"/>
                <w:szCs w:val="24"/>
              </w:rPr>
              <w:instrText xml:space="preserve"> PAGEREF _Toc124216465 \h </w:instrText>
            </w:r>
            <w:r w:rsidR="00AE2F65" w:rsidRPr="00AE2F65">
              <w:rPr>
                <w:rFonts w:ascii="Times New Roman" w:hAnsi="Times New Roman" w:cs="Times New Roman"/>
                <w:noProof/>
                <w:webHidden/>
                <w:sz w:val="24"/>
                <w:szCs w:val="24"/>
              </w:rPr>
            </w:r>
            <w:r w:rsidR="00AE2F65" w:rsidRPr="00AE2F65">
              <w:rPr>
                <w:rFonts w:ascii="Times New Roman" w:hAnsi="Times New Roman" w:cs="Times New Roman"/>
                <w:noProof/>
                <w:webHidden/>
                <w:sz w:val="24"/>
                <w:szCs w:val="24"/>
              </w:rPr>
              <w:fldChar w:fldCharType="separate"/>
            </w:r>
            <w:r w:rsidR="00AE2F65" w:rsidRPr="00AE2F65">
              <w:rPr>
                <w:rFonts w:ascii="Times New Roman" w:hAnsi="Times New Roman" w:cs="Times New Roman"/>
                <w:noProof/>
                <w:webHidden/>
                <w:sz w:val="24"/>
                <w:szCs w:val="24"/>
              </w:rPr>
              <w:t>4</w:t>
            </w:r>
            <w:r w:rsidR="00AE2F65" w:rsidRPr="00AE2F65">
              <w:rPr>
                <w:rFonts w:ascii="Times New Roman" w:hAnsi="Times New Roman" w:cs="Times New Roman"/>
                <w:noProof/>
                <w:webHidden/>
                <w:sz w:val="24"/>
                <w:szCs w:val="24"/>
              </w:rPr>
              <w:fldChar w:fldCharType="end"/>
            </w:r>
          </w:hyperlink>
        </w:p>
        <w:p w:rsidR="00AE2F65" w:rsidRPr="00AE2F65" w:rsidRDefault="002D4E74">
          <w:pPr>
            <w:pStyle w:val="T2"/>
            <w:tabs>
              <w:tab w:val="right" w:leader="dot" w:pos="9350"/>
            </w:tabs>
            <w:rPr>
              <w:rFonts w:ascii="Times New Roman" w:eastAsiaTheme="minorEastAsia" w:hAnsi="Times New Roman" w:cs="Times New Roman"/>
              <w:noProof/>
              <w:sz w:val="24"/>
              <w:szCs w:val="24"/>
              <w:lang w:val="en-GB" w:eastAsia="en-GB"/>
            </w:rPr>
          </w:pPr>
          <w:hyperlink w:anchor="_Toc124216466" w:history="1">
            <w:r w:rsidR="00AE2F65" w:rsidRPr="00AE2F65">
              <w:rPr>
                <w:rStyle w:val="Kpr"/>
                <w:rFonts w:ascii="Times New Roman" w:hAnsi="Times New Roman" w:cs="Times New Roman"/>
                <w:b/>
                <w:noProof/>
                <w:sz w:val="24"/>
                <w:szCs w:val="24"/>
              </w:rPr>
              <w:t>2.2 Information Governance Framework Components</w:t>
            </w:r>
            <w:r w:rsidR="00AE2F65" w:rsidRPr="00AE2F65">
              <w:rPr>
                <w:rFonts w:ascii="Times New Roman" w:hAnsi="Times New Roman" w:cs="Times New Roman"/>
                <w:noProof/>
                <w:webHidden/>
                <w:sz w:val="24"/>
                <w:szCs w:val="24"/>
              </w:rPr>
              <w:tab/>
            </w:r>
            <w:r w:rsidR="00AE2F65" w:rsidRPr="00AE2F65">
              <w:rPr>
                <w:rFonts w:ascii="Times New Roman" w:hAnsi="Times New Roman" w:cs="Times New Roman"/>
                <w:noProof/>
                <w:webHidden/>
                <w:sz w:val="24"/>
                <w:szCs w:val="24"/>
              </w:rPr>
              <w:fldChar w:fldCharType="begin"/>
            </w:r>
            <w:r w:rsidR="00AE2F65" w:rsidRPr="00AE2F65">
              <w:rPr>
                <w:rFonts w:ascii="Times New Roman" w:hAnsi="Times New Roman" w:cs="Times New Roman"/>
                <w:noProof/>
                <w:webHidden/>
                <w:sz w:val="24"/>
                <w:szCs w:val="24"/>
              </w:rPr>
              <w:instrText xml:space="preserve"> PAGEREF _Toc124216466 \h </w:instrText>
            </w:r>
            <w:r w:rsidR="00AE2F65" w:rsidRPr="00AE2F65">
              <w:rPr>
                <w:rFonts w:ascii="Times New Roman" w:hAnsi="Times New Roman" w:cs="Times New Roman"/>
                <w:noProof/>
                <w:webHidden/>
                <w:sz w:val="24"/>
                <w:szCs w:val="24"/>
              </w:rPr>
            </w:r>
            <w:r w:rsidR="00AE2F65" w:rsidRPr="00AE2F65">
              <w:rPr>
                <w:rFonts w:ascii="Times New Roman" w:hAnsi="Times New Roman" w:cs="Times New Roman"/>
                <w:noProof/>
                <w:webHidden/>
                <w:sz w:val="24"/>
                <w:szCs w:val="24"/>
              </w:rPr>
              <w:fldChar w:fldCharType="separate"/>
            </w:r>
            <w:r w:rsidR="00AE2F65" w:rsidRPr="00AE2F65">
              <w:rPr>
                <w:rFonts w:ascii="Times New Roman" w:hAnsi="Times New Roman" w:cs="Times New Roman"/>
                <w:noProof/>
                <w:webHidden/>
                <w:sz w:val="24"/>
                <w:szCs w:val="24"/>
              </w:rPr>
              <w:t>5</w:t>
            </w:r>
            <w:r w:rsidR="00AE2F65" w:rsidRPr="00AE2F65">
              <w:rPr>
                <w:rFonts w:ascii="Times New Roman" w:hAnsi="Times New Roman" w:cs="Times New Roman"/>
                <w:noProof/>
                <w:webHidden/>
                <w:sz w:val="24"/>
                <w:szCs w:val="24"/>
              </w:rPr>
              <w:fldChar w:fldCharType="end"/>
            </w:r>
          </w:hyperlink>
        </w:p>
        <w:p w:rsidR="00AE2F65" w:rsidRPr="00AE2F65" w:rsidRDefault="002D4E74">
          <w:pPr>
            <w:pStyle w:val="T2"/>
            <w:tabs>
              <w:tab w:val="right" w:leader="dot" w:pos="9350"/>
            </w:tabs>
            <w:rPr>
              <w:rFonts w:ascii="Times New Roman" w:eastAsiaTheme="minorEastAsia" w:hAnsi="Times New Roman" w:cs="Times New Roman"/>
              <w:noProof/>
              <w:sz w:val="24"/>
              <w:szCs w:val="24"/>
              <w:lang w:val="en-GB" w:eastAsia="en-GB"/>
            </w:rPr>
          </w:pPr>
          <w:hyperlink w:anchor="_Toc124216467" w:history="1">
            <w:r w:rsidR="00AE2F65" w:rsidRPr="00AE2F65">
              <w:rPr>
                <w:rStyle w:val="Kpr"/>
                <w:rFonts w:ascii="Times New Roman" w:hAnsi="Times New Roman" w:cs="Times New Roman"/>
                <w:b/>
                <w:noProof/>
                <w:sz w:val="24"/>
                <w:szCs w:val="24"/>
              </w:rPr>
              <w:t>2.3 GDPR and ISO27001 for 247E&amp;G’s Framework</w:t>
            </w:r>
            <w:r w:rsidR="00AE2F65" w:rsidRPr="00AE2F65">
              <w:rPr>
                <w:rFonts w:ascii="Times New Roman" w:hAnsi="Times New Roman" w:cs="Times New Roman"/>
                <w:noProof/>
                <w:webHidden/>
                <w:sz w:val="24"/>
                <w:szCs w:val="24"/>
              </w:rPr>
              <w:tab/>
            </w:r>
            <w:r w:rsidR="00AE2F65" w:rsidRPr="00AE2F65">
              <w:rPr>
                <w:rFonts w:ascii="Times New Roman" w:hAnsi="Times New Roman" w:cs="Times New Roman"/>
                <w:noProof/>
                <w:webHidden/>
                <w:sz w:val="24"/>
                <w:szCs w:val="24"/>
              </w:rPr>
              <w:fldChar w:fldCharType="begin"/>
            </w:r>
            <w:r w:rsidR="00AE2F65" w:rsidRPr="00AE2F65">
              <w:rPr>
                <w:rFonts w:ascii="Times New Roman" w:hAnsi="Times New Roman" w:cs="Times New Roman"/>
                <w:noProof/>
                <w:webHidden/>
                <w:sz w:val="24"/>
                <w:szCs w:val="24"/>
              </w:rPr>
              <w:instrText xml:space="preserve"> PAGEREF _Toc124216467 \h </w:instrText>
            </w:r>
            <w:r w:rsidR="00AE2F65" w:rsidRPr="00AE2F65">
              <w:rPr>
                <w:rFonts w:ascii="Times New Roman" w:hAnsi="Times New Roman" w:cs="Times New Roman"/>
                <w:noProof/>
                <w:webHidden/>
                <w:sz w:val="24"/>
                <w:szCs w:val="24"/>
              </w:rPr>
            </w:r>
            <w:r w:rsidR="00AE2F65" w:rsidRPr="00AE2F65">
              <w:rPr>
                <w:rFonts w:ascii="Times New Roman" w:hAnsi="Times New Roman" w:cs="Times New Roman"/>
                <w:noProof/>
                <w:webHidden/>
                <w:sz w:val="24"/>
                <w:szCs w:val="24"/>
              </w:rPr>
              <w:fldChar w:fldCharType="separate"/>
            </w:r>
            <w:r w:rsidR="00AE2F65" w:rsidRPr="00AE2F65">
              <w:rPr>
                <w:rFonts w:ascii="Times New Roman" w:hAnsi="Times New Roman" w:cs="Times New Roman"/>
                <w:noProof/>
                <w:webHidden/>
                <w:sz w:val="24"/>
                <w:szCs w:val="24"/>
              </w:rPr>
              <w:t>7</w:t>
            </w:r>
            <w:r w:rsidR="00AE2F65" w:rsidRPr="00AE2F65">
              <w:rPr>
                <w:rFonts w:ascii="Times New Roman" w:hAnsi="Times New Roman" w:cs="Times New Roman"/>
                <w:noProof/>
                <w:webHidden/>
                <w:sz w:val="24"/>
                <w:szCs w:val="24"/>
              </w:rPr>
              <w:fldChar w:fldCharType="end"/>
            </w:r>
          </w:hyperlink>
        </w:p>
        <w:p w:rsidR="00AE2F65" w:rsidRPr="00AE2F65" w:rsidRDefault="002D4E74">
          <w:pPr>
            <w:pStyle w:val="T1"/>
            <w:tabs>
              <w:tab w:val="right" w:leader="dot" w:pos="9350"/>
            </w:tabs>
            <w:rPr>
              <w:rFonts w:ascii="Times New Roman" w:eastAsiaTheme="minorEastAsia" w:hAnsi="Times New Roman" w:cs="Times New Roman"/>
              <w:noProof/>
              <w:sz w:val="24"/>
              <w:szCs w:val="24"/>
              <w:lang w:val="en-GB" w:eastAsia="en-GB"/>
            </w:rPr>
          </w:pPr>
          <w:hyperlink w:anchor="_Toc124216468" w:history="1">
            <w:r w:rsidR="00AE2F65" w:rsidRPr="00AE2F65">
              <w:rPr>
                <w:rStyle w:val="Kpr"/>
                <w:rFonts w:ascii="Times New Roman" w:hAnsi="Times New Roman" w:cs="Times New Roman"/>
                <w:b/>
                <w:noProof/>
                <w:sz w:val="24"/>
                <w:szCs w:val="24"/>
              </w:rPr>
              <w:t>Task 3: Risk Assessment</w:t>
            </w:r>
            <w:r w:rsidR="00AE2F65" w:rsidRPr="00AE2F65">
              <w:rPr>
                <w:rFonts w:ascii="Times New Roman" w:hAnsi="Times New Roman" w:cs="Times New Roman"/>
                <w:noProof/>
                <w:webHidden/>
                <w:sz w:val="24"/>
                <w:szCs w:val="24"/>
              </w:rPr>
              <w:tab/>
            </w:r>
            <w:r w:rsidR="00AE2F65" w:rsidRPr="00AE2F65">
              <w:rPr>
                <w:rFonts w:ascii="Times New Roman" w:hAnsi="Times New Roman" w:cs="Times New Roman"/>
                <w:noProof/>
                <w:webHidden/>
                <w:sz w:val="24"/>
                <w:szCs w:val="24"/>
              </w:rPr>
              <w:fldChar w:fldCharType="begin"/>
            </w:r>
            <w:r w:rsidR="00AE2F65" w:rsidRPr="00AE2F65">
              <w:rPr>
                <w:rFonts w:ascii="Times New Roman" w:hAnsi="Times New Roman" w:cs="Times New Roman"/>
                <w:noProof/>
                <w:webHidden/>
                <w:sz w:val="24"/>
                <w:szCs w:val="24"/>
              </w:rPr>
              <w:instrText xml:space="preserve"> PAGEREF _Toc124216468 \h </w:instrText>
            </w:r>
            <w:r w:rsidR="00AE2F65" w:rsidRPr="00AE2F65">
              <w:rPr>
                <w:rFonts w:ascii="Times New Roman" w:hAnsi="Times New Roman" w:cs="Times New Roman"/>
                <w:noProof/>
                <w:webHidden/>
                <w:sz w:val="24"/>
                <w:szCs w:val="24"/>
              </w:rPr>
            </w:r>
            <w:r w:rsidR="00AE2F65" w:rsidRPr="00AE2F65">
              <w:rPr>
                <w:rFonts w:ascii="Times New Roman" w:hAnsi="Times New Roman" w:cs="Times New Roman"/>
                <w:noProof/>
                <w:webHidden/>
                <w:sz w:val="24"/>
                <w:szCs w:val="24"/>
              </w:rPr>
              <w:fldChar w:fldCharType="separate"/>
            </w:r>
            <w:r w:rsidR="00AE2F65" w:rsidRPr="00AE2F65">
              <w:rPr>
                <w:rFonts w:ascii="Times New Roman" w:hAnsi="Times New Roman" w:cs="Times New Roman"/>
                <w:noProof/>
                <w:webHidden/>
                <w:sz w:val="24"/>
                <w:szCs w:val="24"/>
              </w:rPr>
              <w:t>8</w:t>
            </w:r>
            <w:r w:rsidR="00AE2F65" w:rsidRPr="00AE2F65">
              <w:rPr>
                <w:rFonts w:ascii="Times New Roman" w:hAnsi="Times New Roman" w:cs="Times New Roman"/>
                <w:noProof/>
                <w:webHidden/>
                <w:sz w:val="24"/>
                <w:szCs w:val="24"/>
              </w:rPr>
              <w:fldChar w:fldCharType="end"/>
            </w:r>
          </w:hyperlink>
        </w:p>
        <w:p w:rsidR="00AE2F65" w:rsidRPr="00AE2F65" w:rsidRDefault="002D4E74">
          <w:pPr>
            <w:pStyle w:val="T2"/>
            <w:tabs>
              <w:tab w:val="left" w:pos="880"/>
              <w:tab w:val="right" w:leader="dot" w:pos="9350"/>
            </w:tabs>
            <w:rPr>
              <w:rFonts w:ascii="Times New Roman" w:eastAsiaTheme="minorEastAsia" w:hAnsi="Times New Roman" w:cs="Times New Roman"/>
              <w:noProof/>
              <w:sz w:val="24"/>
              <w:szCs w:val="24"/>
              <w:lang w:val="en-GB" w:eastAsia="en-GB"/>
            </w:rPr>
          </w:pPr>
          <w:hyperlink w:anchor="_Toc124216469" w:history="1">
            <w:r w:rsidR="00AE2F65" w:rsidRPr="00AE2F65">
              <w:rPr>
                <w:rStyle w:val="Kpr"/>
                <w:rFonts w:ascii="Times New Roman" w:hAnsi="Times New Roman" w:cs="Times New Roman"/>
                <w:b/>
                <w:noProof/>
                <w:sz w:val="24"/>
                <w:szCs w:val="24"/>
              </w:rPr>
              <w:t>3.1</w:t>
            </w:r>
            <w:r w:rsidR="00AE2F65" w:rsidRPr="00AE2F65">
              <w:rPr>
                <w:rFonts w:ascii="Times New Roman" w:eastAsiaTheme="minorEastAsia" w:hAnsi="Times New Roman" w:cs="Times New Roman"/>
                <w:noProof/>
                <w:sz w:val="24"/>
                <w:szCs w:val="24"/>
                <w:lang w:val="en-GB" w:eastAsia="en-GB"/>
              </w:rPr>
              <w:tab/>
            </w:r>
            <w:r w:rsidR="00AE2F65" w:rsidRPr="00AE2F65">
              <w:rPr>
                <w:rStyle w:val="Kpr"/>
                <w:rFonts w:ascii="Times New Roman" w:hAnsi="Times New Roman" w:cs="Times New Roman"/>
                <w:b/>
                <w:noProof/>
                <w:sz w:val="24"/>
                <w:szCs w:val="24"/>
              </w:rPr>
              <w:t>Information Security</w:t>
            </w:r>
            <w:r w:rsidR="00AE2F65" w:rsidRPr="00AE2F65">
              <w:rPr>
                <w:rFonts w:ascii="Times New Roman" w:hAnsi="Times New Roman" w:cs="Times New Roman"/>
                <w:noProof/>
                <w:webHidden/>
                <w:sz w:val="24"/>
                <w:szCs w:val="24"/>
              </w:rPr>
              <w:tab/>
            </w:r>
            <w:r w:rsidR="00AE2F65" w:rsidRPr="00AE2F65">
              <w:rPr>
                <w:rFonts w:ascii="Times New Roman" w:hAnsi="Times New Roman" w:cs="Times New Roman"/>
                <w:noProof/>
                <w:webHidden/>
                <w:sz w:val="24"/>
                <w:szCs w:val="24"/>
              </w:rPr>
              <w:fldChar w:fldCharType="begin"/>
            </w:r>
            <w:r w:rsidR="00AE2F65" w:rsidRPr="00AE2F65">
              <w:rPr>
                <w:rFonts w:ascii="Times New Roman" w:hAnsi="Times New Roman" w:cs="Times New Roman"/>
                <w:noProof/>
                <w:webHidden/>
                <w:sz w:val="24"/>
                <w:szCs w:val="24"/>
              </w:rPr>
              <w:instrText xml:space="preserve"> PAGEREF _Toc124216469 \h </w:instrText>
            </w:r>
            <w:r w:rsidR="00AE2F65" w:rsidRPr="00AE2F65">
              <w:rPr>
                <w:rFonts w:ascii="Times New Roman" w:hAnsi="Times New Roman" w:cs="Times New Roman"/>
                <w:noProof/>
                <w:webHidden/>
                <w:sz w:val="24"/>
                <w:szCs w:val="24"/>
              </w:rPr>
            </w:r>
            <w:r w:rsidR="00AE2F65" w:rsidRPr="00AE2F65">
              <w:rPr>
                <w:rFonts w:ascii="Times New Roman" w:hAnsi="Times New Roman" w:cs="Times New Roman"/>
                <w:noProof/>
                <w:webHidden/>
                <w:sz w:val="24"/>
                <w:szCs w:val="24"/>
              </w:rPr>
              <w:fldChar w:fldCharType="separate"/>
            </w:r>
            <w:r w:rsidR="00AE2F65" w:rsidRPr="00AE2F65">
              <w:rPr>
                <w:rFonts w:ascii="Times New Roman" w:hAnsi="Times New Roman" w:cs="Times New Roman"/>
                <w:noProof/>
                <w:webHidden/>
                <w:sz w:val="24"/>
                <w:szCs w:val="24"/>
              </w:rPr>
              <w:t>8</w:t>
            </w:r>
            <w:r w:rsidR="00AE2F65" w:rsidRPr="00AE2F65">
              <w:rPr>
                <w:rFonts w:ascii="Times New Roman" w:hAnsi="Times New Roman" w:cs="Times New Roman"/>
                <w:noProof/>
                <w:webHidden/>
                <w:sz w:val="24"/>
                <w:szCs w:val="24"/>
              </w:rPr>
              <w:fldChar w:fldCharType="end"/>
            </w:r>
          </w:hyperlink>
        </w:p>
        <w:p w:rsidR="00AE2F65" w:rsidRPr="00AE2F65" w:rsidRDefault="002D4E74">
          <w:pPr>
            <w:pStyle w:val="T2"/>
            <w:tabs>
              <w:tab w:val="left" w:pos="880"/>
              <w:tab w:val="right" w:leader="dot" w:pos="9350"/>
            </w:tabs>
            <w:rPr>
              <w:rFonts w:ascii="Times New Roman" w:eastAsiaTheme="minorEastAsia" w:hAnsi="Times New Roman" w:cs="Times New Roman"/>
              <w:noProof/>
              <w:sz w:val="24"/>
              <w:szCs w:val="24"/>
              <w:lang w:val="en-GB" w:eastAsia="en-GB"/>
            </w:rPr>
          </w:pPr>
          <w:hyperlink w:anchor="_Toc124216470" w:history="1">
            <w:r w:rsidR="00AE2F65" w:rsidRPr="00AE2F65">
              <w:rPr>
                <w:rStyle w:val="Kpr"/>
                <w:rFonts w:ascii="Times New Roman" w:hAnsi="Times New Roman" w:cs="Times New Roman"/>
                <w:b/>
                <w:noProof/>
                <w:sz w:val="24"/>
                <w:szCs w:val="24"/>
              </w:rPr>
              <w:t>3.2</w:t>
            </w:r>
            <w:r w:rsidR="00AE2F65" w:rsidRPr="00AE2F65">
              <w:rPr>
                <w:rFonts w:ascii="Times New Roman" w:eastAsiaTheme="minorEastAsia" w:hAnsi="Times New Roman" w:cs="Times New Roman"/>
                <w:noProof/>
                <w:sz w:val="24"/>
                <w:szCs w:val="24"/>
                <w:lang w:val="en-GB" w:eastAsia="en-GB"/>
              </w:rPr>
              <w:tab/>
            </w:r>
            <w:r w:rsidR="00AE2F65" w:rsidRPr="00AE2F65">
              <w:rPr>
                <w:rStyle w:val="Kpr"/>
                <w:rFonts w:ascii="Times New Roman" w:hAnsi="Times New Roman" w:cs="Times New Roman"/>
                <w:b/>
                <w:noProof/>
                <w:sz w:val="24"/>
                <w:szCs w:val="24"/>
              </w:rPr>
              <w:t>Information Security Risk Assessment</w:t>
            </w:r>
            <w:r w:rsidR="00AE2F65" w:rsidRPr="00AE2F65">
              <w:rPr>
                <w:rFonts w:ascii="Times New Roman" w:hAnsi="Times New Roman" w:cs="Times New Roman"/>
                <w:noProof/>
                <w:webHidden/>
                <w:sz w:val="24"/>
                <w:szCs w:val="24"/>
              </w:rPr>
              <w:tab/>
            </w:r>
            <w:r w:rsidR="00AE2F65" w:rsidRPr="00AE2F65">
              <w:rPr>
                <w:rFonts w:ascii="Times New Roman" w:hAnsi="Times New Roman" w:cs="Times New Roman"/>
                <w:noProof/>
                <w:webHidden/>
                <w:sz w:val="24"/>
                <w:szCs w:val="24"/>
              </w:rPr>
              <w:fldChar w:fldCharType="begin"/>
            </w:r>
            <w:r w:rsidR="00AE2F65" w:rsidRPr="00AE2F65">
              <w:rPr>
                <w:rFonts w:ascii="Times New Roman" w:hAnsi="Times New Roman" w:cs="Times New Roman"/>
                <w:noProof/>
                <w:webHidden/>
                <w:sz w:val="24"/>
                <w:szCs w:val="24"/>
              </w:rPr>
              <w:instrText xml:space="preserve"> PAGEREF _Toc124216470 \h </w:instrText>
            </w:r>
            <w:r w:rsidR="00AE2F65" w:rsidRPr="00AE2F65">
              <w:rPr>
                <w:rFonts w:ascii="Times New Roman" w:hAnsi="Times New Roman" w:cs="Times New Roman"/>
                <w:noProof/>
                <w:webHidden/>
                <w:sz w:val="24"/>
                <w:szCs w:val="24"/>
              </w:rPr>
            </w:r>
            <w:r w:rsidR="00AE2F65" w:rsidRPr="00AE2F65">
              <w:rPr>
                <w:rFonts w:ascii="Times New Roman" w:hAnsi="Times New Roman" w:cs="Times New Roman"/>
                <w:noProof/>
                <w:webHidden/>
                <w:sz w:val="24"/>
                <w:szCs w:val="24"/>
              </w:rPr>
              <w:fldChar w:fldCharType="separate"/>
            </w:r>
            <w:r w:rsidR="00AE2F65" w:rsidRPr="00AE2F65">
              <w:rPr>
                <w:rFonts w:ascii="Times New Roman" w:hAnsi="Times New Roman" w:cs="Times New Roman"/>
                <w:noProof/>
                <w:webHidden/>
                <w:sz w:val="24"/>
                <w:szCs w:val="24"/>
              </w:rPr>
              <w:t>8</w:t>
            </w:r>
            <w:r w:rsidR="00AE2F65" w:rsidRPr="00AE2F65">
              <w:rPr>
                <w:rFonts w:ascii="Times New Roman" w:hAnsi="Times New Roman" w:cs="Times New Roman"/>
                <w:noProof/>
                <w:webHidden/>
                <w:sz w:val="24"/>
                <w:szCs w:val="24"/>
              </w:rPr>
              <w:fldChar w:fldCharType="end"/>
            </w:r>
          </w:hyperlink>
        </w:p>
        <w:p w:rsidR="00AE2F65" w:rsidRPr="00AE2F65" w:rsidRDefault="002D4E74">
          <w:pPr>
            <w:pStyle w:val="T2"/>
            <w:tabs>
              <w:tab w:val="right" w:leader="dot" w:pos="9350"/>
            </w:tabs>
            <w:rPr>
              <w:rFonts w:ascii="Times New Roman" w:eastAsiaTheme="minorEastAsia" w:hAnsi="Times New Roman" w:cs="Times New Roman"/>
              <w:noProof/>
              <w:sz w:val="24"/>
              <w:szCs w:val="24"/>
              <w:lang w:val="en-GB" w:eastAsia="en-GB"/>
            </w:rPr>
          </w:pPr>
          <w:hyperlink w:anchor="_Toc124216471" w:history="1">
            <w:r w:rsidR="00AE2F65" w:rsidRPr="00AE2F65">
              <w:rPr>
                <w:rStyle w:val="Kpr"/>
                <w:rFonts w:ascii="Times New Roman" w:hAnsi="Times New Roman" w:cs="Times New Roman"/>
                <w:b/>
                <w:noProof/>
                <w:sz w:val="24"/>
                <w:szCs w:val="24"/>
              </w:rPr>
              <w:t>3.3 Information Security Incidents</w:t>
            </w:r>
            <w:r w:rsidR="00AE2F65" w:rsidRPr="00AE2F65">
              <w:rPr>
                <w:rFonts w:ascii="Times New Roman" w:hAnsi="Times New Roman" w:cs="Times New Roman"/>
                <w:noProof/>
                <w:webHidden/>
                <w:sz w:val="24"/>
                <w:szCs w:val="24"/>
              </w:rPr>
              <w:tab/>
            </w:r>
            <w:r w:rsidR="00AE2F65" w:rsidRPr="00AE2F65">
              <w:rPr>
                <w:rFonts w:ascii="Times New Roman" w:hAnsi="Times New Roman" w:cs="Times New Roman"/>
                <w:noProof/>
                <w:webHidden/>
                <w:sz w:val="24"/>
                <w:szCs w:val="24"/>
              </w:rPr>
              <w:fldChar w:fldCharType="begin"/>
            </w:r>
            <w:r w:rsidR="00AE2F65" w:rsidRPr="00AE2F65">
              <w:rPr>
                <w:rFonts w:ascii="Times New Roman" w:hAnsi="Times New Roman" w:cs="Times New Roman"/>
                <w:noProof/>
                <w:webHidden/>
                <w:sz w:val="24"/>
                <w:szCs w:val="24"/>
              </w:rPr>
              <w:instrText xml:space="preserve"> PAGEREF _Toc124216471 \h </w:instrText>
            </w:r>
            <w:r w:rsidR="00AE2F65" w:rsidRPr="00AE2F65">
              <w:rPr>
                <w:rFonts w:ascii="Times New Roman" w:hAnsi="Times New Roman" w:cs="Times New Roman"/>
                <w:noProof/>
                <w:webHidden/>
                <w:sz w:val="24"/>
                <w:szCs w:val="24"/>
              </w:rPr>
            </w:r>
            <w:r w:rsidR="00AE2F65" w:rsidRPr="00AE2F65">
              <w:rPr>
                <w:rFonts w:ascii="Times New Roman" w:hAnsi="Times New Roman" w:cs="Times New Roman"/>
                <w:noProof/>
                <w:webHidden/>
                <w:sz w:val="24"/>
                <w:szCs w:val="24"/>
              </w:rPr>
              <w:fldChar w:fldCharType="separate"/>
            </w:r>
            <w:r w:rsidR="00AE2F65" w:rsidRPr="00AE2F65">
              <w:rPr>
                <w:rFonts w:ascii="Times New Roman" w:hAnsi="Times New Roman" w:cs="Times New Roman"/>
                <w:noProof/>
                <w:webHidden/>
                <w:sz w:val="24"/>
                <w:szCs w:val="24"/>
              </w:rPr>
              <w:t>9</w:t>
            </w:r>
            <w:r w:rsidR="00AE2F65" w:rsidRPr="00AE2F65">
              <w:rPr>
                <w:rFonts w:ascii="Times New Roman" w:hAnsi="Times New Roman" w:cs="Times New Roman"/>
                <w:noProof/>
                <w:webHidden/>
                <w:sz w:val="24"/>
                <w:szCs w:val="24"/>
              </w:rPr>
              <w:fldChar w:fldCharType="end"/>
            </w:r>
          </w:hyperlink>
        </w:p>
        <w:p w:rsidR="00AE2F65" w:rsidRPr="000B3604" w:rsidRDefault="002D4E74">
          <w:pPr>
            <w:pStyle w:val="T1"/>
            <w:tabs>
              <w:tab w:val="left" w:pos="440"/>
              <w:tab w:val="right" w:leader="dot" w:pos="9350"/>
            </w:tabs>
            <w:rPr>
              <w:rFonts w:ascii="Times New Roman" w:eastAsiaTheme="minorEastAsia" w:hAnsi="Times New Roman" w:cs="Times New Roman"/>
              <w:noProof/>
              <w:sz w:val="24"/>
              <w:szCs w:val="24"/>
              <w:lang w:val="en-GB" w:eastAsia="en-GB"/>
            </w:rPr>
          </w:pPr>
          <w:hyperlink w:anchor="_Toc124216472" w:history="1">
            <w:r w:rsidR="00AE2F65" w:rsidRPr="000B3604">
              <w:rPr>
                <w:rStyle w:val="Kpr"/>
                <w:rFonts w:ascii="Times New Roman" w:hAnsi="Times New Roman" w:cs="Times New Roman"/>
                <w:b/>
                <w:noProof/>
                <w:sz w:val="24"/>
                <w:szCs w:val="24"/>
              </w:rPr>
              <w:t>4.</w:t>
            </w:r>
            <w:r w:rsidR="00AE2F65" w:rsidRPr="000B3604">
              <w:rPr>
                <w:rFonts w:ascii="Times New Roman" w:eastAsiaTheme="minorEastAsia" w:hAnsi="Times New Roman" w:cs="Times New Roman"/>
                <w:noProof/>
                <w:sz w:val="24"/>
                <w:szCs w:val="24"/>
                <w:lang w:val="en-GB" w:eastAsia="en-GB"/>
              </w:rPr>
              <w:tab/>
            </w:r>
            <w:r w:rsidR="00AE2F65" w:rsidRPr="000B3604">
              <w:rPr>
                <w:rStyle w:val="Kpr"/>
                <w:rFonts w:ascii="Times New Roman" w:hAnsi="Times New Roman" w:cs="Times New Roman"/>
                <w:b/>
                <w:noProof/>
                <w:sz w:val="24"/>
                <w:szCs w:val="24"/>
              </w:rPr>
              <w:t>Part B: Group Task</w:t>
            </w:r>
            <w:r w:rsidR="00AE2F65" w:rsidRPr="000B3604">
              <w:rPr>
                <w:rFonts w:ascii="Times New Roman" w:hAnsi="Times New Roman" w:cs="Times New Roman"/>
                <w:noProof/>
                <w:webHidden/>
                <w:sz w:val="24"/>
                <w:szCs w:val="24"/>
              </w:rPr>
              <w:tab/>
            </w:r>
            <w:r w:rsidR="00AE2F65" w:rsidRPr="000B3604">
              <w:rPr>
                <w:rFonts w:ascii="Times New Roman" w:hAnsi="Times New Roman" w:cs="Times New Roman"/>
                <w:noProof/>
                <w:webHidden/>
                <w:sz w:val="24"/>
                <w:szCs w:val="24"/>
              </w:rPr>
              <w:fldChar w:fldCharType="begin"/>
            </w:r>
            <w:r w:rsidR="00AE2F65" w:rsidRPr="000B3604">
              <w:rPr>
                <w:rFonts w:ascii="Times New Roman" w:hAnsi="Times New Roman" w:cs="Times New Roman"/>
                <w:noProof/>
                <w:webHidden/>
                <w:sz w:val="24"/>
                <w:szCs w:val="24"/>
              </w:rPr>
              <w:instrText xml:space="preserve"> PAGEREF _Toc124216472 \h </w:instrText>
            </w:r>
            <w:r w:rsidR="00AE2F65" w:rsidRPr="000B3604">
              <w:rPr>
                <w:rFonts w:ascii="Times New Roman" w:hAnsi="Times New Roman" w:cs="Times New Roman"/>
                <w:noProof/>
                <w:webHidden/>
                <w:sz w:val="24"/>
                <w:szCs w:val="24"/>
              </w:rPr>
            </w:r>
            <w:r w:rsidR="00AE2F65" w:rsidRPr="000B3604">
              <w:rPr>
                <w:rFonts w:ascii="Times New Roman" w:hAnsi="Times New Roman" w:cs="Times New Roman"/>
                <w:noProof/>
                <w:webHidden/>
                <w:sz w:val="24"/>
                <w:szCs w:val="24"/>
              </w:rPr>
              <w:fldChar w:fldCharType="separate"/>
            </w:r>
            <w:r w:rsidR="00AE2F65" w:rsidRPr="000B3604">
              <w:rPr>
                <w:rFonts w:ascii="Times New Roman" w:hAnsi="Times New Roman" w:cs="Times New Roman"/>
                <w:noProof/>
                <w:webHidden/>
                <w:sz w:val="24"/>
                <w:szCs w:val="24"/>
              </w:rPr>
              <w:t>10</w:t>
            </w:r>
            <w:r w:rsidR="00AE2F65" w:rsidRPr="000B3604">
              <w:rPr>
                <w:rFonts w:ascii="Times New Roman" w:hAnsi="Times New Roman" w:cs="Times New Roman"/>
                <w:noProof/>
                <w:webHidden/>
                <w:sz w:val="24"/>
                <w:szCs w:val="24"/>
              </w:rPr>
              <w:fldChar w:fldCharType="end"/>
            </w:r>
          </w:hyperlink>
        </w:p>
        <w:p w:rsidR="00AE2F65" w:rsidRPr="000B3604" w:rsidRDefault="002D4E74">
          <w:pPr>
            <w:pStyle w:val="T1"/>
            <w:tabs>
              <w:tab w:val="right" w:leader="dot" w:pos="9350"/>
            </w:tabs>
            <w:rPr>
              <w:rFonts w:ascii="Times New Roman" w:eastAsiaTheme="minorEastAsia" w:hAnsi="Times New Roman" w:cs="Times New Roman"/>
              <w:noProof/>
              <w:sz w:val="24"/>
              <w:szCs w:val="24"/>
              <w:lang w:val="en-GB" w:eastAsia="en-GB"/>
            </w:rPr>
          </w:pPr>
          <w:hyperlink w:anchor="_Toc124216473" w:history="1">
            <w:r w:rsidR="00AE2F65" w:rsidRPr="000B3604">
              <w:rPr>
                <w:rStyle w:val="Kpr"/>
                <w:rFonts w:ascii="Times New Roman" w:hAnsi="Times New Roman" w:cs="Times New Roman"/>
                <w:b/>
                <w:noProof/>
                <w:sz w:val="24"/>
                <w:szCs w:val="24"/>
              </w:rPr>
              <w:t>Reference</w:t>
            </w:r>
            <w:r w:rsidR="00AE2F65" w:rsidRPr="000B3604">
              <w:rPr>
                <w:rFonts w:ascii="Times New Roman" w:hAnsi="Times New Roman" w:cs="Times New Roman"/>
                <w:noProof/>
                <w:webHidden/>
                <w:sz w:val="24"/>
                <w:szCs w:val="24"/>
              </w:rPr>
              <w:tab/>
            </w:r>
            <w:r w:rsidR="00AE2F65" w:rsidRPr="000B3604">
              <w:rPr>
                <w:rFonts w:ascii="Times New Roman" w:hAnsi="Times New Roman" w:cs="Times New Roman"/>
                <w:noProof/>
                <w:webHidden/>
                <w:sz w:val="24"/>
                <w:szCs w:val="24"/>
              </w:rPr>
              <w:fldChar w:fldCharType="begin"/>
            </w:r>
            <w:r w:rsidR="00AE2F65" w:rsidRPr="000B3604">
              <w:rPr>
                <w:rFonts w:ascii="Times New Roman" w:hAnsi="Times New Roman" w:cs="Times New Roman"/>
                <w:noProof/>
                <w:webHidden/>
                <w:sz w:val="24"/>
                <w:szCs w:val="24"/>
              </w:rPr>
              <w:instrText xml:space="preserve"> PAGEREF _Toc124216473 \h </w:instrText>
            </w:r>
            <w:r w:rsidR="00AE2F65" w:rsidRPr="000B3604">
              <w:rPr>
                <w:rFonts w:ascii="Times New Roman" w:hAnsi="Times New Roman" w:cs="Times New Roman"/>
                <w:noProof/>
                <w:webHidden/>
                <w:sz w:val="24"/>
                <w:szCs w:val="24"/>
              </w:rPr>
            </w:r>
            <w:r w:rsidR="00AE2F65" w:rsidRPr="000B3604">
              <w:rPr>
                <w:rFonts w:ascii="Times New Roman" w:hAnsi="Times New Roman" w:cs="Times New Roman"/>
                <w:noProof/>
                <w:webHidden/>
                <w:sz w:val="24"/>
                <w:szCs w:val="24"/>
              </w:rPr>
              <w:fldChar w:fldCharType="separate"/>
            </w:r>
            <w:r w:rsidR="00AE2F65" w:rsidRPr="000B3604">
              <w:rPr>
                <w:rFonts w:ascii="Times New Roman" w:hAnsi="Times New Roman" w:cs="Times New Roman"/>
                <w:noProof/>
                <w:webHidden/>
                <w:sz w:val="24"/>
                <w:szCs w:val="24"/>
              </w:rPr>
              <w:t>11</w:t>
            </w:r>
            <w:r w:rsidR="00AE2F65" w:rsidRPr="000B3604">
              <w:rPr>
                <w:rFonts w:ascii="Times New Roman" w:hAnsi="Times New Roman" w:cs="Times New Roman"/>
                <w:noProof/>
                <w:webHidden/>
                <w:sz w:val="24"/>
                <w:szCs w:val="24"/>
              </w:rPr>
              <w:fldChar w:fldCharType="end"/>
            </w:r>
          </w:hyperlink>
        </w:p>
        <w:p w:rsidR="00DC7131" w:rsidRPr="00AE2F65" w:rsidRDefault="00DC7131">
          <w:pPr>
            <w:rPr>
              <w:rFonts w:ascii="Times New Roman" w:hAnsi="Times New Roman" w:cs="Times New Roman"/>
              <w:sz w:val="24"/>
              <w:szCs w:val="24"/>
            </w:rPr>
          </w:pPr>
          <w:r w:rsidRPr="00AE2F65">
            <w:rPr>
              <w:rFonts w:ascii="Times New Roman" w:hAnsi="Times New Roman" w:cs="Times New Roman"/>
              <w:b/>
              <w:bCs/>
              <w:sz w:val="24"/>
              <w:szCs w:val="24"/>
              <w:lang w:val="tr-TR"/>
            </w:rPr>
            <w:fldChar w:fldCharType="end"/>
          </w:r>
        </w:p>
      </w:sdtContent>
    </w:sdt>
    <w:p w:rsidR="00DC7131" w:rsidRPr="00AE2F65" w:rsidRDefault="00DC7131">
      <w:pPr>
        <w:rPr>
          <w:rFonts w:ascii="Times New Roman" w:hAnsi="Times New Roman" w:cs="Times New Roman"/>
          <w:sz w:val="24"/>
          <w:szCs w:val="24"/>
        </w:rPr>
      </w:pPr>
    </w:p>
    <w:p w:rsidR="00D10022" w:rsidRPr="00AE2F65" w:rsidRDefault="00D10022">
      <w:pPr>
        <w:rPr>
          <w:rFonts w:ascii="Times New Roman" w:hAnsi="Times New Roman" w:cs="Times New Roman"/>
          <w:b/>
          <w:sz w:val="24"/>
          <w:szCs w:val="24"/>
        </w:rPr>
      </w:pPr>
      <w:r w:rsidRPr="00AE2F65">
        <w:rPr>
          <w:rFonts w:ascii="Times New Roman" w:hAnsi="Times New Roman" w:cs="Times New Roman"/>
          <w:b/>
          <w:sz w:val="24"/>
          <w:szCs w:val="24"/>
        </w:rPr>
        <w:t>Figures:</w:t>
      </w:r>
    </w:p>
    <w:p w:rsidR="000D1295" w:rsidRPr="00AE2F65" w:rsidRDefault="00D10022">
      <w:pPr>
        <w:pStyle w:val="ekillerTablosu"/>
        <w:tabs>
          <w:tab w:val="right" w:leader="dot" w:pos="9350"/>
        </w:tabs>
        <w:rPr>
          <w:rFonts w:ascii="Times New Roman" w:eastAsiaTheme="minorEastAsia" w:hAnsi="Times New Roman" w:cs="Times New Roman"/>
          <w:noProof/>
          <w:sz w:val="24"/>
          <w:szCs w:val="24"/>
          <w:lang w:val="en-GB" w:eastAsia="en-GB"/>
        </w:rPr>
      </w:pPr>
      <w:r w:rsidRPr="00AE2F65">
        <w:rPr>
          <w:rFonts w:ascii="Times New Roman" w:hAnsi="Times New Roman" w:cs="Times New Roman"/>
          <w:sz w:val="24"/>
          <w:szCs w:val="24"/>
        </w:rPr>
        <w:fldChar w:fldCharType="begin"/>
      </w:r>
      <w:r w:rsidRPr="00AE2F65">
        <w:rPr>
          <w:rFonts w:ascii="Times New Roman" w:hAnsi="Times New Roman" w:cs="Times New Roman"/>
          <w:sz w:val="24"/>
          <w:szCs w:val="24"/>
        </w:rPr>
        <w:instrText xml:space="preserve"> TOC \h \z \c "Figure" </w:instrText>
      </w:r>
      <w:r w:rsidRPr="00AE2F65">
        <w:rPr>
          <w:rFonts w:ascii="Times New Roman" w:hAnsi="Times New Roman" w:cs="Times New Roman"/>
          <w:sz w:val="24"/>
          <w:szCs w:val="24"/>
        </w:rPr>
        <w:fldChar w:fldCharType="separate"/>
      </w:r>
      <w:hyperlink w:anchor="_Toc124215342" w:history="1">
        <w:r w:rsidR="000D1295" w:rsidRPr="00AE2F65">
          <w:rPr>
            <w:rStyle w:val="Kpr"/>
            <w:rFonts w:ascii="Times New Roman" w:hAnsi="Times New Roman" w:cs="Times New Roman"/>
            <w:b/>
            <w:noProof/>
            <w:sz w:val="24"/>
            <w:szCs w:val="24"/>
          </w:rPr>
          <w:t>Figure 1. Information Governence Framework Components (</w:t>
        </w:r>
        <w:r w:rsidR="000D1295" w:rsidRPr="00AE2F65">
          <w:rPr>
            <w:rStyle w:val="Kpr"/>
            <w:rFonts w:ascii="Times New Roman" w:hAnsi="Times New Roman" w:cs="Times New Roman"/>
            <w:b/>
            <w:noProof/>
            <w:sz w:val="24"/>
            <w:szCs w:val="24"/>
            <w:shd w:val="clear" w:color="auto" w:fill="FFFFFF"/>
          </w:rPr>
          <w:t>Dwyer, Linton, 2013)</w:t>
        </w:r>
        <w:r w:rsidR="000D1295" w:rsidRPr="00AE2F65">
          <w:rPr>
            <w:rFonts w:ascii="Times New Roman" w:hAnsi="Times New Roman" w:cs="Times New Roman"/>
            <w:noProof/>
            <w:webHidden/>
            <w:sz w:val="24"/>
            <w:szCs w:val="24"/>
          </w:rPr>
          <w:tab/>
        </w:r>
        <w:r w:rsidR="000D1295" w:rsidRPr="00AE2F65">
          <w:rPr>
            <w:rFonts w:ascii="Times New Roman" w:hAnsi="Times New Roman" w:cs="Times New Roman"/>
            <w:noProof/>
            <w:webHidden/>
            <w:sz w:val="24"/>
            <w:szCs w:val="24"/>
          </w:rPr>
          <w:fldChar w:fldCharType="begin"/>
        </w:r>
        <w:r w:rsidR="000D1295" w:rsidRPr="00AE2F65">
          <w:rPr>
            <w:rFonts w:ascii="Times New Roman" w:hAnsi="Times New Roman" w:cs="Times New Roman"/>
            <w:noProof/>
            <w:webHidden/>
            <w:sz w:val="24"/>
            <w:szCs w:val="24"/>
          </w:rPr>
          <w:instrText xml:space="preserve"> PAGEREF _Toc124215342 \h </w:instrText>
        </w:r>
        <w:r w:rsidR="000D1295" w:rsidRPr="00AE2F65">
          <w:rPr>
            <w:rFonts w:ascii="Times New Roman" w:hAnsi="Times New Roman" w:cs="Times New Roman"/>
            <w:noProof/>
            <w:webHidden/>
            <w:sz w:val="24"/>
            <w:szCs w:val="24"/>
          </w:rPr>
        </w:r>
        <w:r w:rsidR="000D1295" w:rsidRPr="00AE2F65">
          <w:rPr>
            <w:rFonts w:ascii="Times New Roman" w:hAnsi="Times New Roman" w:cs="Times New Roman"/>
            <w:noProof/>
            <w:webHidden/>
            <w:sz w:val="24"/>
            <w:szCs w:val="24"/>
          </w:rPr>
          <w:fldChar w:fldCharType="separate"/>
        </w:r>
        <w:r w:rsidR="000D1295" w:rsidRPr="00AE2F65">
          <w:rPr>
            <w:rFonts w:ascii="Times New Roman" w:hAnsi="Times New Roman" w:cs="Times New Roman"/>
            <w:noProof/>
            <w:webHidden/>
            <w:sz w:val="24"/>
            <w:szCs w:val="24"/>
          </w:rPr>
          <w:t>6</w:t>
        </w:r>
        <w:r w:rsidR="000D1295" w:rsidRPr="00AE2F65">
          <w:rPr>
            <w:rFonts w:ascii="Times New Roman" w:hAnsi="Times New Roman" w:cs="Times New Roman"/>
            <w:noProof/>
            <w:webHidden/>
            <w:sz w:val="24"/>
            <w:szCs w:val="24"/>
          </w:rPr>
          <w:fldChar w:fldCharType="end"/>
        </w:r>
      </w:hyperlink>
    </w:p>
    <w:p w:rsidR="000D1295" w:rsidRPr="00AE2F65" w:rsidRDefault="002D4E74">
      <w:pPr>
        <w:pStyle w:val="ekillerTablosu"/>
        <w:tabs>
          <w:tab w:val="right" w:leader="dot" w:pos="9350"/>
        </w:tabs>
        <w:rPr>
          <w:rFonts w:ascii="Times New Roman" w:eastAsiaTheme="minorEastAsia" w:hAnsi="Times New Roman" w:cs="Times New Roman"/>
          <w:noProof/>
          <w:sz w:val="24"/>
          <w:szCs w:val="24"/>
          <w:lang w:val="en-GB" w:eastAsia="en-GB"/>
        </w:rPr>
      </w:pPr>
      <w:hyperlink w:anchor="_Toc124215343" w:history="1">
        <w:r w:rsidR="000D1295" w:rsidRPr="00AE2F65">
          <w:rPr>
            <w:rStyle w:val="Kpr"/>
            <w:rFonts w:ascii="Times New Roman" w:hAnsi="Times New Roman" w:cs="Times New Roman"/>
            <w:b/>
            <w:noProof/>
            <w:sz w:val="24"/>
            <w:szCs w:val="24"/>
          </w:rPr>
          <w:t>Figure 2. Information Security Risk Assessment (ISRA) methodologies are categorised (Shameli-Sendi, et all, 2016)</w:t>
        </w:r>
        <w:r w:rsidR="000D1295" w:rsidRPr="00AE2F65">
          <w:rPr>
            <w:rFonts w:ascii="Times New Roman" w:hAnsi="Times New Roman" w:cs="Times New Roman"/>
            <w:noProof/>
            <w:webHidden/>
            <w:sz w:val="24"/>
            <w:szCs w:val="24"/>
          </w:rPr>
          <w:tab/>
        </w:r>
        <w:r w:rsidR="000D1295" w:rsidRPr="00AE2F65">
          <w:rPr>
            <w:rFonts w:ascii="Times New Roman" w:hAnsi="Times New Roman" w:cs="Times New Roman"/>
            <w:noProof/>
            <w:webHidden/>
            <w:sz w:val="24"/>
            <w:szCs w:val="24"/>
          </w:rPr>
          <w:fldChar w:fldCharType="begin"/>
        </w:r>
        <w:r w:rsidR="000D1295" w:rsidRPr="00AE2F65">
          <w:rPr>
            <w:rFonts w:ascii="Times New Roman" w:hAnsi="Times New Roman" w:cs="Times New Roman"/>
            <w:noProof/>
            <w:webHidden/>
            <w:sz w:val="24"/>
            <w:szCs w:val="24"/>
          </w:rPr>
          <w:instrText xml:space="preserve"> PAGEREF _Toc124215343 \h </w:instrText>
        </w:r>
        <w:r w:rsidR="000D1295" w:rsidRPr="00AE2F65">
          <w:rPr>
            <w:rFonts w:ascii="Times New Roman" w:hAnsi="Times New Roman" w:cs="Times New Roman"/>
            <w:noProof/>
            <w:webHidden/>
            <w:sz w:val="24"/>
            <w:szCs w:val="24"/>
          </w:rPr>
        </w:r>
        <w:r w:rsidR="000D1295" w:rsidRPr="00AE2F65">
          <w:rPr>
            <w:rFonts w:ascii="Times New Roman" w:hAnsi="Times New Roman" w:cs="Times New Roman"/>
            <w:noProof/>
            <w:webHidden/>
            <w:sz w:val="24"/>
            <w:szCs w:val="24"/>
          </w:rPr>
          <w:fldChar w:fldCharType="separate"/>
        </w:r>
        <w:r w:rsidR="000D1295" w:rsidRPr="00AE2F65">
          <w:rPr>
            <w:rFonts w:ascii="Times New Roman" w:hAnsi="Times New Roman" w:cs="Times New Roman"/>
            <w:noProof/>
            <w:webHidden/>
            <w:sz w:val="24"/>
            <w:szCs w:val="24"/>
          </w:rPr>
          <w:t>10</w:t>
        </w:r>
        <w:r w:rsidR="000D1295" w:rsidRPr="00AE2F65">
          <w:rPr>
            <w:rFonts w:ascii="Times New Roman" w:hAnsi="Times New Roman" w:cs="Times New Roman"/>
            <w:noProof/>
            <w:webHidden/>
            <w:sz w:val="24"/>
            <w:szCs w:val="24"/>
          </w:rPr>
          <w:fldChar w:fldCharType="end"/>
        </w:r>
      </w:hyperlink>
    </w:p>
    <w:p w:rsidR="00DC7131" w:rsidRPr="00AE2F65" w:rsidRDefault="00D10022">
      <w:pPr>
        <w:rPr>
          <w:rFonts w:ascii="Times New Roman" w:hAnsi="Times New Roman" w:cs="Times New Roman"/>
          <w:sz w:val="24"/>
          <w:szCs w:val="24"/>
        </w:rPr>
      </w:pPr>
      <w:r w:rsidRPr="00AE2F65">
        <w:rPr>
          <w:rFonts w:ascii="Times New Roman" w:hAnsi="Times New Roman" w:cs="Times New Roman"/>
          <w:sz w:val="24"/>
          <w:szCs w:val="24"/>
        </w:rPr>
        <w:fldChar w:fldCharType="end"/>
      </w:r>
    </w:p>
    <w:p w:rsidR="00DC7131" w:rsidRPr="00931D70" w:rsidRDefault="00DC7131">
      <w:pPr>
        <w:rPr>
          <w:rFonts w:ascii="Times New Roman" w:hAnsi="Times New Roman" w:cs="Times New Roman"/>
          <w:sz w:val="24"/>
          <w:szCs w:val="24"/>
        </w:rPr>
      </w:pPr>
    </w:p>
    <w:p w:rsidR="00D10022" w:rsidRPr="00931D70" w:rsidRDefault="00D10022" w:rsidP="00B369BF">
      <w:pPr>
        <w:rPr>
          <w:rFonts w:ascii="Times New Roman" w:hAnsi="Times New Roman" w:cs="Times New Roman"/>
          <w:sz w:val="24"/>
          <w:szCs w:val="24"/>
        </w:rPr>
      </w:pPr>
      <w:bookmarkStart w:id="0" w:name="_GoBack"/>
      <w:bookmarkEnd w:id="0"/>
    </w:p>
    <w:p w:rsidR="00B369BF" w:rsidRPr="00931D70" w:rsidRDefault="00B369BF" w:rsidP="00453DDB">
      <w:pPr>
        <w:pStyle w:val="Balk1"/>
        <w:numPr>
          <w:ilvl w:val="0"/>
          <w:numId w:val="3"/>
        </w:numPr>
        <w:jc w:val="center"/>
        <w:rPr>
          <w:rFonts w:ascii="Times New Roman" w:hAnsi="Times New Roman" w:cs="Times New Roman"/>
          <w:b/>
          <w:color w:val="auto"/>
          <w:sz w:val="24"/>
          <w:szCs w:val="24"/>
        </w:rPr>
      </w:pPr>
      <w:bookmarkStart w:id="1" w:name="_Toc124216459"/>
      <w:r w:rsidRPr="00931D70">
        <w:rPr>
          <w:rFonts w:ascii="Times New Roman" w:hAnsi="Times New Roman" w:cs="Times New Roman"/>
          <w:b/>
          <w:color w:val="auto"/>
          <w:sz w:val="24"/>
          <w:szCs w:val="24"/>
        </w:rPr>
        <w:lastRenderedPageBreak/>
        <w:t>Task 1: Information Governance Need &amp; Cyber Security Threats</w:t>
      </w:r>
      <w:bookmarkEnd w:id="1"/>
    </w:p>
    <w:p w:rsidR="00E11130" w:rsidRPr="00931D70" w:rsidRDefault="00E11130" w:rsidP="00B369BF">
      <w:pPr>
        <w:rPr>
          <w:rFonts w:ascii="Times New Roman" w:hAnsi="Times New Roman" w:cs="Times New Roman"/>
          <w:sz w:val="24"/>
          <w:szCs w:val="24"/>
        </w:rPr>
      </w:pPr>
    </w:p>
    <w:p w:rsidR="00B369BF" w:rsidRPr="00931D70" w:rsidRDefault="007A17F9" w:rsidP="00E11130">
      <w:pPr>
        <w:pStyle w:val="Balk2"/>
        <w:numPr>
          <w:ilvl w:val="1"/>
          <w:numId w:val="3"/>
        </w:numPr>
        <w:rPr>
          <w:rFonts w:ascii="Times New Roman" w:hAnsi="Times New Roman" w:cs="Times New Roman"/>
          <w:b/>
          <w:color w:val="auto"/>
          <w:sz w:val="24"/>
          <w:szCs w:val="24"/>
        </w:rPr>
      </w:pPr>
      <w:bookmarkStart w:id="2" w:name="_Toc124216460"/>
      <w:r w:rsidRPr="00931D70">
        <w:rPr>
          <w:rFonts w:ascii="Times New Roman" w:hAnsi="Times New Roman" w:cs="Times New Roman"/>
          <w:b/>
          <w:color w:val="auto"/>
          <w:sz w:val="24"/>
          <w:szCs w:val="24"/>
        </w:rPr>
        <w:t>Information Governance</w:t>
      </w:r>
      <w:bookmarkEnd w:id="2"/>
    </w:p>
    <w:p w:rsidR="007A17F9" w:rsidRPr="00931D70" w:rsidRDefault="007A17F9" w:rsidP="007A17F9">
      <w:pPr>
        <w:rPr>
          <w:rFonts w:ascii="Times New Roman" w:hAnsi="Times New Roman" w:cs="Times New Roman"/>
          <w:sz w:val="24"/>
          <w:szCs w:val="24"/>
        </w:rPr>
      </w:pPr>
    </w:p>
    <w:p w:rsidR="00BB6265" w:rsidRPr="00931D70" w:rsidRDefault="00BB6265" w:rsidP="00E11130">
      <w:pPr>
        <w:rPr>
          <w:rFonts w:ascii="Times New Roman" w:hAnsi="Times New Roman" w:cs="Times New Roman"/>
          <w:sz w:val="24"/>
          <w:szCs w:val="24"/>
        </w:rPr>
      </w:pPr>
      <w:r w:rsidRPr="00931D70">
        <w:rPr>
          <w:rFonts w:ascii="Times New Roman" w:hAnsi="Times New Roman" w:cs="Times New Roman"/>
          <w:sz w:val="24"/>
          <w:szCs w:val="24"/>
        </w:rPr>
        <w:t>Businesses have the enormous burden of reducing risk and generating profit acros</w:t>
      </w:r>
      <w:r w:rsidR="00442741">
        <w:rPr>
          <w:rFonts w:ascii="Times New Roman" w:hAnsi="Times New Roman" w:cs="Times New Roman"/>
          <w:sz w:val="24"/>
          <w:szCs w:val="24"/>
        </w:rPr>
        <w:t>s ever-growing data collections</w:t>
      </w:r>
      <w:r w:rsidR="00667EF9" w:rsidRPr="00931D70">
        <w:rPr>
          <w:rFonts w:ascii="Times New Roman" w:hAnsi="Times New Roman" w:cs="Times New Roman"/>
          <w:sz w:val="24"/>
          <w:szCs w:val="24"/>
        </w:rPr>
        <w:t>.</w:t>
      </w:r>
      <w:r w:rsidR="00D7313D" w:rsidRPr="00931D70">
        <w:rPr>
          <w:rFonts w:ascii="Times New Roman" w:hAnsi="Times New Roman" w:cs="Times New Roman"/>
          <w:sz w:val="24"/>
          <w:szCs w:val="24"/>
        </w:rPr>
        <w:t xml:space="preserve"> The capacity to manage and govern that data to derive crucial insights is a major business differentiator and gives organisations a competitive advantage over the industry in the current era of information overload caused by a massive surge in business data quantities and velocity (Smallwood, 2016). Due to increased regulation, and new security risks like hacking, and data breaches, the discipline of information governance has evolved to address the issues of current information management in a regulated and litigious business context. Records management, data privacy, content management, IT and data governance, information security, data privacy, risk management, litigation readiness, regulatory compliance, and business intelligence are just a few of the fundamental principles that make up information governance (Smallwood, 2016).</w:t>
      </w:r>
    </w:p>
    <w:p w:rsidR="00E11130" w:rsidRPr="00931D70" w:rsidRDefault="000F298B" w:rsidP="00E11130">
      <w:pPr>
        <w:rPr>
          <w:rFonts w:ascii="Times New Roman" w:hAnsi="Times New Roman" w:cs="Times New Roman"/>
          <w:sz w:val="24"/>
          <w:szCs w:val="24"/>
        </w:rPr>
      </w:pPr>
      <w:r w:rsidRPr="00931D70">
        <w:rPr>
          <w:rFonts w:ascii="Times New Roman" w:hAnsi="Times New Roman" w:cs="Times New Roman"/>
          <w:sz w:val="24"/>
          <w:szCs w:val="24"/>
        </w:rPr>
        <w:t>By adopting procedures, roles, checks, and measurements that view information, information governance takes a comprehensive approach to managing corporate information.</w:t>
      </w:r>
      <w:r w:rsidR="00BB6265" w:rsidRPr="00931D70">
        <w:rPr>
          <w:rFonts w:ascii="Times New Roman" w:hAnsi="Times New Roman" w:cs="Times New Roman"/>
          <w:sz w:val="24"/>
          <w:szCs w:val="24"/>
        </w:rPr>
        <w:t xml:space="preserve"> Information governance, according to Smallwood (2016), is "the activities and technology that businesses use to maximise the value of their information while reducing associated risks and costs.</w:t>
      </w:r>
    </w:p>
    <w:p w:rsidR="00BB6265" w:rsidRPr="00931D70" w:rsidRDefault="00BB6265" w:rsidP="00E11130">
      <w:pPr>
        <w:rPr>
          <w:rFonts w:ascii="Times New Roman" w:hAnsi="Times New Roman" w:cs="Times New Roman"/>
          <w:b/>
          <w:sz w:val="24"/>
          <w:szCs w:val="24"/>
        </w:rPr>
      </w:pPr>
    </w:p>
    <w:p w:rsidR="00BB6265" w:rsidRPr="00931D70" w:rsidRDefault="00DC7131" w:rsidP="00DC7131">
      <w:pPr>
        <w:pStyle w:val="Balk3"/>
        <w:rPr>
          <w:rFonts w:ascii="Times New Roman" w:hAnsi="Times New Roman" w:cs="Times New Roman"/>
          <w:b/>
          <w:color w:val="auto"/>
        </w:rPr>
      </w:pPr>
      <w:bookmarkStart w:id="3" w:name="_Toc124216461"/>
      <w:r w:rsidRPr="00931D70">
        <w:rPr>
          <w:rFonts w:ascii="Times New Roman" w:hAnsi="Times New Roman" w:cs="Times New Roman"/>
          <w:b/>
          <w:color w:val="auto"/>
        </w:rPr>
        <w:t>1.1.1 Information Governance: Why Is It Important?</w:t>
      </w:r>
      <w:bookmarkEnd w:id="3"/>
    </w:p>
    <w:p w:rsidR="008177CC" w:rsidRPr="00931D70" w:rsidRDefault="008177CC" w:rsidP="00E11130">
      <w:pPr>
        <w:rPr>
          <w:rFonts w:ascii="Times New Roman" w:hAnsi="Times New Roman" w:cs="Times New Roman"/>
          <w:sz w:val="24"/>
          <w:szCs w:val="24"/>
        </w:rPr>
      </w:pPr>
    </w:p>
    <w:p w:rsidR="00BB6265" w:rsidRPr="00931D70" w:rsidRDefault="008177CC" w:rsidP="00E11130">
      <w:pPr>
        <w:rPr>
          <w:rFonts w:ascii="Times New Roman" w:hAnsi="Times New Roman" w:cs="Times New Roman"/>
          <w:sz w:val="24"/>
          <w:szCs w:val="24"/>
        </w:rPr>
      </w:pPr>
      <w:r w:rsidRPr="00931D70">
        <w:rPr>
          <w:rFonts w:ascii="Times New Roman" w:hAnsi="Times New Roman" w:cs="Times New Roman"/>
          <w:sz w:val="24"/>
          <w:szCs w:val="24"/>
        </w:rPr>
        <w:t>The underlying principles of traditional data and big data are the same, but big data's volume, velocity, and variety can exponentially increase risks and make the processes and technology needed to extract the most value more difficult.</w:t>
      </w:r>
      <w:r w:rsidR="002E05AA" w:rsidRPr="00931D70">
        <w:rPr>
          <w:rFonts w:ascii="Times New Roman" w:hAnsi="Times New Roman" w:cs="Times New Roman"/>
          <w:sz w:val="24"/>
          <w:szCs w:val="24"/>
        </w:rPr>
        <w:t xml:space="preserve"> Information governance offers methods to optimise value, reduce risk, and achieve these goals.</w:t>
      </w:r>
    </w:p>
    <w:p w:rsidR="002E05AA" w:rsidRPr="00931D70" w:rsidRDefault="002E05AA" w:rsidP="002E05AA">
      <w:pPr>
        <w:rPr>
          <w:rFonts w:ascii="Times New Roman" w:hAnsi="Times New Roman" w:cs="Times New Roman"/>
          <w:sz w:val="24"/>
          <w:szCs w:val="24"/>
        </w:rPr>
      </w:pPr>
      <w:r w:rsidRPr="00931D70">
        <w:rPr>
          <w:rFonts w:ascii="Times New Roman" w:hAnsi="Times New Roman" w:cs="Times New Roman"/>
          <w:sz w:val="24"/>
          <w:szCs w:val="24"/>
        </w:rPr>
        <w:t>Willis (Willis, 2005) claims that good information and records management meets the following six essential criteria for effective corporate governance.</w:t>
      </w:r>
    </w:p>
    <w:p w:rsidR="002E05AA" w:rsidRPr="00931D70" w:rsidRDefault="002E05AA" w:rsidP="002E05AA">
      <w:pPr>
        <w:rPr>
          <w:rFonts w:ascii="Times New Roman" w:hAnsi="Times New Roman" w:cs="Times New Roman"/>
          <w:sz w:val="24"/>
          <w:szCs w:val="24"/>
        </w:rPr>
      </w:pPr>
      <w:r w:rsidRPr="00931D70">
        <w:rPr>
          <w:rFonts w:ascii="Times New Roman" w:hAnsi="Times New Roman" w:cs="Times New Roman"/>
          <w:sz w:val="24"/>
          <w:szCs w:val="24"/>
        </w:rPr>
        <w:t>1. Making things transparent so they may be properly scrutinised</w:t>
      </w:r>
    </w:p>
    <w:p w:rsidR="002E05AA" w:rsidRPr="00931D70" w:rsidRDefault="002E05AA" w:rsidP="002E05AA">
      <w:pPr>
        <w:rPr>
          <w:rFonts w:ascii="Times New Roman" w:hAnsi="Times New Roman" w:cs="Times New Roman"/>
          <w:sz w:val="24"/>
          <w:szCs w:val="24"/>
        </w:rPr>
      </w:pPr>
      <w:r w:rsidRPr="00931D70">
        <w:rPr>
          <w:rFonts w:ascii="Times New Roman" w:hAnsi="Times New Roman" w:cs="Times New Roman"/>
          <w:sz w:val="24"/>
          <w:szCs w:val="24"/>
        </w:rPr>
        <w:t>2. Accountability - Being held responsible for one's actions.</w:t>
      </w:r>
    </w:p>
    <w:p w:rsidR="002E05AA" w:rsidRPr="00931D70" w:rsidRDefault="002E05AA" w:rsidP="002E05AA">
      <w:pPr>
        <w:rPr>
          <w:rFonts w:ascii="Times New Roman" w:hAnsi="Times New Roman" w:cs="Times New Roman"/>
          <w:sz w:val="24"/>
          <w:szCs w:val="24"/>
        </w:rPr>
      </w:pPr>
      <w:r w:rsidRPr="00931D70">
        <w:rPr>
          <w:rFonts w:ascii="Times New Roman" w:hAnsi="Times New Roman" w:cs="Times New Roman"/>
          <w:sz w:val="24"/>
          <w:szCs w:val="24"/>
        </w:rPr>
        <w:lastRenderedPageBreak/>
        <w:t>3. Due process - The procedure of carrying out actions in a predetermined, recorded, and controlled manner.</w:t>
      </w:r>
    </w:p>
    <w:p w:rsidR="002E05AA" w:rsidRPr="00931D70" w:rsidRDefault="002E05AA" w:rsidP="002E05AA">
      <w:pPr>
        <w:rPr>
          <w:rFonts w:ascii="Times New Roman" w:hAnsi="Times New Roman" w:cs="Times New Roman"/>
          <w:sz w:val="24"/>
          <w:szCs w:val="24"/>
        </w:rPr>
      </w:pPr>
      <w:r w:rsidRPr="00931D70">
        <w:rPr>
          <w:rFonts w:ascii="Times New Roman" w:hAnsi="Times New Roman" w:cs="Times New Roman"/>
          <w:sz w:val="24"/>
          <w:szCs w:val="24"/>
        </w:rPr>
        <w:t>4. Compliance - Ensuring that procedures are followed correctly and in accordance with laws.</w:t>
      </w:r>
    </w:p>
    <w:p w:rsidR="002E05AA" w:rsidRPr="00931D70" w:rsidRDefault="002E05AA" w:rsidP="002E05AA">
      <w:pPr>
        <w:rPr>
          <w:rFonts w:ascii="Times New Roman" w:hAnsi="Times New Roman" w:cs="Times New Roman"/>
          <w:sz w:val="24"/>
          <w:szCs w:val="24"/>
        </w:rPr>
      </w:pPr>
      <w:r w:rsidRPr="00931D70">
        <w:rPr>
          <w:rFonts w:ascii="Times New Roman" w:hAnsi="Times New Roman" w:cs="Times New Roman"/>
          <w:sz w:val="24"/>
          <w:szCs w:val="24"/>
        </w:rPr>
        <w:t>5. Fulfilling statutory and common law obligations - Making sure that the relevant legal obligations are fulfilled.</w:t>
      </w:r>
    </w:p>
    <w:p w:rsidR="002E05AA" w:rsidRPr="00931D70" w:rsidRDefault="002E05AA" w:rsidP="002E05AA">
      <w:pPr>
        <w:rPr>
          <w:rFonts w:ascii="Times New Roman" w:hAnsi="Times New Roman" w:cs="Times New Roman"/>
          <w:sz w:val="24"/>
          <w:szCs w:val="24"/>
        </w:rPr>
      </w:pPr>
      <w:r w:rsidRPr="00931D70">
        <w:rPr>
          <w:rFonts w:ascii="Times New Roman" w:hAnsi="Times New Roman" w:cs="Times New Roman"/>
          <w:sz w:val="24"/>
          <w:szCs w:val="24"/>
        </w:rPr>
        <w:t>6. Personal and business information security - Ensuring the safety of data in systems.</w:t>
      </w:r>
    </w:p>
    <w:p w:rsidR="001733FE" w:rsidRPr="00931D70" w:rsidRDefault="001733FE" w:rsidP="002E05AA">
      <w:pPr>
        <w:rPr>
          <w:rFonts w:ascii="Times New Roman" w:hAnsi="Times New Roman" w:cs="Times New Roman"/>
          <w:sz w:val="24"/>
          <w:szCs w:val="24"/>
        </w:rPr>
      </w:pPr>
    </w:p>
    <w:p w:rsidR="001733FE" w:rsidRPr="00931D70" w:rsidRDefault="007E58E1" w:rsidP="007E58E1">
      <w:pPr>
        <w:pStyle w:val="Balk3"/>
        <w:rPr>
          <w:rFonts w:ascii="Times New Roman" w:hAnsi="Times New Roman" w:cs="Times New Roman"/>
          <w:b/>
          <w:color w:val="auto"/>
        </w:rPr>
      </w:pPr>
      <w:bookmarkStart w:id="4" w:name="_Toc124216462"/>
      <w:r w:rsidRPr="00931D70">
        <w:rPr>
          <w:rFonts w:ascii="Times New Roman" w:hAnsi="Times New Roman" w:cs="Times New Roman"/>
          <w:b/>
          <w:color w:val="auto"/>
        </w:rPr>
        <w:t xml:space="preserve">1.1.2 The </w:t>
      </w:r>
      <w:r w:rsidR="00F24B40" w:rsidRPr="00931D70">
        <w:rPr>
          <w:rFonts w:ascii="Times New Roman" w:hAnsi="Times New Roman" w:cs="Times New Roman"/>
          <w:b/>
          <w:color w:val="auto"/>
        </w:rPr>
        <w:t>Goals of Information Governance</w:t>
      </w:r>
      <w:bookmarkEnd w:id="4"/>
    </w:p>
    <w:p w:rsidR="007E58E1" w:rsidRPr="00931D70" w:rsidRDefault="007E58E1" w:rsidP="007E58E1">
      <w:pPr>
        <w:rPr>
          <w:rFonts w:ascii="Times New Roman" w:hAnsi="Times New Roman" w:cs="Times New Roman"/>
          <w:sz w:val="24"/>
          <w:szCs w:val="24"/>
        </w:rPr>
      </w:pPr>
    </w:p>
    <w:p w:rsidR="00BB6265" w:rsidRPr="00931D70" w:rsidRDefault="00461291" w:rsidP="00E11130">
      <w:pPr>
        <w:rPr>
          <w:rFonts w:ascii="Times New Roman" w:hAnsi="Times New Roman" w:cs="Times New Roman"/>
          <w:color w:val="222222"/>
          <w:sz w:val="24"/>
          <w:szCs w:val="24"/>
          <w:shd w:val="clear" w:color="auto" w:fill="FFFFFF"/>
        </w:rPr>
      </w:pPr>
      <w:r w:rsidRPr="00931D70">
        <w:rPr>
          <w:rFonts w:ascii="Times New Roman" w:hAnsi="Times New Roman" w:cs="Times New Roman"/>
          <w:sz w:val="24"/>
          <w:szCs w:val="24"/>
        </w:rPr>
        <w:t>Making information a credible, shared resource for decision-making is the core objective of information governance. Processes, roles, rules, standards, and other measures that guarantee the efficient use of information are included in order for a company to accomplish its goals as The data is seen as a resource for the business (</w:t>
      </w:r>
      <w:r w:rsidRPr="00931D70">
        <w:rPr>
          <w:rFonts w:ascii="Times New Roman" w:hAnsi="Times New Roman" w:cs="Times New Roman"/>
          <w:color w:val="222222"/>
          <w:sz w:val="24"/>
          <w:szCs w:val="24"/>
          <w:shd w:val="clear" w:color="auto" w:fill="FFFFFF"/>
        </w:rPr>
        <w:t>Akoka,</w:t>
      </w:r>
      <w:r w:rsidR="000C0B6F" w:rsidRPr="00931D70">
        <w:rPr>
          <w:rFonts w:ascii="Times New Roman" w:hAnsi="Times New Roman" w:cs="Times New Roman"/>
          <w:color w:val="222222"/>
          <w:sz w:val="24"/>
          <w:szCs w:val="24"/>
          <w:shd w:val="clear" w:color="auto" w:fill="FFFFFF"/>
        </w:rPr>
        <w:t xml:space="preserve"> </w:t>
      </w:r>
      <w:r w:rsidRPr="00931D70">
        <w:rPr>
          <w:rFonts w:ascii="Times New Roman" w:hAnsi="Times New Roman" w:cs="Times New Roman"/>
          <w:color w:val="222222"/>
          <w:sz w:val="24"/>
          <w:szCs w:val="24"/>
          <w:shd w:val="clear" w:color="auto" w:fill="FFFFFF"/>
        </w:rPr>
        <w:t>Comyn-Wattiau, 2019).</w:t>
      </w:r>
    </w:p>
    <w:p w:rsidR="000C0B6F" w:rsidRPr="00931D70" w:rsidRDefault="000C0B6F" w:rsidP="00E11130">
      <w:pPr>
        <w:rPr>
          <w:rFonts w:ascii="Times New Roman" w:hAnsi="Times New Roman" w:cs="Times New Roman"/>
          <w:color w:val="222222"/>
          <w:sz w:val="24"/>
          <w:szCs w:val="24"/>
          <w:shd w:val="clear" w:color="auto" w:fill="FFFFFF"/>
        </w:rPr>
      </w:pPr>
      <w:r w:rsidRPr="00931D70">
        <w:rPr>
          <w:rFonts w:ascii="Times New Roman" w:hAnsi="Times New Roman" w:cs="Times New Roman"/>
          <w:color w:val="222222"/>
          <w:sz w:val="24"/>
          <w:szCs w:val="24"/>
          <w:shd w:val="clear" w:color="auto" w:fill="FFFFFF"/>
        </w:rPr>
        <w:t>The purposes of Information governance are (</w:t>
      </w:r>
      <w:r w:rsidRPr="00931D70">
        <w:rPr>
          <w:rFonts w:ascii="Times New Roman" w:hAnsi="Times New Roman" w:cs="Times New Roman"/>
          <w:sz w:val="24"/>
          <w:szCs w:val="24"/>
        </w:rPr>
        <w:t>Hulme, (2012</w:t>
      </w:r>
      <w:r w:rsidRPr="00931D70">
        <w:rPr>
          <w:rFonts w:ascii="Times New Roman" w:hAnsi="Times New Roman" w:cs="Times New Roman"/>
          <w:color w:val="222222"/>
          <w:sz w:val="24"/>
          <w:szCs w:val="24"/>
          <w:shd w:val="clear" w:color="auto" w:fill="FFFFFF"/>
        </w:rPr>
        <w:t>)</w:t>
      </w:r>
    </w:p>
    <w:p w:rsidR="000C0B6F" w:rsidRPr="00931D70" w:rsidRDefault="000C0B6F" w:rsidP="000C0B6F">
      <w:pPr>
        <w:rPr>
          <w:rFonts w:ascii="Times New Roman" w:hAnsi="Times New Roman" w:cs="Times New Roman"/>
          <w:color w:val="222222"/>
          <w:sz w:val="24"/>
          <w:szCs w:val="24"/>
          <w:shd w:val="clear" w:color="auto" w:fill="FFFFFF"/>
        </w:rPr>
      </w:pPr>
      <w:r w:rsidRPr="00931D70">
        <w:rPr>
          <w:rFonts w:ascii="Times New Roman" w:hAnsi="Times New Roman" w:cs="Times New Roman"/>
          <w:color w:val="222222"/>
          <w:sz w:val="24"/>
          <w:szCs w:val="24"/>
          <w:shd w:val="clear" w:color="auto" w:fill="FFFFFF"/>
        </w:rPr>
        <w:t>- Provides reliable information to help people gain more understanding and make decisions that are better in line with their company's objectives.</w:t>
      </w:r>
    </w:p>
    <w:p w:rsidR="000C0B6F" w:rsidRPr="00931D70" w:rsidRDefault="000C0B6F" w:rsidP="000C0B6F">
      <w:pPr>
        <w:rPr>
          <w:rFonts w:ascii="Times New Roman" w:hAnsi="Times New Roman" w:cs="Times New Roman"/>
          <w:color w:val="222222"/>
          <w:sz w:val="24"/>
          <w:szCs w:val="24"/>
          <w:shd w:val="clear" w:color="auto" w:fill="FFFFFF"/>
        </w:rPr>
      </w:pPr>
      <w:r w:rsidRPr="00931D70">
        <w:rPr>
          <w:rFonts w:ascii="Times New Roman" w:hAnsi="Times New Roman" w:cs="Times New Roman"/>
          <w:color w:val="222222"/>
          <w:sz w:val="24"/>
          <w:szCs w:val="24"/>
          <w:shd w:val="clear" w:color="auto" w:fill="FFFFFF"/>
        </w:rPr>
        <w:t>- By automating Information Governance methods, wasteful time and money associated with managing information can be eliminated.</w:t>
      </w:r>
    </w:p>
    <w:p w:rsidR="000C0B6F" w:rsidRPr="00931D70" w:rsidRDefault="000C0B6F" w:rsidP="000C0B6F">
      <w:pPr>
        <w:rPr>
          <w:rFonts w:ascii="Times New Roman" w:hAnsi="Times New Roman" w:cs="Times New Roman"/>
          <w:color w:val="222222"/>
          <w:sz w:val="24"/>
          <w:szCs w:val="24"/>
          <w:shd w:val="clear" w:color="auto" w:fill="FFFFFF"/>
        </w:rPr>
      </w:pPr>
      <w:r w:rsidRPr="00931D70">
        <w:rPr>
          <w:rFonts w:ascii="Times New Roman" w:hAnsi="Times New Roman" w:cs="Times New Roman"/>
          <w:color w:val="222222"/>
          <w:sz w:val="24"/>
          <w:szCs w:val="24"/>
          <w:shd w:val="clear" w:color="auto" w:fill="FFFFFF"/>
        </w:rPr>
        <w:t>- Throughout the lifecycle of the information, makes sure it is cost-effective, high-quality, and safeguarded across your IT ecosystem.</w:t>
      </w:r>
    </w:p>
    <w:p w:rsidR="000C0B6F" w:rsidRPr="00931D70" w:rsidRDefault="000C0B6F" w:rsidP="000C0B6F">
      <w:pPr>
        <w:rPr>
          <w:rFonts w:ascii="Times New Roman" w:hAnsi="Times New Roman" w:cs="Times New Roman"/>
          <w:color w:val="222222"/>
          <w:sz w:val="24"/>
          <w:szCs w:val="24"/>
          <w:shd w:val="clear" w:color="auto" w:fill="FFFFFF"/>
        </w:rPr>
      </w:pPr>
      <w:r w:rsidRPr="00931D70">
        <w:rPr>
          <w:rFonts w:ascii="Times New Roman" w:hAnsi="Times New Roman" w:cs="Times New Roman"/>
          <w:color w:val="222222"/>
          <w:sz w:val="24"/>
          <w:szCs w:val="24"/>
          <w:shd w:val="clear" w:color="auto" w:fill="FFFFFF"/>
        </w:rPr>
        <w:t>- Aligns information with business needs so that the company receives the information it requires at the precise time it requires it.</w:t>
      </w:r>
    </w:p>
    <w:p w:rsidR="000C0B6F" w:rsidRPr="00931D70" w:rsidRDefault="000C0B6F" w:rsidP="00E11130">
      <w:pPr>
        <w:rPr>
          <w:rFonts w:ascii="Times New Roman" w:hAnsi="Times New Roman" w:cs="Times New Roman"/>
          <w:color w:val="222222"/>
          <w:sz w:val="24"/>
          <w:szCs w:val="24"/>
          <w:shd w:val="clear" w:color="auto" w:fill="FFFFFF"/>
        </w:rPr>
      </w:pPr>
      <w:r w:rsidRPr="00931D70">
        <w:rPr>
          <w:rFonts w:ascii="Times New Roman" w:hAnsi="Times New Roman" w:cs="Times New Roman"/>
          <w:color w:val="222222"/>
          <w:sz w:val="24"/>
          <w:szCs w:val="24"/>
          <w:shd w:val="clear" w:color="auto" w:fill="FFFFFF"/>
        </w:rPr>
        <w:t>- Assures adherence to corporate, industry, and legal mandates.</w:t>
      </w:r>
    </w:p>
    <w:p w:rsidR="000C0B6F" w:rsidRPr="00931D70" w:rsidRDefault="00522718" w:rsidP="00D237B1">
      <w:pPr>
        <w:pStyle w:val="Balk3"/>
        <w:rPr>
          <w:rFonts w:ascii="Times New Roman" w:hAnsi="Times New Roman" w:cs="Times New Roman"/>
        </w:rPr>
      </w:pPr>
      <w:bookmarkStart w:id="5" w:name="_Toc124216463"/>
      <w:r w:rsidRPr="00931D70">
        <w:rPr>
          <w:rFonts w:ascii="Times New Roman" w:hAnsi="Times New Roman" w:cs="Times New Roman"/>
          <w:b/>
          <w:color w:val="auto"/>
        </w:rPr>
        <w:t xml:space="preserve">1.1.3 Information </w:t>
      </w:r>
      <w:r w:rsidR="00F24B40" w:rsidRPr="00931D70">
        <w:rPr>
          <w:rFonts w:ascii="Times New Roman" w:hAnsi="Times New Roman" w:cs="Times New Roman"/>
          <w:b/>
          <w:color w:val="auto"/>
        </w:rPr>
        <w:t>Governance Requirements Within the Provided Scenario (</w:t>
      </w:r>
      <w:r w:rsidR="00D237B1" w:rsidRPr="00931D70">
        <w:rPr>
          <w:rFonts w:ascii="Times New Roman" w:hAnsi="Times New Roman" w:cs="Times New Roman"/>
          <w:b/>
          <w:color w:val="auto"/>
        </w:rPr>
        <w:t>247E</w:t>
      </w:r>
      <w:r w:rsidR="00F24B40" w:rsidRPr="00931D70">
        <w:rPr>
          <w:rFonts w:ascii="Times New Roman" w:hAnsi="Times New Roman" w:cs="Times New Roman"/>
          <w:b/>
          <w:color w:val="auto"/>
        </w:rPr>
        <w:t>&amp;</w:t>
      </w:r>
      <w:r w:rsidR="00D237B1" w:rsidRPr="00931D70">
        <w:rPr>
          <w:rFonts w:ascii="Times New Roman" w:hAnsi="Times New Roman" w:cs="Times New Roman"/>
          <w:b/>
          <w:color w:val="auto"/>
        </w:rPr>
        <w:t>G</w:t>
      </w:r>
      <w:r w:rsidR="00F24B40" w:rsidRPr="00931D70">
        <w:rPr>
          <w:rFonts w:ascii="Times New Roman" w:hAnsi="Times New Roman" w:cs="Times New Roman"/>
          <w:b/>
          <w:color w:val="auto"/>
        </w:rPr>
        <w:t>)</w:t>
      </w:r>
      <w:bookmarkEnd w:id="5"/>
    </w:p>
    <w:p w:rsidR="00D237B1" w:rsidRPr="00931D70" w:rsidRDefault="00D237B1" w:rsidP="00D237B1">
      <w:pPr>
        <w:rPr>
          <w:rFonts w:ascii="Times New Roman" w:hAnsi="Times New Roman" w:cs="Times New Roman"/>
          <w:sz w:val="24"/>
          <w:szCs w:val="24"/>
        </w:rPr>
      </w:pPr>
    </w:p>
    <w:p w:rsidR="000C0B6F" w:rsidRPr="00931D70" w:rsidRDefault="00C03E46" w:rsidP="00E11130">
      <w:pPr>
        <w:rPr>
          <w:rFonts w:ascii="Times New Roman" w:hAnsi="Times New Roman" w:cs="Times New Roman"/>
          <w:sz w:val="24"/>
          <w:szCs w:val="24"/>
        </w:rPr>
      </w:pPr>
      <w:r w:rsidRPr="00931D70">
        <w:rPr>
          <w:rFonts w:ascii="Times New Roman" w:hAnsi="Times New Roman" w:cs="Times New Roman"/>
          <w:sz w:val="24"/>
          <w:szCs w:val="24"/>
        </w:rPr>
        <w:t>Every institution and organisation must therefore take great care to safeguard, conceal, and keep information. In order to reap the rewards of investments and opportunities that result from these investments to the fullest extent, information security must be ensured. In order to assure continuity and reduce financial losses, the idea of information security protection has emerged.</w:t>
      </w:r>
      <w:r w:rsidR="00302FF5" w:rsidRPr="00931D70">
        <w:rPr>
          <w:rFonts w:ascii="Times New Roman" w:hAnsi="Times New Roman" w:cs="Times New Roman"/>
          <w:sz w:val="24"/>
          <w:szCs w:val="24"/>
        </w:rPr>
        <w:t xml:space="preserve"> Valuable information and assets can be handled and secured by looking at ISO 27001 </w:t>
      </w:r>
      <w:r w:rsidR="00302FF5" w:rsidRPr="00931D70">
        <w:rPr>
          <w:rFonts w:ascii="Times New Roman" w:hAnsi="Times New Roman" w:cs="Times New Roman"/>
          <w:sz w:val="24"/>
          <w:szCs w:val="24"/>
        </w:rPr>
        <w:lastRenderedPageBreak/>
        <w:t>Information Security Management System standards.</w:t>
      </w:r>
      <w:r w:rsidR="00405E30" w:rsidRPr="00931D70">
        <w:rPr>
          <w:rFonts w:ascii="Times New Roman" w:hAnsi="Times New Roman" w:cs="Times New Roman"/>
          <w:sz w:val="24"/>
          <w:szCs w:val="24"/>
        </w:rPr>
        <w:t xml:space="preserve"> While </w:t>
      </w:r>
      <w:r w:rsidR="00F24B40" w:rsidRPr="00931D70">
        <w:rPr>
          <w:rFonts w:ascii="Times New Roman" w:hAnsi="Times New Roman" w:cs="Times New Roman"/>
          <w:sz w:val="24"/>
          <w:szCs w:val="24"/>
        </w:rPr>
        <w:t>implementing</w:t>
      </w:r>
      <w:r w:rsidR="00405E30" w:rsidRPr="00931D70">
        <w:rPr>
          <w:rFonts w:ascii="Times New Roman" w:hAnsi="Times New Roman" w:cs="Times New Roman"/>
          <w:sz w:val="24"/>
          <w:szCs w:val="24"/>
        </w:rPr>
        <w:t xml:space="preserve"> ISMS standarts, these steps can be followed;</w:t>
      </w:r>
    </w:p>
    <w:p w:rsidR="00405E30" w:rsidRPr="00931D70" w:rsidRDefault="00405E30" w:rsidP="00405E30">
      <w:pPr>
        <w:rPr>
          <w:rFonts w:ascii="Times New Roman" w:hAnsi="Times New Roman" w:cs="Times New Roman"/>
          <w:i/>
          <w:sz w:val="24"/>
          <w:szCs w:val="24"/>
        </w:rPr>
      </w:pPr>
      <w:r w:rsidRPr="00931D70">
        <w:rPr>
          <w:rFonts w:ascii="Times New Roman" w:hAnsi="Times New Roman" w:cs="Times New Roman"/>
          <w:i/>
          <w:sz w:val="24"/>
          <w:szCs w:val="24"/>
        </w:rPr>
        <w:t>1. Make an ISMS policy, first.</w:t>
      </w:r>
    </w:p>
    <w:p w:rsidR="00405E30" w:rsidRPr="00931D70" w:rsidRDefault="00405E30" w:rsidP="00405E30">
      <w:pPr>
        <w:rPr>
          <w:rFonts w:ascii="Times New Roman" w:hAnsi="Times New Roman" w:cs="Times New Roman"/>
          <w:sz w:val="24"/>
          <w:szCs w:val="24"/>
        </w:rPr>
      </w:pPr>
      <w:r w:rsidRPr="00931D70">
        <w:rPr>
          <w:rFonts w:ascii="Times New Roman" w:hAnsi="Times New Roman" w:cs="Times New Roman"/>
          <w:sz w:val="24"/>
          <w:szCs w:val="24"/>
        </w:rPr>
        <w:t>The major reason for creating an ISMS is stated.</w:t>
      </w:r>
    </w:p>
    <w:p w:rsidR="00405E30" w:rsidRPr="00931D70" w:rsidRDefault="00405E30" w:rsidP="00405E30">
      <w:pPr>
        <w:rPr>
          <w:rFonts w:ascii="Times New Roman" w:hAnsi="Times New Roman" w:cs="Times New Roman"/>
          <w:sz w:val="24"/>
          <w:szCs w:val="24"/>
        </w:rPr>
      </w:pPr>
      <w:r w:rsidRPr="00931D70">
        <w:rPr>
          <w:rFonts w:ascii="Times New Roman" w:hAnsi="Times New Roman" w:cs="Times New Roman"/>
          <w:sz w:val="24"/>
          <w:szCs w:val="24"/>
        </w:rPr>
        <w:t>The objectives that we hope to accomplish are listed.</w:t>
      </w:r>
    </w:p>
    <w:p w:rsidR="00405E30" w:rsidRPr="00931D70" w:rsidRDefault="00405E30" w:rsidP="00405E30">
      <w:pPr>
        <w:rPr>
          <w:rFonts w:ascii="Times New Roman" w:hAnsi="Times New Roman" w:cs="Times New Roman"/>
          <w:sz w:val="24"/>
          <w:szCs w:val="24"/>
        </w:rPr>
      </w:pPr>
      <w:r w:rsidRPr="00931D70">
        <w:rPr>
          <w:rFonts w:ascii="Times New Roman" w:hAnsi="Times New Roman" w:cs="Times New Roman"/>
          <w:sz w:val="24"/>
          <w:szCs w:val="24"/>
        </w:rPr>
        <w:t>It is believed that the information security officer (ISO) will play a role in the organisational implementation of a system.</w:t>
      </w:r>
    </w:p>
    <w:p w:rsidR="00405E30" w:rsidRPr="00931D70" w:rsidRDefault="00405E30" w:rsidP="00405E30">
      <w:pPr>
        <w:rPr>
          <w:rFonts w:ascii="Times New Roman" w:hAnsi="Times New Roman" w:cs="Times New Roman"/>
          <w:sz w:val="24"/>
          <w:szCs w:val="24"/>
        </w:rPr>
      </w:pPr>
      <w:r w:rsidRPr="00931D70">
        <w:rPr>
          <w:rFonts w:ascii="Times New Roman" w:hAnsi="Times New Roman" w:cs="Times New Roman"/>
          <w:sz w:val="24"/>
          <w:szCs w:val="24"/>
        </w:rPr>
        <w:t>Take the necessary action.</w:t>
      </w:r>
    </w:p>
    <w:p w:rsidR="00405E30" w:rsidRPr="00931D70" w:rsidRDefault="00405E30" w:rsidP="00405E30">
      <w:pPr>
        <w:rPr>
          <w:rFonts w:ascii="Times New Roman" w:hAnsi="Times New Roman" w:cs="Times New Roman"/>
          <w:i/>
          <w:sz w:val="24"/>
          <w:szCs w:val="24"/>
        </w:rPr>
      </w:pPr>
      <w:r w:rsidRPr="00931D70">
        <w:rPr>
          <w:rFonts w:ascii="Times New Roman" w:hAnsi="Times New Roman" w:cs="Times New Roman"/>
          <w:i/>
          <w:sz w:val="24"/>
          <w:szCs w:val="24"/>
        </w:rPr>
        <w:t>2. List and categorise assets.</w:t>
      </w:r>
    </w:p>
    <w:p w:rsidR="00302FF5" w:rsidRPr="00931D70" w:rsidRDefault="00405E30" w:rsidP="00405E30">
      <w:pPr>
        <w:rPr>
          <w:rFonts w:ascii="Times New Roman" w:hAnsi="Times New Roman" w:cs="Times New Roman"/>
          <w:sz w:val="24"/>
          <w:szCs w:val="24"/>
        </w:rPr>
      </w:pPr>
      <w:r w:rsidRPr="00931D70">
        <w:rPr>
          <w:rFonts w:ascii="Times New Roman" w:hAnsi="Times New Roman" w:cs="Times New Roman"/>
          <w:sz w:val="24"/>
          <w:szCs w:val="24"/>
        </w:rPr>
        <w:t>Information that has to be protected, including the kind of assets and information it contains, is identified.</w:t>
      </w:r>
    </w:p>
    <w:p w:rsidR="00405E30" w:rsidRPr="00931D70" w:rsidRDefault="00405E30" w:rsidP="00405E30">
      <w:pPr>
        <w:rPr>
          <w:rFonts w:ascii="Times New Roman" w:hAnsi="Times New Roman" w:cs="Times New Roman"/>
          <w:sz w:val="24"/>
          <w:szCs w:val="24"/>
        </w:rPr>
      </w:pPr>
      <w:r w:rsidRPr="00931D70">
        <w:rPr>
          <w:rFonts w:ascii="Times New Roman" w:hAnsi="Times New Roman" w:cs="Times New Roman"/>
          <w:sz w:val="24"/>
          <w:szCs w:val="24"/>
        </w:rPr>
        <w:t>For example, the credit card number of clients has to be protected against theft. This information is too sensitive than a client's electric id number.</w:t>
      </w:r>
    </w:p>
    <w:p w:rsidR="00232BB9" w:rsidRPr="00931D70" w:rsidRDefault="00232BB9" w:rsidP="00232BB9">
      <w:pPr>
        <w:rPr>
          <w:rFonts w:ascii="Times New Roman" w:hAnsi="Times New Roman" w:cs="Times New Roman"/>
          <w:i/>
          <w:sz w:val="24"/>
          <w:szCs w:val="24"/>
        </w:rPr>
      </w:pPr>
      <w:r w:rsidRPr="00931D70">
        <w:rPr>
          <w:rFonts w:ascii="Times New Roman" w:hAnsi="Times New Roman" w:cs="Times New Roman"/>
          <w:i/>
          <w:sz w:val="24"/>
          <w:szCs w:val="24"/>
        </w:rPr>
        <w:t>3. Create organisational and risk management frameworks for ISMS.</w:t>
      </w:r>
    </w:p>
    <w:p w:rsidR="00232BB9" w:rsidRPr="00931D70" w:rsidRDefault="00232BB9" w:rsidP="00232BB9">
      <w:pPr>
        <w:rPr>
          <w:rFonts w:ascii="Times New Roman" w:hAnsi="Times New Roman" w:cs="Times New Roman"/>
          <w:i/>
          <w:sz w:val="24"/>
          <w:szCs w:val="24"/>
        </w:rPr>
      </w:pPr>
      <w:r w:rsidRPr="00931D70">
        <w:rPr>
          <w:rFonts w:ascii="Times New Roman" w:hAnsi="Times New Roman" w:cs="Times New Roman"/>
          <w:i/>
          <w:sz w:val="24"/>
          <w:szCs w:val="24"/>
        </w:rPr>
        <w:t>4. Create control strategies.</w:t>
      </w:r>
    </w:p>
    <w:p w:rsidR="00232BB9" w:rsidRPr="00931D70" w:rsidRDefault="00232BB9" w:rsidP="00232BB9">
      <w:pPr>
        <w:rPr>
          <w:rFonts w:ascii="Times New Roman" w:hAnsi="Times New Roman" w:cs="Times New Roman"/>
          <w:i/>
          <w:sz w:val="24"/>
          <w:szCs w:val="24"/>
        </w:rPr>
      </w:pPr>
      <w:r w:rsidRPr="00931D70">
        <w:rPr>
          <w:rFonts w:ascii="Times New Roman" w:hAnsi="Times New Roman" w:cs="Times New Roman"/>
          <w:i/>
          <w:sz w:val="24"/>
          <w:szCs w:val="24"/>
        </w:rPr>
        <w:t>5. Run the ISMS.</w:t>
      </w:r>
    </w:p>
    <w:p w:rsidR="00232BB9" w:rsidRPr="00931D70" w:rsidRDefault="00232BB9" w:rsidP="00232BB9">
      <w:pPr>
        <w:rPr>
          <w:rFonts w:ascii="Times New Roman" w:hAnsi="Times New Roman" w:cs="Times New Roman"/>
          <w:i/>
          <w:sz w:val="24"/>
          <w:szCs w:val="24"/>
        </w:rPr>
      </w:pPr>
      <w:r w:rsidRPr="00931D70">
        <w:rPr>
          <w:rFonts w:ascii="Times New Roman" w:hAnsi="Times New Roman" w:cs="Times New Roman"/>
          <w:i/>
          <w:sz w:val="24"/>
          <w:szCs w:val="24"/>
        </w:rPr>
        <w:t>6. Verify the KPIs and results.</w:t>
      </w:r>
    </w:p>
    <w:p w:rsidR="00232BB9" w:rsidRPr="00931D70" w:rsidRDefault="00232BB9" w:rsidP="00232BB9">
      <w:pPr>
        <w:rPr>
          <w:rFonts w:ascii="Times New Roman" w:hAnsi="Times New Roman" w:cs="Times New Roman"/>
          <w:i/>
          <w:sz w:val="24"/>
          <w:szCs w:val="24"/>
        </w:rPr>
      </w:pPr>
      <w:r w:rsidRPr="00931D70">
        <w:rPr>
          <w:rFonts w:ascii="Times New Roman" w:hAnsi="Times New Roman" w:cs="Times New Roman"/>
          <w:i/>
          <w:sz w:val="24"/>
          <w:szCs w:val="24"/>
        </w:rPr>
        <w:t>7. Correct errors and exercise prudence.</w:t>
      </w:r>
    </w:p>
    <w:p w:rsidR="00232BB9" w:rsidRPr="00931D70" w:rsidRDefault="00232BB9" w:rsidP="00232BB9">
      <w:pPr>
        <w:rPr>
          <w:rFonts w:ascii="Times New Roman" w:hAnsi="Times New Roman" w:cs="Times New Roman"/>
          <w:i/>
          <w:sz w:val="24"/>
          <w:szCs w:val="24"/>
        </w:rPr>
      </w:pPr>
      <w:r w:rsidRPr="00931D70">
        <w:rPr>
          <w:rFonts w:ascii="Times New Roman" w:hAnsi="Times New Roman" w:cs="Times New Roman"/>
          <w:i/>
          <w:sz w:val="24"/>
          <w:szCs w:val="24"/>
        </w:rPr>
        <w:t>8. A management review.</w:t>
      </w:r>
    </w:p>
    <w:p w:rsidR="00405E30" w:rsidRPr="00931D70" w:rsidRDefault="006F1F45" w:rsidP="00453DDB">
      <w:pPr>
        <w:pStyle w:val="Balk1"/>
        <w:jc w:val="center"/>
        <w:rPr>
          <w:rFonts w:ascii="Times New Roman" w:hAnsi="Times New Roman" w:cs="Times New Roman"/>
          <w:b/>
          <w:color w:val="auto"/>
          <w:sz w:val="24"/>
          <w:szCs w:val="24"/>
        </w:rPr>
      </w:pPr>
      <w:bookmarkStart w:id="6" w:name="_Toc124216464"/>
      <w:r w:rsidRPr="00931D70">
        <w:rPr>
          <w:rFonts w:ascii="Times New Roman" w:hAnsi="Times New Roman" w:cs="Times New Roman"/>
          <w:b/>
          <w:color w:val="auto"/>
          <w:sz w:val="24"/>
          <w:szCs w:val="24"/>
        </w:rPr>
        <w:t>2. Task 2: Framework</w:t>
      </w:r>
      <w:bookmarkEnd w:id="6"/>
    </w:p>
    <w:p w:rsidR="00F24B40" w:rsidRPr="00931D70" w:rsidRDefault="00F24B40" w:rsidP="00F24B40">
      <w:pPr>
        <w:rPr>
          <w:rFonts w:ascii="Times New Roman" w:hAnsi="Times New Roman" w:cs="Times New Roman"/>
        </w:rPr>
      </w:pPr>
    </w:p>
    <w:p w:rsidR="006F1F45" w:rsidRPr="00931D70" w:rsidRDefault="00F24B40" w:rsidP="00E959C7">
      <w:pPr>
        <w:pStyle w:val="Balk2"/>
        <w:rPr>
          <w:rFonts w:ascii="Times New Roman" w:hAnsi="Times New Roman" w:cs="Times New Roman"/>
          <w:b/>
          <w:color w:val="auto"/>
          <w:sz w:val="24"/>
          <w:szCs w:val="24"/>
        </w:rPr>
      </w:pPr>
      <w:bookmarkStart w:id="7" w:name="_Toc124216465"/>
      <w:r w:rsidRPr="00931D70">
        <w:rPr>
          <w:rFonts w:ascii="Times New Roman" w:hAnsi="Times New Roman" w:cs="Times New Roman"/>
          <w:b/>
          <w:color w:val="auto"/>
          <w:sz w:val="24"/>
          <w:szCs w:val="24"/>
        </w:rPr>
        <w:t xml:space="preserve">2.1 </w:t>
      </w:r>
      <w:r w:rsidR="00E959C7" w:rsidRPr="00931D70">
        <w:rPr>
          <w:rFonts w:ascii="Times New Roman" w:hAnsi="Times New Roman" w:cs="Times New Roman"/>
          <w:b/>
          <w:color w:val="auto"/>
          <w:sz w:val="24"/>
          <w:szCs w:val="24"/>
        </w:rPr>
        <w:t xml:space="preserve">Information </w:t>
      </w:r>
      <w:r w:rsidRPr="00931D70">
        <w:rPr>
          <w:rFonts w:ascii="Times New Roman" w:hAnsi="Times New Roman" w:cs="Times New Roman"/>
          <w:b/>
          <w:color w:val="auto"/>
          <w:sz w:val="24"/>
          <w:szCs w:val="24"/>
        </w:rPr>
        <w:t>Governance Frameworks</w:t>
      </w:r>
      <w:bookmarkEnd w:id="7"/>
    </w:p>
    <w:p w:rsidR="00405E30" w:rsidRPr="00931D70" w:rsidRDefault="00E959C7" w:rsidP="00E511EB">
      <w:pPr>
        <w:rPr>
          <w:rFonts w:ascii="Times New Roman" w:hAnsi="Times New Roman" w:cs="Times New Roman"/>
          <w:sz w:val="24"/>
          <w:szCs w:val="24"/>
        </w:rPr>
      </w:pPr>
      <w:r w:rsidRPr="00931D70">
        <w:rPr>
          <w:rFonts w:ascii="Times New Roman" w:hAnsi="Times New Roman" w:cs="Times New Roman"/>
          <w:sz w:val="24"/>
          <w:szCs w:val="24"/>
        </w:rPr>
        <w:t>Information security must be integrated into a framework for IT governance, risk management, and must span the entire company because it addresses concerns with people and processes in addition to technology.</w:t>
      </w:r>
      <w:r w:rsidR="00E511EB" w:rsidRPr="00931D70">
        <w:rPr>
          <w:rFonts w:ascii="Times New Roman" w:hAnsi="Times New Roman" w:cs="Times New Roman"/>
          <w:sz w:val="24"/>
          <w:szCs w:val="24"/>
        </w:rPr>
        <w:t xml:space="preserve"> Information technologies offer many chances for businesses to improve their products, services, markets, labour processes, and commercial relationships as the world's markets grow and bus</w:t>
      </w:r>
      <w:r w:rsidR="00184FB9">
        <w:rPr>
          <w:rFonts w:ascii="Times New Roman" w:hAnsi="Times New Roman" w:cs="Times New Roman"/>
          <w:sz w:val="24"/>
          <w:szCs w:val="24"/>
        </w:rPr>
        <w:t>inesses become more competitive</w:t>
      </w:r>
      <w:r w:rsidR="00E511EB" w:rsidRPr="00931D70">
        <w:rPr>
          <w:rFonts w:ascii="Times New Roman" w:hAnsi="Times New Roman" w:cs="Times New Roman"/>
          <w:sz w:val="24"/>
          <w:szCs w:val="24"/>
        </w:rPr>
        <w:t xml:space="preserve">. </w:t>
      </w:r>
    </w:p>
    <w:p w:rsidR="00216F74" w:rsidRPr="00931D70" w:rsidRDefault="00216F74" w:rsidP="00405E30">
      <w:pPr>
        <w:rPr>
          <w:rFonts w:ascii="Times New Roman" w:hAnsi="Times New Roman" w:cs="Times New Roman"/>
          <w:color w:val="222222"/>
          <w:sz w:val="24"/>
          <w:szCs w:val="24"/>
          <w:shd w:val="clear" w:color="auto" w:fill="FFFFFF"/>
        </w:rPr>
      </w:pPr>
      <w:r w:rsidRPr="00931D70">
        <w:rPr>
          <w:rFonts w:ascii="Times New Roman" w:hAnsi="Times New Roman" w:cs="Times New Roman"/>
          <w:sz w:val="24"/>
          <w:szCs w:val="24"/>
        </w:rPr>
        <w:lastRenderedPageBreak/>
        <w:t xml:space="preserve">The principles that make it possible to create and maintain information security, such as an information security policy, risk analyses, technical controls, and information security awareness, are known as information security components. These elements can be included in an information security governance framework that shows how the </w:t>
      </w:r>
      <w:r w:rsidR="00184FB9">
        <w:rPr>
          <w:rFonts w:ascii="Times New Roman" w:hAnsi="Times New Roman" w:cs="Times New Roman"/>
          <w:sz w:val="24"/>
          <w:szCs w:val="24"/>
        </w:rPr>
        <w:t xml:space="preserve">elements relate to one another </w:t>
      </w:r>
      <w:r w:rsidR="00187ABB" w:rsidRPr="00931D70">
        <w:rPr>
          <w:rFonts w:ascii="Times New Roman" w:hAnsi="Times New Roman" w:cs="Times New Roman"/>
          <w:sz w:val="24"/>
          <w:szCs w:val="24"/>
        </w:rPr>
        <w:t>(</w:t>
      </w:r>
      <w:r w:rsidR="00187ABB" w:rsidRPr="00931D70">
        <w:rPr>
          <w:rFonts w:ascii="Times New Roman" w:hAnsi="Times New Roman" w:cs="Times New Roman"/>
          <w:color w:val="222222"/>
          <w:sz w:val="24"/>
          <w:szCs w:val="24"/>
          <w:shd w:val="clear" w:color="auto" w:fill="FFFFFF"/>
        </w:rPr>
        <w:t>Da Veiga, Martins, and Eloff, 2007)</w:t>
      </w:r>
      <w:r w:rsidR="00184FB9">
        <w:rPr>
          <w:rFonts w:ascii="Times New Roman" w:hAnsi="Times New Roman" w:cs="Times New Roman"/>
          <w:color w:val="222222"/>
          <w:sz w:val="24"/>
          <w:szCs w:val="24"/>
          <w:shd w:val="clear" w:color="auto" w:fill="FFFFFF"/>
        </w:rPr>
        <w:t>.</w:t>
      </w:r>
    </w:p>
    <w:p w:rsidR="00BC72B2" w:rsidRPr="00931D70" w:rsidRDefault="00B456FA" w:rsidP="00405E30">
      <w:pPr>
        <w:rPr>
          <w:rFonts w:ascii="Times New Roman" w:hAnsi="Times New Roman" w:cs="Times New Roman"/>
          <w:sz w:val="24"/>
          <w:szCs w:val="24"/>
        </w:rPr>
      </w:pPr>
      <w:r w:rsidRPr="00931D70">
        <w:rPr>
          <w:rFonts w:ascii="Times New Roman" w:hAnsi="Times New Roman" w:cs="Times New Roman"/>
          <w:sz w:val="24"/>
          <w:szCs w:val="24"/>
        </w:rPr>
        <w:t xml:space="preserve">First, ISO 27001 might be considered the industry benchmark for information security management systems in the given </w:t>
      </w:r>
      <w:r w:rsidR="00184FB9">
        <w:rPr>
          <w:rFonts w:ascii="Times New Roman" w:hAnsi="Times New Roman" w:cs="Times New Roman"/>
          <w:sz w:val="24"/>
          <w:szCs w:val="24"/>
        </w:rPr>
        <w:t>scenario</w:t>
      </w:r>
      <w:r w:rsidRPr="00931D70">
        <w:rPr>
          <w:rFonts w:ascii="Times New Roman" w:hAnsi="Times New Roman" w:cs="Times New Roman"/>
          <w:sz w:val="24"/>
          <w:szCs w:val="24"/>
        </w:rPr>
        <w:t>. The other frameworks are shown at below;</w:t>
      </w:r>
    </w:p>
    <w:p w:rsidR="00B456FA" w:rsidRPr="00931D70" w:rsidRDefault="00B456FA" w:rsidP="00405E30">
      <w:pPr>
        <w:rPr>
          <w:rFonts w:ascii="Times New Roman" w:hAnsi="Times New Roman" w:cs="Times New Roman"/>
          <w:sz w:val="24"/>
          <w:szCs w:val="24"/>
        </w:rPr>
      </w:pPr>
      <w:r w:rsidRPr="00931D70">
        <w:rPr>
          <w:rFonts w:ascii="Times New Roman" w:hAnsi="Times New Roman" w:cs="Times New Roman"/>
          <w:i/>
          <w:sz w:val="24"/>
          <w:szCs w:val="24"/>
        </w:rPr>
        <w:t>Cyber Essentials Scheme</w:t>
      </w:r>
      <w:r w:rsidRPr="00931D70">
        <w:rPr>
          <w:rFonts w:ascii="Times New Roman" w:hAnsi="Times New Roman" w:cs="Times New Roman"/>
          <w:sz w:val="24"/>
          <w:szCs w:val="24"/>
        </w:rPr>
        <w:t>; a successful government-backed programme that aids in defending your organisation against a variety of the most frequent cyber-attacks.</w:t>
      </w:r>
    </w:p>
    <w:p w:rsidR="00B456FA" w:rsidRPr="00931D70" w:rsidRDefault="00B456FA" w:rsidP="00405E30">
      <w:pPr>
        <w:rPr>
          <w:rFonts w:ascii="Times New Roman" w:hAnsi="Times New Roman" w:cs="Times New Roman"/>
          <w:sz w:val="24"/>
          <w:szCs w:val="24"/>
        </w:rPr>
      </w:pPr>
      <w:r w:rsidRPr="00931D70">
        <w:rPr>
          <w:rFonts w:ascii="Times New Roman" w:hAnsi="Times New Roman" w:cs="Times New Roman"/>
          <w:i/>
          <w:sz w:val="24"/>
          <w:szCs w:val="24"/>
        </w:rPr>
        <w:t>The NIST Standard</w:t>
      </w:r>
      <w:r w:rsidRPr="00931D70">
        <w:rPr>
          <w:rFonts w:ascii="Times New Roman" w:hAnsi="Times New Roman" w:cs="Times New Roman"/>
          <w:sz w:val="24"/>
          <w:szCs w:val="24"/>
        </w:rPr>
        <w:t>; NIST recommendations include a list of guidelines for suggested security measures for information systems at federal agencies.</w:t>
      </w:r>
    </w:p>
    <w:p w:rsidR="00155DCA" w:rsidRPr="00931D70" w:rsidRDefault="00155DCA" w:rsidP="00405E30">
      <w:pPr>
        <w:rPr>
          <w:rFonts w:ascii="Times New Roman" w:hAnsi="Times New Roman" w:cs="Times New Roman"/>
          <w:i/>
          <w:sz w:val="24"/>
          <w:szCs w:val="24"/>
        </w:rPr>
      </w:pPr>
      <w:r w:rsidRPr="00931D70">
        <w:rPr>
          <w:rFonts w:ascii="Times New Roman" w:hAnsi="Times New Roman" w:cs="Times New Roman"/>
          <w:i/>
          <w:sz w:val="24"/>
          <w:szCs w:val="24"/>
        </w:rPr>
        <w:t>GDPR (General Data Protection Regulation);</w:t>
      </w:r>
      <w:r w:rsidRPr="00931D70">
        <w:rPr>
          <w:rFonts w:ascii="Times New Roman" w:hAnsi="Times New Roman" w:cs="Times New Roman"/>
          <w:sz w:val="24"/>
          <w:szCs w:val="24"/>
        </w:rPr>
        <w:t xml:space="preserve"> is the law that controls how personal data about individuals is processed.</w:t>
      </w:r>
    </w:p>
    <w:p w:rsidR="00453C45" w:rsidRPr="00931D70" w:rsidRDefault="00BE093D" w:rsidP="00BE093D">
      <w:pPr>
        <w:pStyle w:val="Balk2"/>
        <w:rPr>
          <w:rFonts w:ascii="Times New Roman" w:hAnsi="Times New Roman" w:cs="Times New Roman"/>
          <w:b/>
          <w:color w:val="auto"/>
          <w:sz w:val="24"/>
          <w:szCs w:val="24"/>
        </w:rPr>
      </w:pPr>
      <w:bookmarkStart w:id="8" w:name="_Toc124216466"/>
      <w:r w:rsidRPr="00931D70">
        <w:rPr>
          <w:rFonts w:ascii="Times New Roman" w:hAnsi="Times New Roman" w:cs="Times New Roman"/>
          <w:b/>
          <w:color w:val="auto"/>
          <w:sz w:val="24"/>
          <w:szCs w:val="24"/>
        </w:rPr>
        <w:t xml:space="preserve">2.2 Information </w:t>
      </w:r>
      <w:r w:rsidR="00D237B1" w:rsidRPr="00931D70">
        <w:rPr>
          <w:rFonts w:ascii="Times New Roman" w:hAnsi="Times New Roman" w:cs="Times New Roman"/>
          <w:b/>
          <w:color w:val="auto"/>
          <w:sz w:val="24"/>
          <w:szCs w:val="24"/>
        </w:rPr>
        <w:t>Governance Framework Components</w:t>
      </w:r>
      <w:bookmarkEnd w:id="8"/>
    </w:p>
    <w:p w:rsidR="00453C45" w:rsidRPr="00A66142" w:rsidRDefault="00732312" w:rsidP="00732312">
      <w:pPr>
        <w:rPr>
          <w:rFonts w:ascii="Times New Roman" w:hAnsi="Times New Roman" w:cs="Times New Roman"/>
          <w:sz w:val="24"/>
          <w:szCs w:val="24"/>
        </w:rPr>
      </w:pPr>
      <w:r w:rsidRPr="00931D70">
        <w:rPr>
          <w:rFonts w:ascii="Times New Roman" w:hAnsi="Times New Roman" w:cs="Times New Roman"/>
          <w:sz w:val="24"/>
          <w:szCs w:val="24"/>
        </w:rPr>
        <w:t>Leadership supports and takes action in support of governance frameworks that actively recognise and safeguard the organization's information assets. Six essential elements go into building and maintaining an information asset governance framework</w:t>
      </w:r>
      <w:r w:rsidR="000945D3" w:rsidRPr="00931D70">
        <w:rPr>
          <w:rFonts w:ascii="Times New Roman" w:hAnsi="Times New Roman" w:cs="Times New Roman"/>
          <w:sz w:val="24"/>
          <w:szCs w:val="24"/>
        </w:rPr>
        <w:t xml:space="preserve"> that is shown Figure1.</w:t>
      </w:r>
      <w:r w:rsidRPr="00931D70">
        <w:rPr>
          <w:rFonts w:ascii="Times New Roman" w:hAnsi="Times New Roman" w:cs="Times New Roman"/>
          <w:sz w:val="24"/>
          <w:szCs w:val="24"/>
        </w:rPr>
        <w:t xml:space="preserve"> (</w:t>
      </w:r>
      <w:r w:rsidRPr="00931D70">
        <w:rPr>
          <w:rFonts w:ascii="Times New Roman" w:hAnsi="Times New Roman" w:cs="Times New Roman"/>
          <w:color w:val="222222"/>
          <w:sz w:val="24"/>
          <w:szCs w:val="24"/>
          <w:shd w:val="clear" w:color="auto" w:fill="FFFFFF"/>
        </w:rPr>
        <w:t>Dwyer, Linton, 2013);</w:t>
      </w:r>
    </w:p>
    <w:p w:rsidR="00AF6904" w:rsidRPr="00931D70" w:rsidRDefault="00AF6904" w:rsidP="00AF6904">
      <w:pPr>
        <w:pStyle w:val="ListeParagraf"/>
        <w:numPr>
          <w:ilvl w:val="0"/>
          <w:numId w:val="5"/>
        </w:numPr>
        <w:rPr>
          <w:rFonts w:ascii="Times New Roman" w:hAnsi="Times New Roman" w:cs="Times New Roman"/>
          <w:sz w:val="24"/>
          <w:szCs w:val="24"/>
        </w:rPr>
      </w:pPr>
      <w:r w:rsidRPr="00931D70">
        <w:rPr>
          <w:rFonts w:ascii="Times New Roman" w:hAnsi="Times New Roman" w:cs="Times New Roman"/>
          <w:sz w:val="24"/>
          <w:szCs w:val="24"/>
        </w:rPr>
        <w:t>Strategy</w:t>
      </w:r>
    </w:p>
    <w:p w:rsidR="00AF6904" w:rsidRPr="00931D70" w:rsidRDefault="00AF6904" w:rsidP="00AF6904">
      <w:pPr>
        <w:pStyle w:val="ListeParagraf"/>
        <w:numPr>
          <w:ilvl w:val="0"/>
          <w:numId w:val="5"/>
        </w:numPr>
        <w:rPr>
          <w:rFonts w:ascii="Times New Roman" w:hAnsi="Times New Roman" w:cs="Times New Roman"/>
          <w:sz w:val="24"/>
          <w:szCs w:val="24"/>
        </w:rPr>
      </w:pPr>
      <w:r w:rsidRPr="00931D70">
        <w:rPr>
          <w:rFonts w:ascii="Times New Roman" w:hAnsi="Times New Roman" w:cs="Times New Roman"/>
          <w:sz w:val="24"/>
          <w:szCs w:val="24"/>
        </w:rPr>
        <w:t>Policy</w:t>
      </w:r>
    </w:p>
    <w:p w:rsidR="00AF6904" w:rsidRPr="00931D70" w:rsidRDefault="00AF6904" w:rsidP="00AF6904">
      <w:pPr>
        <w:pStyle w:val="ListeParagraf"/>
        <w:numPr>
          <w:ilvl w:val="0"/>
          <w:numId w:val="5"/>
        </w:numPr>
        <w:rPr>
          <w:rFonts w:ascii="Times New Roman" w:hAnsi="Times New Roman" w:cs="Times New Roman"/>
          <w:sz w:val="24"/>
          <w:szCs w:val="24"/>
        </w:rPr>
      </w:pPr>
      <w:r w:rsidRPr="00931D70">
        <w:rPr>
          <w:rFonts w:ascii="Times New Roman" w:hAnsi="Times New Roman" w:cs="Times New Roman"/>
          <w:sz w:val="24"/>
          <w:szCs w:val="24"/>
        </w:rPr>
        <w:t>Systems</w:t>
      </w:r>
    </w:p>
    <w:p w:rsidR="00AF6904" w:rsidRPr="00931D70" w:rsidRDefault="00AF6904" w:rsidP="00AF6904">
      <w:pPr>
        <w:pStyle w:val="ListeParagraf"/>
        <w:numPr>
          <w:ilvl w:val="0"/>
          <w:numId w:val="5"/>
        </w:numPr>
        <w:rPr>
          <w:rFonts w:ascii="Times New Roman" w:hAnsi="Times New Roman" w:cs="Times New Roman"/>
          <w:sz w:val="24"/>
          <w:szCs w:val="24"/>
        </w:rPr>
      </w:pPr>
      <w:r w:rsidRPr="00931D70">
        <w:rPr>
          <w:rFonts w:ascii="Times New Roman" w:hAnsi="Times New Roman" w:cs="Times New Roman"/>
          <w:sz w:val="24"/>
          <w:szCs w:val="24"/>
        </w:rPr>
        <w:t>Support</w:t>
      </w:r>
    </w:p>
    <w:p w:rsidR="00AF6904" w:rsidRPr="00931D70" w:rsidRDefault="00AF6904" w:rsidP="00AF6904">
      <w:pPr>
        <w:pStyle w:val="ListeParagraf"/>
        <w:numPr>
          <w:ilvl w:val="0"/>
          <w:numId w:val="5"/>
        </w:numPr>
        <w:rPr>
          <w:rFonts w:ascii="Times New Roman" w:hAnsi="Times New Roman" w:cs="Times New Roman"/>
          <w:sz w:val="24"/>
          <w:szCs w:val="24"/>
        </w:rPr>
      </w:pPr>
      <w:r w:rsidRPr="00931D70">
        <w:rPr>
          <w:rFonts w:ascii="Times New Roman" w:hAnsi="Times New Roman" w:cs="Times New Roman"/>
          <w:sz w:val="24"/>
          <w:szCs w:val="24"/>
        </w:rPr>
        <w:t>Quality assurance</w:t>
      </w:r>
    </w:p>
    <w:p w:rsidR="006D71D6" w:rsidRPr="00931D70" w:rsidRDefault="00AF6904" w:rsidP="006D71D6">
      <w:pPr>
        <w:pStyle w:val="ListeParagraf"/>
        <w:numPr>
          <w:ilvl w:val="0"/>
          <w:numId w:val="5"/>
        </w:numPr>
        <w:rPr>
          <w:rFonts w:ascii="Times New Roman" w:hAnsi="Times New Roman" w:cs="Times New Roman"/>
          <w:sz w:val="24"/>
          <w:szCs w:val="24"/>
        </w:rPr>
      </w:pPr>
      <w:r w:rsidRPr="00931D70">
        <w:rPr>
          <w:rFonts w:ascii="Times New Roman" w:hAnsi="Times New Roman" w:cs="Times New Roman"/>
          <w:sz w:val="24"/>
          <w:szCs w:val="24"/>
        </w:rPr>
        <w:t>Continuous improvement</w:t>
      </w:r>
    </w:p>
    <w:p w:rsidR="000945D3" w:rsidRPr="00931D70" w:rsidRDefault="000945D3" w:rsidP="000945D3">
      <w:pPr>
        <w:rPr>
          <w:rFonts w:ascii="Times New Roman" w:hAnsi="Times New Roman" w:cs="Times New Roman"/>
          <w:sz w:val="24"/>
          <w:szCs w:val="24"/>
        </w:rPr>
      </w:pPr>
      <w:r w:rsidRPr="00931D70">
        <w:rPr>
          <w:rFonts w:ascii="Times New Roman" w:hAnsi="Times New Roman" w:cs="Times New Roman"/>
          <w:noProof/>
          <w:sz w:val="24"/>
          <w:szCs w:val="24"/>
          <w:lang w:val="en-GB" w:eastAsia="en-GB"/>
        </w:rPr>
        <w:lastRenderedPageBreak/>
        <w:drawing>
          <wp:inline distT="0" distB="0" distL="0" distR="0" wp14:anchorId="34352088" wp14:editId="752DD0D4">
            <wp:extent cx="3505200" cy="341840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6588" cy="3419759"/>
                    </a:xfrm>
                    <a:prstGeom prst="rect">
                      <a:avLst/>
                    </a:prstGeom>
                  </pic:spPr>
                </pic:pic>
              </a:graphicData>
            </a:graphic>
          </wp:inline>
        </w:drawing>
      </w:r>
    </w:p>
    <w:p w:rsidR="000945D3" w:rsidRPr="00931D70" w:rsidRDefault="000945D3" w:rsidP="000945D3">
      <w:pPr>
        <w:pStyle w:val="ResimYazs"/>
        <w:rPr>
          <w:rFonts w:ascii="Times New Roman" w:hAnsi="Times New Roman" w:cs="Times New Roman"/>
          <w:b/>
          <w:i w:val="0"/>
          <w:color w:val="auto"/>
          <w:sz w:val="24"/>
          <w:szCs w:val="24"/>
        </w:rPr>
      </w:pPr>
      <w:bookmarkStart w:id="9" w:name="_Toc124215342"/>
      <w:r w:rsidRPr="00931D70">
        <w:rPr>
          <w:rFonts w:ascii="Times New Roman" w:hAnsi="Times New Roman" w:cs="Times New Roman"/>
          <w:b/>
          <w:i w:val="0"/>
          <w:color w:val="auto"/>
          <w:sz w:val="24"/>
          <w:szCs w:val="24"/>
        </w:rPr>
        <w:t xml:space="preserve">Figure </w:t>
      </w:r>
      <w:r w:rsidRPr="00931D70">
        <w:rPr>
          <w:rFonts w:ascii="Times New Roman" w:hAnsi="Times New Roman" w:cs="Times New Roman"/>
          <w:b/>
          <w:i w:val="0"/>
          <w:color w:val="auto"/>
          <w:sz w:val="24"/>
          <w:szCs w:val="24"/>
        </w:rPr>
        <w:fldChar w:fldCharType="begin"/>
      </w:r>
      <w:r w:rsidRPr="00931D70">
        <w:rPr>
          <w:rFonts w:ascii="Times New Roman" w:hAnsi="Times New Roman" w:cs="Times New Roman"/>
          <w:b/>
          <w:i w:val="0"/>
          <w:color w:val="auto"/>
          <w:sz w:val="24"/>
          <w:szCs w:val="24"/>
        </w:rPr>
        <w:instrText xml:space="preserve"> SEQ Figure \* ARABIC </w:instrText>
      </w:r>
      <w:r w:rsidRPr="00931D70">
        <w:rPr>
          <w:rFonts w:ascii="Times New Roman" w:hAnsi="Times New Roman" w:cs="Times New Roman"/>
          <w:b/>
          <w:i w:val="0"/>
          <w:color w:val="auto"/>
          <w:sz w:val="24"/>
          <w:szCs w:val="24"/>
        </w:rPr>
        <w:fldChar w:fldCharType="separate"/>
      </w:r>
      <w:r w:rsidR="009C184C" w:rsidRPr="00931D70">
        <w:rPr>
          <w:rFonts w:ascii="Times New Roman" w:hAnsi="Times New Roman" w:cs="Times New Roman"/>
          <w:b/>
          <w:i w:val="0"/>
          <w:noProof/>
          <w:color w:val="auto"/>
          <w:sz w:val="24"/>
          <w:szCs w:val="24"/>
        </w:rPr>
        <w:t>1</w:t>
      </w:r>
      <w:r w:rsidRPr="00931D70">
        <w:rPr>
          <w:rFonts w:ascii="Times New Roman" w:hAnsi="Times New Roman" w:cs="Times New Roman"/>
          <w:b/>
          <w:i w:val="0"/>
          <w:color w:val="auto"/>
          <w:sz w:val="24"/>
          <w:szCs w:val="24"/>
        </w:rPr>
        <w:fldChar w:fldCharType="end"/>
      </w:r>
      <w:r w:rsidRPr="00931D70">
        <w:rPr>
          <w:rFonts w:ascii="Times New Roman" w:hAnsi="Times New Roman" w:cs="Times New Roman"/>
          <w:b/>
          <w:i w:val="0"/>
          <w:color w:val="auto"/>
          <w:sz w:val="24"/>
          <w:szCs w:val="24"/>
        </w:rPr>
        <w:t xml:space="preserve">. Information Governence Framework Components </w:t>
      </w:r>
      <w:r w:rsidRPr="00931D70">
        <w:rPr>
          <w:rFonts w:ascii="Times New Roman" w:hAnsi="Times New Roman" w:cs="Times New Roman"/>
          <w:b/>
          <w:i w:val="0"/>
          <w:sz w:val="24"/>
          <w:szCs w:val="24"/>
        </w:rPr>
        <w:t>(</w:t>
      </w:r>
      <w:r w:rsidRPr="00931D70">
        <w:rPr>
          <w:rFonts w:ascii="Times New Roman" w:hAnsi="Times New Roman" w:cs="Times New Roman"/>
          <w:b/>
          <w:i w:val="0"/>
          <w:color w:val="222222"/>
          <w:sz w:val="24"/>
          <w:szCs w:val="24"/>
          <w:shd w:val="clear" w:color="auto" w:fill="FFFFFF"/>
        </w:rPr>
        <w:t>Dwyer, Linton, 2013)</w:t>
      </w:r>
      <w:bookmarkEnd w:id="9"/>
    </w:p>
    <w:p w:rsidR="00453C45" w:rsidRPr="00931D70" w:rsidRDefault="006D71D6" w:rsidP="00405E30">
      <w:pPr>
        <w:rPr>
          <w:rFonts w:ascii="Times New Roman" w:hAnsi="Times New Roman" w:cs="Times New Roman"/>
          <w:b/>
          <w:i/>
          <w:sz w:val="24"/>
          <w:szCs w:val="24"/>
        </w:rPr>
      </w:pPr>
      <w:r w:rsidRPr="00931D70">
        <w:rPr>
          <w:rFonts w:ascii="Times New Roman" w:hAnsi="Times New Roman" w:cs="Times New Roman"/>
          <w:b/>
          <w:i/>
          <w:sz w:val="24"/>
          <w:szCs w:val="24"/>
        </w:rPr>
        <w:t xml:space="preserve">Strategy: </w:t>
      </w:r>
      <w:r w:rsidRPr="00931D70">
        <w:rPr>
          <w:rFonts w:ascii="Times New Roman" w:hAnsi="Times New Roman" w:cs="Times New Roman"/>
          <w:sz w:val="24"/>
          <w:szCs w:val="24"/>
        </w:rPr>
        <w:t>An information strategy outlines a comprehensive approach to how information will support an organization's goals, lower risk and expense, and boost efficiency and compliance.</w:t>
      </w:r>
    </w:p>
    <w:p w:rsidR="006D71D6" w:rsidRPr="00931D70" w:rsidRDefault="006D71D6" w:rsidP="006D71D6">
      <w:pPr>
        <w:rPr>
          <w:rFonts w:ascii="Times New Roman" w:hAnsi="Times New Roman" w:cs="Times New Roman"/>
          <w:b/>
          <w:i/>
          <w:sz w:val="24"/>
          <w:szCs w:val="24"/>
        </w:rPr>
      </w:pPr>
      <w:r w:rsidRPr="00931D70">
        <w:rPr>
          <w:rFonts w:ascii="Times New Roman" w:hAnsi="Times New Roman" w:cs="Times New Roman"/>
          <w:b/>
          <w:i/>
          <w:sz w:val="24"/>
          <w:szCs w:val="24"/>
        </w:rPr>
        <w:t xml:space="preserve">Policy: </w:t>
      </w:r>
      <w:r w:rsidR="00D6781C" w:rsidRPr="00931D70">
        <w:rPr>
          <w:rFonts w:ascii="Times New Roman" w:hAnsi="Times New Roman" w:cs="Times New Roman"/>
          <w:sz w:val="24"/>
          <w:szCs w:val="24"/>
        </w:rPr>
        <w:t>Policies are crucial for outlining an organization's information and data protection guidelines for how information is gathered, processed, kept, shared, and finally deleted.</w:t>
      </w:r>
      <w:r w:rsidR="006A0CA2" w:rsidRPr="00931D70">
        <w:rPr>
          <w:rFonts w:ascii="Times New Roman" w:hAnsi="Times New Roman" w:cs="Times New Roman"/>
          <w:sz w:val="24"/>
          <w:szCs w:val="24"/>
        </w:rPr>
        <w:t xml:space="preserve"> </w:t>
      </w:r>
    </w:p>
    <w:p w:rsidR="00A66142" w:rsidRDefault="006D71D6" w:rsidP="006D71D6">
      <w:pPr>
        <w:rPr>
          <w:rFonts w:ascii="Times New Roman" w:hAnsi="Times New Roman" w:cs="Times New Roman"/>
          <w:sz w:val="24"/>
          <w:szCs w:val="24"/>
        </w:rPr>
      </w:pPr>
      <w:r w:rsidRPr="00931D70">
        <w:rPr>
          <w:rFonts w:ascii="Times New Roman" w:hAnsi="Times New Roman" w:cs="Times New Roman"/>
          <w:b/>
          <w:i/>
          <w:sz w:val="24"/>
          <w:szCs w:val="24"/>
        </w:rPr>
        <w:t>Systems</w:t>
      </w:r>
      <w:r w:rsidR="00D6781C" w:rsidRPr="00931D70">
        <w:rPr>
          <w:rFonts w:ascii="Times New Roman" w:hAnsi="Times New Roman" w:cs="Times New Roman"/>
          <w:b/>
          <w:i/>
          <w:sz w:val="24"/>
          <w:szCs w:val="24"/>
        </w:rPr>
        <w:t>:</w:t>
      </w:r>
      <w:r w:rsidR="006A0CA2" w:rsidRPr="00931D70">
        <w:rPr>
          <w:rFonts w:ascii="Times New Roman" w:hAnsi="Times New Roman" w:cs="Times New Roman"/>
          <w:b/>
          <w:i/>
          <w:sz w:val="24"/>
          <w:szCs w:val="24"/>
        </w:rPr>
        <w:t xml:space="preserve"> </w:t>
      </w:r>
      <w:r w:rsidR="006A0CA2" w:rsidRPr="00931D70">
        <w:rPr>
          <w:rFonts w:ascii="Times New Roman" w:hAnsi="Times New Roman" w:cs="Times New Roman"/>
          <w:sz w:val="24"/>
          <w:szCs w:val="24"/>
        </w:rPr>
        <w:t>Systems should be chosen based on their usability and functionality. In order to boost productivity, provide better internal and external services, and lower risk in accordance with both the organisation plan and the information management strategy</w:t>
      </w:r>
      <w:r w:rsidR="00A66142">
        <w:rPr>
          <w:rFonts w:ascii="Times New Roman" w:hAnsi="Times New Roman" w:cs="Times New Roman"/>
          <w:sz w:val="24"/>
          <w:szCs w:val="24"/>
        </w:rPr>
        <w:t>.</w:t>
      </w:r>
    </w:p>
    <w:p w:rsidR="006A0CA2" w:rsidRPr="00931D70" w:rsidRDefault="006D71D6" w:rsidP="006D71D6">
      <w:pPr>
        <w:rPr>
          <w:rFonts w:ascii="Times New Roman" w:hAnsi="Times New Roman" w:cs="Times New Roman"/>
          <w:b/>
          <w:i/>
          <w:sz w:val="24"/>
          <w:szCs w:val="24"/>
        </w:rPr>
      </w:pPr>
      <w:r w:rsidRPr="00931D70">
        <w:rPr>
          <w:rFonts w:ascii="Times New Roman" w:hAnsi="Times New Roman" w:cs="Times New Roman"/>
          <w:b/>
          <w:i/>
          <w:sz w:val="24"/>
          <w:szCs w:val="24"/>
        </w:rPr>
        <w:t>Support</w:t>
      </w:r>
      <w:r w:rsidR="006A0CA2" w:rsidRPr="00931D70">
        <w:rPr>
          <w:rFonts w:ascii="Times New Roman" w:hAnsi="Times New Roman" w:cs="Times New Roman"/>
          <w:b/>
          <w:i/>
          <w:sz w:val="24"/>
          <w:szCs w:val="24"/>
        </w:rPr>
        <w:t>:</w:t>
      </w:r>
      <w:r w:rsidR="00BD333B" w:rsidRPr="00931D70">
        <w:rPr>
          <w:rFonts w:ascii="Times New Roman" w:hAnsi="Times New Roman" w:cs="Times New Roman"/>
          <w:b/>
          <w:i/>
          <w:sz w:val="24"/>
          <w:szCs w:val="24"/>
        </w:rPr>
        <w:t xml:space="preserve"> </w:t>
      </w:r>
      <w:r w:rsidR="00BD333B" w:rsidRPr="00931D70">
        <w:rPr>
          <w:rFonts w:ascii="Times New Roman" w:hAnsi="Times New Roman" w:cs="Times New Roman"/>
          <w:sz w:val="24"/>
          <w:szCs w:val="24"/>
        </w:rPr>
        <w:t xml:space="preserve">An important component of a governance structure is support. Building a governance framework with formal controls over strategy, rules, processes, and systems is insufficient if you want it to be used. </w:t>
      </w:r>
    </w:p>
    <w:p w:rsidR="00E77789" w:rsidRDefault="006D71D6" w:rsidP="006D71D6">
      <w:pPr>
        <w:rPr>
          <w:rFonts w:ascii="Times New Roman" w:hAnsi="Times New Roman" w:cs="Times New Roman"/>
          <w:sz w:val="24"/>
          <w:szCs w:val="24"/>
        </w:rPr>
      </w:pPr>
      <w:r w:rsidRPr="00931D70">
        <w:rPr>
          <w:rFonts w:ascii="Times New Roman" w:hAnsi="Times New Roman" w:cs="Times New Roman"/>
          <w:b/>
          <w:i/>
          <w:sz w:val="24"/>
          <w:szCs w:val="24"/>
        </w:rPr>
        <w:t>Quality assurance</w:t>
      </w:r>
      <w:r w:rsidR="00BD333B" w:rsidRPr="00931D70">
        <w:rPr>
          <w:rFonts w:ascii="Times New Roman" w:hAnsi="Times New Roman" w:cs="Times New Roman"/>
          <w:b/>
          <w:i/>
          <w:sz w:val="24"/>
          <w:szCs w:val="24"/>
        </w:rPr>
        <w:t>:</w:t>
      </w:r>
      <w:r w:rsidR="004D2C8E" w:rsidRPr="00931D70">
        <w:rPr>
          <w:rFonts w:ascii="Times New Roman" w:hAnsi="Times New Roman" w:cs="Times New Roman"/>
          <w:b/>
          <w:i/>
          <w:sz w:val="24"/>
          <w:szCs w:val="24"/>
        </w:rPr>
        <w:t xml:space="preserve"> </w:t>
      </w:r>
      <w:r w:rsidR="004D2C8E" w:rsidRPr="00931D70">
        <w:rPr>
          <w:rFonts w:ascii="Times New Roman" w:hAnsi="Times New Roman" w:cs="Times New Roman"/>
          <w:sz w:val="24"/>
          <w:szCs w:val="24"/>
        </w:rPr>
        <w:t xml:space="preserve">An information governance system should not confine its understanding of quality assurance to the collection of records and their accurate naming or to the integrity of structured data. </w:t>
      </w:r>
      <w:r w:rsidR="007623F3">
        <w:rPr>
          <w:rFonts w:ascii="Times New Roman" w:hAnsi="Times New Roman" w:cs="Times New Roman"/>
          <w:sz w:val="24"/>
          <w:szCs w:val="24"/>
        </w:rPr>
        <w:t>I</w:t>
      </w:r>
      <w:r w:rsidR="004D2C8E" w:rsidRPr="00931D70">
        <w:rPr>
          <w:rFonts w:ascii="Times New Roman" w:hAnsi="Times New Roman" w:cs="Times New Roman"/>
          <w:sz w:val="24"/>
          <w:szCs w:val="24"/>
        </w:rPr>
        <w:t xml:space="preserve">t must also establish procedures to record how effectively information assets are being managed. </w:t>
      </w:r>
    </w:p>
    <w:p w:rsidR="006D71D6" w:rsidRPr="00931D70" w:rsidRDefault="006D71D6" w:rsidP="006D71D6">
      <w:pPr>
        <w:rPr>
          <w:rFonts w:ascii="Times New Roman" w:hAnsi="Times New Roman" w:cs="Times New Roman"/>
          <w:b/>
          <w:i/>
          <w:sz w:val="24"/>
          <w:szCs w:val="24"/>
        </w:rPr>
      </w:pPr>
      <w:r w:rsidRPr="00931D70">
        <w:rPr>
          <w:rFonts w:ascii="Times New Roman" w:hAnsi="Times New Roman" w:cs="Times New Roman"/>
          <w:b/>
          <w:i/>
          <w:sz w:val="24"/>
          <w:szCs w:val="24"/>
        </w:rPr>
        <w:t>Continuous improvement</w:t>
      </w:r>
      <w:r w:rsidR="00E62BCF" w:rsidRPr="00931D70">
        <w:rPr>
          <w:rFonts w:ascii="Times New Roman" w:hAnsi="Times New Roman" w:cs="Times New Roman"/>
          <w:b/>
          <w:i/>
          <w:sz w:val="24"/>
          <w:szCs w:val="24"/>
        </w:rPr>
        <w:t>:</w:t>
      </w:r>
      <w:r w:rsidR="00726A72" w:rsidRPr="00931D70">
        <w:rPr>
          <w:rFonts w:ascii="Times New Roman" w:hAnsi="Times New Roman" w:cs="Times New Roman"/>
          <w:b/>
          <w:i/>
          <w:sz w:val="24"/>
          <w:szCs w:val="24"/>
        </w:rPr>
        <w:t xml:space="preserve"> </w:t>
      </w:r>
      <w:r w:rsidR="00726A72" w:rsidRPr="00931D70">
        <w:rPr>
          <w:rFonts w:ascii="Times New Roman" w:hAnsi="Times New Roman" w:cs="Times New Roman"/>
          <w:sz w:val="24"/>
          <w:szCs w:val="24"/>
        </w:rPr>
        <w:t>Every year and every three years, or more frequently in rapidly changing contexts, strategy should be exa</w:t>
      </w:r>
      <w:r w:rsidR="007623F3">
        <w:rPr>
          <w:rFonts w:ascii="Times New Roman" w:hAnsi="Times New Roman" w:cs="Times New Roman"/>
          <w:sz w:val="24"/>
          <w:szCs w:val="24"/>
        </w:rPr>
        <w:t>mined and altered.</w:t>
      </w:r>
    </w:p>
    <w:p w:rsidR="00453C45" w:rsidRPr="00931D70" w:rsidRDefault="00D237B1" w:rsidP="0054388D">
      <w:pPr>
        <w:pStyle w:val="Balk2"/>
        <w:rPr>
          <w:rFonts w:ascii="Times New Roman" w:hAnsi="Times New Roman" w:cs="Times New Roman"/>
          <w:b/>
          <w:color w:val="auto"/>
          <w:sz w:val="24"/>
          <w:szCs w:val="24"/>
        </w:rPr>
      </w:pPr>
      <w:bookmarkStart w:id="10" w:name="_Toc124216467"/>
      <w:r w:rsidRPr="00931D70">
        <w:rPr>
          <w:rFonts w:ascii="Times New Roman" w:hAnsi="Times New Roman" w:cs="Times New Roman"/>
          <w:b/>
          <w:color w:val="auto"/>
          <w:sz w:val="24"/>
          <w:szCs w:val="24"/>
        </w:rPr>
        <w:lastRenderedPageBreak/>
        <w:t xml:space="preserve">2.3 GDPR and ISO27001 for </w:t>
      </w:r>
      <w:r w:rsidR="00791A5F" w:rsidRPr="00931D70">
        <w:rPr>
          <w:rFonts w:ascii="Times New Roman" w:hAnsi="Times New Roman" w:cs="Times New Roman"/>
          <w:b/>
          <w:color w:val="auto"/>
          <w:sz w:val="24"/>
          <w:szCs w:val="24"/>
        </w:rPr>
        <w:t xml:space="preserve">247E&amp;G’s </w:t>
      </w:r>
      <w:r w:rsidR="00453DDB" w:rsidRPr="00931D70">
        <w:rPr>
          <w:rFonts w:ascii="Times New Roman" w:hAnsi="Times New Roman" w:cs="Times New Roman"/>
          <w:b/>
          <w:color w:val="auto"/>
          <w:sz w:val="24"/>
          <w:szCs w:val="24"/>
        </w:rPr>
        <w:t>Framework</w:t>
      </w:r>
      <w:bookmarkEnd w:id="10"/>
    </w:p>
    <w:p w:rsidR="00453DDB" w:rsidRPr="00931D70" w:rsidRDefault="00453DDB" w:rsidP="00453DDB">
      <w:pPr>
        <w:rPr>
          <w:rFonts w:ascii="Times New Roman" w:hAnsi="Times New Roman" w:cs="Times New Roman"/>
          <w:sz w:val="24"/>
          <w:szCs w:val="24"/>
        </w:rPr>
      </w:pPr>
    </w:p>
    <w:p w:rsidR="00F43110" w:rsidRPr="00931D70" w:rsidRDefault="00F43110" w:rsidP="00405E30">
      <w:pPr>
        <w:rPr>
          <w:rFonts w:ascii="Times New Roman" w:hAnsi="Times New Roman" w:cs="Times New Roman"/>
          <w:sz w:val="24"/>
          <w:szCs w:val="24"/>
        </w:rPr>
      </w:pPr>
      <w:r w:rsidRPr="00931D70">
        <w:rPr>
          <w:rFonts w:ascii="Times New Roman" w:hAnsi="Times New Roman" w:cs="Times New Roman"/>
          <w:sz w:val="24"/>
          <w:szCs w:val="24"/>
        </w:rPr>
        <w:t>Considering the diversity and importance of data that Company 247E&amp;G will produce in its web-based development, o</w:t>
      </w:r>
      <w:r w:rsidR="00C111F4" w:rsidRPr="00931D70">
        <w:rPr>
          <w:rFonts w:ascii="Times New Roman" w:hAnsi="Times New Roman" w:cs="Times New Roman"/>
          <w:sz w:val="24"/>
          <w:szCs w:val="24"/>
        </w:rPr>
        <w:t>ne of the harshest and broadest data protection regulations in the world is the Gen</w:t>
      </w:r>
      <w:r w:rsidRPr="00931D70">
        <w:rPr>
          <w:rFonts w:ascii="Times New Roman" w:hAnsi="Times New Roman" w:cs="Times New Roman"/>
          <w:sz w:val="24"/>
          <w:szCs w:val="24"/>
        </w:rPr>
        <w:t>eral Data Protection Regulation is chosen.</w:t>
      </w:r>
      <w:r w:rsidR="00C111F4" w:rsidRPr="00931D70">
        <w:rPr>
          <w:rFonts w:ascii="Times New Roman" w:hAnsi="Times New Roman" w:cs="Times New Roman"/>
          <w:sz w:val="24"/>
          <w:szCs w:val="24"/>
        </w:rPr>
        <w:t xml:space="preserve"> </w:t>
      </w:r>
    </w:p>
    <w:p w:rsidR="00453C45" w:rsidRPr="00931D70" w:rsidRDefault="00C111F4" w:rsidP="003D35D0">
      <w:pPr>
        <w:rPr>
          <w:rFonts w:ascii="Times New Roman" w:hAnsi="Times New Roman" w:cs="Times New Roman"/>
          <w:sz w:val="24"/>
          <w:szCs w:val="24"/>
        </w:rPr>
      </w:pPr>
      <w:r w:rsidRPr="00931D70">
        <w:rPr>
          <w:rFonts w:ascii="Times New Roman" w:hAnsi="Times New Roman" w:cs="Times New Roman"/>
          <w:sz w:val="24"/>
          <w:szCs w:val="24"/>
        </w:rPr>
        <w:t xml:space="preserve">The General Data Protection Regulation was created and authored by the European Union and released in May 2018. (EU). However, if foreign organisations dealing with data subjects situated in EU member states are located elsewhere in the globe, </w:t>
      </w:r>
      <w:r w:rsidR="003D35D0" w:rsidRPr="00931D70">
        <w:rPr>
          <w:rFonts w:ascii="Times New Roman" w:hAnsi="Times New Roman" w:cs="Times New Roman"/>
          <w:sz w:val="24"/>
          <w:szCs w:val="24"/>
        </w:rPr>
        <w:t>GDPR compliance applies to them (Goddard, 2017)</w:t>
      </w:r>
    </w:p>
    <w:p w:rsidR="0085197B" w:rsidRPr="00931D70" w:rsidRDefault="0013539A" w:rsidP="00405E30">
      <w:pPr>
        <w:rPr>
          <w:rFonts w:ascii="Times New Roman" w:hAnsi="Times New Roman" w:cs="Times New Roman"/>
          <w:sz w:val="24"/>
          <w:szCs w:val="24"/>
        </w:rPr>
      </w:pPr>
      <w:r w:rsidRPr="00931D70">
        <w:rPr>
          <w:rFonts w:ascii="Times New Roman" w:hAnsi="Times New Roman" w:cs="Times New Roman"/>
          <w:sz w:val="24"/>
          <w:szCs w:val="24"/>
        </w:rPr>
        <w:t xml:space="preserve">The international framework for information security management is represented by the ISO 27001 standard. </w:t>
      </w:r>
      <w:r w:rsidR="00176A62" w:rsidRPr="00931D70">
        <w:rPr>
          <w:rFonts w:ascii="Times New Roman" w:hAnsi="Times New Roman" w:cs="Times New Roman"/>
          <w:sz w:val="24"/>
          <w:szCs w:val="24"/>
        </w:rPr>
        <w:t>The three "pillars" of effective information security that ISO 27001 identifies are peo</w:t>
      </w:r>
      <w:r w:rsidR="00190D00">
        <w:rPr>
          <w:rFonts w:ascii="Times New Roman" w:hAnsi="Times New Roman" w:cs="Times New Roman"/>
          <w:sz w:val="24"/>
          <w:szCs w:val="24"/>
        </w:rPr>
        <w:t>ple, procedures, and technology</w:t>
      </w:r>
      <w:r w:rsidR="00176A62" w:rsidRPr="00931D70">
        <w:rPr>
          <w:rFonts w:ascii="Times New Roman" w:hAnsi="Times New Roman" w:cs="Times New Roman"/>
          <w:sz w:val="24"/>
          <w:szCs w:val="24"/>
        </w:rPr>
        <w:t xml:space="preserve"> (Irwin, 2018).</w:t>
      </w:r>
    </w:p>
    <w:p w:rsidR="0085197B" w:rsidRPr="00931D70" w:rsidRDefault="00B85557" w:rsidP="00405E30">
      <w:pPr>
        <w:rPr>
          <w:rFonts w:ascii="Times New Roman" w:hAnsi="Times New Roman" w:cs="Times New Roman"/>
          <w:sz w:val="24"/>
          <w:szCs w:val="24"/>
        </w:rPr>
      </w:pPr>
      <w:r w:rsidRPr="00931D70">
        <w:rPr>
          <w:rFonts w:ascii="Times New Roman" w:hAnsi="Times New Roman" w:cs="Times New Roman"/>
          <w:sz w:val="24"/>
          <w:szCs w:val="24"/>
        </w:rPr>
        <w:t>In the given scenario, ISO 27001 should be followed because the following benefits to enterprises come from implementing an ISO/IEC 27001 information security management system:</w:t>
      </w:r>
    </w:p>
    <w:p w:rsidR="00B85557" w:rsidRPr="00931D70" w:rsidRDefault="00B85557" w:rsidP="00B85557">
      <w:pPr>
        <w:rPr>
          <w:rFonts w:ascii="Times New Roman" w:hAnsi="Times New Roman" w:cs="Times New Roman"/>
          <w:sz w:val="24"/>
          <w:szCs w:val="24"/>
        </w:rPr>
      </w:pPr>
      <w:r w:rsidRPr="00931D70">
        <w:rPr>
          <w:rFonts w:ascii="Times New Roman" w:hAnsi="Times New Roman" w:cs="Times New Roman"/>
          <w:sz w:val="24"/>
          <w:szCs w:val="24"/>
        </w:rPr>
        <w:t>• It makes it possible to find and remove risks and weaknesses;</w:t>
      </w:r>
    </w:p>
    <w:p w:rsidR="00B85557" w:rsidRPr="00931D70" w:rsidRDefault="00B85557" w:rsidP="00B85557">
      <w:pPr>
        <w:rPr>
          <w:rFonts w:ascii="Times New Roman" w:hAnsi="Times New Roman" w:cs="Times New Roman"/>
          <w:sz w:val="24"/>
          <w:szCs w:val="24"/>
        </w:rPr>
      </w:pPr>
      <w:r w:rsidRPr="00931D70">
        <w:rPr>
          <w:rFonts w:ascii="Times New Roman" w:hAnsi="Times New Roman" w:cs="Times New Roman"/>
          <w:sz w:val="24"/>
          <w:szCs w:val="24"/>
        </w:rPr>
        <w:t>• It offers all stakeholders (customers, partners, and others) security and trust;</w:t>
      </w:r>
    </w:p>
    <w:p w:rsidR="00B85557" w:rsidRPr="00931D70" w:rsidRDefault="00B85557" w:rsidP="00B85557">
      <w:pPr>
        <w:rPr>
          <w:rFonts w:ascii="Times New Roman" w:hAnsi="Times New Roman" w:cs="Times New Roman"/>
          <w:sz w:val="24"/>
          <w:szCs w:val="24"/>
        </w:rPr>
      </w:pPr>
      <w:r w:rsidRPr="00931D70">
        <w:rPr>
          <w:rFonts w:ascii="Times New Roman" w:hAnsi="Times New Roman" w:cs="Times New Roman"/>
          <w:sz w:val="24"/>
          <w:szCs w:val="24"/>
        </w:rPr>
        <w:t>• It increases sensitivity to security;</w:t>
      </w:r>
    </w:p>
    <w:p w:rsidR="00B85557" w:rsidRPr="00931D70" w:rsidRDefault="00B85557" w:rsidP="00B85557">
      <w:pPr>
        <w:rPr>
          <w:rFonts w:ascii="Times New Roman" w:hAnsi="Times New Roman" w:cs="Times New Roman"/>
          <w:sz w:val="24"/>
          <w:szCs w:val="24"/>
        </w:rPr>
      </w:pPr>
      <w:r w:rsidRPr="00931D70">
        <w:rPr>
          <w:rFonts w:ascii="Times New Roman" w:hAnsi="Times New Roman" w:cs="Times New Roman"/>
          <w:sz w:val="24"/>
          <w:szCs w:val="24"/>
        </w:rPr>
        <w:t>• It improves one's ability to anticipate, control, and endure a tragedy;</w:t>
      </w:r>
    </w:p>
    <w:p w:rsidR="00B85557" w:rsidRPr="00931D70" w:rsidRDefault="00B85557" w:rsidP="00B85557">
      <w:pPr>
        <w:rPr>
          <w:rFonts w:ascii="Times New Roman" w:hAnsi="Times New Roman" w:cs="Times New Roman"/>
          <w:sz w:val="24"/>
          <w:szCs w:val="24"/>
        </w:rPr>
      </w:pPr>
      <w:r w:rsidRPr="00931D70">
        <w:rPr>
          <w:rFonts w:ascii="Times New Roman" w:hAnsi="Times New Roman" w:cs="Times New Roman"/>
          <w:sz w:val="24"/>
          <w:szCs w:val="24"/>
        </w:rPr>
        <w:t>• It increases understanding of the organization's operations, resources, and liabilities;</w:t>
      </w:r>
    </w:p>
    <w:p w:rsidR="00B85557" w:rsidRPr="00931D70" w:rsidRDefault="00B85557" w:rsidP="00B85557">
      <w:pPr>
        <w:rPr>
          <w:rFonts w:ascii="Times New Roman" w:hAnsi="Times New Roman" w:cs="Times New Roman"/>
          <w:sz w:val="24"/>
          <w:szCs w:val="24"/>
        </w:rPr>
      </w:pPr>
      <w:r w:rsidRPr="00931D70">
        <w:rPr>
          <w:rFonts w:ascii="Times New Roman" w:hAnsi="Times New Roman" w:cs="Times New Roman"/>
          <w:sz w:val="24"/>
          <w:szCs w:val="24"/>
        </w:rPr>
        <w:t>• It guarantees business continuity; • It gives the organisation genuine awareness of the risk it confronts;</w:t>
      </w:r>
    </w:p>
    <w:p w:rsidR="00B85557" w:rsidRPr="00931D70" w:rsidRDefault="00B85557" w:rsidP="00B85557">
      <w:pPr>
        <w:rPr>
          <w:rFonts w:ascii="Times New Roman" w:hAnsi="Times New Roman" w:cs="Times New Roman"/>
          <w:sz w:val="24"/>
          <w:szCs w:val="24"/>
        </w:rPr>
      </w:pPr>
      <w:r w:rsidRPr="00931D70">
        <w:rPr>
          <w:rFonts w:ascii="Times New Roman" w:hAnsi="Times New Roman" w:cs="Times New Roman"/>
          <w:sz w:val="24"/>
          <w:szCs w:val="24"/>
        </w:rPr>
        <w:t>• It aids in the enhancement of procedures and services while lowering costs;</w:t>
      </w:r>
    </w:p>
    <w:p w:rsidR="00B85557" w:rsidRPr="00931D70" w:rsidRDefault="00B85557" w:rsidP="00B85557">
      <w:pPr>
        <w:rPr>
          <w:rFonts w:ascii="Times New Roman" w:hAnsi="Times New Roman" w:cs="Times New Roman"/>
          <w:sz w:val="24"/>
          <w:szCs w:val="24"/>
        </w:rPr>
      </w:pPr>
      <w:r w:rsidRPr="00931D70">
        <w:rPr>
          <w:rFonts w:ascii="Times New Roman" w:hAnsi="Times New Roman" w:cs="Times New Roman"/>
          <w:sz w:val="24"/>
          <w:szCs w:val="24"/>
        </w:rPr>
        <w:t>• It guarantees adherence to the rules of the law;</w:t>
      </w:r>
    </w:p>
    <w:p w:rsidR="00B85557" w:rsidRPr="00931D70" w:rsidRDefault="00B85557" w:rsidP="00B85557">
      <w:pPr>
        <w:rPr>
          <w:rFonts w:ascii="Times New Roman" w:hAnsi="Times New Roman" w:cs="Times New Roman"/>
          <w:sz w:val="24"/>
          <w:szCs w:val="24"/>
        </w:rPr>
      </w:pPr>
      <w:r w:rsidRPr="00931D70">
        <w:rPr>
          <w:rFonts w:ascii="Times New Roman" w:hAnsi="Times New Roman" w:cs="Times New Roman"/>
          <w:sz w:val="24"/>
          <w:szCs w:val="24"/>
        </w:rPr>
        <w:t>• It lowers expenses related to "non-security"</w:t>
      </w:r>
    </w:p>
    <w:p w:rsidR="0085197B" w:rsidRPr="00931D70" w:rsidRDefault="007A31D8" w:rsidP="00405E30">
      <w:pPr>
        <w:rPr>
          <w:rFonts w:ascii="Times New Roman" w:hAnsi="Times New Roman" w:cs="Times New Roman"/>
          <w:sz w:val="24"/>
          <w:szCs w:val="24"/>
        </w:rPr>
      </w:pPr>
      <w:r w:rsidRPr="00931D70">
        <w:rPr>
          <w:rFonts w:ascii="Times New Roman" w:hAnsi="Times New Roman" w:cs="Times New Roman"/>
          <w:sz w:val="24"/>
          <w:szCs w:val="24"/>
        </w:rPr>
        <w:t xml:space="preserve">Organizations that have achieved certification to the Standard are already halfway to GDPR compliance because </w:t>
      </w:r>
      <w:r w:rsidR="00645EDC" w:rsidRPr="00931D70">
        <w:rPr>
          <w:rFonts w:ascii="Times New Roman" w:hAnsi="Times New Roman" w:cs="Times New Roman"/>
          <w:sz w:val="24"/>
          <w:szCs w:val="24"/>
        </w:rPr>
        <w:t>of</w:t>
      </w:r>
      <w:r w:rsidRPr="00931D70">
        <w:rPr>
          <w:rFonts w:ascii="Times New Roman" w:hAnsi="Times New Roman" w:cs="Times New Roman"/>
          <w:sz w:val="24"/>
          <w:szCs w:val="24"/>
        </w:rPr>
        <w:t xml:space="preserve"> the parallels between the ISO 27001 framework a</w:t>
      </w:r>
      <w:r w:rsidR="00D806E5">
        <w:rPr>
          <w:rFonts w:ascii="Times New Roman" w:hAnsi="Times New Roman" w:cs="Times New Roman"/>
          <w:sz w:val="24"/>
          <w:szCs w:val="24"/>
        </w:rPr>
        <w:t xml:space="preserve">nd the Regulation's obligations </w:t>
      </w:r>
      <w:r w:rsidR="00933C03" w:rsidRPr="00931D70">
        <w:rPr>
          <w:rFonts w:ascii="Times New Roman" w:hAnsi="Times New Roman" w:cs="Times New Roman"/>
          <w:sz w:val="24"/>
          <w:szCs w:val="24"/>
        </w:rPr>
        <w:t>(Irwin, 2018)</w:t>
      </w:r>
      <w:r w:rsidR="00645EDC" w:rsidRPr="00931D70">
        <w:rPr>
          <w:rFonts w:ascii="Times New Roman" w:hAnsi="Times New Roman" w:cs="Times New Roman"/>
          <w:sz w:val="24"/>
          <w:szCs w:val="24"/>
        </w:rPr>
        <w:t>.</w:t>
      </w:r>
    </w:p>
    <w:p w:rsidR="00645EDC" w:rsidRPr="00931D70" w:rsidRDefault="00645EDC" w:rsidP="00645EDC">
      <w:pPr>
        <w:rPr>
          <w:rFonts w:ascii="Times New Roman" w:hAnsi="Times New Roman" w:cs="Times New Roman"/>
          <w:sz w:val="24"/>
          <w:szCs w:val="24"/>
        </w:rPr>
      </w:pPr>
      <w:r w:rsidRPr="00931D70">
        <w:rPr>
          <w:rFonts w:ascii="Times New Roman" w:hAnsi="Times New Roman" w:cs="Times New Roman"/>
          <w:sz w:val="24"/>
          <w:szCs w:val="24"/>
        </w:rPr>
        <w:t>How GDPR regulations can be met with ISO 27001 (Dattani, 2019):</w:t>
      </w:r>
    </w:p>
    <w:p w:rsidR="00442741" w:rsidRDefault="00645EDC" w:rsidP="00645EDC">
      <w:pPr>
        <w:rPr>
          <w:rFonts w:ascii="Times New Roman" w:hAnsi="Times New Roman" w:cs="Times New Roman"/>
          <w:sz w:val="24"/>
          <w:szCs w:val="24"/>
        </w:rPr>
      </w:pPr>
      <w:r w:rsidRPr="00931D70">
        <w:rPr>
          <w:rFonts w:ascii="Times New Roman" w:hAnsi="Times New Roman" w:cs="Times New Roman"/>
          <w:sz w:val="24"/>
          <w:szCs w:val="24"/>
        </w:rPr>
        <w:lastRenderedPageBreak/>
        <w:t xml:space="preserve">1 - Assurance: To give the necessary assurance that the firm is successfully managing </w:t>
      </w:r>
      <w:r w:rsidR="00442741">
        <w:rPr>
          <w:rFonts w:ascii="Times New Roman" w:hAnsi="Times New Roman" w:cs="Times New Roman"/>
          <w:sz w:val="24"/>
          <w:szCs w:val="24"/>
        </w:rPr>
        <w:t>its information security risks</w:t>
      </w:r>
    </w:p>
    <w:p w:rsidR="00442741" w:rsidRDefault="00645EDC" w:rsidP="00645EDC">
      <w:pPr>
        <w:rPr>
          <w:rFonts w:ascii="Times New Roman" w:hAnsi="Times New Roman" w:cs="Times New Roman"/>
          <w:sz w:val="24"/>
          <w:szCs w:val="24"/>
        </w:rPr>
      </w:pPr>
      <w:r w:rsidRPr="00931D70">
        <w:rPr>
          <w:rFonts w:ascii="Times New Roman" w:hAnsi="Times New Roman" w:cs="Times New Roman"/>
          <w:sz w:val="24"/>
          <w:szCs w:val="24"/>
        </w:rPr>
        <w:t>2 - Not just personal information: ISO 27001 adheres to global best practises and will assist businesses in putting processes in place that protect all information assets</w:t>
      </w:r>
      <w:r w:rsidR="00442741">
        <w:rPr>
          <w:rFonts w:ascii="Times New Roman" w:hAnsi="Times New Roman" w:cs="Times New Roman"/>
          <w:sz w:val="24"/>
          <w:szCs w:val="24"/>
        </w:rPr>
        <w:t>.</w:t>
      </w:r>
    </w:p>
    <w:p w:rsidR="007A31D8" w:rsidRPr="00931D70" w:rsidRDefault="00645EDC" w:rsidP="00645EDC">
      <w:pPr>
        <w:rPr>
          <w:rFonts w:ascii="Times New Roman" w:hAnsi="Times New Roman" w:cs="Times New Roman"/>
          <w:sz w:val="24"/>
          <w:szCs w:val="24"/>
        </w:rPr>
      </w:pPr>
      <w:r w:rsidRPr="00931D70">
        <w:rPr>
          <w:rFonts w:ascii="Times New Roman" w:hAnsi="Times New Roman" w:cs="Times New Roman"/>
          <w:sz w:val="24"/>
          <w:szCs w:val="24"/>
        </w:rPr>
        <w:t xml:space="preserve">3 - Controls and security framework: </w:t>
      </w:r>
      <w:r w:rsidR="00442741">
        <w:rPr>
          <w:rFonts w:ascii="Times New Roman" w:hAnsi="Times New Roman" w:cs="Times New Roman"/>
          <w:sz w:val="24"/>
          <w:szCs w:val="24"/>
        </w:rPr>
        <w:t>M</w:t>
      </w:r>
      <w:r w:rsidRPr="00931D70">
        <w:rPr>
          <w:rFonts w:ascii="Times New Roman" w:hAnsi="Times New Roman" w:cs="Times New Roman"/>
          <w:sz w:val="24"/>
          <w:szCs w:val="24"/>
        </w:rPr>
        <w:t>andates that enterprises choose the right organisational and technical controls to reduce the risks that have been identified.</w:t>
      </w:r>
    </w:p>
    <w:p w:rsidR="00645EDC" w:rsidRPr="00931D70" w:rsidRDefault="00645EDC" w:rsidP="00645EDC">
      <w:pPr>
        <w:rPr>
          <w:rFonts w:ascii="Times New Roman" w:hAnsi="Times New Roman" w:cs="Times New Roman"/>
          <w:sz w:val="24"/>
          <w:szCs w:val="24"/>
        </w:rPr>
      </w:pPr>
      <w:r w:rsidRPr="00931D70">
        <w:rPr>
          <w:rFonts w:ascii="Times New Roman" w:hAnsi="Times New Roman" w:cs="Times New Roman"/>
          <w:sz w:val="24"/>
          <w:szCs w:val="24"/>
        </w:rPr>
        <w:t>4 - People, Processes, and Technology: companies can safeguard their operations against not only technological risks but also other, employees and inefficient procedures.</w:t>
      </w:r>
    </w:p>
    <w:p w:rsidR="00442741" w:rsidRDefault="008748CA" w:rsidP="008748CA">
      <w:pPr>
        <w:rPr>
          <w:rFonts w:ascii="Times New Roman" w:hAnsi="Times New Roman" w:cs="Times New Roman"/>
          <w:sz w:val="24"/>
          <w:szCs w:val="24"/>
        </w:rPr>
      </w:pPr>
      <w:r w:rsidRPr="00931D70">
        <w:rPr>
          <w:rFonts w:ascii="Times New Roman" w:hAnsi="Times New Roman" w:cs="Times New Roman"/>
          <w:sz w:val="24"/>
          <w:szCs w:val="24"/>
        </w:rPr>
        <w:t>5 - Accountability:</w:t>
      </w:r>
      <w:r w:rsidR="00442741">
        <w:rPr>
          <w:rFonts w:ascii="Times New Roman" w:hAnsi="Times New Roman" w:cs="Times New Roman"/>
          <w:sz w:val="24"/>
          <w:szCs w:val="24"/>
        </w:rPr>
        <w:t xml:space="preserve"> T</w:t>
      </w:r>
      <w:r w:rsidRPr="00931D70">
        <w:rPr>
          <w:rFonts w:ascii="Times New Roman" w:hAnsi="Times New Roman" w:cs="Times New Roman"/>
          <w:sz w:val="24"/>
          <w:szCs w:val="24"/>
        </w:rPr>
        <w:t xml:space="preserve">op leadership must back security policies and incorporate them into the organization's culture and strategy. </w:t>
      </w:r>
    </w:p>
    <w:p w:rsidR="00442741" w:rsidRDefault="008748CA" w:rsidP="008748CA">
      <w:pPr>
        <w:rPr>
          <w:rFonts w:ascii="Times New Roman" w:hAnsi="Times New Roman" w:cs="Times New Roman"/>
          <w:sz w:val="24"/>
          <w:szCs w:val="24"/>
        </w:rPr>
      </w:pPr>
      <w:r w:rsidRPr="00931D70">
        <w:rPr>
          <w:rFonts w:ascii="Times New Roman" w:hAnsi="Times New Roman" w:cs="Times New Roman"/>
          <w:sz w:val="24"/>
          <w:szCs w:val="24"/>
        </w:rPr>
        <w:t xml:space="preserve">6 - Risk assessments: </w:t>
      </w:r>
      <w:r w:rsidR="00442741">
        <w:rPr>
          <w:rFonts w:ascii="Times New Roman" w:hAnsi="Times New Roman" w:cs="Times New Roman"/>
          <w:sz w:val="24"/>
          <w:szCs w:val="24"/>
        </w:rPr>
        <w:t>F</w:t>
      </w:r>
      <w:r w:rsidRPr="00931D70">
        <w:rPr>
          <w:rFonts w:ascii="Times New Roman" w:hAnsi="Times New Roman" w:cs="Times New Roman"/>
          <w:sz w:val="24"/>
          <w:szCs w:val="24"/>
        </w:rPr>
        <w:t xml:space="preserve">ind risks and weaknesses that could impact an organization's information assets and to take precautions to safeguard that data. </w:t>
      </w:r>
    </w:p>
    <w:p w:rsidR="00DD061D" w:rsidRPr="00931D70" w:rsidRDefault="00DD061D" w:rsidP="008748CA">
      <w:pPr>
        <w:rPr>
          <w:rFonts w:ascii="Times New Roman" w:hAnsi="Times New Roman" w:cs="Times New Roman"/>
          <w:sz w:val="24"/>
          <w:szCs w:val="24"/>
        </w:rPr>
      </w:pPr>
      <w:r w:rsidRPr="00931D70">
        <w:rPr>
          <w:rFonts w:ascii="Times New Roman" w:hAnsi="Times New Roman" w:cs="Times New Roman"/>
          <w:sz w:val="24"/>
          <w:szCs w:val="24"/>
        </w:rPr>
        <w:t xml:space="preserve">7 - Continuous improvement: </w:t>
      </w:r>
      <w:r w:rsidR="00442741">
        <w:rPr>
          <w:rFonts w:ascii="Times New Roman" w:hAnsi="Times New Roman" w:cs="Times New Roman"/>
          <w:sz w:val="24"/>
          <w:szCs w:val="24"/>
        </w:rPr>
        <w:t>B</w:t>
      </w:r>
      <w:r w:rsidRPr="00931D70">
        <w:rPr>
          <w:rFonts w:ascii="Times New Roman" w:hAnsi="Times New Roman" w:cs="Times New Roman"/>
          <w:sz w:val="24"/>
          <w:szCs w:val="24"/>
        </w:rPr>
        <w:t>usinesses must continuously monitor, update, and review their ISMS, which means it must change as their business does through a pr</w:t>
      </w:r>
      <w:r w:rsidR="00442741">
        <w:rPr>
          <w:rFonts w:ascii="Times New Roman" w:hAnsi="Times New Roman" w:cs="Times New Roman"/>
          <w:sz w:val="24"/>
          <w:szCs w:val="24"/>
        </w:rPr>
        <w:t>ocess of continuous improvement</w:t>
      </w:r>
      <w:r w:rsidRPr="00931D70">
        <w:rPr>
          <w:rFonts w:ascii="Times New Roman" w:hAnsi="Times New Roman" w:cs="Times New Roman"/>
          <w:sz w:val="24"/>
          <w:szCs w:val="24"/>
        </w:rPr>
        <w:t>.</w:t>
      </w:r>
    </w:p>
    <w:p w:rsidR="001B7662" w:rsidRPr="00931D70" w:rsidRDefault="001B7662" w:rsidP="001B7662">
      <w:pPr>
        <w:rPr>
          <w:rFonts w:ascii="Times New Roman" w:hAnsi="Times New Roman" w:cs="Times New Roman"/>
          <w:sz w:val="24"/>
          <w:szCs w:val="24"/>
        </w:rPr>
      </w:pPr>
      <w:r w:rsidRPr="00931D70">
        <w:rPr>
          <w:rFonts w:ascii="Times New Roman" w:hAnsi="Times New Roman" w:cs="Times New Roman"/>
          <w:sz w:val="24"/>
          <w:szCs w:val="24"/>
        </w:rPr>
        <w:t xml:space="preserve">8 - Testing and audits: </w:t>
      </w:r>
      <w:r w:rsidR="00442741">
        <w:rPr>
          <w:rFonts w:ascii="Times New Roman" w:hAnsi="Times New Roman" w:cs="Times New Roman"/>
          <w:sz w:val="24"/>
          <w:szCs w:val="24"/>
        </w:rPr>
        <w:t xml:space="preserve">A </w:t>
      </w:r>
      <w:r w:rsidRPr="00931D70">
        <w:rPr>
          <w:rFonts w:ascii="Times New Roman" w:hAnsi="Times New Roman" w:cs="Times New Roman"/>
          <w:sz w:val="24"/>
          <w:szCs w:val="24"/>
        </w:rPr>
        <w:t xml:space="preserve">company must conduct frequent testing and audits in order to be GDPR compliant. </w:t>
      </w:r>
    </w:p>
    <w:p w:rsidR="00442741" w:rsidRDefault="001B7662" w:rsidP="00442741">
      <w:pPr>
        <w:rPr>
          <w:rFonts w:ascii="Times New Roman" w:hAnsi="Times New Roman" w:cs="Times New Roman"/>
          <w:sz w:val="24"/>
          <w:szCs w:val="24"/>
        </w:rPr>
      </w:pPr>
      <w:r w:rsidRPr="00931D70">
        <w:rPr>
          <w:rFonts w:ascii="Times New Roman" w:hAnsi="Times New Roman" w:cs="Times New Roman"/>
          <w:sz w:val="24"/>
          <w:szCs w:val="24"/>
        </w:rPr>
        <w:t xml:space="preserve">9 - Certification: </w:t>
      </w:r>
      <w:r w:rsidR="00442741">
        <w:rPr>
          <w:rFonts w:ascii="Times New Roman" w:hAnsi="Times New Roman" w:cs="Times New Roman"/>
          <w:sz w:val="24"/>
          <w:szCs w:val="24"/>
        </w:rPr>
        <w:t>B</w:t>
      </w:r>
      <w:r w:rsidRPr="00931D70">
        <w:rPr>
          <w:rFonts w:ascii="Times New Roman" w:hAnsi="Times New Roman" w:cs="Times New Roman"/>
          <w:sz w:val="24"/>
          <w:szCs w:val="24"/>
        </w:rPr>
        <w:t xml:space="preserve">usinesses must take the required actions to ensure that the security controls operate as intended. </w:t>
      </w:r>
    </w:p>
    <w:p w:rsidR="00453C45" w:rsidRPr="00442741" w:rsidRDefault="00D82987" w:rsidP="00442741">
      <w:pPr>
        <w:pStyle w:val="Balk1"/>
        <w:jc w:val="center"/>
        <w:rPr>
          <w:rFonts w:ascii="Times New Roman" w:hAnsi="Times New Roman" w:cs="Times New Roman"/>
          <w:b/>
          <w:color w:val="auto"/>
          <w:sz w:val="28"/>
          <w:szCs w:val="28"/>
        </w:rPr>
      </w:pPr>
      <w:bookmarkStart w:id="11" w:name="_Toc124216468"/>
      <w:r w:rsidRPr="00442741">
        <w:rPr>
          <w:rFonts w:ascii="Times New Roman" w:hAnsi="Times New Roman" w:cs="Times New Roman"/>
          <w:b/>
          <w:color w:val="auto"/>
          <w:sz w:val="28"/>
          <w:szCs w:val="28"/>
        </w:rPr>
        <w:t>Task 3: Risk Assessment</w:t>
      </w:r>
      <w:bookmarkEnd w:id="11"/>
    </w:p>
    <w:p w:rsidR="00645EDC" w:rsidRDefault="007524D6" w:rsidP="007524D6">
      <w:pPr>
        <w:pStyle w:val="Balk2"/>
        <w:numPr>
          <w:ilvl w:val="1"/>
          <w:numId w:val="6"/>
        </w:numPr>
        <w:rPr>
          <w:rFonts w:ascii="Times New Roman" w:hAnsi="Times New Roman" w:cs="Times New Roman"/>
          <w:b/>
          <w:color w:val="auto"/>
          <w:sz w:val="24"/>
          <w:szCs w:val="24"/>
        </w:rPr>
      </w:pPr>
      <w:bookmarkStart w:id="12" w:name="_Toc124216469"/>
      <w:r w:rsidRPr="00931D70">
        <w:rPr>
          <w:rFonts w:ascii="Times New Roman" w:hAnsi="Times New Roman" w:cs="Times New Roman"/>
          <w:b/>
          <w:color w:val="auto"/>
          <w:sz w:val="24"/>
          <w:szCs w:val="24"/>
        </w:rPr>
        <w:t>Information Security</w:t>
      </w:r>
      <w:bookmarkEnd w:id="12"/>
    </w:p>
    <w:p w:rsidR="007623F3" w:rsidRPr="007623F3" w:rsidRDefault="007623F3" w:rsidP="007623F3"/>
    <w:p w:rsidR="007524D6" w:rsidRPr="00931D70" w:rsidRDefault="007524D6" w:rsidP="00E95EFC">
      <w:pPr>
        <w:rPr>
          <w:rFonts w:ascii="Times New Roman" w:hAnsi="Times New Roman" w:cs="Times New Roman"/>
          <w:sz w:val="24"/>
          <w:szCs w:val="24"/>
        </w:rPr>
      </w:pPr>
      <w:r w:rsidRPr="00931D70">
        <w:rPr>
          <w:rFonts w:ascii="Times New Roman" w:hAnsi="Times New Roman" w:cs="Times New Roman"/>
          <w:sz w:val="24"/>
          <w:szCs w:val="24"/>
        </w:rPr>
        <w:t>Confidentiality, information integrity, and information availability are the three components of information security (ISO 17799:2009).</w:t>
      </w:r>
      <w:r w:rsidR="00363ED9">
        <w:rPr>
          <w:rFonts w:ascii="Times New Roman" w:hAnsi="Times New Roman" w:cs="Times New Roman"/>
          <w:sz w:val="24"/>
          <w:szCs w:val="24"/>
        </w:rPr>
        <w:t xml:space="preserve"> </w:t>
      </w:r>
      <w:r w:rsidRPr="00931D70">
        <w:rPr>
          <w:rFonts w:ascii="Times New Roman" w:hAnsi="Times New Roman" w:cs="Times New Roman"/>
          <w:sz w:val="24"/>
          <w:szCs w:val="24"/>
        </w:rPr>
        <w:t>Integrity refers to the inability of data to be changed secretly.</w:t>
      </w:r>
      <w:r w:rsidR="00E95EFC" w:rsidRPr="00931D70">
        <w:rPr>
          <w:rFonts w:ascii="Times New Roman" w:hAnsi="Times New Roman" w:cs="Times New Roman"/>
          <w:sz w:val="24"/>
          <w:szCs w:val="24"/>
        </w:rPr>
        <w:t xml:space="preserve"> </w:t>
      </w:r>
      <w:r w:rsidRPr="00931D70">
        <w:rPr>
          <w:rFonts w:ascii="Times New Roman" w:hAnsi="Times New Roman" w:cs="Times New Roman"/>
          <w:sz w:val="24"/>
          <w:szCs w:val="24"/>
        </w:rPr>
        <w:t xml:space="preserve">Availability presupposes that the data must be available to authorised users whenever and whenever </w:t>
      </w:r>
      <w:r w:rsidR="00E95EFC" w:rsidRPr="00931D70">
        <w:rPr>
          <w:rFonts w:ascii="Times New Roman" w:hAnsi="Times New Roman" w:cs="Times New Roman"/>
          <w:sz w:val="24"/>
          <w:szCs w:val="24"/>
        </w:rPr>
        <w:t>they need it (Susanto, Almunawar,</w:t>
      </w:r>
      <w:r w:rsidR="00362492" w:rsidRPr="00931D70">
        <w:rPr>
          <w:rFonts w:ascii="Times New Roman" w:hAnsi="Times New Roman" w:cs="Times New Roman"/>
          <w:sz w:val="24"/>
          <w:szCs w:val="24"/>
        </w:rPr>
        <w:t xml:space="preserve"> </w:t>
      </w:r>
      <w:r w:rsidR="00E95EFC" w:rsidRPr="00931D70">
        <w:rPr>
          <w:rFonts w:ascii="Times New Roman" w:hAnsi="Times New Roman" w:cs="Times New Roman"/>
          <w:sz w:val="24"/>
          <w:szCs w:val="24"/>
        </w:rPr>
        <w:t>2018)</w:t>
      </w:r>
    </w:p>
    <w:p w:rsidR="000D137F" w:rsidRPr="00363ED9" w:rsidRDefault="000D137F" w:rsidP="00946DA9">
      <w:pPr>
        <w:pStyle w:val="Balk2"/>
        <w:numPr>
          <w:ilvl w:val="1"/>
          <w:numId w:val="6"/>
        </w:numPr>
        <w:rPr>
          <w:rFonts w:ascii="Times New Roman" w:hAnsi="Times New Roman" w:cs="Times New Roman"/>
          <w:b/>
          <w:color w:val="auto"/>
          <w:sz w:val="24"/>
          <w:szCs w:val="24"/>
        </w:rPr>
      </w:pPr>
      <w:bookmarkStart w:id="13" w:name="_Toc124216470"/>
      <w:r w:rsidRPr="00931D70">
        <w:rPr>
          <w:rFonts w:ascii="Times New Roman" w:hAnsi="Times New Roman" w:cs="Times New Roman"/>
          <w:b/>
          <w:color w:val="auto"/>
          <w:sz w:val="24"/>
          <w:szCs w:val="24"/>
        </w:rPr>
        <w:t xml:space="preserve">Information Security </w:t>
      </w:r>
      <w:r w:rsidR="00C17279" w:rsidRPr="00931D70">
        <w:rPr>
          <w:rFonts w:ascii="Times New Roman" w:hAnsi="Times New Roman" w:cs="Times New Roman"/>
          <w:b/>
          <w:color w:val="auto"/>
          <w:sz w:val="24"/>
          <w:szCs w:val="24"/>
        </w:rPr>
        <w:t xml:space="preserve">Risk </w:t>
      </w:r>
      <w:r w:rsidRPr="00931D70">
        <w:rPr>
          <w:rFonts w:ascii="Times New Roman" w:hAnsi="Times New Roman" w:cs="Times New Roman"/>
          <w:b/>
          <w:color w:val="auto"/>
          <w:sz w:val="24"/>
          <w:szCs w:val="24"/>
        </w:rPr>
        <w:t>Assessment</w:t>
      </w:r>
      <w:bookmarkEnd w:id="13"/>
      <w:r w:rsidR="00362492" w:rsidRPr="00931D70">
        <w:rPr>
          <w:rFonts w:ascii="Times New Roman" w:hAnsi="Times New Roman" w:cs="Times New Roman"/>
          <w:b/>
          <w:color w:val="auto"/>
          <w:sz w:val="24"/>
          <w:szCs w:val="24"/>
        </w:rPr>
        <w:t xml:space="preserve"> </w:t>
      </w:r>
    </w:p>
    <w:p w:rsidR="00C17279" w:rsidRPr="00931D70" w:rsidRDefault="00362492" w:rsidP="00946DA9">
      <w:pPr>
        <w:rPr>
          <w:rFonts w:ascii="Times New Roman" w:hAnsi="Times New Roman" w:cs="Times New Roman"/>
          <w:sz w:val="24"/>
          <w:szCs w:val="24"/>
        </w:rPr>
      </w:pPr>
      <w:r w:rsidRPr="00931D70">
        <w:rPr>
          <w:rFonts w:ascii="Times New Roman" w:hAnsi="Times New Roman" w:cs="Times New Roman"/>
          <w:sz w:val="24"/>
          <w:szCs w:val="24"/>
        </w:rPr>
        <w:t>Risk analysis and risk assessment make up the two processes that make up the complex activity of risk management, which has as its goal the cost-effective prot</w:t>
      </w:r>
      <w:r w:rsidR="00946DA9" w:rsidRPr="00931D70">
        <w:rPr>
          <w:rFonts w:ascii="Times New Roman" w:hAnsi="Times New Roman" w:cs="Times New Roman"/>
          <w:sz w:val="24"/>
          <w:szCs w:val="24"/>
        </w:rPr>
        <w:t xml:space="preserve">ection of organisational assets </w:t>
      </w:r>
      <w:r w:rsidR="00946DA9" w:rsidRPr="00931D70">
        <w:rPr>
          <w:rFonts w:ascii="Times New Roman" w:hAnsi="Times New Roman" w:cs="Times New Roman"/>
          <w:sz w:val="24"/>
          <w:szCs w:val="24"/>
        </w:rPr>
        <w:lastRenderedPageBreak/>
        <w:t>(Karakaneva, Pavlov, 2001)</w:t>
      </w:r>
      <w:r w:rsidR="000D137F" w:rsidRPr="00931D70">
        <w:rPr>
          <w:rFonts w:ascii="Times New Roman" w:hAnsi="Times New Roman" w:cs="Times New Roman"/>
          <w:sz w:val="24"/>
          <w:szCs w:val="24"/>
        </w:rPr>
        <w:t xml:space="preserve"> </w:t>
      </w:r>
      <w:r w:rsidR="00363ED9">
        <w:rPr>
          <w:rFonts w:ascii="Times New Roman" w:hAnsi="Times New Roman" w:cs="Times New Roman"/>
          <w:sz w:val="24"/>
          <w:szCs w:val="24"/>
        </w:rPr>
        <w:t>A</w:t>
      </w:r>
      <w:r w:rsidR="000D137F" w:rsidRPr="00931D70">
        <w:rPr>
          <w:rFonts w:ascii="Times New Roman" w:hAnsi="Times New Roman" w:cs="Times New Roman"/>
          <w:sz w:val="24"/>
          <w:szCs w:val="24"/>
        </w:rPr>
        <w:t>pproaches to infor</w:t>
      </w:r>
      <w:r w:rsidR="00363ED9">
        <w:rPr>
          <w:rFonts w:ascii="Times New Roman" w:hAnsi="Times New Roman" w:cs="Times New Roman"/>
          <w:sz w:val="24"/>
          <w:szCs w:val="24"/>
        </w:rPr>
        <w:t>mation security risk assessment is shown Figure 2.</w:t>
      </w:r>
    </w:p>
    <w:p w:rsidR="009C184C" w:rsidRPr="00931D70" w:rsidRDefault="009C184C" w:rsidP="00946DA9">
      <w:pPr>
        <w:rPr>
          <w:rFonts w:ascii="Times New Roman" w:hAnsi="Times New Roman" w:cs="Times New Roman"/>
          <w:sz w:val="24"/>
          <w:szCs w:val="24"/>
        </w:rPr>
      </w:pPr>
      <w:r w:rsidRPr="00931D70">
        <w:rPr>
          <w:rFonts w:ascii="Times New Roman" w:hAnsi="Times New Roman" w:cs="Times New Roman"/>
          <w:noProof/>
          <w:sz w:val="24"/>
          <w:szCs w:val="24"/>
          <w:lang w:val="en-GB" w:eastAsia="en-GB"/>
        </w:rPr>
        <w:drawing>
          <wp:inline distT="0" distB="0" distL="0" distR="0" wp14:anchorId="79B14388" wp14:editId="2078B59D">
            <wp:extent cx="4595258" cy="1600339"/>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5258" cy="1600339"/>
                    </a:xfrm>
                    <a:prstGeom prst="rect">
                      <a:avLst/>
                    </a:prstGeom>
                  </pic:spPr>
                </pic:pic>
              </a:graphicData>
            </a:graphic>
          </wp:inline>
        </w:drawing>
      </w:r>
    </w:p>
    <w:p w:rsidR="009C184C" w:rsidRPr="00931D70" w:rsidRDefault="009C184C" w:rsidP="009C184C">
      <w:pPr>
        <w:pStyle w:val="ResimYazs"/>
        <w:rPr>
          <w:rFonts w:ascii="Times New Roman" w:hAnsi="Times New Roman" w:cs="Times New Roman"/>
          <w:b/>
          <w:i w:val="0"/>
          <w:color w:val="auto"/>
          <w:sz w:val="24"/>
          <w:szCs w:val="24"/>
        </w:rPr>
      </w:pPr>
      <w:bookmarkStart w:id="14" w:name="_Toc124215343"/>
      <w:r w:rsidRPr="00931D70">
        <w:rPr>
          <w:rFonts w:ascii="Times New Roman" w:hAnsi="Times New Roman" w:cs="Times New Roman"/>
          <w:b/>
          <w:i w:val="0"/>
          <w:color w:val="auto"/>
          <w:sz w:val="24"/>
          <w:szCs w:val="24"/>
        </w:rPr>
        <w:t xml:space="preserve">Figure </w:t>
      </w:r>
      <w:r w:rsidRPr="00931D70">
        <w:rPr>
          <w:rFonts w:ascii="Times New Roman" w:hAnsi="Times New Roman" w:cs="Times New Roman"/>
          <w:b/>
          <w:i w:val="0"/>
          <w:color w:val="auto"/>
          <w:sz w:val="24"/>
          <w:szCs w:val="24"/>
        </w:rPr>
        <w:fldChar w:fldCharType="begin"/>
      </w:r>
      <w:r w:rsidRPr="00931D70">
        <w:rPr>
          <w:rFonts w:ascii="Times New Roman" w:hAnsi="Times New Roman" w:cs="Times New Roman"/>
          <w:b/>
          <w:i w:val="0"/>
          <w:color w:val="auto"/>
          <w:sz w:val="24"/>
          <w:szCs w:val="24"/>
        </w:rPr>
        <w:instrText xml:space="preserve"> SEQ Figure \* ARABIC </w:instrText>
      </w:r>
      <w:r w:rsidRPr="00931D70">
        <w:rPr>
          <w:rFonts w:ascii="Times New Roman" w:hAnsi="Times New Roman" w:cs="Times New Roman"/>
          <w:b/>
          <w:i w:val="0"/>
          <w:color w:val="auto"/>
          <w:sz w:val="24"/>
          <w:szCs w:val="24"/>
        </w:rPr>
        <w:fldChar w:fldCharType="separate"/>
      </w:r>
      <w:r w:rsidRPr="00931D70">
        <w:rPr>
          <w:rFonts w:ascii="Times New Roman" w:hAnsi="Times New Roman" w:cs="Times New Roman"/>
          <w:b/>
          <w:i w:val="0"/>
          <w:noProof/>
          <w:color w:val="auto"/>
          <w:sz w:val="24"/>
          <w:szCs w:val="24"/>
        </w:rPr>
        <w:t>2</w:t>
      </w:r>
      <w:r w:rsidRPr="00931D70">
        <w:rPr>
          <w:rFonts w:ascii="Times New Roman" w:hAnsi="Times New Roman" w:cs="Times New Roman"/>
          <w:b/>
          <w:i w:val="0"/>
          <w:color w:val="auto"/>
          <w:sz w:val="24"/>
          <w:szCs w:val="24"/>
        </w:rPr>
        <w:fldChar w:fldCharType="end"/>
      </w:r>
      <w:r w:rsidRPr="00931D70">
        <w:rPr>
          <w:rFonts w:ascii="Times New Roman" w:hAnsi="Times New Roman" w:cs="Times New Roman"/>
          <w:b/>
          <w:i w:val="0"/>
          <w:color w:val="auto"/>
          <w:sz w:val="24"/>
          <w:szCs w:val="24"/>
        </w:rPr>
        <w:t>. Information Security Risk Assessment (ISRA</w:t>
      </w:r>
      <w:r w:rsidR="009C775E" w:rsidRPr="00931D70">
        <w:rPr>
          <w:rFonts w:ascii="Times New Roman" w:hAnsi="Times New Roman" w:cs="Times New Roman"/>
          <w:b/>
          <w:i w:val="0"/>
          <w:color w:val="auto"/>
          <w:sz w:val="24"/>
          <w:szCs w:val="24"/>
        </w:rPr>
        <w:t>) methodologies are categorised (Shameli-Sendi, et all, 2016)</w:t>
      </w:r>
      <w:bookmarkEnd w:id="14"/>
    </w:p>
    <w:p w:rsidR="00E214BE" w:rsidRPr="00931D70" w:rsidRDefault="00162E38" w:rsidP="00162E38">
      <w:pPr>
        <w:rPr>
          <w:rFonts w:ascii="Times New Roman" w:hAnsi="Times New Roman" w:cs="Times New Roman"/>
          <w:sz w:val="24"/>
          <w:szCs w:val="24"/>
        </w:rPr>
      </w:pPr>
      <w:r w:rsidRPr="00931D70">
        <w:rPr>
          <w:rFonts w:ascii="Times New Roman" w:hAnsi="Times New Roman" w:cs="Times New Roman"/>
          <w:b/>
          <w:i/>
          <w:sz w:val="24"/>
          <w:szCs w:val="24"/>
        </w:rPr>
        <w:t>Appraisement;</w:t>
      </w:r>
      <w:r w:rsidRPr="00931D70">
        <w:rPr>
          <w:rFonts w:ascii="Times New Roman" w:hAnsi="Times New Roman" w:cs="Times New Roman"/>
          <w:sz w:val="24"/>
          <w:szCs w:val="24"/>
        </w:rPr>
        <w:t xml:space="preserve"> Three categories of information security risk assessment appraisals exist: Hybrid, Quantitative, or Qualitative.</w:t>
      </w:r>
    </w:p>
    <w:p w:rsidR="00D52829" w:rsidRPr="00931D70" w:rsidRDefault="003248B4" w:rsidP="003248B4">
      <w:pPr>
        <w:rPr>
          <w:rFonts w:ascii="Times New Roman" w:hAnsi="Times New Roman" w:cs="Times New Roman"/>
          <w:sz w:val="24"/>
          <w:szCs w:val="24"/>
        </w:rPr>
      </w:pPr>
      <w:r w:rsidRPr="00931D70">
        <w:rPr>
          <w:rFonts w:ascii="Times New Roman" w:hAnsi="Times New Roman" w:cs="Times New Roman"/>
          <w:sz w:val="24"/>
          <w:szCs w:val="24"/>
        </w:rPr>
        <w:t>The quantitative appraisal uses actual data, labor-intensive calculations, probability theory, and statistics to gauge how much a company is exposed</w:t>
      </w:r>
      <w:r w:rsidR="00D52829" w:rsidRPr="00931D70">
        <w:rPr>
          <w:rFonts w:ascii="Times New Roman" w:hAnsi="Times New Roman" w:cs="Times New Roman"/>
          <w:sz w:val="24"/>
          <w:szCs w:val="24"/>
        </w:rPr>
        <w:t xml:space="preserve"> to risk.</w:t>
      </w:r>
    </w:p>
    <w:p w:rsidR="00D52829" w:rsidRPr="00931D70" w:rsidRDefault="00D52829" w:rsidP="00D52829">
      <w:pPr>
        <w:rPr>
          <w:rFonts w:ascii="Times New Roman" w:hAnsi="Times New Roman" w:cs="Times New Roman"/>
          <w:sz w:val="24"/>
          <w:szCs w:val="24"/>
        </w:rPr>
      </w:pPr>
      <w:r w:rsidRPr="00931D70">
        <w:rPr>
          <w:rFonts w:ascii="Times New Roman" w:hAnsi="Times New Roman" w:cs="Times New Roman"/>
          <w:sz w:val="24"/>
          <w:szCs w:val="24"/>
        </w:rPr>
        <w:t>Quantitative appraisals is the drawn-out and time-consuming method that depends on comprehensive information. Implementing this strategy won't be simple due to firms' limited time, financial, and human resources (Hulitt, Vaughn, 2008).</w:t>
      </w:r>
    </w:p>
    <w:p w:rsidR="008B380D" w:rsidRPr="00931D70" w:rsidRDefault="008B380D" w:rsidP="00D52829">
      <w:pPr>
        <w:rPr>
          <w:rFonts w:ascii="Times New Roman" w:hAnsi="Times New Roman" w:cs="Times New Roman"/>
          <w:sz w:val="24"/>
          <w:szCs w:val="24"/>
          <w:shd w:val="clear" w:color="auto" w:fill="FFFFFF"/>
        </w:rPr>
      </w:pPr>
      <w:r w:rsidRPr="00931D70">
        <w:rPr>
          <w:rFonts w:ascii="Times New Roman" w:hAnsi="Times New Roman" w:cs="Times New Roman"/>
          <w:sz w:val="24"/>
          <w:szCs w:val="24"/>
        </w:rPr>
        <w:t>Since they are much simpler to comprehend and utilise, qualitative appraisals are frequently used because there are frequently insufficient reliable historical data to calculate the impact and likelihood of occurrence of risk scenarios (</w:t>
      </w:r>
      <w:r w:rsidRPr="00931D70">
        <w:rPr>
          <w:rFonts w:ascii="Times New Roman" w:hAnsi="Times New Roman" w:cs="Times New Roman"/>
          <w:sz w:val="24"/>
          <w:szCs w:val="24"/>
          <w:shd w:val="clear" w:color="auto" w:fill="FFFFFF"/>
        </w:rPr>
        <w:t>Wheeler, 2011)</w:t>
      </w:r>
      <w:r w:rsidR="0081771E" w:rsidRPr="00931D70">
        <w:rPr>
          <w:rFonts w:ascii="Times New Roman" w:hAnsi="Times New Roman" w:cs="Times New Roman"/>
          <w:sz w:val="24"/>
          <w:szCs w:val="24"/>
          <w:shd w:val="clear" w:color="auto" w:fill="FFFFFF"/>
        </w:rPr>
        <w:t>.</w:t>
      </w:r>
    </w:p>
    <w:p w:rsidR="0081771E" w:rsidRPr="00931D70" w:rsidRDefault="0081771E" w:rsidP="0081771E">
      <w:pPr>
        <w:rPr>
          <w:rFonts w:ascii="Times New Roman" w:hAnsi="Times New Roman" w:cs="Times New Roman"/>
          <w:sz w:val="24"/>
          <w:szCs w:val="24"/>
        </w:rPr>
      </w:pPr>
      <w:r w:rsidRPr="00931D70">
        <w:rPr>
          <w:rFonts w:ascii="Times New Roman" w:hAnsi="Times New Roman" w:cs="Times New Roman"/>
          <w:sz w:val="24"/>
          <w:szCs w:val="24"/>
        </w:rPr>
        <w:t>However, they are not sufficiently measurable to support management's cost-effective decision-making (Hulitt and Vaughn, 2008). Additionally, because they are reliant on the expertise and experience of those participating in the process (assessors and stakeholders), these appraisals are more arbitrary, subject to error, and less accurate than their quantitative equivalents (Wheeler, 2011).</w:t>
      </w:r>
    </w:p>
    <w:p w:rsidR="00DA4917" w:rsidRPr="00931D70" w:rsidRDefault="00DA4917" w:rsidP="00DA4917">
      <w:pPr>
        <w:pStyle w:val="Balk2"/>
        <w:rPr>
          <w:rFonts w:ascii="Times New Roman" w:hAnsi="Times New Roman" w:cs="Times New Roman"/>
          <w:b/>
          <w:color w:val="auto"/>
          <w:sz w:val="24"/>
          <w:szCs w:val="24"/>
        </w:rPr>
      </w:pPr>
      <w:bookmarkStart w:id="15" w:name="_Toc124216471"/>
      <w:r w:rsidRPr="00931D70">
        <w:rPr>
          <w:rFonts w:ascii="Times New Roman" w:hAnsi="Times New Roman" w:cs="Times New Roman"/>
          <w:b/>
          <w:color w:val="auto"/>
          <w:sz w:val="24"/>
          <w:szCs w:val="24"/>
        </w:rPr>
        <w:t>3.3 Information Security Incidents</w:t>
      </w:r>
      <w:bookmarkEnd w:id="15"/>
    </w:p>
    <w:p w:rsidR="008018D3" w:rsidRPr="00931D70" w:rsidRDefault="008018D3" w:rsidP="008018D3">
      <w:pPr>
        <w:rPr>
          <w:rFonts w:ascii="Times New Roman" w:hAnsi="Times New Roman" w:cs="Times New Roman"/>
          <w:sz w:val="24"/>
          <w:szCs w:val="24"/>
        </w:rPr>
      </w:pPr>
      <w:r w:rsidRPr="00931D70">
        <w:rPr>
          <w:rFonts w:ascii="Times New Roman" w:hAnsi="Times New Roman" w:cs="Times New Roman"/>
          <w:sz w:val="24"/>
          <w:szCs w:val="24"/>
        </w:rPr>
        <w:t>There is a good chance that one or more unforeseen incidents will compromise corporate operations and jeopardise information security. For instance, service interruptions, device or equipment failures, system errors, human mistakes violations of the rules governing physical security, unchecked system changes, access violations, etc. are all examples of security incidents (Susanto, Almunawar, 2018)</w:t>
      </w:r>
      <w:r w:rsidR="00E91BB2" w:rsidRPr="00931D70">
        <w:rPr>
          <w:rFonts w:ascii="Times New Roman" w:hAnsi="Times New Roman" w:cs="Times New Roman"/>
          <w:sz w:val="24"/>
          <w:szCs w:val="24"/>
        </w:rPr>
        <w:t>.</w:t>
      </w:r>
    </w:p>
    <w:p w:rsidR="008018D3" w:rsidRPr="00931D70" w:rsidRDefault="008018D3" w:rsidP="008018D3">
      <w:pPr>
        <w:rPr>
          <w:rFonts w:ascii="Times New Roman" w:hAnsi="Times New Roman" w:cs="Times New Roman"/>
          <w:b/>
          <w:i/>
          <w:sz w:val="24"/>
          <w:szCs w:val="24"/>
        </w:rPr>
      </w:pPr>
      <w:r w:rsidRPr="00931D70">
        <w:rPr>
          <w:rFonts w:ascii="Times New Roman" w:hAnsi="Times New Roman" w:cs="Times New Roman"/>
          <w:b/>
          <w:i/>
          <w:sz w:val="24"/>
          <w:szCs w:val="24"/>
        </w:rPr>
        <w:lastRenderedPageBreak/>
        <w:t>Threats</w:t>
      </w:r>
    </w:p>
    <w:p w:rsidR="008018D3" w:rsidRPr="00931D70" w:rsidRDefault="008018D3" w:rsidP="008018D3">
      <w:pPr>
        <w:rPr>
          <w:rFonts w:ascii="Times New Roman" w:hAnsi="Times New Roman" w:cs="Times New Roman"/>
          <w:sz w:val="24"/>
          <w:szCs w:val="24"/>
        </w:rPr>
      </w:pPr>
      <w:r w:rsidRPr="00931D70">
        <w:rPr>
          <w:rFonts w:ascii="Times New Roman" w:hAnsi="Times New Roman" w:cs="Times New Roman"/>
          <w:sz w:val="24"/>
          <w:szCs w:val="24"/>
        </w:rPr>
        <w:t>A threat is a possible catalyst for an unwelcome event that could be detrimental to a system or organisation.</w:t>
      </w:r>
      <w:r w:rsidR="003310A6" w:rsidRPr="00931D70">
        <w:rPr>
          <w:rFonts w:ascii="Times New Roman" w:hAnsi="Times New Roman" w:cs="Times New Roman"/>
          <w:sz w:val="24"/>
          <w:szCs w:val="24"/>
        </w:rPr>
        <w:t xml:space="preserve"> In our scenario, for example, Malware, ransomware, phishing scams can be threats.</w:t>
      </w:r>
    </w:p>
    <w:p w:rsidR="008018D3" w:rsidRPr="00931D70" w:rsidRDefault="008018D3" w:rsidP="008018D3">
      <w:pPr>
        <w:rPr>
          <w:rFonts w:ascii="Times New Roman" w:hAnsi="Times New Roman" w:cs="Times New Roman"/>
          <w:b/>
          <w:i/>
          <w:sz w:val="24"/>
          <w:szCs w:val="24"/>
        </w:rPr>
      </w:pPr>
      <w:r w:rsidRPr="00931D70">
        <w:rPr>
          <w:rFonts w:ascii="Times New Roman" w:hAnsi="Times New Roman" w:cs="Times New Roman"/>
          <w:b/>
          <w:i/>
          <w:sz w:val="24"/>
          <w:szCs w:val="24"/>
        </w:rPr>
        <w:t>Vulnerability</w:t>
      </w:r>
    </w:p>
    <w:p w:rsidR="007524D6" w:rsidRPr="00931D70" w:rsidRDefault="008018D3" w:rsidP="008018D3">
      <w:pPr>
        <w:rPr>
          <w:rFonts w:ascii="Times New Roman" w:hAnsi="Times New Roman" w:cs="Times New Roman"/>
          <w:sz w:val="24"/>
          <w:szCs w:val="24"/>
        </w:rPr>
      </w:pPr>
      <w:r w:rsidRPr="00931D70">
        <w:rPr>
          <w:rFonts w:ascii="Times New Roman" w:hAnsi="Times New Roman" w:cs="Times New Roman"/>
          <w:sz w:val="24"/>
          <w:szCs w:val="24"/>
        </w:rPr>
        <w:t>A vulnerability is a flaw in one or more assets that allows a threat to attack them.</w:t>
      </w:r>
      <w:r w:rsidR="00EC1C1E" w:rsidRPr="00931D70">
        <w:rPr>
          <w:rFonts w:ascii="Times New Roman" w:hAnsi="Times New Roman" w:cs="Times New Roman"/>
          <w:sz w:val="24"/>
          <w:szCs w:val="24"/>
        </w:rPr>
        <w:t xml:space="preserve"> In our </w:t>
      </w:r>
      <w:r w:rsidR="003310A6" w:rsidRPr="00931D70">
        <w:rPr>
          <w:rFonts w:ascii="Times New Roman" w:hAnsi="Times New Roman" w:cs="Times New Roman"/>
          <w:sz w:val="24"/>
          <w:szCs w:val="24"/>
        </w:rPr>
        <w:t>scenario</w:t>
      </w:r>
      <w:r w:rsidR="00EC1C1E" w:rsidRPr="00931D70">
        <w:rPr>
          <w:rFonts w:ascii="Times New Roman" w:hAnsi="Times New Roman" w:cs="Times New Roman"/>
          <w:sz w:val="24"/>
          <w:szCs w:val="24"/>
        </w:rPr>
        <w:t>, these are should be;</w:t>
      </w:r>
    </w:p>
    <w:p w:rsidR="00EC1C1E" w:rsidRPr="00931D70" w:rsidRDefault="00EC1C1E" w:rsidP="00EC1C1E">
      <w:pPr>
        <w:rPr>
          <w:rFonts w:ascii="Times New Roman" w:hAnsi="Times New Roman" w:cs="Times New Roman"/>
          <w:sz w:val="24"/>
          <w:szCs w:val="24"/>
        </w:rPr>
      </w:pPr>
      <w:r w:rsidRPr="00931D70">
        <w:rPr>
          <w:rFonts w:ascii="Times New Roman" w:hAnsi="Times New Roman" w:cs="Times New Roman"/>
          <w:i/>
          <w:sz w:val="24"/>
          <w:szCs w:val="24"/>
        </w:rPr>
        <w:t>Broken Authentication</w:t>
      </w:r>
      <w:r w:rsidRPr="00931D70">
        <w:rPr>
          <w:rFonts w:ascii="Times New Roman" w:hAnsi="Times New Roman" w:cs="Times New Roman"/>
          <w:sz w:val="24"/>
          <w:szCs w:val="24"/>
        </w:rPr>
        <w:t>: User identities and sessions may be taken over if authentication credentials are stolen.</w:t>
      </w:r>
    </w:p>
    <w:p w:rsidR="00EC1C1E" w:rsidRPr="00931D70" w:rsidRDefault="00EC1C1E" w:rsidP="00EC1C1E">
      <w:pPr>
        <w:rPr>
          <w:rFonts w:ascii="Times New Roman" w:hAnsi="Times New Roman" w:cs="Times New Roman"/>
          <w:sz w:val="24"/>
          <w:szCs w:val="24"/>
        </w:rPr>
      </w:pPr>
      <w:r w:rsidRPr="00931D70">
        <w:rPr>
          <w:rFonts w:ascii="Times New Roman" w:hAnsi="Times New Roman" w:cs="Times New Roman"/>
          <w:i/>
          <w:sz w:val="24"/>
          <w:szCs w:val="24"/>
        </w:rPr>
        <w:t>SQL Injection</w:t>
      </w:r>
      <w:r w:rsidRPr="00931D70">
        <w:rPr>
          <w:rFonts w:ascii="Times New Roman" w:hAnsi="Times New Roman" w:cs="Times New Roman"/>
          <w:sz w:val="24"/>
          <w:szCs w:val="24"/>
        </w:rPr>
        <w:t>: a malicious code injection attempt to access database content.</w:t>
      </w:r>
    </w:p>
    <w:p w:rsidR="00EC1C1E" w:rsidRPr="00931D70" w:rsidRDefault="00EC1C1E" w:rsidP="00EC1C1E">
      <w:pPr>
        <w:rPr>
          <w:rFonts w:ascii="Times New Roman" w:hAnsi="Times New Roman" w:cs="Times New Roman"/>
          <w:sz w:val="24"/>
          <w:szCs w:val="24"/>
        </w:rPr>
      </w:pPr>
      <w:r w:rsidRPr="00931D70">
        <w:rPr>
          <w:rFonts w:ascii="Times New Roman" w:hAnsi="Times New Roman" w:cs="Times New Roman"/>
          <w:i/>
          <w:sz w:val="24"/>
          <w:szCs w:val="24"/>
        </w:rPr>
        <w:t>Cross-Site Scripting Attack</w:t>
      </w:r>
      <w:r w:rsidRPr="00931D70">
        <w:rPr>
          <w:rFonts w:ascii="Times New Roman" w:hAnsi="Times New Roman" w:cs="Times New Roman"/>
          <w:sz w:val="24"/>
          <w:szCs w:val="24"/>
        </w:rPr>
        <w:t>. Users are the subject of it, which exposes them to the risk of having their private information stolen.</w:t>
      </w:r>
    </w:p>
    <w:p w:rsidR="00645EDC" w:rsidRPr="00931D70" w:rsidRDefault="00EC1C1E" w:rsidP="00405E30">
      <w:pPr>
        <w:rPr>
          <w:rFonts w:ascii="Times New Roman" w:hAnsi="Times New Roman" w:cs="Times New Roman"/>
          <w:sz w:val="24"/>
          <w:szCs w:val="24"/>
        </w:rPr>
      </w:pPr>
      <w:r w:rsidRPr="00931D70">
        <w:rPr>
          <w:rFonts w:ascii="Times New Roman" w:hAnsi="Times New Roman" w:cs="Times New Roman"/>
          <w:i/>
          <w:sz w:val="24"/>
          <w:szCs w:val="24"/>
        </w:rPr>
        <w:t>Cross-Site Request Forgery (CSRF</w:t>
      </w:r>
      <w:r w:rsidRPr="00931D70">
        <w:rPr>
          <w:rFonts w:ascii="Times New Roman" w:hAnsi="Times New Roman" w:cs="Times New Roman"/>
          <w:sz w:val="24"/>
          <w:szCs w:val="24"/>
        </w:rPr>
        <w:t>): A CSRF attack tries to persuade an authenticated user to take a step that they did not want to.</w:t>
      </w:r>
    </w:p>
    <w:p w:rsidR="00D10022" w:rsidRPr="00931D70" w:rsidRDefault="00E91BB2" w:rsidP="00E91BB2">
      <w:pPr>
        <w:pStyle w:val="Balk1"/>
        <w:numPr>
          <w:ilvl w:val="0"/>
          <w:numId w:val="6"/>
        </w:numPr>
        <w:jc w:val="center"/>
        <w:rPr>
          <w:rFonts w:ascii="Times New Roman" w:hAnsi="Times New Roman" w:cs="Times New Roman"/>
          <w:b/>
          <w:color w:val="auto"/>
          <w:sz w:val="28"/>
          <w:szCs w:val="28"/>
        </w:rPr>
      </w:pPr>
      <w:bookmarkStart w:id="16" w:name="_Toc124216472"/>
      <w:r w:rsidRPr="00931D70">
        <w:rPr>
          <w:rFonts w:ascii="Times New Roman" w:hAnsi="Times New Roman" w:cs="Times New Roman"/>
          <w:b/>
          <w:color w:val="auto"/>
          <w:sz w:val="28"/>
          <w:szCs w:val="28"/>
        </w:rPr>
        <w:t>Part B: Group Task</w:t>
      </w:r>
      <w:bookmarkEnd w:id="16"/>
    </w:p>
    <w:p w:rsidR="00D10022" w:rsidRPr="00931D70" w:rsidRDefault="00D10022" w:rsidP="00405E30">
      <w:pPr>
        <w:rPr>
          <w:rFonts w:ascii="Times New Roman" w:hAnsi="Times New Roman" w:cs="Times New Roman"/>
          <w:sz w:val="24"/>
          <w:szCs w:val="24"/>
        </w:rPr>
      </w:pPr>
    </w:p>
    <w:p w:rsidR="00E91BB2" w:rsidRDefault="00E91BB2" w:rsidP="00405E30">
      <w:pPr>
        <w:rPr>
          <w:rFonts w:ascii="Times New Roman" w:hAnsi="Times New Roman" w:cs="Times New Roman"/>
          <w:b/>
          <w:i/>
          <w:szCs w:val="24"/>
        </w:rPr>
      </w:pPr>
      <w:r w:rsidRPr="00931D70">
        <w:rPr>
          <w:rFonts w:ascii="Times New Roman" w:hAnsi="Times New Roman" w:cs="Times New Roman"/>
          <w:b/>
          <w:i/>
          <w:szCs w:val="24"/>
        </w:rPr>
        <w:t>Subm</w:t>
      </w:r>
      <w:r w:rsidR="003E7DB1">
        <w:rPr>
          <w:rFonts w:ascii="Times New Roman" w:hAnsi="Times New Roman" w:cs="Times New Roman"/>
          <w:b/>
          <w:i/>
          <w:szCs w:val="24"/>
        </w:rPr>
        <w:t>itted on behalf of the group G</w:t>
      </w:r>
    </w:p>
    <w:p w:rsidR="00A967BD" w:rsidRDefault="00A967BD" w:rsidP="00405E30">
      <w:pPr>
        <w:rPr>
          <w:rFonts w:ascii="Times New Roman" w:hAnsi="Times New Roman" w:cs="Times New Roman"/>
          <w:b/>
          <w:i/>
          <w:szCs w:val="24"/>
        </w:rPr>
      </w:pPr>
    </w:p>
    <w:p w:rsidR="00A967BD" w:rsidRDefault="00A967BD" w:rsidP="00405E30">
      <w:pPr>
        <w:rPr>
          <w:rFonts w:ascii="Times New Roman" w:hAnsi="Times New Roman" w:cs="Times New Roman"/>
          <w:b/>
          <w:i/>
          <w:szCs w:val="24"/>
        </w:rPr>
      </w:pPr>
    </w:p>
    <w:p w:rsidR="00A967BD" w:rsidRDefault="00A967BD" w:rsidP="00405E30">
      <w:pPr>
        <w:rPr>
          <w:rFonts w:ascii="Times New Roman" w:hAnsi="Times New Roman" w:cs="Times New Roman"/>
          <w:b/>
          <w:i/>
          <w:szCs w:val="24"/>
        </w:rPr>
      </w:pPr>
    </w:p>
    <w:p w:rsidR="00A967BD" w:rsidRDefault="00A967BD" w:rsidP="00405E30">
      <w:pPr>
        <w:rPr>
          <w:rFonts w:ascii="Times New Roman" w:hAnsi="Times New Roman" w:cs="Times New Roman"/>
          <w:b/>
          <w:i/>
          <w:szCs w:val="24"/>
        </w:rPr>
      </w:pPr>
    </w:p>
    <w:p w:rsidR="00A967BD" w:rsidRDefault="00A967BD" w:rsidP="00405E30">
      <w:pPr>
        <w:rPr>
          <w:rFonts w:ascii="Times New Roman" w:hAnsi="Times New Roman" w:cs="Times New Roman"/>
          <w:b/>
          <w:i/>
          <w:szCs w:val="24"/>
        </w:rPr>
      </w:pPr>
    </w:p>
    <w:p w:rsidR="00A967BD" w:rsidRDefault="00A967BD" w:rsidP="00405E30">
      <w:pPr>
        <w:rPr>
          <w:rFonts w:ascii="Times New Roman" w:hAnsi="Times New Roman" w:cs="Times New Roman"/>
          <w:b/>
          <w:i/>
          <w:szCs w:val="24"/>
        </w:rPr>
      </w:pPr>
    </w:p>
    <w:p w:rsidR="00A967BD" w:rsidRDefault="00A967BD" w:rsidP="00405E30">
      <w:pPr>
        <w:rPr>
          <w:rFonts w:ascii="Times New Roman" w:hAnsi="Times New Roman" w:cs="Times New Roman"/>
          <w:b/>
          <w:i/>
          <w:szCs w:val="24"/>
        </w:rPr>
      </w:pPr>
    </w:p>
    <w:p w:rsidR="00A967BD" w:rsidRPr="00931D70" w:rsidRDefault="00A967BD" w:rsidP="00405E30">
      <w:pPr>
        <w:rPr>
          <w:rFonts w:ascii="Times New Roman" w:hAnsi="Times New Roman" w:cs="Times New Roman"/>
          <w:b/>
          <w:i/>
          <w:szCs w:val="24"/>
        </w:rPr>
      </w:pPr>
    </w:p>
    <w:p w:rsidR="00D10022" w:rsidRPr="00931D70" w:rsidRDefault="00E91BB2" w:rsidP="00B32BF5">
      <w:pPr>
        <w:pStyle w:val="Balk1"/>
        <w:jc w:val="center"/>
        <w:rPr>
          <w:rFonts w:ascii="Times New Roman" w:hAnsi="Times New Roman" w:cs="Times New Roman"/>
          <w:b/>
          <w:color w:val="auto"/>
          <w:sz w:val="28"/>
          <w:szCs w:val="28"/>
        </w:rPr>
      </w:pPr>
      <w:bookmarkStart w:id="17" w:name="_Toc124216473"/>
      <w:r w:rsidRPr="00931D70">
        <w:rPr>
          <w:rFonts w:ascii="Times New Roman" w:hAnsi="Times New Roman" w:cs="Times New Roman"/>
          <w:b/>
          <w:color w:val="auto"/>
          <w:sz w:val="28"/>
          <w:szCs w:val="28"/>
        </w:rPr>
        <w:lastRenderedPageBreak/>
        <w:t>Reference</w:t>
      </w:r>
      <w:bookmarkEnd w:id="17"/>
    </w:p>
    <w:p w:rsidR="00931D70" w:rsidRPr="00931D70" w:rsidRDefault="00931D70" w:rsidP="00E91BB2">
      <w:pPr>
        <w:pStyle w:val="NormalWeb"/>
        <w:ind w:left="567" w:hanging="567"/>
        <w:rPr>
          <w:color w:val="222222"/>
          <w:shd w:val="clear" w:color="auto" w:fill="FFFFFF"/>
        </w:rPr>
      </w:pPr>
      <w:r w:rsidRPr="00931D70">
        <w:rPr>
          <w:color w:val="222222"/>
          <w:shd w:val="clear" w:color="auto" w:fill="FFFFFF"/>
        </w:rPr>
        <w:t>Akoka, J. and Comyn-Wattiau, I., 2019, July. Evaluation of Big Data Governance-Combining a Multi-Criteria Approach and Systems Theory. In </w:t>
      </w:r>
      <w:r w:rsidRPr="00931D70">
        <w:rPr>
          <w:i/>
          <w:iCs/>
          <w:color w:val="222222"/>
          <w:shd w:val="clear" w:color="auto" w:fill="FFFFFF"/>
        </w:rPr>
        <w:t>2019 IEEE World Congress on Services (SERVICES)</w:t>
      </w:r>
      <w:r w:rsidRPr="00931D70">
        <w:rPr>
          <w:color w:val="222222"/>
          <w:shd w:val="clear" w:color="auto" w:fill="FFFFFF"/>
        </w:rPr>
        <w:t> (Vol. 2642, pp. 398-399). IEEE.</w:t>
      </w:r>
    </w:p>
    <w:p w:rsidR="00931D70" w:rsidRPr="00931D70" w:rsidRDefault="00931D70" w:rsidP="00E91BB2">
      <w:pPr>
        <w:spacing w:before="100" w:beforeAutospacing="1" w:after="100" w:afterAutospacing="1" w:line="240" w:lineRule="auto"/>
        <w:ind w:left="567" w:hanging="567"/>
        <w:rPr>
          <w:rFonts w:ascii="Times New Roman" w:eastAsia="Times New Roman" w:hAnsi="Times New Roman" w:cs="Times New Roman"/>
          <w:sz w:val="24"/>
          <w:szCs w:val="24"/>
          <w:lang w:val="en-GB" w:eastAsia="en-GB"/>
        </w:rPr>
      </w:pPr>
      <w:r w:rsidRPr="00E511EB">
        <w:rPr>
          <w:rFonts w:ascii="Times New Roman" w:eastAsia="Times New Roman" w:hAnsi="Times New Roman" w:cs="Times New Roman"/>
          <w:sz w:val="24"/>
          <w:szCs w:val="24"/>
          <w:lang w:val="en-GB" w:eastAsia="en-GB"/>
        </w:rPr>
        <w:t xml:space="preserve">Antoniou, G.S. (2018) “A framework for the governance of information security: Can it be used in an organization,” </w:t>
      </w:r>
      <w:r w:rsidRPr="00E511EB">
        <w:rPr>
          <w:rFonts w:ascii="Times New Roman" w:eastAsia="Times New Roman" w:hAnsi="Times New Roman" w:cs="Times New Roman"/>
          <w:i/>
          <w:iCs/>
          <w:sz w:val="24"/>
          <w:szCs w:val="24"/>
          <w:lang w:val="en-GB" w:eastAsia="en-GB"/>
        </w:rPr>
        <w:t>SoutheastCon 2018</w:t>
      </w:r>
      <w:r w:rsidRPr="00E511EB">
        <w:rPr>
          <w:rFonts w:ascii="Times New Roman" w:eastAsia="Times New Roman" w:hAnsi="Times New Roman" w:cs="Times New Roman"/>
          <w:sz w:val="24"/>
          <w:szCs w:val="24"/>
          <w:lang w:val="en-GB" w:eastAsia="en-GB"/>
        </w:rPr>
        <w:t xml:space="preserve"> [Preprint]. Available at: https://doi.org/10.1109/secon.2018.8479032. </w:t>
      </w:r>
    </w:p>
    <w:p w:rsidR="00931D70" w:rsidRPr="00931D70" w:rsidRDefault="00931D70" w:rsidP="002E05AA">
      <w:pPr>
        <w:pStyle w:val="NormalWeb"/>
        <w:ind w:left="567" w:hanging="567"/>
        <w:rPr>
          <w:color w:val="222222"/>
          <w:shd w:val="clear" w:color="auto" w:fill="FFFFFF"/>
        </w:rPr>
      </w:pPr>
      <w:r w:rsidRPr="00931D70">
        <w:rPr>
          <w:color w:val="222222"/>
          <w:shd w:val="clear" w:color="auto" w:fill="FFFFFF"/>
        </w:rPr>
        <w:t>Da Veiga, A., Martins, N. and Eloff, J.H., 2007. Information security culture-validation of an assessment instrument. </w:t>
      </w:r>
      <w:r w:rsidRPr="00931D70">
        <w:rPr>
          <w:i/>
          <w:color w:val="222222"/>
          <w:shd w:val="clear" w:color="auto" w:fill="FFFFFF"/>
        </w:rPr>
        <w:t>Southern African Business Review</w:t>
      </w:r>
      <w:r w:rsidRPr="00931D70">
        <w:rPr>
          <w:color w:val="222222"/>
          <w:shd w:val="clear" w:color="auto" w:fill="FFFFFF"/>
        </w:rPr>
        <w:t>, 11(1), pp.147-166</w:t>
      </w:r>
    </w:p>
    <w:p w:rsidR="00931D70" w:rsidRPr="00931D70" w:rsidRDefault="00931D70" w:rsidP="00E91BB2">
      <w:pPr>
        <w:pStyle w:val="NormalWeb"/>
        <w:ind w:left="567" w:hanging="567"/>
      </w:pPr>
      <w:r w:rsidRPr="00931D70">
        <w:t xml:space="preserve">Dattani Follow, I. (2017) </w:t>
      </w:r>
      <w:r w:rsidRPr="00931D70">
        <w:rPr>
          <w:i/>
          <w:iCs/>
        </w:rPr>
        <w:t>GDPR and ISO 27001 - how to be compliant</w:t>
      </w:r>
      <w:r w:rsidRPr="00931D70">
        <w:t xml:space="preserve">, </w:t>
      </w:r>
      <w:r w:rsidRPr="00931D70">
        <w:rPr>
          <w:i/>
          <w:iCs/>
        </w:rPr>
        <w:t>Share and Discover Knowledge on SlideShare</w:t>
      </w:r>
      <w:r w:rsidRPr="00931D70">
        <w:t xml:space="preserve">. Available at: https://www.slideshare.net/IleshDattani/gdpr-and-iso-27001-how-to-be-compliant (Accessed: January 1, 2023). </w:t>
      </w:r>
    </w:p>
    <w:p w:rsidR="00931D70" w:rsidRPr="00931D70" w:rsidRDefault="00931D70" w:rsidP="00E91BB2">
      <w:pPr>
        <w:spacing w:before="100" w:beforeAutospacing="1" w:after="100" w:afterAutospacing="1" w:line="240" w:lineRule="auto"/>
        <w:ind w:left="567" w:hanging="567"/>
        <w:rPr>
          <w:rFonts w:ascii="Times New Roman" w:eastAsia="Times New Roman" w:hAnsi="Times New Roman" w:cs="Times New Roman"/>
          <w:sz w:val="24"/>
          <w:szCs w:val="24"/>
          <w:lang w:val="en-GB" w:eastAsia="en-GB"/>
        </w:rPr>
      </w:pPr>
      <w:r w:rsidRPr="00931D70">
        <w:rPr>
          <w:rFonts w:ascii="Times New Roman" w:eastAsia="Times New Roman" w:hAnsi="Times New Roman" w:cs="Times New Roman"/>
          <w:sz w:val="24"/>
          <w:szCs w:val="24"/>
          <w:lang w:val="en-GB" w:eastAsia="en-GB"/>
        </w:rPr>
        <w:t>Dwyer, K. and Linton, M., 2013. Unlocking the value of information. </w:t>
      </w:r>
      <w:r w:rsidRPr="00931D70">
        <w:rPr>
          <w:rFonts w:ascii="Times New Roman" w:eastAsia="Times New Roman" w:hAnsi="Times New Roman" w:cs="Times New Roman"/>
          <w:i/>
          <w:sz w:val="24"/>
          <w:szCs w:val="24"/>
          <w:lang w:val="en-GB" w:eastAsia="en-GB"/>
        </w:rPr>
        <w:t>IQ: The RIMPA Quarterly Magazine</w:t>
      </w:r>
      <w:r w:rsidRPr="00931D70">
        <w:rPr>
          <w:rFonts w:ascii="Times New Roman" w:eastAsia="Times New Roman" w:hAnsi="Times New Roman" w:cs="Times New Roman"/>
          <w:sz w:val="24"/>
          <w:szCs w:val="24"/>
          <w:lang w:val="en-GB" w:eastAsia="en-GB"/>
        </w:rPr>
        <w:t>, 29(3), pp.19-23.</w:t>
      </w:r>
    </w:p>
    <w:p w:rsidR="00931D70" w:rsidRPr="00931D70" w:rsidRDefault="00931D70" w:rsidP="00E91BB2">
      <w:pPr>
        <w:pStyle w:val="NormalWeb"/>
        <w:ind w:left="567" w:hanging="567"/>
      </w:pPr>
      <w:r w:rsidRPr="00931D70">
        <w:t xml:space="preserve">Goddard, M. (2017) “The EU general data protection regulation (GDPR): European regulation that has a global impact,” </w:t>
      </w:r>
      <w:r w:rsidRPr="00931D70">
        <w:rPr>
          <w:i/>
          <w:iCs/>
        </w:rPr>
        <w:t>International Journal of Market Research</w:t>
      </w:r>
      <w:r w:rsidRPr="00931D70">
        <w:t xml:space="preserve">, 59(6), pp. 703–705. Available at: https://doi.org/10.2501/ijmr-2017-050. </w:t>
      </w:r>
    </w:p>
    <w:p w:rsidR="00931D70" w:rsidRPr="00931D70" w:rsidRDefault="00931D70" w:rsidP="00E91BB2">
      <w:pPr>
        <w:pStyle w:val="NormalWeb"/>
        <w:ind w:left="567" w:hanging="567"/>
      </w:pPr>
      <w:r w:rsidRPr="00931D70">
        <w:t xml:space="preserve">Hulitt, E. and Vaughn, R.B. (2008) “Information System Security Compliance to FISMA standard: A quantitative measure,” </w:t>
      </w:r>
      <w:r w:rsidRPr="00931D70">
        <w:rPr>
          <w:i/>
          <w:iCs/>
        </w:rPr>
        <w:t>2008 International Multiconference on Computer Science and Information Technology</w:t>
      </w:r>
      <w:r w:rsidRPr="00931D70">
        <w:t xml:space="preserve"> [Preprint]. Available at: https://doi.org/10.1109/imcsit.2008.4747334. </w:t>
      </w:r>
    </w:p>
    <w:p w:rsidR="00931D70" w:rsidRPr="00931D70" w:rsidRDefault="00931D70" w:rsidP="00E91BB2">
      <w:pPr>
        <w:pStyle w:val="NormalWeb"/>
        <w:ind w:left="567" w:hanging="567"/>
      </w:pPr>
      <w:r w:rsidRPr="00931D70">
        <w:t xml:space="preserve">Hulme, T. (2012) “Information governance: Sharing the IBM approach,” </w:t>
      </w:r>
      <w:r w:rsidRPr="00931D70">
        <w:rPr>
          <w:i/>
          <w:iCs/>
        </w:rPr>
        <w:t>Business Information Review</w:t>
      </w:r>
      <w:r w:rsidRPr="00931D70">
        <w:t xml:space="preserve">, 29(2), pp. 99–104. Available at: https://doi.org/10.1177/0266382112449221. </w:t>
      </w:r>
    </w:p>
    <w:p w:rsidR="00931D70" w:rsidRPr="00931D70" w:rsidRDefault="00931D70" w:rsidP="00E91BB2">
      <w:pPr>
        <w:spacing w:before="100" w:beforeAutospacing="1" w:after="100" w:afterAutospacing="1" w:line="240" w:lineRule="auto"/>
        <w:ind w:left="567" w:hanging="567"/>
        <w:rPr>
          <w:rFonts w:ascii="Times New Roman" w:eastAsia="Times New Roman" w:hAnsi="Times New Roman" w:cs="Times New Roman"/>
          <w:sz w:val="24"/>
          <w:szCs w:val="24"/>
          <w:lang w:val="en-GB" w:eastAsia="en-GB"/>
        </w:rPr>
      </w:pPr>
      <w:r w:rsidRPr="00931D70">
        <w:rPr>
          <w:rFonts w:ascii="Times New Roman" w:eastAsia="Times New Roman" w:hAnsi="Times New Roman" w:cs="Times New Roman"/>
          <w:sz w:val="24"/>
          <w:szCs w:val="24"/>
          <w:lang w:val="en-GB" w:eastAsia="en-GB"/>
        </w:rPr>
        <w:t>Irwin, L., 2018. How ISO 27001 can help you achive GDPR compliance. IT Governance.</w:t>
      </w:r>
    </w:p>
    <w:p w:rsidR="00931D70" w:rsidRPr="00931D70" w:rsidRDefault="00931D70" w:rsidP="00E91BB2">
      <w:pPr>
        <w:pStyle w:val="NormalWeb"/>
        <w:ind w:left="567" w:hanging="567"/>
      </w:pPr>
      <w:r w:rsidRPr="00931D70">
        <w:t xml:space="preserve">Karakaneva, Y. and Pavlov, G. (2001) “Advanced Technologies for Defense Information System Support,” </w:t>
      </w:r>
      <w:r w:rsidRPr="00931D70">
        <w:rPr>
          <w:i/>
          <w:iCs/>
        </w:rPr>
        <w:t>Information &amp; Security: An International Journal</w:t>
      </w:r>
      <w:r w:rsidRPr="00931D70">
        <w:t xml:space="preserve">, 6, pp. 122–131. Available at: https://doi.org/10.11610/isij.0610. </w:t>
      </w:r>
    </w:p>
    <w:p w:rsidR="00931D70" w:rsidRPr="00931D70" w:rsidRDefault="00931D70" w:rsidP="00E91BB2">
      <w:pPr>
        <w:pStyle w:val="NormalWeb"/>
        <w:ind w:left="567" w:hanging="567"/>
      </w:pPr>
      <w:r w:rsidRPr="00931D70">
        <w:t xml:space="preserve">Shameli-Sendi, A., Aghababaei-Barzegar, R. and Cheriet, M. (2016) “Taxonomy of Information Security Risk Assessment (ISRA),” </w:t>
      </w:r>
      <w:r w:rsidRPr="00931D70">
        <w:rPr>
          <w:i/>
          <w:iCs/>
        </w:rPr>
        <w:t>Computers &amp; Security</w:t>
      </w:r>
      <w:r w:rsidRPr="00931D70">
        <w:t xml:space="preserve">, 57, pp. 14–30. Available at: https://doi.org/10.1016/j.cose.2015.11.001. </w:t>
      </w:r>
    </w:p>
    <w:p w:rsidR="00931D70" w:rsidRPr="00931D70" w:rsidRDefault="00931D70" w:rsidP="00E91BB2">
      <w:pPr>
        <w:pStyle w:val="NormalWeb"/>
        <w:ind w:left="567" w:hanging="567"/>
        <w:rPr>
          <w:color w:val="222222"/>
          <w:shd w:val="clear" w:color="auto" w:fill="FFFFFF"/>
        </w:rPr>
      </w:pPr>
      <w:r w:rsidRPr="00931D70">
        <w:rPr>
          <w:color w:val="222222"/>
          <w:shd w:val="clear" w:color="auto" w:fill="FFFFFF"/>
        </w:rPr>
        <w:t>Smallwood, R.F., 2016. </w:t>
      </w:r>
      <w:r w:rsidRPr="00931D70">
        <w:rPr>
          <w:i/>
          <w:color w:val="222222"/>
          <w:shd w:val="clear" w:color="auto" w:fill="FFFFFF"/>
        </w:rPr>
        <w:t>Information governance for executives: fundamentals and strategies</w:t>
      </w:r>
      <w:r w:rsidRPr="00931D70">
        <w:rPr>
          <w:color w:val="222222"/>
          <w:shd w:val="clear" w:color="auto" w:fill="FFFFFF"/>
        </w:rPr>
        <w:t>. Bacchus Books.</w:t>
      </w:r>
    </w:p>
    <w:p w:rsidR="00931D70" w:rsidRPr="00931D70" w:rsidRDefault="00931D70" w:rsidP="00E91BB2">
      <w:pPr>
        <w:pStyle w:val="NormalWeb"/>
        <w:ind w:left="567" w:hanging="567"/>
      </w:pPr>
      <w:r w:rsidRPr="00931D70">
        <w:lastRenderedPageBreak/>
        <w:t xml:space="preserve">Susanto, H. and Almunawar, M.N. (2018) </w:t>
      </w:r>
      <w:r w:rsidRPr="00931D70">
        <w:rPr>
          <w:i/>
          <w:iCs/>
        </w:rPr>
        <w:t>Information Security Management Systems: A novel framework and software as a tool for compliance with information security standards</w:t>
      </w:r>
      <w:r w:rsidRPr="00931D70">
        <w:t xml:space="preserve">. Waretown, NJ, New York: Apple Academic Press. </w:t>
      </w:r>
    </w:p>
    <w:p w:rsidR="00931D70" w:rsidRPr="00931D70" w:rsidRDefault="00931D70" w:rsidP="00B32BF5">
      <w:pPr>
        <w:pStyle w:val="NormalWeb"/>
        <w:ind w:left="567" w:hanging="567"/>
      </w:pPr>
      <w:r w:rsidRPr="00931D70">
        <w:t>Wheeler, E., 2011. </w:t>
      </w:r>
      <w:r w:rsidRPr="00931D70">
        <w:rPr>
          <w:i/>
        </w:rPr>
        <w:t>Security risk management: Building an information security risk management program from the Ground Up</w:t>
      </w:r>
      <w:r w:rsidRPr="00931D70">
        <w:t>. Elsevier.</w:t>
      </w:r>
    </w:p>
    <w:p w:rsidR="00931D70" w:rsidRPr="00931D70" w:rsidRDefault="00931D70" w:rsidP="00E91BB2">
      <w:pPr>
        <w:rPr>
          <w:rFonts w:ascii="Times New Roman" w:hAnsi="Times New Roman" w:cs="Times New Roman"/>
          <w:color w:val="222222"/>
          <w:sz w:val="24"/>
          <w:szCs w:val="24"/>
          <w:shd w:val="clear" w:color="auto" w:fill="FFFFFF"/>
        </w:rPr>
      </w:pPr>
      <w:r w:rsidRPr="00931D70">
        <w:rPr>
          <w:rFonts w:ascii="Times New Roman" w:hAnsi="Times New Roman" w:cs="Times New Roman"/>
          <w:sz w:val="24"/>
          <w:szCs w:val="24"/>
        </w:rPr>
        <w:t xml:space="preserve">Willis, A. (2005) “Corporate Governance and Management of Information and Records,” </w:t>
      </w:r>
      <w:r w:rsidRPr="00931D70">
        <w:rPr>
          <w:rFonts w:ascii="Times New Roman" w:hAnsi="Times New Roman" w:cs="Times New Roman"/>
          <w:i/>
          <w:iCs/>
          <w:sz w:val="24"/>
          <w:szCs w:val="24"/>
        </w:rPr>
        <w:t>Records Management Journal</w:t>
      </w:r>
      <w:r w:rsidRPr="00931D70">
        <w:rPr>
          <w:rFonts w:ascii="Times New Roman" w:hAnsi="Times New Roman" w:cs="Times New Roman"/>
          <w:sz w:val="24"/>
          <w:szCs w:val="24"/>
        </w:rPr>
        <w:t xml:space="preserve">, 15(2), pp. 86–97. Available at: </w:t>
      </w:r>
      <w:hyperlink r:id="rId8" w:history="1">
        <w:r w:rsidRPr="00931D70">
          <w:rPr>
            <w:rStyle w:val="Kpr"/>
            <w:rFonts w:ascii="Times New Roman" w:hAnsi="Times New Roman" w:cs="Times New Roman"/>
            <w:sz w:val="24"/>
            <w:szCs w:val="24"/>
          </w:rPr>
          <w:t>https://doi.org/10.1108/09565690510614238</w:t>
        </w:r>
      </w:hyperlink>
      <w:r w:rsidRPr="00931D70">
        <w:rPr>
          <w:rFonts w:ascii="Times New Roman" w:hAnsi="Times New Roman" w:cs="Times New Roman"/>
          <w:sz w:val="24"/>
          <w:szCs w:val="24"/>
        </w:rPr>
        <w:t xml:space="preserve">. </w:t>
      </w:r>
    </w:p>
    <w:p w:rsidR="002E05AA" w:rsidRPr="00931D70" w:rsidRDefault="002E05AA" w:rsidP="00E11130">
      <w:pPr>
        <w:rPr>
          <w:rFonts w:ascii="Times New Roman" w:hAnsi="Times New Roman" w:cs="Times New Roman"/>
          <w:sz w:val="24"/>
          <w:szCs w:val="24"/>
        </w:rPr>
      </w:pPr>
    </w:p>
    <w:sectPr w:rsidR="002E05AA" w:rsidRPr="00931D70" w:rsidSect="006D167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7624"/>
    <w:multiLevelType w:val="hybridMultilevel"/>
    <w:tmpl w:val="6AC818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D161AF"/>
    <w:multiLevelType w:val="multilevel"/>
    <w:tmpl w:val="1EA862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38F0E08"/>
    <w:multiLevelType w:val="hybridMultilevel"/>
    <w:tmpl w:val="E2D0D63C"/>
    <w:lvl w:ilvl="0" w:tplc="BDD63F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366B50"/>
    <w:multiLevelType w:val="hybridMultilevel"/>
    <w:tmpl w:val="3E6C1130"/>
    <w:lvl w:ilvl="0" w:tplc="EDF8C8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2B1F65"/>
    <w:multiLevelType w:val="hybridMultilevel"/>
    <w:tmpl w:val="A97A1CE4"/>
    <w:lvl w:ilvl="0" w:tplc="BDD63F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BA2C56"/>
    <w:multiLevelType w:val="multilevel"/>
    <w:tmpl w:val="2396AC6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C27"/>
    <w:rsid w:val="000945D3"/>
    <w:rsid w:val="000B3604"/>
    <w:rsid w:val="000C0B6F"/>
    <w:rsid w:val="000D1295"/>
    <w:rsid w:val="000D137F"/>
    <w:rsid w:val="000F298B"/>
    <w:rsid w:val="0013539A"/>
    <w:rsid w:val="00155DCA"/>
    <w:rsid w:val="00162E38"/>
    <w:rsid w:val="001733FE"/>
    <w:rsid w:val="00176A62"/>
    <w:rsid w:val="00184FB9"/>
    <w:rsid w:val="00187ABB"/>
    <w:rsid w:val="00190D00"/>
    <w:rsid w:val="001B7662"/>
    <w:rsid w:val="001F2DFD"/>
    <w:rsid w:val="00216F74"/>
    <w:rsid w:val="00232BB9"/>
    <w:rsid w:val="00253475"/>
    <w:rsid w:val="002D4E74"/>
    <w:rsid w:val="002E05AA"/>
    <w:rsid w:val="00302FF5"/>
    <w:rsid w:val="003248B4"/>
    <w:rsid w:val="003310A6"/>
    <w:rsid w:val="00362492"/>
    <w:rsid w:val="00363ED9"/>
    <w:rsid w:val="003909FB"/>
    <w:rsid w:val="003D35D0"/>
    <w:rsid w:val="003E7DB1"/>
    <w:rsid w:val="0040222A"/>
    <w:rsid w:val="00405E30"/>
    <w:rsid w:val="00442741"/>
    <w:rsid w:val="00453C45"/>
    <w:rsid w:val="00453DDB"/>
    <w:rsid w:val="00461291"/>
    <w:rsid w:val="00492CD7"/>
    <w:rsid w:val="004D2C8E"/>
    <w:rsid w:val="004E41F4"/>
    <w:rsid w:val="00507A23"/>
    <w:rsid w:val="00522718"/>
    <w:rsid w:val="00526266"/>
    <w:rsid w:val="0054388D"/>
    <w:rsid w:val="005A3CF3"/>
    <w:rsid w:val="005F7C27"/>
    <w:rsid w:val="0062475C"/>
    <w:rsid w:val="00645EDC"/>
    <w:rsid w:val="006505E6"/>
    <w:rsid w:val="00667EF9"/>
    <w:rsid w:val="006A0CA2"/>
    <w:rsid w:val="006D1676"/>
    <w:rsid w:val="006D71D6"/>
    <w:rsid w:val="006E6136"/>
    <w:rsid w:val="006F1F45"/>
    <w:rsid w:val="00726A72"/>
    <w:rsid w:val="00732312"/>
    <w:rsid w:val="007524D6"/>
    <w:rsid w:val="007623F3"/>
    <w:rsid w:val="00791A5F"/>
    <w:rsid w:val="007A17F9"/>
    <w:rsid w:val="007A31D8"/>
    <w:rsid w:val="007E58E1"/>
    <w:rsid w:val="008018D3"/>
    <w:rsid w:val="0081771E"/>
    <w:rsid w:val="008177CC"/>
    <w:rsid w:val="0085197B"/>
    <w:rsid w:val="008748CA"/>
    <w:rsid w:val="008B380D"/>
    <w:rsid w:val="00931D70"/>
    <w:rsid w:val="00933C03"/>
    <w:rsid w:val="00946DA9"/>
    <w:rsid w:val="009C184C"/>
    <w:rsid w:val="009C775E"/>
    <w:rsid w:val="00A35540"/>
    <w:rsid w:val="00A66142"/>
    <w:rsid w:val="00A967BD"/>
    <w:rsid w:val="00AC6ADF"/>
    <w:rsid w:val="00AE2F65"/>
    <w:rsid w:val="00AF6904"/>
    <w:rsid w:val="00B05ED5"/>
    <w:rsid w:val="00B32BF5"/>
    <w:rsid w:val="00B369BF"/>
    <w:rsid w:val="00B456FA"/>
    <w:rsid w:val="00B85557"/>
    <w:rsid w:val="00BB6265"/>
    <w:rsid w:val="00BC72B2"/>
    <w:rsid w:val="00BD333B"/>
    <w:rsid w:val="00BE093D"/>
    <w:rsid w:val="00C03E46"/>
    <w:rsid w:val="00C111F4"/>
    <w:rsid w:val="00C17279"/>
    <w:rsid w:val="00C42437"/>
    <w:rsid w:val="00C85F68"/>
    <w:rsid w:val="00CF46C4"/>
    <w:rsid w:val="00D10022"/>
    <w:rsid w:val="00D237B1"/>
    <w:rsid w:val="00D52829"/>
    <w:rsid w:val="00D6781C"/>
    <w:rsid w:val="00D7313D"/>
    <w:rsid w:val="00D806E5"/>
    <w:rsid w:val="00D82987"/>
    <w:rsid w:val="00D8579C"/>
    <w:rsid w:val="00DA4917"/>
    <w:rsid w:val="00DC7131"/>
    <w:rsid w:val="00DD061D"/>
    <w:rsid w:val="00DE747C"/>
    <w:rsid w:val="00E11130"/>
    <w:rsid w:val="00E214BE"/>
    <w:rsid w:val="00E511EB"/>
    <w:rsid w:val="00E62BCF"/>
    <w:rsid w:val="00E77789"/>
    <w:rsid w:val="00E91BB2"/>
    <w:rsid w:val="00E959C7"/>
    <w:rsid w:val="00E95EFC"/>
    <w:rsid w:val="00EC1C1E"/>
    <w:rsid w:val="00EE5D16"/>
    <w:rsid w:val="00EF2298"/>
    <w:rsid w:val="00F24B40"/>
    <w:rsid w:val="00F43110"/>
    <w:rsid w:val="00F6752D"/>
    <w:rsid w:val="00FB3931"/>
    <w:rsid w:val="00FD3E43"/>
    <w:rsid w:val="00FF1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34420"/>
  <w15:chartTrackingRefBased/>
  <w15:docId w15:val="{517C0C13-B950-49EB-A3C0-518484FB1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2534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E111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DC71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E41F4"/>
    <w:pPr>
      <w:ind w:left="720"/>
      <w:contextualSpacing/>
    </w:pPr>
  </w:style>
  <w:style w:type="character" w:customStyle="1" w:styleId="Balk1Char">
    <w:name w:val="Başlık 1 Char"/>
    <w:basedOn w:val="VarsaylanParagrafYazTipi"/>
    <w:link w:val="Balk1"/>
    <w:uiPriority w:val="9"/>
    <w:rsid w:val="00253475"/>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E11130"/>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DC7131"/>
    <w:rPr>
      <w:rFonts w:asciiTheme="majorHAnsi" w:eastAsiaTheme="majorEastAsia" w:hAnsiTheme="majorHAnsi" w:cstheme="majorBidi"/>
      <w:color w:val="1F4D78" w:themeColor="accent1" w:themeShade="7F"/>
      <w:sz w:val="24"/>
      <w:szCs w:val="24"/>
    </w:rPr>
  </w:style>
  <w:style w:type="paragraph" w:styleId="TBal">
    <w:name w:val="TOC Heading"/>
    <w:basedOn w:val="Balk1"/>
    <w:next w:val="Normal"/>
    <w:uiPriority w:val="39"/>
    <w:unhideWhenUsed/>
    <w:qFormat/>
    <w:rsid w:val="00DC7131"/>
    <w:pPr>
      <w:outlineLvl w:val="9"/>
    </w:pPr>
    <w:rPr>
      <w:lang w:val="en-GB" w:eastAsia="en-GB"/>
    </w:rPr>
  </w:style>
  <w:style w:type="paragraph" w:styleId="T1">
    <w:name w:val="toc 1"/>
    <w:basedOn w:val="Normal"/>
    <w:next w:val="Normal"/>
    <w:autoRedefine/>
    <w:uiPriority w:val="39"/>
    <w:unhideWhenUsed/>
    <w:rsid w:val="00DC7131"/>
    <w:pPr>
      <w:spacing w:after="100"/>
    </w:pPr>
  </w:style>
  <w:style w:type="paragraph" w:styleId="T2">
    <w:name w:val="toc 2"/>
    <w:basedOn w:val="Normal"/>
    <w:next w:val="Normal"/>
    <w:autoRedefine/>
    <w:uiPriority w:val="39"/>
    <w:unhideWhenUsed/>
    <w:rsid w:val="00DC7131"/>
    <w:pPr>
      <w:spacing w:after="100"/>
      <w:ind w:left="220"/>
    </w:pPr>
  </w:style>
  <w:style w:type="paragraph" w:styleId="T3">
    <w:name w:val="toc 3"/>
    <w:basedOn w:val="Normal"/>
    <w:next w:val="Normal"/>
    <w:autoRedefine/>
    <w:uiPriority w:val="39"/>
    <w:unhideWhenUsed/>
    <w:rsid w:val="00DC7131"/>
    <w:pPr>
      <w:spacing w:after="100"/>
      <w:ind w:left="440"/>
    </w:pPr>
  </w:style>
  <w:style w:type="character" w:styleId="Kpr">
    <w:name w:val="Hyperlink"/>
    <w:basedOn w:val="VarsaylanParagrafYazTipi"/>
    <w:uiPriority w:val="99"/>
    <w:unhideWhenUsed/>
    <w:rsid w:val="00DC7131"/>
    <w:rPr>
      <w:color w:val="0563C1" w:themeColor="hyperlink"/>
      <w:u w:val="single"/>
    </w:rPr>
  </w:style>
  <w:style w:type="paragraph" w:styleId="NormalWeb">
    <w:name w:val="Normal (Web)"/>
    <w:basedOn w:val="Normal"/>
    <w:uiPriority w:val="99"/>
    <w:unhideWhenUsed/>
    <w:rsid w:val="002E05A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ResimYazs">
    <w:name w:val="caption"/>
    <w:basedOn w:val="Normal"/>
    <w:next w:val="Normal"/>
    <w:uiPriority w:val="35"/>
    <w:unhideWhenUsed/>
    <w:qFormat/>
    <w:rsid w:val="000945D3"/>
    <w:pPr>
      <w:spacing w:after="200" w:line="240" w:lineRule="auto"/>
    </w:pPr>
    <w:rPr>
      <w:i/>
      <w:iCs/>
      <w:color w:val="44546A" w:themeColor="text2"/>
      <w:sz w:val="18"/>
      <w:szCs w:val="18"/>
    </w:rPr>
  </w:style>
  <w:style w:type="paragraph" w:styleId="ekillerTablosu">
    <w:name w:val="table of figures"/>
    <w:basedOn w:val="Normal"/>
    <w:next w:val="Normal"/>
    <w:uiPriority w:val="99"/>
    <w:unhideWhenUsed/>
    <w:rsid w:val="00D10022"/>
    <w:pPr>
      <w:spacing w:after="0"/>
    </w:pPr>
  </w:style>
  <w:style w:type="paragraph" w:styleId="AralkYok">
    <w:name w:val="No Spacing"/>
    <w:link w:val="AralkYokChar"/>
    <w:uiPriority w:val="1"/>
    <w:qFormat/>
    <w:rsid w:val="006D1676"/>
    <w:pPr>
      <w:spacing w:after="0" w:line="240" w:lineRule="auto"/>
    </w:pPr>
    <w:rPr>
      <w:rFonts w:eastAsiaTheme="minorEastAsia"/>
      <w:lang w:val="en-GB" w:eastAsia="en-GB"/>
    </w:rPr>
  </w:style>
  <w:style w:type="character" w:customStyle="1" w:styleId="AralkYokChar">
    <w:name w:val="Aralık Yok Char"/>
    <w:basedOn w:val="VarsaylanParagrafYazTipi"/>
    <w:link w:val="AralkYok"/>
    <w:uiPriority w:val="1"/>
    <w:rsid w:val="006D1676"/>
    <w:rPr>
      <w:rFonts w:eastAsiaTheme="minorEastAsia"/>
      <w:lang w:val="en-GB" w:eastAsia="en-GB"/>
    </w:rPr>
  </w:style>
  <w:style w:type="table" w:styleId="TabloKlavuzu">
    <w:name w:val="Table Grid"/>
    <w:basedOn w:val="NormalTablo"/>
    <w:uiPriority w:val="39"/>
    <w:rsid w:val="003E7DB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25554">
      <w:bodyDiv w:val="1"/>
      <w:marLeft w:val="0"/>
      <w:marRight w:val="0"/>
      <w:marTop w:val="0"/>
      <w:marBottom w:val="0"/>
      <w:divBdr>
        <w:top w:val="none" w:sz="0" w:space="0" w:color="auto"/>
        <w:left w:val="none" w:sz="0" w:space="0" w:color="auto"/>
        <w:bottom w:val="none" w:sz="0" w:space="0" w:color="auto"/>
        <w:right w:val="none" w:sz="0" w:space="0" w:color="auto"/>
      </w:divBdr>
    </w:div>
    <w:div w:id="325472914">
      <w:bodyDiv w:val="1"/>
      <w:marLeft w:val="0"/>
      <w:marRight w:val="0"/>
      <w:marTop w:val="0"/>
      <w:marBottom w:val="0"/>
      <w:divBdr>
        <w:top w:val="none" w:sz="0" w:space="0" w:color="auto"/>
        <w:left w:val="none" w:sz="0" w:space="0" w:color="auto"/>
        <w:bottom w:val="none" w:sz="0" w:space="0" w:color="auto"/>
        <w:right w:val="none" w:sz="0" w:space="0" w:color="auto"/>
      </w:divBdr>
    </w:div>
    <w:div w:id="364064437">
      <w:bodyDiv w:val="1"/>
      <w:marLeft w:val="0"/>
      <w:marRight w:val="0"/>
      <w:marTop w:val="0"/>
      <w:marBottom w:val="0"/>
      <w:divBdr>
        <w:top w:val="none" w:sz="0" w:space="0" w:color="auto"/>
        <w:left w:val="none" w:sz="0" w:space="0" w:color="auto"/>
        <w:bottom w:val="none" w:sz="0" w:space="0" w:color="auto"/>
        <w:right w:val="none" w:sz="0" w:space="0" w:color="auto"/>
      </w:divBdr>
    </w:div>
    <w:div w:id="398213059">
      <w:bodyDiv w:val="1"/>
      <w:marLeft w:val="0"/>
      <w:marRight w:val="0"/>
      <w:marTop w:val="0"/>
      <w:marBottom w:val="0"/>
      <w:divBdr>
        <w:top w:val="none" w:sz="0" w:space="0" w:color="auto"/>
        <w:left w:val="none" w:sz="0" w:space="0" w:color="auto"/>
        <w:bottom w:val="none" w:sz="0" w:space="0" w:color="auto"/>
        <w:right w:val="none" w:sz="0" w:space="0" w:color="auto"/>
      </w:divBdr>
    </w:div>
    <w:div w:id="403375081">
      <w:bodyDiv w:val="1"/>
      <w:marLeft w:val="0"/>
      <w:marRight w:val="0"/>
      <w:marTop w:val="0"/>
      <w:marBottom w:val="0"/>
      <w:divBdr>
        <w:top w:val="none" w:sz="0" w:space="0" w:color="auto"/>
        <w:left w:val="none" w:sz="0" w:space="0" w:color="auto"/>
        <w:bottom w:val="none" w:sz="0" w:space="0" w:color="auto"/>
        <w:right w:val="none" w:sz="0" w:space="0" w:color="auto"/>
      </w:divBdr>
    </w:div>
    <w:div w:id="1040785181">
      <w:bodyDiv w:val="1"/>
      <w:marLeft w:val="0"/>
      <w:marRight w:val="0"/>
      <w:marTop w:val="0"/>
      <w:marBottom w:val="0"/>
      <w:divBdr>
        <w:top w:val="none" w:sz="0" w:space="0" w:color="auto"/>
        <w:left w:val="none" w:sz="0" w:space="0" w:color="auto"/>
        <w:bottom w:val="none" w:sz="0" w:space="0" w:color="auto"/>
        <w:right w:val="none" w:sz="0" w:space="0" w:color="auto"/>
      </w:divBdr>
    </w:div>
    <w:div w:id="1087924818">
      <w:bodyDiv w:val="1"/>
      <w:marLeft w:val="0"/>
      <w:marRight w:val="0"/>
      <w:marTop w:val="0"/>
      <w:marBottom w:val="0"/>
      <w:divBdr>
        <w:top w:val="none" w:sz="0" w:space="0" w:color="auto"/>
        <w:left w:val="none" w:sz="0" w:space="0" w:color="auto"/>
        <w:bottom w:val="none" w:sz="0" w:space="0" w:color="auto"/>
        <w:right w:val="none" w:sz="0" w:space="0" w:color="auto"/>
      </w:divBdr>
    </w:div>
    <w:div w:id="1741633912">
      <w:bodyDiv w:val="1"/>
      <w:marLeft w:val="0"/>
      <w:marRight w:val="0"/>
      <w:marTop w:val="0"/>
      <w:marBottom w:val="0"/>
      <w:divBdr>
        <w:top w:val="none" w:sz="0" w:space="0" w:color="auto"/>
        <w:left w:val="none" w:sz="0" w:space="0" w:color="auto"/>
        <w:bottom w:val="none" w:sz="0" w:space="0" w:color="auto"/>
        <w:right w:val="none" w:sz="0" w:space="0" w:color="auto"/>
      </w:divBdr>
    </w:div>
    <w:div w:id="1749188572">
      <w:bodyDiv w:val="1"/>
      <w:marLeft w:val="0"/>
      <w:marRight w:val="0"/>
      <w:marTop w:val="0"/>
      <w:marBottom w:val="0"/>
      <w:divBdr>
        <w:top w:val="none" w:sz="0" w:space="0" w:color="auto"/>
        <w:left w:val="none" w:sz="0" w:space="0" w:color="auto"/>
        <w:bottom w:val="none" w:sz="0" w:space="0" w:color="auto"/>
        <w:right w:val="none" w:sz="0" w:space="0" w:color="auto"/>
      </w:divBdr>
    </w:div>
    <w:div w:id="180947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8/09565690510614238"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5D784-0862-4844-96A2-3A5C51431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2762</Words>
  <Characters>17376</Characters>
  <Application>Microsoft Office Word</Application>
  <DocSecurity>0</DocSecurity>
  <Lines>347</Lines>
  <Paragraphs>173</Paragraphs>
  <ScaleCrop>false</ScaleCrop>
  <HeadingPairs>
    <vt:vector size="2" baseType="variant">
      <vt:variant>
        <vt:lpstr>Konu Başlığı</vt:lpstr>
      </vt:variant>
      <vt:variant>
        <vt:i4>1</vt:i4>
      </vt:variant>
    </vt:vector>
  </HeadingPairs>
  <TitlesOfParts>
    <vt:vector size="1" baseType="lpstr">
      <vt:lpstr>Information Governance and Cyber Security</vt:lpstr>
    </vt:vector>
  </TitlesOfParts>
  <Company/>
  <LinksUpToDate>false</LinksUpToDate>
  <CharactersWithSpaces>19965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 Governance and Cyber Security</dc:title>
  <dc:subject>LD7087</dc:subject>
  <dc:creator>ecem günaydın</dc:creator>
  <cp:keywords/>
  <dc:description/>
  <cp:lastModifiedBy>ecem günaydın</cp:lastModifiedBy>
  <cp:revision>4</cp:revision>
  <dcterms:created xsi:type="dcterms:W3CDTF">2023-01-11T21:04:00Z</dcterms:created>
  <dcterms:modified xsi:type="dcterms:W3CDTF">2023-01-11T21:05:00Z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8df6fada2ba89203e760c97d7bf8997ad7cfeda580d374e93aadecdd91c500ee</vt:lpwstr>
  </property>
</Properties>
</file>