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Outcomes:</w:t>
      </w:r>
    </w:p>
    <w:p w:rsidR="00000000" w:rsidDel="00000000" w:rsidP="00000000" w:rsidRDefault="00000000" w:rsidRPr="00000000">
      <w:pPr>
        <w:contextualSpacing w:val="0"/>
        <w:rPr/>
      </w:pPr>
      <w:r w:rsidDel="00000000" w:rsidR="00000000" w:rsidRPr="00000000">
        <w:rPr>
          <w:rtl w:val="0"/>
        </w:rPr>
        <w:t xml:space="preserve">Set up remote depository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Learn how to push our local files to the remote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Understand branches and how to use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Understand how to merge different branches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Learn what a merge conflict is and how to resolve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Remote Repositories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Copy of our project that is stored in the cloud.</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Where we backup our work and share it with others.</w:t>
      </w:r>
    </w:p>
    <w:p w:rsidR="00000000" w:rsidDel="00000000" w:rsidP="00000000" w:rsidRDefault="00000000" w:rsidRPr="00000000">
      <w:pPr>
        <w:numPr>
          <w:ilvl w:val="2"/>
          <w:numId w:val="2"/>
        </w:numPr>
        <w:ind w:left="2880" w:hanging="360"/>
        <w:contextualSpacing w:val="1"/>
        <w:rPr>
          <w:u w:val="none"/>
        </w:rPr>
      </w:pPr>
      <w:r w:rsidDel="00000000" w:rsidR="00000000" w:rsidRPr="00000000">
        <w:rPr>
          <w:rtl w:val="0"/>
        </w:rPr>
        <w:t xml:space="preserve">It is accessible anywhere there is an internet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4292e"/>
          <w:sz w:val="21"/>
          <w:szCs w:val="21"/>
        </w:rPr>
      </w:pPr>
      <w:r w:rsidDel="00000000" w:rsidR="00000000" w:rsidRPr="00000000">
        <w:rPr>
          <w:rFonts w:ascii="Verdana" w:cs="Verdana" w:eastAsia="Verdana" w:hAnsi="Verdana"/>
          <w:color w:val="24292e"/>
          <w:sz w:val="21"/>
          <w:szCs w:val="21"/>
          <w:rtl w:val="0"/>
        </w:rPr>
        <w:t xml:space="preserve">git remote add origin https://github.com/Buster313/flexbox-assignment.git</w:t>
      </w:r>
    </w:p>
    <w:p w:rsidR="00000000" w:rsidDel="00000000" w:rsidP="00000000" w:rsidRDefault="00000000" w:rsidRPr="00000000">
      <w:pPr>
        <w:contextualSpacing w:val="0"/>
        <w:rPr>
          <w:rFonts w:ascii="Verdana" w:cs="Verdana" w:eastAsia="Verdana" w:hAnsi="Verdana"/>
          <w:color w:val="24292e"/>
          <w:sz w:val="21"/>
          <w:szCs w:val="21"/>
        </w:rPr>
      </w:pPr>
      <w:r w:rsidDel="00000000" w:rsidR="00000000" w:rsidRPr="00000000">
        <w:rPr>
          <w:rFonts w:ascii="Verdana" w:cs="Verdana" w:eastAsia="Verdana" w:hAnsi="Verdana"/>
          <w:color w:val="24292e"/>
          <w:sz w:val="21"/>
          <w:szCs w:val="21"/>
          <w:rtl w:val="0"/>
        </w:rPr>
        <w:t xml:space="preserve">git push -u origin master</w:t>
      </w:r>
    </w:p>
    <w:p w:rsidR="00000000" w:rsidDel="00000000" w:rsidP="00000000" w:rsidRDefault="00000000" w:rsidRPr="00000000">
      <w:pPr>
        <w:contextualSpacing w:val="0"/>
        <w:rPr/>
      </w:pPr>
      <w:r w:rsidDel="00000000" w:rsidR="00000000" w:rsidRPr="00000000">
        <w:rPr>
          <w:rtl w:val="0"/>
        </w:rPr>
        <w:t xml:space="preserve">Git push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push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Git push tells git to upload all your changes to the server (does not need to be done after every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Working with branches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Branches are smaller bits expanding from a tree trunk, they represent different versions of our code.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Branches allow us to work on our code fixes and features without breaking what we already have.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Fixes and new features should always start on a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master branch is the trunk of our tree.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It should only contain clean code ready for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Merge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Merge conflict is when a file has changed in both of the branches you are trying to combine and git cannot automatically determine what you want to keep.</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Questions</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I think that the topics in today's lesson can facilitate collaboration by making two people work together simultaneously on the same project without overriding the other person's work that they are doing at the same time. You can combine two people’s work using the merge command in the command prompt which will allow the other person’s work so far to be combined into yours without complication. It can also help for two people to learn how to be working on a project at the same time and work effectively as a whole team. </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On a scale of 1-4 i am a 4.</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There are no questions that I have currently.</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The best part of my thanksgiving break was when we ate thanksgiving dinner.</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96"/>
          <w:szCs w:val="96"/>
          <w:rtl w:val="0"/>
        </w:rPr>
        <w:t xml:space="preserve">Other Notes: </w:t>
      </w: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w:t>
      </w:r>
    </w:p>
    <w:p w:rsidR="00000000" w:rsidDel="00000000" w:rsidP="00000000" w:rsidRDefault="00000000" w:rsidRPr="00000000">
      <w:pPr>
        <w:contextualSpacing w:val="0"/>
        <w:rPr/>
      </w:pPr>
      <w:r w:rsidDel="00000000" w:rsidR="00000000" w:rsidRPr="00000000">
        <w:rPr>
          <w:rtl w:val="0"/>
        </w:rPr>
        <w:t xml:space="preserve">Node.js</w:t>
      </w:r>
    </w:p>
    <w:p w:rsidR="00000000" w:rsidDel="00000000" w:rsidP="00000000" w:rsidRDefault="00000000" w:rsidRPr="00000000">
      <w:pPr>
        <w:contextualSpacing w:val="0"/>
        <w:rPr/>
      </w:pPr>
      <w:r w:rsidDel="00000000" w:rsidR="00000000" w:rsidRPr="00000000">
        <w:rPr>
          <w:rtl w:val="0"/>
        </w:rPr>
        <w:t xml:space="preserve">Ruby</w:t>
      </w:r>
    </w:p>
    <w:p w:rsidR="00000000" w:rsidDel="00000000" w:rsidP="00000000" w:rsidRDefault="00000000" w:rsidRPr="00000000">
      <w:pPr>
        <w:contextualSpacing w:val="0"/>
        <w:rPr/>
      </w:pPr>
      <w:r w:rsidDel="00000000" w:rsidR="00000000" w:rsidRPr="00000000">
        <w:rPr>
          <w:rtl w:val="0"/>
        </w:rPr>
        <w:t xml:space="preserve">Sass/SCSS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 </w:t>
      </w:r>
    </w:p>
    <w:p w:rsidR="00000000" w:rsidDel="00000000" w:rsidP="00000000" w:rsidRDefault="00000000" w:rsidRPr="00000000">
      <w:pPr>
        <w:contextualSpacing w:val="0"/>
        <w:rPr/>
      </w:pPr>
      <w:r w:rsidDel="00000000" w:rsidR="00000000" w:rsidRPr="00000000">
        <w:rPr>
          <w:rtl w:val="0"/>
        </w:rPr>
        <w:t xml:space="preserve">Dir (List of items in the H drive)</w:t>
      </w:r>
    </w:p>
    <w:p w:rsidR="00000000" w:rsidDel="00000000" w:rsidP="00000000" w:rsidRDefault="00000000" w:rsidRPr="00000000">
      <w:pPr>
        <w:contextualSpacing w:val="0"/>
        <w:rPr/>
      </w:pPr>
      <w:r w:rsidDel="00000000" w:rsidR="00000000" w:rsidRPr="00000000">
        <w:rPr>
          <w:rtl w:val="0"/>
        </w:rPr>
        <w:t xml:space="preserve">Dir /ad</w:t>
      </w:r>
    </w:p>
    <w:p w:rsidR="00000000" w:rsidDel="00000000" w:rsidP="00000000" w:rsidRDefault="00000000" w:rsidRPr="00000000">
      <w:pPr>
        <w:contextualSpacing w:val="0"/>
        <w:rPr/>
      </w:pPr>
      <w:r w:rsidDel="00000000" w:rsidR="00000000" w:rsidRPr="00000000">
        <w:rPr>
          <w:rtl w:val="0"/>
        </w:rPr>
        <w:t xml:space="preserve">Dir /w</w:t>
      </w:r>
    </w:p>
    <w:p w:rsidR="00000000" w:rsidDel="00000000" w:rsidP="00000000" w:rsidRDefault="00000000" w:rsidRPr="00000000">
      <w:pPr>
        <w:contextualSpacing w:val="0"/>
        <w:rPr/>
      </w:pPr>
      <w:r w:rsidDel="00000000" w:rsidR="00000000" w:rsidRPr="00000000">
        <w:rPr>
          <w:rtl w:val="0"/>
        </w:rPr>
        <w:t xml:space="preserve">Dir /p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Cd (change directory) (space)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Cd .. (change directory back to the H: drive)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Cd \ (goes back to the root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Md (Make directory)(makes a directory(folder))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Rd (removes a directory(folder))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 (file name) (deletes the folder/file)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(file name) (opens and starts 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add . (adds all)</w:t>
      </w:r>
    </w:p>
    <w:p w:rsidR="00000000" w:rsidDel="00000000" w:rsidP="00000000" w:rsidRDefault="00000000" w:rsidRPr="00000000">
      <w:pPr>
        <w:contextualSpacing w:val="0"/>
        <w:rPr/>
      </w:pPr>
      <w:r w:rsidDel="00000000" w:rsidR="00000000" w:rsidRPr="00000000">
        <w:rPr>
          <w:rtl w:val="0"/>
        </w:rPr>
        <w:t xml:space="preserve">Git add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4292e"/>
          <w:sz w:val="21"/>
          <w:szCs w:val="21"/>
        </w:rPr>
      </w:pPr>
      <w:r w:rsidDel="00000000" w:rsidR="00000000" w:rsidRPr="00000000">
        <w:rPr>
          <w:rFonts w:ascii="Verdana" w:cs="Verdana" w:eastAsia="Verdana" w:hAnsi="Verdana"/>
          <w:color w:val="24292e"/>
          <w:sz w:val="21"/>
          <w:szCs w:val="21"/>
          <w:rtl w:val="0"/>
        </w:rPr>
        <w:t xml:space="preserve">git remote add origin https://github.com/Buster313/flexbox-assignment.git</w:t>
      </w:r>
    </w:p>
    <w:p w:rsidR="00000000" w:rsidDel="00000000" w:rsidP="00000000" w:rsidRDefault="00000000" w:rsidRPr="00000000">
      <w:pPr>
        <w:contextualSpacing w:val="0"/>
        <w:rPr>
          <w:rFonts w:ascii="Verdana" w:cs="Verdana" w:eastAsia="Verdana" w:hAnsi="Verdana"/>
          <w:color w:val="24292e"/>
          <w:sz w:val="21"/>
          <w:szCs w:val="21"/>
        </w:rPr>
      </w:pPr>
      <w:r w:rsidDel="00000000" w:rsidR="00000000" w:rsidRPr="00000000">
        <w:rPr>
          <w:rFonts w:ascii="Verdana" w:cs="Verdana" w:eastAsia="Verdana" w:hAnsi="Verdana"/>
          <w:color w:val="24292e"/>
          <w:sz w:val="21"/>
          <w:szCs w:val="21"/>
          <w:rtl w:val="0"/>
        </w:rPr>
        <w:t xml:space="preserve">git push -u origin “master” (or what we want to make)</w:t>
      </w:r>
    </w:p>
    <w:p w:rsidR="00000000" w:rsidDel="00000000" w:rsidP="00000000" w:rsidRDefault="00000000" w:rsidRPr="00000000">
      <w:pPr>
        <w:contextualSpacing w:val="0"/>
        <w:rPr/>
      </w:pPr>
      <w:r w:rsidDel="00000000" w:rsidR="00000000" w:rsidRPr="00000000">
        <w:rPr>
          <w:rtl w:val="0"/>
        </w:rPr>
        <w:t xml:space="preserve">Git push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commit -m “initial commit (what we want to name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branch (name) (tells git to maintain a new copy of our code with the given name).</w:t>
      </w:r>
    </w:p>
    <w:p w:rsidR="00000000" w:rsidDel="00000000" w:rsidP="00000000" w:rsidRDefault="00000000" w:rsidRPr="00000000">
      <w:pPr>
        <w:contextualSpacing w:val="0"/>
        <w:rPr/>
      </w:pPr>
      <w:r w:rsidDel="00000000" w:rsidR="00000000" w:rsidRPr="00000000">
        <w:rPr>
          <w:rtl w:val="0"/>
        </w:rPr>
        <w:t xml:space="preserve">Git branch (will list the branches available on its 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checkout (branch) (Tells git to switch our working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Merge (branch name) command to combine branches</w:t>
      </w:r>
    </w:p>
    <w:p w:rsidR="00000000" w:rsidDel="00000000" w:rsidP="00000000" w:rsidRDefault="00000000" w:rsidRPr="00000000">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