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866E9" w14:textId="3B7DC1E5" w:rsidR="0099397E" w:rsidRDefault="0099397E">
      <w:r>
        <w:br w:type="page"/>
      </w:r>
    </w:p>
    <w:sdt>
      <w:sdtPr>
        <w:rPr>
          <w:rFonts w:asciiTheme="minorHAnsi" w:eastAsiaTheme="minorHAnsi" w:hAnsiTheme="minorHAnsi" w:cstheme="minorBidi"/>
          <w:kern w:val="2"/>
          <w:sz w:val="24"/>
          <w:szCs w:val="24"/>
          <w:lang w:eastAsia="en-US"/>
          <w14:ligatures w14:val="standardContextual"/>
        </w:rPr>
        <w:id w:val="483281934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57870D5F" w14:textId="1DB76E01" w:rsidR="0099397E" w:rsidRPr="0099397E" w:rsidRDefault="009F3CCB" w:rsidP="0099397E">
          <w:pPr>
            <w:pStyle w:val="ac"/>
            <w:jc w:val="center"/>
            <w:rPr>
              <w:rFonts w:cs="Times New Roman"/>
            </w:rPr>
          </w:pPr>
          <w:r w:rsidRPr="0099397E">
            <w:rPr>
              <w:rFonts w:cs="Times New Roman"/>
            </w:rPr>
            <w:t>СОДЕРЖАНИЕ</w:t>
          </w:r>
        </w:p>
        <w:p w14:paraId="1CDE2FA1" w14:textId="6DAD007D" w:rsidR="00980F72" w:rsidRPr="00980F72" w:rsidRDefault="0099397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72461">
            <w:rPr>
              <w:rFonts w:ascii="Times New Roman" w:hAnsi="Times New Roman" w:cs="Times New Roman"/>
            </w:rPr>
            <w:fldChar w:fldCharType="begin"/>
          </w:r>
          <w:r w:rsidRPr="00C54F64">
            <w:rPr>
              <w:rFonts w:ascii="Times New Roman" w:hAnsi="Times New Roman" w:cs="Times New Roman"/>
            </w:rPr>
            <w:instrText xml:space="preserve"> TOC \o "1-3" \h \z \u </w:instrText>
          </w:r>
          <w:r w:rsidRPr="00772461">
            <w:rPr>
              <w:rFonts w:ascii="Times New Roman" w:hAnsi="Times New Roman" w:cs="Times New Roman"/>
            </w:rPr>
            <w:fldChar w:fldCharType="separate"/>
          </w:r>
          <w:hyperlink w:anchor="_Toc228704883" w:history="1">
            <w:r w:rsidR="00980F72"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1. ОБЩАЯ ХАРАКТЕРИСТИКА БАЗЫ ПРАКТИКИ, ОРГАНИЗАЦИЯ ПРОИЗВОДСТВА, СТРУКТУРА И ФУНКЦИИ ПОДРАЗДЕЛЕНИЯ БАЗЫ ПРАКТИКИ</w:t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_Toc228704883 \h </w:instrText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80F72"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600F8" w14:textId="0081B060" w:rsidR="00980F72" w:rsidRPr="00980F72" w:rsidRDefault="00980F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4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2. РЕАЛИЗАЦИЯ ИНДИВИДУАЛЬНОГО ЗАДАНИЯ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_Toc228704884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EFD687" w14:textId="6F099014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5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 Сравнительный анализ аналогов проектируемой системы/подсистемы/модуля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_Toc228704885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05C7DF" w14:textId="7E14AACE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6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 Выбор технологии, среды и языка программирования для реализации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_Toc228704886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D16CC9" w14:textId="10080EA9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7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 Анализ процесса обработки информации, выбор структур данных для ее хранения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_Toc228704887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72C65" w14:textId="1820E1F6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8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2.4 Проектирование структур данных (ER-диаграмма базы данных, физическая модель БД)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_Toc228704888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7EDC35" w14:textId="70CC4E7F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89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2.5 Проектирование интерфейса пользователя, выбор технологий и средств его реализации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_Toc228704889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2BBF6" w14:textId="4E1D0AAA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0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2.6 Реализация выбранных методик, форм и паттернов проектирования и программирования для требуемого ПО.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_Toc228704890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81BCFC" w14:textId="6303E697" w:rsidR="00980F72" w:rsidRPr="00980F72" w:rsidRDefault="00980F7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1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ЧАСТЬ 3. МЕРОПРИЯТИЯ ПО ОХРАНЕ ТРУДА И ТЕХНИКЕ БЕЗОПАСНОСТИ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_Toc228704891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BE9AF" w14:textId="757735A6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2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О</w:t>
            </w:r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бщие требования безопасности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_Toc228704892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0CC1F" w14:textId="5F9CE162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3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 Требования безопасности перед началом работы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_Toc228704893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238A51" w14:textId="4EA42460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4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 Требования безопасности во время работы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_Toc228704894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7E2317" w14:textId="4AADF407" w:rsidR="00980F72" w:rsidRPr="00980F72" w:rsidRDefault="00980F72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704895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 Требования безопасности в аварийных ситуациях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_Toc228704895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14DEC8" w14:textId="1CAE1023" w:rsidR="00980F72" w:rsidRDefault="00980F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8704896" w:history="1">
            <w:r w:rsidRPr="00980F7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ИСПОЛЬЗУЕМЫЕ ИСТОЧНИКИ ИНФОРМАЦИИ, ДОКУМЕНТЫ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_Toc228704896 \h </w:instrTex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980F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18E394" w14:textId="4CB365B0" w:rsidR="0099397E" w:rsidRPr="00772461" w:rsidRDefault="0099397E">
          <w:pPr>
            <w:rPr>
              <w:rFonts w:ascii="Times New Roman" w:hAnsi="Times New Roman" w:cs="Times New Roman"/>
            </w:rPr>
          </w:pPr>
          <w:r w:rsidRPr="00772461">
            <w:rPr>
              <w:rFonts w:ascii="Times New Roman" w:hAnsi="Times New Roman" w:cs="Times New Roman"/>
            </w:rPr>
            <w:fldChar w:fldCharType="end"/>
          </w:r>
        </w:p>
      </w:sdtContent>
    </w:sdt>
    <w:p w14:paraId="62844029" w14:textId="00CF25A0" w:rsidR="0099397E" w:rsidRDefault="0099397E">
      <w:r>
        <w:br w:type="page"/>
      </w:r>
    </w:p>
    <w:p w14:paraId="38BC5701" w14:textId="516BC938" w:rsidR="0066125C" w:rsidRDefault="0066125C" w:rsidP="0066125C">
      <w:pPr>
        <w:pStyle w:val="1"/>
        <w:numPr>
          <w:ilvl w:val="0"/>
          <w:numId w:val="1"/>
        </w:numPr>
        <w:jc w:val="center"/>
        <w:rPr>
          <w:rFonts w:cs="Times New Roman"/>
          <w:sz w:val="28"/>
          <w:szCs w:val="28"/>
        </w:rPr>
      </w:pPr>
      <w:bookmarkStart w:id="0" w:name="_Toc228704883"/>
      <w:r w:rsidRPr="0066125C">
        <w:rPr>
          <w:rFonts w:cs="Times New Roman"/>
          <w:sz w:val="28"/>
          <w:szCs w:val="28"/>
        </w:rPr>
        <w:lastRenderedPageBreak/>
        <w:t>ОБЩАЯ ХАРАКТЕРИСТИКА БАЗЫ ПРАКТИКИ, ОРГАНИЗАЦИЯ ПРОИЗВОДСТВА, СТРУКТУРА И ФУНКЦИИ ПОДРАЗДЕЛЕНИЯ БАЗЫ ПРАКТИКИ</w:t>
      </w:r>
      <w:bookmarkEnd w:id="0"/>
    </w:p>
    <w:p w14:paraId="25AFEC89" w14:textId="77777777" w:rsidR="0066125C" w:rsidRDefault="0066125C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17D12B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7D7518" w14:textId="77777777" w:rsidR="00F408D1" w:rsidRPr="00F408D1" w:rsidRDefault="00F408D1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2E3C31" w14:textId="4173E674" w:rsidR="004C7809" w:rsidRPr="00F408D1" w:rsidRDefault="003A2380" w:rsidP="0066125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58B4C69" w14:textId="3FA2D10F" w:rsidR="0066125C" w:rsidRPr="004C7809" w:rsidRDefault="0066125C" w:rsidP="004C7809">
      <w:pPr>
        <w:pStyle w:val="1"/>
        <w:numPr>
          <w:ilvl w:val="0"/>
          <w:numId w:val="1"/>
        </w:numPr>
        <w:jc w:val="center"/>
        <w:rPr>
          <w:sz w:val="28"/>
          <w:szCs w:val="28"/>
        </w:rPr>
      </w:pPr>
      <w:bookmarkStart w:id="1" w:name="_Toc228704884"/>
      <w:r w:rsidRPr="004C7809">
        <w:rPr>
          <w:sz w:val="28"/>
          <w:szCs w:val="28"/>
        </w:rPr>
        <w:lastRenderedPageBreak/>
        <w:t>РЕАЛИЗАЦИЯ ИНДИВИДУАЛЬНОГО ЗАДАНИЯ</w:t>
      </w:r>
      <w:bookmarkEnd w:id="1"/>
    </w:p>
    <w:p w14:paraId="77A77006" w14:textId="77777777" w:rsidR="004C7809" w:rsidRPr="00F14A1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17D023" w14:textId="2CADA763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2" w:name="_Toc228704885"/>
      <w:r w:rsidRPr="004C7809">
        <w:rPr>
          <w:sz w:val="28"/>
          <w:szCs w:val="28"/>
        </w:rPr>
        <w:t>Сравнительный анализ аналогов проектируемой системы/подсистемы/модуля</w:t>
      </w:r>
      <w:bookmarkEnd w:id="2"/>
    </w:p>
    <w:p w14:paraId="7119AB0A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43C1C" w14:textId="77777777" w:rsidR="007B4D59" w:rsidRPr="0024614F" w:rsidRDefault="007B4D59" w:rsidP="00C6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проведен анализ существующих программных решений для мониторинга и генерации сетевого трафика. Основными критериями оценки выступали: функциональность, доступность, удобство интерфейса и возможность кастомной генерации пакетов. В качестве аналогов были рассмотрены: </w:t>
      </w:r>
    </w:p>
    <w:p w14:paraId="5EC2ABA7" w14:textId="5CDB3468" w:rsidR="007B4D59" w:rsidRPr="0024614F" w:rsidRDefault="007B4D59" w:rsidP="00C6537F">
      <w:pPr>
        <w:numPr>
          <w:ilvl w:val="0"/>
          <w:numId w:val="7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Wireshark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стандарт в области графического анализа трафика с мощнейшим функционалом декодирования. Недостатки: избыточность для локальных задач, высокое потребление ресурсов памяти и отсутствие встроенного удобного генератора кастомных пакетов. </w:t>
      </w:r>
    </w:p>
    <w:p w14:paraId="6D400952" w14:textId="37FF7A96" w:rsidR="007B4D59" w:rsidRPr="0024614F" w:rsidRDefault="007B4D59" w:rsidP="00C6537F">
      <w:pPr>
        <w:numPr>
          <w:ilvl w:val="0"/>
          <w:numId w:val="7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Tcpdump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легковесная консольная утилита. Недостатки: отсутствие графического интерфейса (GUI) и сложность визуального анализа больших потоков данных. </w:t>
      </w:r>
    </w:p>
    <w:p w14:paraId="4CB27EF5" w14:textId="510151B0" w:rsidR="007B4D59" w:rsidRPr="0024614F" w:rsidRDefault="007B4D59" w:rsidP="00C6537F">
      <w:pPr>
        <w:numPr>
          <w:ilvl w:val="0"/>
          <w:numId w:val="7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 xml:space="preserve">Библиотека Scapy </w:t>
      </w:r>
      <w:r w:rsidR="0024614F">
        <w:rPr>
          <w:rFonts w:ascii="Times New Roman" w:hAnsi="Times New Roman" w:cs="Times New Roman"/>
          <w:sz w:val="28"/>
          <w:szCs w:val="28"/>
        </w:rPr>
        <w:t>−</w:t>
      </w:r>
      <w:r w:rsidRPr="0024614F">
        <w:rPr>
          <w:rFonts w:ascii="Times New Roman" w:hAnsi="Times New Roman" w:cs="Times New Roman"/>
          <w:sz w:val="28"/>
          <w:szCs w:val="28"/>
        </w:rPr>
        <w:t xml:space="preserve"> инструмент на языке Python, позволяющий захватывать и конструировать пакеты на низком уровне. Недостаток: отсутствие готовой графической оболочки для конечного пользователя. </w:t>
      </w:r>
    </w:p>
    <w:p w14:paraId="76BD53B1" w14:textId="77777777" w:rsidR="007B4D59" w:rsidRPr="0024614F" w:rsidRDefault="007B4D59" w:rsidP="00C6537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614F">
        <w:rPr>
          <w:rFonts w:ascii="Times New Roman" w:hAnsi="Times New Roman" w:cs="Times New Roman"/>
          <w:sz w:val="28"/>
          <w:szCs w:val="28"/>
        </w:rPr>
        <w:t>Разрабатываемый программный комплекс занимает нишу между сложными профессиональными анализаторами и гибкими консольными утилитами, предоставляя мощь библиотеки Scapy в удобной визуальной оболочке.</w:t>
      </w:r>
    </w:p>
    <w:p w14:paraId="22E3F38B" w14:textId="77777777" w:rsidR="004C7809" w:rsidRP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A092CB" w14:textId="1CF15EB1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3" w:name="_Toc228704886"/>
      <w:r w:rsidRPr="004C7809">
        <w:rPr>
          <w:sz w:val="28"/>
          <w:szCs w:val="28"/>
        </w:rPr>
        <w:t>Выбор технологии, среды и языка программирования для реализации</w:t>
      </w:r>
      <w:bookmarkEnd w:id="3"/>
    </w:p>
    <w:p w14:paraId="0F8F166D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D5CEB" w14:textId="77777777" w:rsidR="004E4A05" w:rsidRPr="004E4A05" w:rsidRDefault="004E4A05" w:rsidP="004E4A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Учитывая специфику задачи (низкоуровневая работа с сетью), был выбран следующий технологический стек: </w:t>
      </w:r>
    </w:p>
    <w:p w14:paraId="68D2A721" w14:textId="77777777" w:rsidR="004E4A05" w:rsidRPr="004E4A05" w:rsidRDefault="004E4A05" w:rsidP="004E4A05">
      <w:pPr>
        <w:numPr>
          <w:ilvl w:val="0"/>
          <w:numId w:val="8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lastRenderedPageBreak/>
        <w:t xml:space="preserve">Язык программирования: Python (версия 3.10+). Выбор обусловлен лаконичностью синтаксиса и наличием специализированных библиотек для работы с сетью. </w:t>
      </w:r>
    </w:p>
    <w:p w14:paraId="74629A0A" w14:textId="77777777" w:rsidR="004E4A05" w:rsidRPr="004E4A05" w:rsidRDefault="004E4A05" w:rsidP="004E4A05">
      <w:pPr>
        <w:numPr>
          <w:ilvl w:val="0"/>
          <w:numId w:val="8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Сетевой движок: Библиотека Scapy (версия 2.5.0). Позволяет напрямую работать с «сырыми» сокетами (Raw Sockets) и послойно разбирать/формировать заголовки пакетов. </w:t>
      </w:r>
    </w:p>
    <w:p w14:paraId="05BC77E8" w14:textId="77777777" w:rsidR="004E4A05" w:rsidRPr="004E4A05" w:rsidRDefault="004E4A05" w:rsidP="004E4A05">
      <w:pPr>
        <w:numPr>
          <w:ilvl w:val="0"/>
          <w:numId w:val="8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>Взаимодействие с ОС: Библиотека psutil. Используется для динамической привязки перехватываемого трафика к активным процессам Windows.</w:t>
      </w:r>
    </w:p>
    <w:p w14:paraId="2A50C5F1" w14:textId="77777777" w:rsidR="004E4A05" w:rsidRPr="004E4A05" w:rsidRDefault="004E4A05" w:rsidP="004E4A05">
      <w:pPr>
        <w:numPr>
          <w:ilvl w:val="0"/>
          <w:numId w:val="8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Среда разработки: JetBrains PyCharm, предоставляющая удобные инструменты для отладки многопоточных приложений. </w:t>
      </w:r>
    </w:p>
    <w:p w14:paraId="77C66D0A" w14:textId="77777777" w:rsidR="004E4A05" w:rsidRPr="004E4A05" w:rsidRDefault="004E4A05" w:rsidP="004E4A05">
      <w:pPr>
        <w:numPr>
          <w:ilvl w:val="0"/>
          <w:numId w:val="8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4E4A05">
        <w:rPr>
          <w:rFonts w:ascii="Times New Roman" w:hAnsi="Times New Roman" w:cs="Times New Roman"/>
          <w:sz w:val="28"/>
          <w:szCs w:val="28"/>
        </w:rPr>
        <w:t xml:space="preserve">Системная зависимость: Сетевой драйвер Npcap для перехвата пакетов в обход стандартного стека ОС Windows. </w:t>
      </w:r>
    </w:p>
    <w:p w14:paraId="7E70E22A" w14:textId="77777777" w:rsidR="004C7809" w:rsidRP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41B606" w14:textId="37F1201E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4" w:name="_Toc228704887"/>
      <w:r w:rsidRPr="004C7809">
        <w:rPr>
          <w:sz w:val="28"/>
          <w:szCs w:val="28"/>
        </w:rPr>
        <w:t>Анализ процесса обработки информации, выбор структур данных для ее хранения</w:t>
      </w:r>
      <w:bookmarkEnd w:id="4"/>
    </w:p>
    <w:p w14:paraId="4AA4A9E3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3A46F2" w14:textId="77777777" w:rsidR="004226AE" w:rsidRPr="004226AE" w:rsidRDefault="004226AE" w:rsidP="00422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6AE">
        <w:rPr>
          <w:rFonts w:ascii="Times New Roman" w:hAnsi="Times New Roman" w:cs="Times New Roman"/>
          <w:sz w:val="28"/>
          <w:szCs w:val="28"/>
        </w:rPr>
        <w:t xml:space="preserve">Процесс обработки информации в разработанном ПО базируется на многопоточной архитектуре и разделен на этапы захвата, деинкапсуляции и фильтрации. Информация поступает с сетевого адаптера в виде байтовой последовательности. В модуле парсинга (PacketParser) происходит её разбиение на логические слои (Dissection). Алгоритм последовательно анализирует заголовки канального (Ethernet), сетевого (IP) и транспортного (TCP/UDP) уровней, извлекая необходимые поля (адреса, порты, флаги, TTL). </w:t>
      </w:r>
    </w:p>
    <w:p w14:paraId="3FC0A634" w14:textId="77777777" w:rsidR="004226AE" w:rsidRPr="004226AE" w:rsidRDefault="004226AE" w:rsidP="00422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26AE">
        <w:rPr>
          <w:rFonts w:ascii="Times New Roman" w:hAnsi="Times New Roman" w:cs="Times New Roman"/>
          <w:sz w:val="28"/>
          <w:szCs w:val="28"/>
        </w:rPr>
        <w:t xml:space="preserve">Для хранения информации в процессе работы выбрана структура «очередь» (Queue/List), выступающая буфером между потоком перехвата и потоком отрисовки интерфейса. Это гарантирует, что ни один пакет не будет потерян при высокой интенсивности трафика. </w:t>
      </w:r>
    </w:p>
    <w:p w14:paraId="7E051E31" w14:textId="77777777" w:rsidR="004C7809" w:rsidRP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A63A43" w14:textId="3515E7ED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5" w:name="_Toc228704888"/>
      <w:r w:rsidRPr="004C7809">
        <w:rPr>
          <w:sz w:val="28"/>
          <w:szCs w:val="28"/>
        </w:rPr>
        <w:lastRenderedPageBreak/>
        <w:t>Проектирование структур данных (ER-диаграмма базы данных, физическая модель БД)</w:t>
      </w:r>
      <w:bookmarkEnd w:id="5"/>
    </w:p>
    <w:p w14:paraId="28B98BE1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FC3C1C" w14:textId="77777777" w:rsidR="00C719F0" w:rsidRPr="00C719F0" w:rsidRDefault="00C719F0" w:rsidP="00C719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В связи со спецификой программного средства (анализатор трафика реального времени), использование классических реляционных баз данных (SQL) и построение ER-диаграмм не является целесообразным. Роль «физической модели данных» выполняют структуры в оперативной памяти и форматы экспорта: </w:t>
      </w:r>
    </w:p>
    <w:p w14:paraId="639AC0DB" w14:textId="77777777" w:rsidR="00C719F0" w:rsidRPr="00C719F0" w:rsidRDefault="00C719F0" w:rsidP="00C719F0">
      <w:pPr>
        <w:numPr>
          <w:ilvl w:val="0"/>
          <w:numId w:val="9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Оперативная структура пакета (Словарь Python): Деинкапсулированные данные преобразуются в структуру Dictionary со следующими ключами: proto (протокол), src и dst (IP-адреса), src_port и dst_port (порты), flags (TCP флаги), ttl и length. Данная структура позволяет выполнять быстрый поиск (O(1) – O(n)) и фильтрацию для отображения в таблице. </w:t>
      </w:r>
    </w:p>
    <w:p w14:paraId="42E584B9" w14:textId="77777777" w:rsidR="00C719F0" w:rsidRPr="00C719F0" w:rsidRDefault="00C719F0" w:rsidP="00C719F0">
      <w:pPr>
        <w:numPr>
          <w:ilvl w:val="0"/>
          <w:numId w:val="9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>Структура агрегированной статистики: Для модуля аналитики используется древовидный словарь: {"TCP": int, "UDP": int, "ICMP": int, "Total": int, "ips": {ip: count}, "flags": {flag: count}}. Эта структура динамически обновляется и служит источником данных для отрисовки графиков.</w:t>
      </w:r>
    </w:p>
    <w:p w14:paraId="7A218E03" w14:textId="053EC4DF" w:rsidR="00C719F0" w:rsidRPr="00C719F0" w:rsidRDefault="00C719F0" w:rsidP="00C719F0">
      <w:pPr>
        <w:numPr>
          <w:ilvl w:val="0"/>
          <w:numId w:val="9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Долговременное хранение: * Формат .PCAP </w:t>
      </w:r>
      <w:r w:rsidR="0001503E">
        <w:rPr>
          <w:rFonts w:ascii="Times New Roman" w:hAnsi="Times New Roman" w:cs="Times New Roman"/>
          <w:sz w:val="28"/>
          <w:szCs w:val="28"/>
        </w:rPr>
        <w:t>−</w:t>
      </w:r>
      <w:r w:rsidRPr="00C719F0">
        <w:rPr>
          <w:rFonts w:ascii="Times New Roman" w:hAnsi="Times New Roman" w:cs="Times New Roman"/>
          <w:sz w:val="28"/>
          <w:szCs w:val="28"/>
        </w:rPr>
        <w:t xml:space="preserve"> бинарный формат физического хранения сырых пакетов, обеспечивающий совместимость с промышленными стандартами (Wireshark).</w:t>
      </w:r>
    </w:p>
    <w:p w14:paraId="7451FD00" w14:textId="2D495BF8" w:rsidR="00C719F0" w:rsidRPr="00C719F0" w:rsidRDefault="00C719F0" w:rsidP="00C719F0">
      <w:pPr>
        <w:pStyle w:val="a7"/>
        <w:numPr>
          <w:ilvl w:val="0"/>
          <w:numId w:val="10"/>
        </w:numPr>
        <w:spacing w:after="0" w:line="360" w:lineRule="auto"/>
        <w:ind w:hanging="72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19F0">
        <w:rPr>
          <w:rFonts w:ascii="Times New Roman" w:hAnsi="Times New Roman" w:cs="Times New Roman"/>
          <w:sz w:val="28"/>
          <w:szCs w:val="28"/>
        </w:rPr>
        <w:t xml:space="preserve">Формат .CSV </w:t>
      </w:r>
      <w:r w:rsidR="0001503E">
        <w:rPr>
          <w:rFonts w:ascii="Times New Roman" w:hAnsi="Times New Roman" w:cs="Times New Roman"/>
          <w:sz w:val="28"/>
          <w:szCs w:val="28"/>
        </w:rPr>
        <w:t>−</w:t>
      </w:r>
      <w:r w:rsidRPr="00C719F0">
        <w:rPr>
          <w:rFonts w:ascii="Times New Roman" w:hAnsi="Times New Roman" w:cs="Times New Roman"/>
          <w:sz w:val="28"/>
          <w:szCs w:val="28"/>
        </w:rPr>
        <w:t xml:space="preserve"> табличная структура данных (Время, Источник, Назначение, Протокол, Длина) для последующего статистического анализа. </w:t>
      </w:r>
    </w:p>
    <w:p w14:paraId="1C06B636" w14:textId="77777777" w:rsidR="004C7809" w:rsidRP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FAEA9" w14:textId="0321C26E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6" w:name="_Toc228704889"/>
      <w:r w:rsidRPr="004C7809">
        <w:rPr>
          <w:sz w:val="28"/>
          <w:szCs w:val="28"/>
        </w:rPr>
        <w:t>Проектирование интерфейса пользователя, выбор технологий и средств его реализации</w:t>
      </w:r>
      <w:bookmarkEnd w:id="6"/>
    </w:p>
    <w:p w14:paraId="238CEE65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19B5CE" w14:textId="77777777" w:rsidR="00CD42EF" w:rsidRPr="00CD42EF" w:rsidRDefault="00CD42EF" w:rsidP="00CD42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Для реализации пользовательского интерфейса (GUI) был выбран фреймворк PyQt6. Он обеспечивает кроссплатформенность, высокую скорость </w:t>
      </w:r>
      <w:r w:rsidRPr="00CD42EF">
        <w:rPr>
          <w:rFonts w:ascii="Times New Roman" w:hAnsi="Times New Roman" w:cs="Times New Roman"/>
          <w:sz w:val="28"/>
          <w:szCs w:val="28"/>
        </w:rPr>
        <w:lastRenderedPageBreak/>
        <w:t xml:space="preserve">отрисовки компонентов и поддержку современных стилей (QSS). Концепция интерфейса построена на принципах «Dashboard» (единое рабочее пространство) для минимизации переключений контекста. </w:t>
      </w:r>
    </w:p>
    <w:p w14:paraId="356084FD" w14:textId="77777777" w:rsidR="00CD42EF" w:rsidRPr="00CD42EF" w:rsidRDefault="00CD42EF" w:rsidP="00CD42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>Архитектура GUI разделена на 4 основные вкладки:</w:t>
      </w:r>
    </w:p>
    <w:p w14:paraId="52DABFFE" w14:textId="77777777" w:rsidR="00CD42EF" w:rsidRPr="00CD42EF" w:rsidRDefault="00CD42EF" w:rsidP="00CD42EF">
      <w:pPr>
        <w:numPr>
          <w:ilvl w:val="0"/>
          <w:numId w:val="11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Анализатор (SnifferTab): Содержит панель управления захватом, поле прикладной фильтрации (поиска) и таблицу QTableWidget для вывода лога пакетов. </w:t>
      </w:r>
    </w:p>
    <w:p w14:paraId="2D044433" w14:textId="77777777" w:rsidR="00CD42EF" w:rsidRPr="00CD42EF" w:rsidRDefault="00CD42EF" w:rsidP="00CD42EF">
      <w:pPr>
        <w:numPr>
          <w:ilvl w:val="0"/>
          <w:numId w:val="11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Аналитика (AnalyticsTab): Интегрирована с библиотекой Matplotlib для визуализации 4 графиков реального времени (распределение протоколов, сетевая активность PPS, гистограмма IP и анализ TCP флагов). </w:t>
      </w:r>
    </w:p>
    <w:p w14:paraId="17B91299" w14:textId="77777777" w:rsidR="00CD42EF" w:rsidRPr="00CD42EF" w:rsidRDefault="00CD42EF" w:rsidP="00CD42EF">
      <w:pPr>
        <w:numPr>
          <w:ilvl w:val="0"/>
          <w:numId w:val="11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Генератор (GeneratorTab): Форма для конструирования пакетов (поля назначения, источника/spoofing, выбор протокола и флагов). </w:t>
      </w:r>
    </w:p>
    <w:p w14:paraId="320B48A8" w14:textId="3A8B0D6E" w:rsidR="00CD42EF" w:rsidRPr="00CD42EF" w:rsidRDefault="00CD42EF" w:rsidP="00CD42EF">
      <w:pPr>
        <w:numPr>
          <w:ilvl w:val="0"/>
          <w:numId w:val="11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CD42EF">
        <w:rPr>
          <w:rFonts w:ascii="Times New Roman" w:hAnsi="Times New Roman" w:cs="Times New Roman"/>
          <w:sz w:val="28"/>
          <w:szCs w:val="28"/>
        </w:rPr>
        <w:t xml:space="preserve">Терминал (TerminalTab): Интерактивная консоль для выполнения Python-скриптов с библиотекой Scapy "на лету". Дизайн выполнен в темных тонах для снижения зрительной нагрузки. </w:t>
      </w:r>
    </w:p>
    <w:p w14:paraId="3F13CE93" w14:textId="77777777" w:rsidR="004C7809" w:rsidRP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10AC7A" w14:textId="2852AEF2" w:rsidR="004C7809" w:rsidRPr="004C7809" w:rsidRDefault="004C7809" w:rsidP="00072FAB">
      <w:pPr>
        <w:pStyle w:val="2"/>
        <w:numPr>
          <w:ilvl w:val="1"/>
          <w:numId w:val="1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7" w:name="_Toc228704890"/>
      <w:r w:rsidRPr="004C7809">
        <w:rPr>
          <w:sz w:val="28"/>
          <w:szCs w:val="28"/>
        </w:rPr>
        <w:t>Реализация выбранных методик, форм и паттернов проектирования и программирования для требуемого ПО.</w:t>
      </w:r>
      <w:bookmarkEnd w:id="7"/>
    </w:p>
    <w:p w14:paraId="195E8648" w14:textId="77777777" w:rsidR="004C7809" w:rsidRDefault="004C780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7F32F5" w14:textId="77777777" w:rsidR="007C072C" w:rsidRPr="007C072C" w:rsidRDefault="007C072C" w:rsidP="007C072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 xml:space="preserve">Программная архитектура базируется на принципе модульности и разделения ответственности (Separation of Concerns). Применены следующие паттерны и методики: </w:t>
      </w:r>
    </w:p>
    <w:p w14:paraId="27D2B560" w14:textId="77777777" w:rsidR="007C072C" w:rsidRPr="007C072C" w:rsidRDefault="007C072C" w:rsidP="007C072C">
      <w:pPr>
        <w:numPr>
          <w:ilvl w:val="0"/>
          <w:numId w:val="12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 xml:space="preserve">Многопоточность (Multithreading): Реализована через класс QThread. Сетевые операции (перехват в SnifferThread, генерация в GeneratorThread) жестко изолированы от основного потока GUI. Это предотвращает блокировку интерфейса (GUI Freeze) при пиковых нагрузках трафика. </w:t>
      </w:r>
    </w:p>
    <w:p w14:paraId="5984EB95" w14:textId="77777777" w:rsidR="007C072C" w:rsidRPr="007C072C" w:rsidRDefault="007C072C" w:rsidP="007C072C">
      <w:pPr>
        <w:numPr>
          <w:ilvl w:val="0"/>
          <w:numId w:val="12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 xml:space="preserve">Паттерн Наблюдатель (Observer / Signals &amp; Slots): Взаимодействие между сетевым ядром и интерфейсом осуществляется асинхронно через </w:t>
      </w:r>
      <w:r w:rsidRPr="007C072C">
        <w:rPr>
          <w:rFonts w:ascii="Times New Roman" w:hAnsi="Times New Roman" w:cs="Times New Roman"/>
          <w:sz w:val="28"/>
          <w:szCs w:val="28"/>
        </w:rPr>
        <w:lastRenderedPageBreak/>
        <w:t xml:space="preserve">объекты pyqtSignal. Поток захвата генерирует событие, которое перехватывается графической оболочкой для безопасного обновления таблицы. </w:t>
      </w:r>
    </w:p>
    <w:p w14:paraId="5B4E8673" w14:textId="77777777" w:rsidR="007C072C" w:rsidRPr="007C072C" w:rsidRDefault="007C072C" w:rsidP="007C072C">
      <w:pPr>
        <w:numPr>
          <w:ilvl w:val="0"/>
          <w:numId w:val="12"/>
        </w:numPr>
        <w:spacing w:after="0" w:line="360" w:lineRule="auto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7C072C">
        <w:rPr>
          <w:rFonts w:ascii="Times New Roman" w:hAnsi="Times New Roman" w:cs="Times New Roman"/>
          <w:sz w:val="28"/>
          <w:szCs w:val="28"/>
        </w:rPr>
        <w:t>Локализация (i18n): Внедрен паттерн загрузки языковых конфигураций из JSON-файлов (ru.json, en.json), что обеспечивает гибкую смену языка интерфейса без перекомпиляции исходного кода.</w:t>
      </w:r>
    </w:p>
    <w:p w14:paraId="5FD46287" w14:textId="77777777" w:rsidR="007C072C" w:rsidRDefault="007C072C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967BAA" w14:textId="557100E2" w:rsidR="003A2380" w:rsidRDefault="003A23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3BBBFC" w14:textId="77777777" w:rsidR="004C7809" w:rsidRPr="004C7809" w:rsidRDefault="004C7809" w:rsidP="004C7809">
      <w:pPr>
        <w:rPr>
          <w:rFonts w:ascii="Times New Roman" w:hAnsi="Times New Roman" w:cs="Times New Roman"/>
          <w:sz w:val="28"/>
          <w:szCs w:val="28"/>
        </w:rPr>
      </w:pPr>
    </w:p>
    <w:p w14:paraId="4B2E8A9B" w14:textId="2F38E9F6" w:rsidR="004C7809" w:rsidRPr="009A5F33" w:rsidRDefault="004C7809" w:rsidP="004C7809">
      <w:pPr>
        <w:pStyle w:val="1"/>
        <w:numPr>
          <w:ilvl w:val="0"/>
          <w:numId w:val="5"/>
        </w:numPr>
        <w:spacing w:before="0" w:after="0" w:line="360" w:lineRule="auto"/>
        <w:ind w:left="0" w:firstLine="0"/>
        <w:jc w:val="center"/>
        <w:rPr>
          <w:sz w:val="28"/>
          <w:szCs w:val="28"/>
        </w:rPr>
      </w:pPr>
      <w:bookmarkStart w:id="8" w:name="_Toc228704891"/>
      <w:r w:rsidRPr="004C7809">
        <w:rPr>
          <w:sz w:val="28"/>
          <w:szCs w:val="28"/>
        </w:rPr>
        <w:t>МЕРОПРИЯТИЯ ПО ОХРАНЕ ТРУДА И ТЕХНИКЕ БЕЗОПАСНОСТИ</w:t>
      </w:r>
      <w:bookmarkEnd w:id="8"/>
    </w:p>
    <w:p w14:paraId="37F2A537" w14:textId="77777777" w:rsidR="008E0080" w:rsidRPr="009A5F33" w:rsidRDefault="008E0080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B0933" w14:textId="5A8855A0" w:rsidR="00972749" w:rsidRDefault="009A5F33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  <w:lang w:val="en-US"/>
        </w:rPr>
      </w:pPr>
      <w:bookmarkStart w:id="9" w:name="_Toc228704892"/>
      <w:r>
        <w:rPr>
          <w:sz w:val="28"/>
          <w:szCs w:val="28"/>
        </w:rPr>
        <w:t>О</w:t>
      </w:r>
      <w:r w:rsidR="00972749" w:rsidRPr="00972749">
        <w:rPr>
          <w:sz w:val="28"/>
          <w:szCs w:val="28"/>
          <w:lang w:val="en-US"/>
        </w:rPr>
        <w:t>бщие требования безопасности</w:t>
      </w:r>
      <w:bookmarkEnd w:id="9"/>
    </w:p>
    <w:p w14:paraId="52399F02" w14:textId="77777777" w:rsidR="00972749" w:rsidRPr="00B559FD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83BB2" w14:textId="77777777" w:rsidR="00972749" w:rsidRPr="00B559FD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3E0336" w14:textId="77777777" w:rsidR="00972749" w:rsidRPr="00B559FD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36FBB7" w14:textId="1770A53B" w:rsidR="00972749" w:rsidRPr="009A5F33" w:rsidRDefault="009A5F33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0" w:name="_Toc228704893"/>
      <w:r>
        <w:rPr>
          <w:sz w:val="28"/>
          <w:szCs w:val="28"/>
        </w:rPr>
        <w:t>Т</w:t>
      </w:r>
      <w:r w:rsidR="00972749" w:rsidRPr="009A5F33">
        <w:rPr>
          <w:sz w:val="28"/>
          <w:szCs w:val="28"/>
        </w:rPr>
        <w:t>ребования безопасности перед началом работы</w:t>
      </w:r>
      <w:bookmarkEnd w:id="10"/>
    </w:p>
    <w:p w14:paraId="6C44C3BA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EA0B87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0FC56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6A85C7" w14:textId="52149C0E" w:rsidR="00972749" w:rsidRPr="009A5F33" w:rsidRDefault="009A5F33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1" w:name="_Toc228704894"/>
      <w:r>
        <w:rPr>
          <w:sz w:val="28"/>
          <w:szCs w:val="28"/>
        </w:rPr>
        <w:t>Т</w:t>
      </w:r>
      <w:r w:rsidR="00972749" w:rsidRPr="009A5F33">
        <w:rPr>
          <w:sz w:val="28"/>
          <w:szCs w:val="28"/>
        </w:rPr>
        <w:t>ребования безопасности во время работы</w:t>
      </w:r>
      <w:bookmarkEnd w:id="11"/>
    </w:p>
    <w:p w14:paraId="0817B64D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8C1841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EF8140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1457966" w14:textId="36B0A714" w:rsidR="00972749" w:rsidRPr="009A5F33" w:rsidRDefault="009A5F33" w:rsidP="009004B9">
      <w:pPr>
        <w:pStyle w:val="2"/>
        <w:numPr>
          <w:ilvl w:val="1"/>
          <w:numId w:val="6"/>
        </w:numPr>
        <w:spacing w:before="0" w:after="0" w:line="360" w:lineRule="auto"/>
        <w:ind w:left="0" w:firstLine="709"/>
        <w:rPr>
          <w:sz w:val="28"/>
          <w:szCs w:val="28"/>
        </w:rPr>
      </w:pPr>
      <w:bookmarkStart w:id="12" w:name="_Toc228704895"/>
      <w:r>
        <w:rPr>
          <w:sz w:val="28"/>
          <w:szCs w:val="28"/>
        </w:rPr>
        <w:t>Т</w:t>
      </w:r>
      <w:r w:rsidR="00972749" w:rsidRPr="009A5F33">
        <w:rPr>
          <w:sz w:val="28"/>
          <w:szCs w:val="28"/>
        </w:rPr>
        <w:t>ребования безопасности в аварийных ситуациях</w:t>
      </w:r>
      <w:bookmarkEnd w:id="12"/>
    </w:p>
    <w:p w14:paraId="0565E197" w14:textId="77777777" w:rsidR="00972749" w:rsidRPr="009A5F33" w:rsidRDefault="00972749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AB952F" w14:textId="77777777" w:rsidR="00B559FD" w:rsidRPr="009A5F33" w:rsidRDefault="00B559FD" w:rsidP="00F408D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84899D" w14:textId="04A9B474" w:rsidR="00B559FD" w:rsidRPr="009A5F33" w:rsidRDefault="00B559FD">
      <w:pPr>
        <w:rPr>
          <w:rFonts w:ascii="Times New Roman" w:hAnsi="Times New Roman" w:cs="Times New Roman"/>
          <w:sz w:val="28"/>
          <w:szCs w:val="28"/>
        </w:rPr>
      </w:pPr>
      <w:r w:rsidRPr="009A5F33">
        <w:rPr>
          <w:rFonts w:ascii="Times New Roman" w:hAnsi="Times New Roman" w:cs="Times New Roman"/>
          <w:sz w:val="28"/>
          <w:szCs w:val="28"/>
        </w:rPr>
        <w:br w:type="page"/>
      </w:r>
    </w:p>
    <w:p w14:paraId="7D7C8A9F" w14:textId="00FDB86B" w:rsidR="00972749" w:rsidRPr="00B559FD" w:rsidRDefault="00B559FD" w:rsidP="00B559FD">
      <w:pPr>
        <w:pStyle w:val="1"/>
        <w:jc w:val="center"/>
        <w:rPr>
          <w:sz w:val="28"/>
          <w:szCs w:val="28"/>
          <w:lang w:val="en-US"/>
        </w:rPr>
      </w:pPr>
      <w:bookmarkStart w:id="13" w:name="_Toc228704896"/>
      <w:r>
        <w:rPr>
          <w:sz w:val="28"/>
          <w:szCs w:val="28"/>
        </w:rPr>
        <w:lastRenderedPageBreak/>
        <w:t>ИСПОЛЬЗУЕМЫЕ ИСТОЧНИКИ ИНФОРМАЦИИ, ДОКУМЕНТЫ</w:t>
      </w:r>
      <w:bookmarkEnd w:id="13"/>
    </w:p>
    <w:sectPr w:rsidR="00972749" w:rsidRPr="00B559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29C"/>
    <w:multiLevelType w:val="multilevel"/>
    <w:tmpl w:val="7D42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D307F"/>
    <w:multiLevelType w:val="multilevel"/>
    <w:tmpl w:val="70B69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DA762B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A2801DE"/>
    <w:multiLevelType w:val="multilevel"/>
    <w:tmpl w:val="8382B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0E7D83"/>
    <w:multiLevelType w:val="hybridMultilevel"/>
    <w:tmpl w:val="9D3E056E"/>
    <w:lvl w:ilvl="0" w:tplc="C5C6C0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07D72"/>
    <w:multiLevelType w:val="multilevel"/>
    <w:tmpl w:val="0A2EF81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1B049C0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DDA36DC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68044175"/>
    <w:multiLevelType w:val="multilevel"/>
    <w:tmpl w:val="D5AE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D30290"/>
    <w:multiLevelType w:val="multilevel"/>
    <w:tmpl w:val="FFFC2DCA"/>
    <w:lvl w:ilvl="0">
      <w:start w:val="1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3C75856"/>
    <w:multiLevelType w:val="multilevel"/>
    <w:tmpl w:val="66AC75F2"/>
    <w:lvl w:ilvl="0">
      <w:start w:val="3"/>
      <w:numFmt w:val="decimal"/>
      <w:suff w:val="space"/>
      <w:lvlText w:val="ЧАСТЬ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C720640"/>
    <w:multiLevelType w:val="multilevel"/>
    <w:tmpl w:val="E2A6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223515">
    <w:abstractNumId w:val="5"/>
  </w:num>
  <w:num w:numId="2" w16cid:durableId="958343753">
    <w:abstractNumId w:val="7"/>
  </w:num>
  <w:num w:numId="3" w16cid:durableId="2006547246">
    <w:abstractNumId w:val="9"/>
  </w:num>
  <w:num w:numId="4" w16cid:durableId="1147208808">
    <w:abstractNumId w:val="2"/>
  </w:num>
  <w:num w:numId="5" w16cid:durableId="1034427686">
    <w:abstractNumId w:val="10"/>
  </w:num>
  <w:num w:numId="6" w16cid:durableId="1512911853">
    <w:abstractNumId w:val="6"/>
  </w:num>
  <w:num w:numId="7" w16cid:durableId="607927713">
    <w:abstractNumId w:val="8"/>
  </w:num>
  <w:num w:numId="8" w16cid:durableId="1006133081">
    <w:abstractNumId w:val="11"/>
  </w:num>
  <w:num w:numId="9" w16cid:durableId="2059892311">
    <w:abstractNumId w:val="3"/>
  </w:num>
  <w:num w:numId="10" w16cid:durableId="1715037238">
    <w:abstractNumId w:val="4"/>
  </w:num>
  <w:num w:numId="11" w16cid:durableId="18624248">
    <w:abstractNumId w:val="0"/>
  </w:num>
  <w:num w:numId="12" w16cid:durableId="973556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BC8"/>
    <w:rsid w:val="0001503E"/>
    <w:rsid w:val="00072FAB"/>
    <w:rsid w:val="001353A7"/>
    <w:rsid w:val="001A2DFB"/>
    <w:rsid w:val="0024614F"/>
    <w:rsid w:val="002763A3"/>
    <w:rsid w:val="003A2380"/>
    <w:rsid w:val="00402BC8"/>
    <w:rsid w:val="004226AE"/>
    <w:rsid w:val="004915DA"/>
    <w:rsid w:val="004C7809"/>
    <w:rsid w:val="004D2F69"/>
    <w:rsid w:val="004E4A05"/>
    <w:rsid w:val="00652769"/>
    <w:rsid w:val="0066125C"/>
    <w:rsid w:val="00772461"/>
    <w:rsid w:val="007B4D59"/>
    <w:rsid w:val="007C072C"/>
    <w:rsid w:val="00867185"/>
    <w:rsid w:val="008E0080"/>
    <w:rsid w:val="009004B9"/>
    <w:rsid w:val="00972749"/>
    <w:rsid w:val="00980F72"/>
    <w:rsid w:val="0099397E"/>
    <w:rsid w:val="009A5F33"/>
    <w:rsid w:val="009F3CCB"/>
    <w:rsid w:val="00AE7CC8"/>
    <w:rsid w:val="00B524B0"/>
    <w:rsid w:val="00B559FD"/>
    <w:rsid w:val="00C54F64"/>
    <w:rsid w:val="00C6537F"/>
    <w:rsid w:val="00C719F0"/>
    <w:rsid w:val="00CD42EF"/>
    <w:rsid w:val="00F14A19"/>
    <w:rsid w:val="00F22C81"/>
    <w:rsid w:val="00F408D1"/>
    <w:rsid w:val="00FC7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8BB37"/>
  <w15:chartTrackingRefBased/>
  <w15:docId w15:val="{874908FD-FDDE-470B-8562-C277C9653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397E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9397E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397E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9397E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2BC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2BC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2BC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2BC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2BC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2BC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2BC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2BC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2BC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2BC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2BC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99397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6125C"/>
    <w:pPr>
      <w:spacing w:after="100"/>
    </w:pPr>
  </w:style>
  <w:style w:type="character" w:styleId="ad">
    <w:name w:val="Hyperlink"/>
    <w:basedOn w:val="a0"/>
    <w:uiPriority w:val="99"/>
    <w:unhideWhenUsed/>
    <w:rsid w:val="0066125C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72FA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FE2CE8-59FD-4CB8-9711-DB58D3949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1272</Words>
  <Characters>7253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BUTERSAS SAD</dc:creator>
  <cp:keywords/>
  <dc:description/>
  <cp:lastModifiedBy>BUTERSAS SAD</cp:lastModifiedBy>
  <cp:revision>30</cp:revision>
  <dcterms:created xsi:type="dcterms:W3CDTF">2026-04-22T06:45:00Z</dcterms:created>
  <dcterms:modified xsi:type="dcterms:W3CDTF">2026-05-03T09:50:00Z</dcterms:modified>
</cp:coreProperties>
</file>