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100178482-4</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Eloy Alfaro N32-476 y Pablo Arturo Suárez E6-16</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3 238 031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170499701200-1</w:t>
            </w:r>
          </w:p>
        </w:tc>
        <w:tc>
          <w:tcPr>
            <w:tcW w:w="5841" w:type="dxa"/>
          </w:tcPr>
          <w:p w14:paraId="2AC0AAF0" w14:textId="52DCFA09" w:rsidR="006674FA" w:rsidRPr="000C13F4" w:rsidRDefault="00C508EE" w:rsidP="00CF7A55">
            <w:pPr>
              <w:rPr>
                <w:rFonts w:ascii="Arial" w:hAnsi="Arial" w:cs="Arial"/>
                <w:color w:val="1D1B11"/>
                <w:sz w:val="20"/>
                <w:szCs w:val="20"/>
              </w:rPr>
            </w:pPr>
            <w:r>
              <w:t>fabiola guerra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Telecomunicaciones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100178482-4</w:t>
            </w:r>
          </w:p>
        </w:tc>
        <w:tc>
          <w:tcPr>
            <w:tcW w:w="4778" w:type="dxa"/>
          </w:tcPr>
          <w:p w14:paraId="2AC0AB27" w14:textId="2F88C4B4" w:rsidR="006674FA" w:rsidRPr="000C13F4" w:rsidRDefault="00C508EE" w:rsidP="00CF7A55">
            <w:pPr>
              <w:rPr>
                <w:rFonts w:ascii="Arial" w:hAnsi="Arial" w:cs="Arial"/>
                <w:color w:val="1D1B11"/>
                <w:sz w:val="20"/>
                <w:szCs w:val="20"/>
              </w:rPr>
            </w:pPr>
            <w:r>
              <w:t>fabiola guerra</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100178482-4</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3 238 031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Eloy Alfaro N32-476 y Pablo Arturo Suárez E6-16</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2016-03-10</w:t>
        <w:tab/>
        <w:tab/>
        <w:tab/>
        <w:tab/>
        <w:tab/>
        <w:t>FECHA: 2016-03-10</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