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2016-01-31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GENERAL MOTORS OBB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fernando avila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fernando avila;con C.I. /RUC # 171481829900-1 Teléfono/Dirección: Av. Pedro Vicente Maldonado 10499 y Ayapamba, en fecha, 2016-01-31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fernando avila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