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2016-01-23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VECONSA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noelia rojas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noelia rojas;con C.I. /RUC # 91353774200-1 Teléfono/Dirección: Av. 10 de Agosto N21-182 y San Gregorio. 5to piso, en fecha, 2016-01-23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noelia rojas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