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04464" w14:textId="68FB6BEF" w:rsidR="00A81595" w:rsidRDefault="00781A99">
      <w:r>
        <w:t>Haas variables added (as of 4/24/25)</w:t>
      </w:r>
    </w:p>
    <w:p w14:paraId="16142952" w14:textId="77777777" w:rsidR="00781A99" w:rsidRDefault="00781A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16DF" w14:paraId="54E87211" w14:textId="77777777" w:rsidTr="00EC16DF">
        <w:tc>
          <w:tcPr>
            <w:tcW w:w="3116" w:type="dxa"/>
          </w:tcPr>
          <w:p w14:paraId="19DD763A" w14:textId="78D0A673" w:rsidR="00EC16DF" w:rsidRDefault="00EC16DF">
            <w:r>
              <w:t>Variable</w:t>
            </w:r>
          </w:p>
        </w:tc>
        <w:tc>
          <w:tcPr>
            <w:tcW w:w="3117" w:type="dxa"/>
          </w:tcPr>
          <w:p w14:paraId="600D4E02" w14:textId="5C062FC3" w:rsidR="00EC16DF" w:rsidRDefault="00EC16DF">
            <w:r>
              <w:t>Description</w:t>
            </w:r>
          </w:p>
        </w:tc>
        <w:tc>
          <w:tcPr>
            <w:tcW w:w="3117" w:type="dxa"/>
          </w:tcPr>
          <w:p w14:paraId="797692BE" w14:textId="214E1529" w:rsidR="00EC16DF" w:rsidRDefault="00EC16DF">
            <w:r>
              <w:t>Comments</w:t>
            </w:r>
          </w:p>
        </w:tc>
      </w:tr>
      <w:tr w:rsidR="00EC16DF" w14:paraId="0BF17FB3" w14:textId="77777777" w:rsidTr="00EC16DF">
        <w:tc>
          <w:tcPr>
            <w:tcW w:w="3116" w:type="dxa"/>
          </w:tcPr>
          <w:p w14:paraId="746CD781" w14:textId="15A4AD25" w:rsidR="00EC16DF" w:rsidRDefault="00E502DE">
            <w:r>
              <w:t>Age_group</w:t>
            </w:r>
          </w:p>
        </w:tc>
        <w:tc>
          <w:tcPr>
            <w:tcW w:w="3117" w:type="dxa"/>
          </w:tcPr>
          <w:p w14:paraId="6E67694E" w14:textId="77777777" w:rsidR="00EC16DF" w:rsidRDefault="00DA079B">
            <w:r>
              <w:t>Age group</w:t>
            </w:r>
          </w:p>
          <w:p w14:paraId="3F8F0175" w14:textId="77777777" w:rsidR="00DA079B" w:rsidRDefault="00211B8B">
            <w:r>
              <w:t>0 = &gt;/= 50 yrs old</w:t>
            </w:r>
          </w:p>
          <w:p w14:paraId="0E946E32" w14:textId="18DDD3BB" w:rsidR="00211B8B" w:rsidRDefault="00211B8B">
            <w:r>
              <w:t>1 = &lt;50 yrs old</w:t>
            </w:r>
          </w:p>
        </w:tc>
        <w:tc>
          <w:tcPr>
            <w:tcW w:w="3117" w:type="dxa"/>
          </w:tcPr>
          <w:p w14:paraId="6F54313A" w14:textId="22582F23" w:rsidR="00EC16DF" w:rsidRDefault="00211B8B">
            <w:r>
              <w:t>Based on age at BC diagnosis (agesl)</w:t>
            </w:r>
          </w:p>
        </w:tc>
      </w:tr>
      <w:tr w:rsidR="00211B8B" w14:paraId="3EDEC2A7" w14:textId="77777777" w:rsidTr="00EC16DF">
        <w:tc>
          <w:tcPr>
            <w:tcW w:w="3116" w:type="dxa"/>
          </w:tcPr>
          <w:p w14:paraId="156E02E3" w14:textId="6987FA0F" w:rsidR="00211B8B" w:rsidRDefault="00072AB8">
            <w:r>
              <w:t>Dunn_detect</w:t>
            </w:r>
          </w:p>
        </w:tc>
        <w:tc>
          <w:tcPr>
            <w:tcW w:w="3117" w:type="dxa"/>
          </w:tcPr>
          <w:p w14:paraId="33A2E6CF" w14:textId="71B2181B" w:rsidR="00211B8B" w:rsidRDefault="00825F5F">
            <w:r>
              <w:t>Method of initial detection</w:t>
            </w:r>
          </w:p>
          <w:p w14:paraId="02F599A5" w14:textId="77777777" w:rsidR="00825F5F" w:rsidRDefault="00825F5F">
            <w:r>
              <w:t xml:space="preserve">0 = </w:t>
            </w:r>
            <w:r w:rsidR="00826F9D">
              <w:t>Routine mammogram</w:t>
            </w:r>
          </w:p>
          <w:p w14:paraId="138C48B0" w14:textId="77777777" w:rsidR="00826F9D" w:rsidRDefault="00826F9D">
            <w:r>
              <w:t>1 = Lump detected</w:t>
            </w:r>
          </w:p>
          <w:p w14:paraId="387184C0" w14:textId="1CD4876C" w:rsidR="00826F9D" w:rsidRDefault="00016E20">
            <w:r>
              <w:t>2 = Other</w:t>
            </w:r>
          </w:p>
        </w:tc>
        <w:tc>
          <w:tcPr>
            <w:tcW w:w="3117" w:type="dxa"/>
          </w:tcPr>
          <w:p w14:paraId="421EC6A7" w14:textId="3BA0F98E" w:rsidR="00211B8B" w:rsidRDefault="00072AB8">
            <w:r>
              <w:t xml:space="preserve">*Code </w:t>
            </w:r>
            <w:r w:rsidR="00E7790A">
              <w:t>provided by</w:t>
            </w:r>
            <w:r>
              <w:t xml:space="preserve"> Matt Dunn*</w:t>
            </w:r>
          </w:p>
          <w:p w14:paraId="0A6B8576" w14:textId="77777777" w:rsidR="00772E7A" w:rsidRDefault="00772E7A"/>
          <w:p w14:paraId="75FE7BC2" w14:textId="09793824" w:rsidR="00072AB8" w:rsidRDefault="00072AB8">
            <w:r>
              <w:t xml:space="preserve">Coded using </w:t>
            </w:r>
            <w:r w:rsidR="00825F5F">
              <w:t>baseline survey responses to question P3D4A</w:t>
            </w:r>
          </w:p>
        </w:tc>
      </w:tr>
      <w:tr w:rsidR="00016E20" w14:paraId="26A509FB" w14:textId="77777777" w:rsidTr="00EC16DF">
        <w:tc>
          <w:tcPr>
            <w:tcW w:w="3116" w:type="dxa"/>
          </w:tcPr>
          <w:p w14:paraId="21A2763E" w14:textId="59402A92" w:rsidR="00016E20" w:rsidRDefault="00016E20">
            <w:r>
              <w:t>Haas_method_detect</w:t>
            </w:r>
          </w:p>
        </w:tc>
        <w:tc>
          <w:tcPr>
            <w:tcW w:w="3117" w:type="dxa"/>
          </w:tcPr>
          <w:p w14:paraId="0C1E8463" w14:textId="77777777" w:rsidR="00016E20" w:rsidRDefault="00016E20">
            <w:r>
              <w:t>Method of initial detection</w:t>
            </w:r>
          </w:p>
          <w:p w14:paraId="377A867F" w14:textId="77777777" w:rsidR="005E5F71" w:rsidRDefault="005E5F71">
            <w:r>
              <w:t>1 = Lump detected by self/partner</w:t>
            </w:r>
          </w:p>
          <w:p w14:paraId="54B9BB31" w14:textId="77777777" w:rsidR="005E5F71" w:rsidRDefault="005E5F71">
            <w:r>
              <w:t>2 = Lump detected by healthcare provider</w:t>
            </w:r>
          </w:p>
          <w:p w14:paraId="3EB218C4" w14:textId="77777777" w:rsidR="005E5F71" w:rsidRDefault="005E5F71">
            <w:r>
              <w:t>3 = Radiographic detection (mammo/US)</w:t>
            </w:r>
          </w:p>
          <w:p w14:paraId="709EEE6E" w14:textId="6B1E1C6B" w:rsidR="005E5F71" w:rsidRDefault="005E5F71">
            <w:r>
              <w:t>4 = other</w:t>
            </w:r>
          </w:p>
        </w:tc>
        <w:tc>
          <w:tcPr>
            <w:tcW w:w="3117" w:type="dxa"/>
          </w:tcPr>
          <w:p w14:paraId="23282005" w14:textId="77777777" w:rsidR="00016E20" w:rsidRDefault="00772E7A">
            <w:r>
              <w:t>Alternative coding scheme for method of detection by Elizabeth Haas</w:t>
            </w:r>
          </w:p>
          <w:p w14:paraId="094A891E" w14:textId="77777777" w:rsidR="00772E7A" w:rsidRDefault="00772E7A"/>
          <w:p w14:paraId="1C2DDDDC" w14:textId="0B7B04F1" w:rsidR="00772E7A" w:rsidRDefault="00772E7A">
            <w:r>
              <w:t>Coded using baseline survey responses to question P3D4A</w:t>
            </w:r>
          </w:p>
        </w:tc>
      </w:tr>
      <w:tr w:rsidR="005E5F71" w14:paraId="46ABE47A" w14:textId="77777777" w:rsidTr="00EC16DF">
        <w:tc>
          <w:tcPr>
            <w:tcW w:w="3116" w:type="dxa"/>
          </w:tcPr>
          <w:p w14:paraId="2794EB9A" w14:textId="5B1D6DE4" w:rsidR="005E5F71" w:rsidRDefault="00D527B2">
            <w:r>
              <w:t>screencat</w:t>
            </w:r>
          </w:p>
        </w:tc>
        <w:tc>
          <w:tcPr>
            <w:tcW w:w="3117" w:type="dxa"/>
          </w:tcPr>
          <w:p w14:paraId="6A7C9657" w14:textId="77777777" w:rsidR="005E5F71" w:rsidRDefault="00D527B2">
            <w:r>
              <w:t>Screening adherence</w:t>
            </w:r>
          </w:p>
          <w:p w14:paraId="17E9EBDD" w14:textId="77777777" w:rsidR="00D527B2" w:rsidRDefault="00D527B2">
            <w:r>
              <w:t>0 = Never screened</w:t>
            </w:r>
          </w:p>
          <w:p w14:paraId="4149DE44" w14:textId="77777777" w:rsidR="00D527B2" w:rsidRDefault="00E7790A">
            <w:r>
              <w:t>1 = Under-screened</w:t>
            </w:r>
          </w:p>
          <w:p w14:paraId="171F3A6E" w14:textId="3F0B68EB" w:rsidR="00E7790A" w:rsidRDefault="00E7790A">
            <w:r>
              <w:t>2 = Screening-adherent</w:t>
            </w:r>
          </w:p>
        </w:tc>
        <w:tc>
          <w:tcPr>
            <w:tcW w:w="3117" w:type="dxa"/>
          </w:tcPr>
          <w:p w14:paraId="3D3C85F1" w14:textId="77777777" w:rsidR="005E5F71" w:rsidRDefault="00E7790A">
            <w:r>
              <w:t>*Code provided by Matt Dunn*</w:t>
            </w:r>
          </w:p>
          <w:p w14:paraId="3C734AF4" w14:textId="77777777" w:rsidR="006F11C1" w:rsidRDefault="006F11C1"/>
          <w:p w14:paraId="24114C61" w14:textId="2EFB0897" w:rsidR="006F11C1" w:rsidRDefault="006F11C1">
            <w:r>
              <w:t xml:space="preserve">Average yearly mammograms </w:t>
            </w:r>
            <w:r w:rsidR="00CB109C">
              <w:t>for women over 40yrs where 0.5</w:t>
            </w:r>
            <w:r w:rsidR="00C34A28">
              <w:t>/year = screening adherent</w:t>
            </w:r>
          </w:p>
        </w:tc>
      </w:tr>
      <w:tr w:rsidR="00C34A28" w14:paraId="7A16B022" w14:textId="77777777" w:rsidTr="00EC16DF">
        <w:tc>
          <w:tcPr>
            <w:tcW w:w="3116" w:type="dxa"/>
          </w:tcPr>
          <w:p w14:paraId="1E8974FD" w14:textId="43A01960" w:rsidR="00C34A28" w:rsidRDefault="00D320DB">
            <w:r>
              <w:t>Reg_care</w:t>
            </w:r>
          </w:p>
        </w:tc>
        <w:tc>
          <w:tcPr>
            <w:tcW w:w="3117" w:type="dxa"/>
          </w:tcPr>
          <w:p w14:paraId="4205D4FB" w14:textId="77777777" w:rsidR="00C34A28" w:rsidRDefault="00D320DB">
            <w:r>
              <w:t>Had regular medical care</w:t>
            </w:r>
          </w:p>
          <w:p w14:paraId="7CBE05ED" w14:textId="77777777" w:rsidR="00D320DB" w:rsidRDefault="00D320DB">
            <w:r>
              <w:t>0 = No regular care</w:t>
            </w:r>
          </w:p>
          <w:p w14:paraId="1A59C057" w14:textId="4085923D" w:rsidR="00D320DB" w:rsidRDefault="00D320DB">
            <w:r>
              <w:t>1 = Had regular care</w:t>
            </w:r>
          </w:p>
        </w:tc>
        <w:tc>
          <w:tcPr>
            <w:tcW w:w="3117" w:type="dxa"/>
          </w:tcPr>
          <w:p w14:paraId="3655BC96" w14:textId="77777777" w:rsidR="00C34A28" w:rsidRDefault="00D320DB">
            <w:r>
              <w:t>*Code provided by Matt Dunn*</w:t>
            </w:r>
          </w:p>
          <w:p w14:paraId="7004DD38" w14:textId="77777777" w:rsidR="005C0FE9" w:rsidRDefault="005C0FE9"/>
          <w:p w14:paraId="744E5C1E" w14:textId="77777777" w:rsidR="005C0FE9" w:rsidRDefault="005C0FE9">
            <w:r>
              <w:t>Coded using baseline survey responses to P3I6A</w:t>
            </w:r>
            <w:r w:rsidR="003F16CC">
              <w:t>-F</w:t>
            </w:r>
          </w:p>
          <w:p w14:paraId="5639F2E7" w14:textId="77777777" w:rsidR="003F16CC" w:rsidRDefault="003F16CC"/>
          <w:p w14:paraId="00348674" w14:textId="5D14034D" w:rsidR="003F16CC" w:rsidRDefault="003F16CC">
            <w:r>
              <w:t>Regular care is seeing gen practitioner or specialist when ill by self-report</w:t>
            </w:r>
          </w:p>
        </w:tc>
      </w:tr>
      <w:tr w:rsidR="003F16CC" w14:paraId="2F9E4454" w14:textId="77777777" w:rsidTr="00EC16DF">
        <w:tc>
          <w:tcPr>
            <w:tcW w:w="3116" w:type="dxa"/>
          </w:tcPr>
          <w:p w14:paraId="59C89C5A" w14:textId="5C3F4AEF" w:rsidR="003F16CC" w:rsidRDefault="003F16CC">
            <w:r>
              <w:t>symptoms</w:t>
            </w:r>
          </w:p>
        </w:tc>
        <w:tc>
          <w:tcPr>
            <w:tcW w:w="3117" w:type="dxa"/>
          </w:tcPr>
          <w:p w14:paraId="359C3A84" w14:textId="31BBC6FB" w:rsidR="003F16CC" w:rsidRDefault="003F16CC">
            <w:r>
              <w:t xml:space="preserve">Had any </w:t>
            </w:r>
            <w:r w:rsidR="00476341">
              <w:t xml:space="preserve">self-reported </w:t>
            </w:r>
            <w:r>
              <w:t>symptoms at baseline</w:t>
            </w:r>
          </w:p>
          <w:p w14:paraId="4ECF2DC3" w14:textId="77777777" w:rsidR="003F16CC" w:rsidRDefault="00494FD9">
            <w:r>
              <w:t>0 = No symptoms</w:t>
            </w:r>
          </w:p>
          <w:p w14:paraId="0023151F" w14:textId="19237EC7" w:rsidR="00494FD9" w:rsidRDefault="00494FD9">
            <w:r>
              <w:t>1 = Had symptoms</w:t>
            </w:r>
          </w:p>
        </w:tc>
        <w:tc>
          <w:tcPr>
            <w:tcW w:w="3117" w:type="dxa"/>
          </w:tcPr>
          <w:p w14:paraId="5CEDF35E" w14:textId="7BAFF9C5" w:rsidR="003F16CC" w:rsidRDefault="00476341">
            <w:r>
              <w:t>Coded using baseline survey responses to P3D5A-</w:t>
            </w:r>
            <w:r w:rsidR="00703DA0">
              <w:t>F</w:t>
            </w:r>
          </w:p>
        </w:tc>
      </w:tr>
    </w:tbl>
    <w:p w14:paraId="7847F712" w14:textId="77777777" w:rsidR="00781A99" w:rsidRDefault="00781A99"/>
    <w:sectPr w:rsidR="00781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99"/>
    <w:rsid w:val="00016E20"/>
    <w:rsid w:val="00072AB8"/>
    <w:rsid w:val="001524FF"/>
    <w:rsid w:val="00211B8B"/>
    <w:rsid w:val="00360BFF"/>
    <w:rsid w:val="003F16CC"/>
    <w:rsid w:val="00476341"/>
    <w:rsid w:val="00494FD9"/>
    <w:rsid w:val="005C0FE9"/>
    <w:rsid w:val="005E5F71"/>
    <w:rsid w:val="006F11C1"/>
    <w:rsid w:val="00703DA0"/>
    <w:rsid w:val="00772E7A"/>
    <w:rsid w:val="00781A99"/>
    <w:rsid w:val="00825F5F"/>
    <w:rsid w:val="00826F9D"/>
    <w:rsid w:val="00A81595"/>
    <w:rsid w:val="00C34A28"/>
    <w:rsid w:val="00CB109C"/>
    <w:rsid w:val="00D14346"/>
    <w:rsid w:val="00D320DB"/>
    <w:rsid w:val="00D527B2"/>
    <w:rsid w:val="00DA079B"/>
    <w:rsid w:val="00E502DE"/>
    <w:rsid w:val="00E7790A"/>
    <w:rsid w:val="00EC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CA7F"/>
  <w15:chartTrackingRefBased/>
  <w15:docId w15:val="{7F29F563-83DF-482B-A687-33081A16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A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A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A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A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A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1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Haas, Elizabeth Brannan</dc:creator>
  <cp:keywords/>
  <dc:description/>
  <cp:lastModifiedBy>Haas, Elizabeth Brannan</cp:lastModifiedBy>
  <cp:revision>23</cp:revision>
  <dcterms:created xsi:type="dcterms:W3CDTF">2025-04-24T12:51:00Z</dcterms:created>
  <dcterms:modified xsi:type="dcterms:W3CDTF">2025-04-24T13:09:00Z</dcterms:modified>
</cp:coreProperties>
</file>