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highlight w:val="yellow"/>
        </w:rPr>
        <w:t xml:space="preserve">{24}Документ предоставлен </w:t>
        <w:br/>
        <w:t xml:space="preserve">{24}Документ предоставлен </w:t>
        <w:br/>
      </w:r>
    </w:p>
    <w:p>
      <w:r>
        <w:t>{non}{non}</w:t>
      </w:r>
    </w:p>
    <w:p>
      <w:r>
        <w:t>{non}ПРАВИТЕЛЬСТВО РОССИЙСКОЙ ФЕДЕРАЦИИ{non}ПРАВИТЕЛЬСТВО РОССИЙСКОЙ ФЕДЕРАЦИИ</w:t>
      </w:r>
    </w:p>
    <w:p>
      <w:r>
        <w:t>{non}{non}</w:t>
      </w:r>
    </w:p>
    <w:p>
      <w:r>
        <w:t>{non}ПОСТАНОВЛЕНИЕ{non}ПОСТАНОВЛЕНИЕ</w:t>
      </w:r>
    </w:p>
    <w:p>
      <w:r>
        <w:t>{non}от 18 февраля 2022 г. N 208{non}от 18 февраля 2022 г. N 208</w:t>
      </w:r>
    </w:p>
    <w:p>
      <w:r>
        <w:t>{non}{non}</w:t>
      </w:r>
    </w:p>
    <w:p>
      <w:r>
        <w:t>{non}О ПРЕДОСТАВЛЕНИИ{non}О ПРЕДОСТАВЛЕНИИ</w:t>
      </w:r>
    </w:p>
    <w:p>
      <w:r>
        <w:t>{non}СУБСИДИИ ИЗ ФЕДЕРАЛЬНОГО БЮДЖЕТА АВТОНОМНОЙ НЕКОММЕРЧЕСКОЙ{non}СУБСИДИИ ИЗ ФЕДЕРАЛЬНОГО БЮДЖЕТА АВТОНОМНОЙ НЕКОММЕРЧЕСКОЙ</w:t>
      </w:r>
    </w:p>
    <w:p>
      <w:r>
        <w:t>{non}ОРГАНИЗАЦИИ "АГЕНТСТВО ПО ТЕХНОЛОГИЧЕСКОМУ РАЗВИТИЮ"{non}ОРГАНИЗАЦИИ "АГЕНТСТВО ПО ТЕХНОЛОГИЧЕСКОМУ РАЗВИТИЮ"</w:t>
      </w:r>
    </w:p>
    <w:p>
      <w:r>
        <w:t>{non}НА ПОДДЕРЖКУ ПРОЕКТОВ, ПРЕДУСМАТРИВАЮЩИХ РАЗРАБОТКУ{non}НА ПОДДЕРЖКУ ПРОЕКТОВ, ПРЕДУСМАТРИВАЮЩИХ РАЗРАБОТКУ</w:t>
      </w:r>
    </w:p>
    <w:p>
      <w:r>
        <w:t>{non}КОНСТРУКТОРСКОЙ ДОКУМЕНТАЦИИ НА КОМПЛЕКТУЮЩИЕ ИЗДЕЛИЯ,{non}КОНСТРУКТОРСКОЙ ДОКУМЕНТАЦИИ НА КОМПЛЕКТУЮЩИЕ ИЗДЕЛИЯ,</w:t>
      </w:r>
    </w:p>
    <w:p>
      <w:r>
        <w:t>{non}НЕОБХОДИМЫЕ ДЛЯ ОТРАСЛЕЙ ПРОМЫШЛЕННОСТИ{non}НЕОБХОДИМЫЕ ДЛЯ ОТРАСЛЕЙ ПРОМЫШЛЕННОСТИ</w:t>
      </w:r>
    </w:p>
    <w:p>
      <w:r>
        <w:t>{non}{non}</w:t>
      </w:r>
    </w:p>
    <w:p>
      <w:r>
        <w:t>{non}{non}</w:t>
      </w:r>
    </w:p>
    <w:p>
      <w:r>
        <w:t>{non}Правительство Российской Федерации постановляет:{non}Правительство Российской Федерации постановляет:</w:t>
      </w:r>
    </w:p>
    <w:p>
      <w:r>
        <w:t>{non}1. Утвердить прилагаемые:{non}1. Утвердить прилагаемые:</w:t>
      </w:r>
    </w:p>
    <w:p>
      <w:r>
        <w:rPr>
          <w:highlight w:val="yellow"/>
        </w:rPr>
        <w:t>{15} предоставления субсидии из федерального бюджета автономной некоммерческой организации "Агентство по технологическому развитию" на поддержку проектов, предусматривающих разработку конструкторской документации на комплектующие изделия, необходимые для отраслей промышленности;{15} предоставления субсидии из федерального бюджета автономной некоммерческой организации "Агентство по технологическому развитию" на поддержку проектов, предусматривающих разработку конструкторской документации на комплектующие изделия, необходимые для отраслей промышленности;</w:t>
      </w:r>
    </w:p>
    <w:p>
      <w:r>
        <w:t>{non} о межведомственной комиссии по вопросам развития производства критических комплектующих;{non} о межведомственной комиссии по вопросам развития производства критических комплектующих;</w:t>
      </w:r>
    </w:p>
    <w:p>
      <w:r>
        <w:t>{non} о межведомственной комиссии по вопросам разработки стандартных образцов, применяемых в фармацевтической промышленности.{non} о межведомственной комиссии по вопросам разработки стандартных образцов, применяемых в фармацевтической промышленности.</w:t>
      </w:r>
    </w:p>
    <w:p>
      <w:r>
        <w:t>{non}(абзац введен  Правительства РФ от 14.04.2022 N 653){non}(абзац введен  Правительства РФ от 14.04.2022 N 653)</w:t>
      </w:r>
    </w:p>
    <w:p>
      <w:r>
        <w:t>{non}2. Настоящее постановление вступает в силу со дня его официального опубликования.{non}2. Настоящее постановление вступает в силу со дня его официального опубликования.</w:t>
      </w:r>
    </w:p>
    <w:p>
      <w:r>
        <w:t>{non}{non}</w:t>
      </w:r>
    </w:p>
    <w:p>
      <w:r>
        <w:t>{non}Председатель Правительства{non}Председатель Правительства</w:t>
      </w:r>
    </w:p>
    <w:p>
      <w:r>
        <w:t>{non}Российской Федерации{non}Российской Федерации</w:t>
      </w:r>
    </w:p>
    <w:p>
      <w:r>
        <w:t>{non}М.МИШУСТИН{non}М.МИШУСТИН</w:t>
      </w:r>
    </w:p>
    <w:p>
      <w:r>
        <w:t>{non}{non}</w:t>
      </w:r>
    </w:p>
    <w:p>
      <w:r>
        <w:t>{non}{non}</w:t>
      </w:r>
    </w:p>
    <w:p>
      <w:r>
        <w:t>{non}{non}</w:t>
      </w:r>
    </w:p>
    <w:p>
      <w:r>
        <w:t>{non}{non}</w:t>
      </w:r>
    </w:p>
    <w:p>
      <w:r>
        <w:t>{non}{non}</w:t>
      </w:r>
    </w:p>
    <w:p>
      <w:r>
        <w:t>{non}Утверждены{non}Утверждены</w:t>
      </w:r>
    </w:p>
    <w:p>
      <w:r>
        <w:t>{non}постановлением Правительства{non}постановлением Правительства</w:t>
      </w:r>
    </w:p>
    <w:p>
      <w:r>
        <w:t>{non}Российской Федерации{non}Российской Федерации</w:t>
      </w:r>
    </w:p>
    <w:p>
      <w:r>
        <w:t>{non}от 18 февраля 2022 г. N 208{non}от 18 февраля 2022 г. N 208</w:t>
      </w:r>
    </w:p>
    <w:p>
      <w:r>
        <w:t>{non}{non}</w:t>
      </w:r>
    </w:p>
    <w:p>
      <w:r>
        <w:t>{non}ПРАВИЛА{non}ПРАВИЛА</w:t>
      </w:r>
    </w:p>
    <w:p>
      <w:r>
        <w:t>{non}ПРЕДОСТАВЛЕНИЯ СУБСИДИИ ИЗ ФЕДЕРАЛЬНОГО БЮДЖЕТА АВТОНОМНОЙ{non}ПРЕДОСТАВЛЕНИЯ СУБСИДИИ ИЗ ФЕДЕРАЛЬНОГО БЮДЖЕТА АВТОНОМНОЙ</w:t>
      </w:r>
    </w:p>
    <w:p>
      <w:r>
        <w:t>{non}НЕКОММЕРЧЕСКОЙ ОРГАНИЗАЦИИ "АГЕНТСТВО ПО ТЕХНОЛОГИЧЕСКОМУ{non}НЕКОММЕРЧЕСКОЙ ОРГАНИЗАЦИИ "АГЕНТСТВО ПО ТЕХНОЛОГИЧЕСКОМУ</w:t>
      </w:r>
    </w:p>
    <w:p>
      <w:r>
        <w:t>{non}РАЗВИТИЮ" НА ПОДДЕРЖКУ ПРОЕКТОВ, ПРЕДУСМАТРИВАЮЩИХ{non}РАЗВИТИЮ" НА ПОДДЕРЖКУ ПРОЕКТОВ, ПРЕДУСМАТРИВАЮЩИХ</w:t>
      </w:r>
    </w:p>
    <w:p>
      <w:r>
        <w:t>{non}РАЗРАБОТКУ КОНСТРУКТОРСКОЙ ДОКУМЕНТАЦИИ НА КОМПЛЕКТУЮЩИЕ{non}РАЗРАБОТКУ КОНСТРУКТОРСКОЙ ДОКУМЕНТАЦИИ НА КОМПЛЕКТУЮЩИЕ</w:t>
      </w:r>
    </w:p>
    <w:p>
      <w:r>
        <w:t>{non}ИЗДЕЛИЯ, НЕОБХОДИМЫЕ ДЛЯ ОТРАСЛЕЙ ПРОМЫШЛЕННОСТИ{non}ИЗДЕЛИЯ, НЕОБХОДИМЫЕ ДЛЯ ОТРАСЛЕЙ ПРОМЫШЛЕННОСТИ</w:t>
      </w:r>
    </w:p>
    <w:p>
      <w:r>
        <w:t>{non}{non}</w:t>
      </w:r>
    </w:p>
    <w:p>
      <w:r>
        <w:t>{non}{non}</w:t>
      </w:r>
    </w:p>
    <w:p>
      <w:r>
        <w:t>{non}I. Общие требования{non}I. Общие требования</w:t>
      </w:r>
    </w:p>
    <w:p>
      <w:r>
        <w:t>{non}(наименование введено  Правительства РФ{non}(наименование введено  Правительства РФ</w:t>
      </w:r>
    </w:p>
    <w:p>
      <w:r>
        <w:t>{non}от 14.04.2022 N 653){non}от 14.04.2022 N 653)</w:t>
      </w:r>
    </w:p>
    <w:p>
      <w:r>
        <w:t>{non}{non}</w:t>
      </w:r>
    </w:p>
    <w:p>
      <w:r>
        <w:rPr>
          <w:highlight w:val="yellow"/>
        </w:rPr>
        <w:t>{15}1. {2}Настоящие Правила устанавливают цели, условия и порядок предоставления субсидии из федерального бюджета автономной некоммерческой организации "Агентство по технологическому развитию" на поддержку проектов, предусматривающих разработку конструкторской документации на комплектующие изделия, необходимые для отраслей промышленности, в рамках государственной  Российской Федерации "Развитие промышленности и повышение ее конкурентоспособности" (далее соответственно - государственная программа, субсидия).{2}{15}1. {2}Настоящие Правила устанавливают цели, условия и порядок предоставления субсидии из федерального бюджета автономной некоммерческой организации "Агентство по технологическому развитию" на поддержку проектов, предусматривающих разработку конструкторской документации на комплектующие изделия, необходимые для отраслей промышленности, в рамках государственной  Российской Федерации "Развитие промышленности и повышение ее конкурентоспособности" (далее соответственно - государственная программа, субсидия).{2}</w:t>
      </w:r>
    </w:p>
    <w:p>
      <w:r>
        <w:rPr>
          <w:highlight w:val="darkGray"/>
        </w:rPr>
        <w:t>{1}{7}Сведения о субсидии размещаются на едином портале бюджетной системы Российской Федерации в информационно-телекоммуникационной сети "Интернет" в разделе "Бюджет"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бюджете).{7}{1}{7}Сведения о субсидии размещаются на едином портале бюджетной системы Российской Федерации в информационно-телекоммуникационной сети "Интернет" в разделе "Бюджет"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бюджете).{7}</w:t>
      </w:r>
    </w:p>
    <w:p>
      <w:r>
        <w:t>{non}2. {1}Понятия, используемые в настоящих Правилах, означают следующее: {1}{non}2. {1}Понятия, используемые в настоящих Правилах, означают следующее: {1}</w:t>
      </w:r>
    </w:p>
    <w:p>
      <w:r>
        <w:t>{non}{1}"вознаграждение" - процентные отчисления, выплачиваемые производителем оператору в качестве возмещения за использование конструкторской документации, разработанной в рамках проекта; {1}{non}{1}"вознаграждение" - процентные отчисления, выплачиваемые производителем оператору в качестве возмещения за использование конструкторской документации, разработанной в рамках проекта; {1}</w:t>
      </w:r>
    </w:p>
    <w:p>
      <w:r>
        <w:t>{non}(абзац введен  Правительства РФ от 31.03.2022 N 522){non}(абзац введен  Правительства РФ от 31.03.2022 N 522)</w:t>
      </w:r>
    </w:p>
    <w:p>
      <w:r>
        <w:t>{non}{1}"исполнитель" - российская организация, осуществляющая деятельность в области разработки (либо разработки и производства) комплектующих изделий, необходимых для отраслей промышленности; {1}{non}{1}"исполнитель" - российская организация, осуществляющая деятельность в области разработки (либо разработки и производства) комплектующих изделий, необходимых для отраслей промышленности; {1}</w:t>
      </w:r>
    </w:p>
    <w:p>
      <w:r>
        <w:t>{non}{1}"исполнитель по разработке стандартных образцов" - российская организация, осуществляющая деятельность в области разработки стандартных образцов, применяемых в фармацевтической промышленности, включенная в реестр потенциальных исполнителей по разработке стандартных образцов; {1}{non}{1}"исполнитель по разработке стандартных образцов" - российская организация, осуществляющая деятельность в области разработки стандартных образцов, применяемых в фармацевтической промышленности, включенная в реестр потенциальных исполнителей по разработке стандартных образцов; {1}</w:t>
      </w:r>
    </w:p>
    <w:p>
      <w:r>
        <w:t>{non}(абзац введен  Правительства РФ от 14.04.2022 N 653){non}(абзац введен  Правительства РФ от 14.04.2022 N 653)</w:t>
      </w:r>
    </w:p>
    <w:p>
      <w:r>
        <w:rPr>
          <w:highlight w:val="yellow"/>
        </w:rPr>
        <w:t>{35}{1}"квалификация" - процедура отбора, проводимая оператором с использованием государственной информационной системы промышленности (при наличии технической возможности) в целях формирования реестров потенциальных исполнителей и производителей по оценке соответствия компетенций организаций, претендующих на включение в указанные реестры, критериям, утвержденным оператором, согласно методике, утвержденной оператором по согласованию с Министерством промышленности и торговли Российской Федерации; {1}{35}{1}"квалификация" - процедура отбора, проводимая оператором с использованием государственной информационной системы промышленности (при наличии технической возможности) в целях формирования реестров потенциальных исполнителей и производителей по оценке соответствия компетенций организаций, претендующих на включение в указанные реестры, критериям, утвержденным оператором, согласно методике, утвержденной оператором по согласованию с Министерством промышленности и торговли Российской Федерации; {1}</w:t>
      </w:r>
    </w:p>
    <w:p>
      <w:r>
        <w:rPr>
          <w:highlight w:val="yellow"/>
        </w:rPr>
        <w:t>{35}{1}"квалификация в части разработки стандартных образцов" - процедура отбора, проводимая оператором с использованием государственной информационной системы промышленности (при наличии технической возможности) в целях формирования реестра потенциальных исполнителей по разработке стандартных образцов согласно методике, утвержденной оператором по согласованию с Министерством промышленности и торговли Российской Федерации; {1}{35}{1}"квалификация в части разработки стандартных образцов" - процедура отбора, проводимая оператором с использованием государственной информационной системы промышленности (при наличии технической возможности) в целях формирования реестра потенциальных исполнителей по разработке стандартных образцов согласно методике, утвержденной оператором по согласованию с Министерством промышленности и торговли Российской Федерации; {1}</w:t>
      </w:r>
    </w:p>
    <w:p>
      <w:r>
        <w:t>{non}(абзац введен  Правительства РФ от 14.04.2022 N 653){non}(абзац введен  Правительства РФ от 14.04.2022 N 653)</w:t>
      </w:r>
    </w:p>
    <w:p>
      <w:r>
        <w:t>{non}{1}"комплектующие изделия, необходимые для отраслей промышленности": {1}{non}{1}"комплектующие изделия, необходимые для отраслей промышленности": {1}</w:t>
      </w:r>
    </w:p>
    <w:p>
      <w:r>
        <w:t>{non}(в ред.  Правительства РФ от 14.04.2022 N 653){non}(в ред.  Правительства РФ от 14.04.2022 N 653)</w:t>
      </w:r>
    </w:p>
    <w:p>
      <w:r>
        <w:rPr>
          <w:highlight w:val="yellow"/>
        </w:rPr>
        <w:t>{4}{1} критически важные комплектующие, включая запасные части, инструменты и принадлежности, представляющие собой отдельные компоненты, в том числе сырье и материалы, или их комплекс, применяемые как составные части продукции, классифицируемые в соответствии с Общероссийским  продукции по видам экономической деятельности (ОКПД 2) согласно перечню, определяемому межведомственной комиссией по вопросам развития производства критических комплектующих, {1} {1} создаваемой в соответствии с  Правительства Российской Федерации от 18 февраля 2022 г N 208 "О предоставлении субсидии из федерального бюджета автономной некоммерческой организации "Агентство по технологическому развитию" на поддержку проектов, предусматривающих разработку конструкторской документации на комплектующие изделия, необходимые для отраслей промышленности", производство которых на территории Российской Федерации ограничено или отсутствует (далее - комплектующие); {1}{4}{1} критически важные комплектующие, включая запасные части, инструменты и принадлежности, представляющие собой отдельные компоненты, в том числе сырье и материалы, или их комплекс, применяемые как составные части продукции, классифицируемые в соответствии с Общероссийским  продукции по видам экономической деятельности (ОКПД 2) согласно перечню, определяемому межведомственной комиссией по вопросам развития производства критических комплектующих, {1} {1} создаваемой в соответствии с  Правительства Российской Федерации от 18 февраля 2022 г N 208 "О предоставлении субсидии из федерального бюджета автономной некоммерческой организации "Агентство по технологическому развитию" на поддержку проектов, предусматривающих разработку конструкторской документации на комплектующие изделия, необходимые для отраслей промышленности", производство которых на территории Российской Федерации ограничено или отсутствует (далее - комплектующие); {1}</w:t>
      </w:r>
    </w:p>
    <w:p>
      <w:r>
        <w:t>{non}(в ред.  Правительства РФ от 14.04.2022 N 653){non}(в ред.  Правительства РФ от 14.04.2022 N 653)</w:t>
      </w:r>
    </w:p>
    <w:p>
      <w:r>
        <w:t>{non}{1} стандартные образцы, применяемые в фармацевтической промышленности, включенные в перечень стандартных образцов и являющиеся веществами, посредством сравнения с которыми осуществляется контроль качества исследуемых лекарственных средств с помощью физико-химических и биологических методов в целях подтверждения соответствия лекарственных средств требованиям нормативной документации, {1} {1} установленным при осуществлении государственной регистрации, и которые применяются для калибровки стандартных образцов производителя лекарственных средств, используемых для контроля качества и иных целей при обращении лекарственных средств (далее - стандартные образцы); {1}{non}{1} стандартные образцы, применяемые в фармацевтической промышленности, включенные в перечень стандартных образцов и являющиеся веществами, посредством сравнения с которыми осуществляется контроль качества исследуемых лекарственных средств с помощью физико-химических и биологических методов в целях подтверждения соответствия лекарственных средств требованиям нормативной документации, {1} {1} установленным при осуществлении государственной регистрации, и которые применяются для калибровки стандартных образцов производителя лекарственных средств, используемых для контроля качества и иных целей при обращении лекарственных средств (далее - стандартные образцы); {1}</w:t>
      </w:r>
    </w:p>
    <w:p>
      <w:r>
        <w:t>{non}(в ред.  Правительства РФ от 14.04.2022 N 653){non}(в ред.  Правительства РФ от 14.04.2022 N 653)</w:t>
      </w:r>
    </w:p>
    <w:p>
      <w:r>
        <w:t>{non}{1}"конструкторская документация" - технологическая документация (рабочая (рабочая конструкторская) документация, и (или) производственная документация, и (или) документация серийного (массового) производства, и (или) технологический регламент), изготавливаемая для производства комплектующих; {1}{non}{1}"конструкторская документация" - технологическая документация (рабочая (рабочая конструкторская) документация, и (или) производственная документация, и (или) документация серийного (массового) производства, и (или) технологический регламент), изготавливаемая для производства комплектующих; {1}</w:t>
      </w:r>
    </w:p>
    <w:p>
      <w:r>
        <w:t>{non}{1}"оператор" - автономная некоммерческая организация "Агентство по технологическому развитию";{1}{non}{1}"оператор" - автономная некоммерческая организация "Агентство по технологическому развитию";{1}</w:t>
      </w:r>
    </w:p>
    <w:p>
      <w:r>
        <w:rPr>
          <w:highlight w:val="yellow"/>
        </w:rPr>
        <w:t>{24}{1}"перечень приоритетных комплектующих" - утверждаемый оператором перечень комплектующих, спрос на которые предварительно подтвержден организациями, являющимися потребителями комплектующих, посредством направления оператору писем-обоснований, с учетом которого проводится конкурс; {1}{24}{1}"перечень приоритетных комплектующих" - утверждаемый оператором перечень комплектующих, спрос на которые предварительно подтвержден организациями, являющимися потребителями комплектующих, посредством направления оператору писем-обоснований, с учетом которого проводится конкурс; {1}</w:t>
      </w:r>
    </w:p>
    <w:p>
      <w:r>
        <w:rPr>
          <w:highlight w:val="yellow"/>
        </w:rPr>
        <w:t>{15}{1} "перечень стандартных образцов" - утверждаемый межведомственной комиссией по вопросам разработки стандартных образцов, применяемых в фармацевтической промышленности, создаваемой в соответствии с  Правительства Российской Федерации от 18 февраля 2022 г. N 208"О предоставлении субсидии из федерального бюджета автономной некоммерческой организации "Агентство по технологическому развитию" {1} {1} на поддержку проектов, предусматривающих разработку конструкторской документации на комплектующие изделия, необходимые для отраслей промышленности" (далее - комиссия по вопросам разработки стандартных образцов), {1} {1} перечень стандартных образцов, применяемых в фармацевтической промышленности, международных непатентованных (или химических, или группировочных) наименований лекарственных препаратов, включенных в перечень жизненно необходимых и важнейших лекарственных препаратов для медицинского применения {1} {1} согласно  к распоряжению Правительства Российской Федерации от 12 октября 2019 г. N 2406-р, в отношении которых отсутствуют утвержденные в соответствии с законодательством Российской Федерации стандартные образцы; {1}{15}{1} "перечень стандартных образцов" - утверждаемый межведомственной комиссией по вопросам разработки стандартных образцов, применяемых в фармацевтической промышленности, создаваемой в соответствии с  Правительства Российской Федерации от 18 февраля 2022 г. N 208"О предоставлении субсидии из федерального бюджета автономной некоммерческой организации "Агентство по технологическому развитию" {1} {1} на поддержку проектов, предусматривающих разработку конструкторской документации на комплектующие изделия, необходимые для отраслей промышленности" (далее - комиссия по вопросам разработки стандартных образцов), {1} {1} перечень стандартных образцов, применяемых в фармацевтической промышленности, международных непатентованных (или химических, или группировочных) наименований лекарственных препаратов, включенных в перечень жизненно необходимых и важнейших лекарственных препаратов для медицинского применения {1} {1} согласно  к распоряжению Правительства Российской Федерации от 12 октября 2019 г. N 2406-р, в отношении которых отсутствуют утвержденные в соответствии с законодательством Российской Федерации стандартные образцы; {1}</w:t>
      </w:r>
    </w:p>
    <w:p>
      <w:r>
        <w:t>{non}(абзац введен  Правительства РФ от 14.04.2022 N 653){non}(абзац введен  Правительства РФ от 14.04.2022 N 653)</w:t>
      </w:r>
    </w:p>
    <w:p>
      <w:r>
        <w:rPr>
          <w:highlight w:val="yellow"/>
        </w:rPr>
        <w:t>{35}{1}"письмо-обоснование" - письмо, составленное потребителем комплектующих в произвольной форме, подписанное руководителем (уполномоченным им лицом с представлением документов, подтверждающих полномочия указанного лица) этой организации, содержащее предложения по формированию перечня приоритетных комплектующих и информацию, подтверждающую необходимость их включения в указанный перечень; {1}{35}{1}"письмо-обоснование" - письмо, составленное потребителем комплектующих в произвольной форме, подписанное руководителем (уполномоченным им лицом с представлением документов, подтверждающих полномочия указанного лица) этой организации, содержащее предложения по формированию перечня приоритетных комплектующих и информацию, подтверждающую необходимость их включения в указанный перечень; {1}</w:t>
      </w:r>
    </w:p>
    <w:p>
      <w:r>
        <w:t>{non}{1}"потребитель комплектующих" - российская организация, использующая комплектующие в собственной деятельности; {1}{non}{1}"потребитель комплектующих" - российская организация, использующая комплектующие в собственной деятельности; {1}</w:t>
      </w:r>
    </w:p>
    <w:p>
      <w:r>
        <w:rPr>
          <w:highlight w:val="darkGray"/>
        </w:rPr>
        <w:t>{19}{1}"проект" - ограниченный по времени и ресурсам комплекс мероприятий, реализуемый в период, не превышающий 2 календарных года, предусматривающий разработку конструкторской документации на комплектующие; {1}{19}{1}"проект" - ограниченный по времени и ресурсам комплекс мероприятий, реализуемый в период, не превышающий 2 календарных года, предусматривающий разработку конструкторской документации на комплектующие; {1}</w:t>
      </w:r>
    </w:p>
    <w:p>
      <w:r>
        <w:rPr>
          <w:highlight w:val="darkGray"/>
        </w:rPr>
        <w:t>{19}{1}"проект, предусматривающий разработку стандартных образцов" - ограниченный по времени и ресурсам комплекс мероприятий, реализуемый исполнителем по разработке стандартных образцов в период, не превышающий один календарный год, предусматривающих разработку стандартных образцов; {1}{19}{1}"проект, предусматривающий разработку стандартных образцов" - ограниченный по времени и ресурсам комплекс мероприятий, реализуемый исполнителем по разработке стандартных образцов в период, не превышающий один календарный год, предусматривающих разработку стандартных образцов; {1}</w:t>
      </w:r>
    </w:p>
    <w:p>
      <w:r>
        <w:t>{non}(абзац введен  Правительства РФ от 14.04.2022 N 653){non}(абзац введен  Правительства РФ от 14.04.2022 N 653)</w:t>
      </w:r>
    </w:p>
    <w:p>
      <w:r>
        <w:t>{non}{1}"производитель" - российская организация, осуществляющая выпуск комплектующих, в роли которого может выступать исполнитель; {1}{non}{1}"производитель" - российская организация, осуществляющая выпуск комплектующих, в роли которого может выступать исполнитель; {1}</w:t>
      </w:r>
    </w:p>
    <w:p>
      <w:r>
        <w:t>{non}{1}"разработка стандартного образца" - разработка технической документации на стандартный образец, включая работы по определению метрологических и технических характеристик стандартных образцов (в том числе проведение испытаний (аттестации) и выпуск первой партии стандартного образца); {1}{non}{1}"разработка стандартного образца" - разработка технической документации на стандартный образец, включая работы по определению метрологических и технических характеристик стандартных образцов (в том числе проведение испытаний (аттестации) и выпуск первой партии стандартного образца); {1}</w:t>
      </w:r>
    </w:p>
    <w:p>
      <w:r>
        <w:t>{non}(абзац введен  Правительства РФ от 14.04.2022 N 653){non}(абзац введен  Правительства РФ от 14.04.2022 N 653)</w:t>
      </w:r>
    </w:p>
    <w:p>
      <w:r>
        <w:t>{non}{1}"реестр потенциальных исполнителей" - перечень российских организаций, содержащий информацию о компетенциях организаций, которые могут выступать в качестве исполнителя по проекту, формируемый и утверждаемый оператором в соответствии с результатами квалификации;{1}{non}{1}"реестр потенциальных исполнителей" - перечень российских организаций, содержащий информацию о компетенциях организаций, которые могут выступать в качестве исполнителя по проекту, формируемый и утверждаемый оператором в соответствии с результатами квалификации;{1}</w:t>
      </w:r>
    </w:p>
    <w:p>
      <w:r>
        <w:rPr>
          <w:highlight w:val="cyan"/>
        </w:rPr>
        <w:t>{31}{1}"реестр потенциальных исполнителей по разработке стандартных образцов" - перечень российских организаций, содержащий информацию о компетенциях российских организаций, которые могут выступать в качестве исполнителя по разработке стандартных образцов по проекту, предусматривающему разработку стандартных образцов, формируемый и утверждаемый оператором в соответствии с результатами квалификации в части разработки стандартных образцов; {1}{31}{1}"реестр потенциальных исполнителей по разработке стандартных образцов" - перечень российских организаций, содержащий информацию о компетенциях российских организаций, которые могут выступать в качестве исполнителя по разработке стандартных образцов по проекту, предусматривающему разработку стандартных образцов, формируемый и утверждаемый оператором в соответствии с результатами квалификации в части разработки стандартных образцов; {1}</w:t>
      </w:r>
    </w:p>
    <w:p>
      <w:r>
        <w:t>{non}(абзац введен  Правительства РФ от 14.04.2022 N 653){non}(абзац введен  Правительства РФ от 14.04.2022 N 653)</w:t>
      </w:r>
    </w:p>
    <w:p>
      <w:r>
        <w:t>{non}{1}"реестр потенциальных производителей" - перечень производителей, утверждаемый оператором в соответствии с результатами квалификации, содержащий информацию об их компетенциях; {1}{non}{1}"реестр потенциальных производителей" - перечень производителей, утверждаемый оператором в соответствии с результатами квалификации, содержащий информацию об их компетенциях; {1}</w:t>
      </w:r>
    </w:p>
    <w:p>
      <w:r>
        <w:t>{non}{1}"сырье" - вторичные ресурсы, которые могут быть использованы или уже используются в каком-либо производственном процессе; {1}{non}{1}"сырье" - вторичные ресурсы, которые могут быть использованы или уже используются в каком-либо производственном процессе; {1}</w:t>
      </w:r>
    </w:p>
    <w:p>
      <w:r>
        <w:rPr>
          <w:highlight w:val="darkGray"/>
        </w:rPr>
        <w:t>{19}{1}"техническая документация" - общая технологическая документация на разработку, производство и выпуск из производства стандартных образцов, устанавливающая (нормирующая) метрологические характеристики стандартных образцов и утвержденная в установленном порядке.{1}{19}{1}"техническая документация" - общая технологическая документация на разработку, производство и выпуск из производства стандартных образцов, устанавливающая (нормирующая) метрологические характеристики стандартных образцов и утвержденная в установленном порядке.{1}</w:t>
      </w:r>
    </w:p>
    <w:p>
      <w:r>
        <w:t>{non}(абзац введен  Правительства РФ от 14.04.2022 N 653){non}(абзац введен  Правительства РФ от 14.04.2022 N 653)</w:t>
      </w:r>
    </w:p>
    <w:p>
      <w:r>
        <w:t>{non}3. {3}Субсидия предоставляется Министерством промышленности и торговли Российской Федерации в пределах лимитов бюджетных обязательств, доведенных в установленном порядке до Министерства промышленности и торговли Российской Федерации как получателя средств федерального бюджета{3} {2}на цели, предусмотренные  настоящих Правил:{2}{non}3. {3}Субсидия предоставляется Министерством промышленности и торговли Российской Федерации в пределах лимитов бюджетных обязательств, доведенных в установленном порядке до Министерства промышленности и торговли Российской Федерации как получателя средств федерального бюджета{3} {2}на цели, предусмотренные  настоящих Правил:{2}</w:t>
      </w:r>
    </w:p>
    <w:p>
      <w:r>
        <w:t>{non}{4}в объеме 88 процентов лимитов бюджетных обязательств и более с целью предоставления субсидии в порядке, предусмотренном  настоящих Правил; {4}{non}{4}в объеме 88 процентов лимитов бюджетных обязательств и более с целью предоставления субсидии в порядке, предусмотренном  настоящих Правил; {4}</w:t>
      </w:r>
    </w:p>
    <w:p>
      <w:r>
        <w:t>{non}{4}в объеме до 12 процентов лимитов бюджетных обязательств, но не более 300 млн. рублей в год, с целью предоставления субсидии в порядке, предусмотренном  настоящих Правил. {4}{non}{4}в объеме до 12 процентов лимитов бюджетных обязательств, но не более 300 млн. рублей в год, с целью предоставления субсидии в порядке, предусмотренном  настоящих Правил. {4}</w:t>
      </w:r>
    </w:p>
    <w:p>
      <w:r>
        <w:rPr>
          <w:highlight w:val="yellow"/>
        </w:rPr>
        <w:t>{15}{24}Соглашение о предоставлении субсидий в части поддержки проектов по разработке конструкторской документации на комплектующие изделия, необходимые для отраслей промышленности, и в части поддержки проектов, предусматривающих разработку стандартных образцов, заключаются отдельно.{24}{15}{24}Соглашение о предоставлении субсидий в части поддержки проектов по разработке конструкторской документации на комплектующие изделия, необходимые для отраслей промышленности, и в части поддержки проектов, предусматривающих разработку стандартных образцов, заключаются отдельно.{24}</w:t>
      </w:r>
    </w:p>
    <w:p>
      <w:r>
        <w:t>{non}{3}Распределение и перераспределение лимитов бюджетных обязательств осуществляется по решению Министерства промышленности и торговли Российской Федерации.{3}{non}{3}Распределение и перераспределение лимитов бюджетных обязательств осуществляется по решению Министерства промышленности и торговли Российской Федерации.{3}</w:t>
      </w:r>
    </w:p>
    <w:p>
      <w:r>
        <w:t>{non}(п. 3 в ред.  Правительства РФ от 14.04.2022 N 653){non}(п. 3 в ред.  Правительства РФ от 14.04.2022 N 653)</w:t>
      </w:r>
    </w:p>
    <w:p>
      <w:r>
        <w:rPr>
          <w:highlight w:val="darkGray"/>
        </w:rPr>
        <w:t>{11}3(1). {18}Субсидия предоставляется оператору при условии его соответствия на дату не ранее чем 1-е число месяца, предшествующего месяцу,{18} {11}в котором подается заявка на заключение соглашения о предоставлении субсидии (дополнительного соглашения к соглашению о предоставлении субсидии) (далее - заявка), следующим требованиям: {11}{11}3(1). {18}Субсидия предоставляется оператору при условии его соответствия на дату не ранее чем 1-е число месяца, предшествующего месяцу,{18} {11}в котором подается заявка на заключение соглашения о предоставлении субсидии (дополнительного соглашения к соглашению о предоставлении субсидии) (далее - заявка), следующим требованиям: {11}</w:t>
      </w:r>
    </w:p>
    <w:p>
      <w:r>
        <w:rPr>
          <w:highlight w:val="yellow"/>
        </w:rPr>
        <w:t>{35}а) {11} у оператора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 {11}{35}а) {11} у оператора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 {11}</w:t>
      </w:r>
    </w:p>
    <w:p>
      <w:r>
        <w:rPr>
          <w:highlight w:val="darkGray"/>
        </w:rPr>
        <w:t>{11}б) {11}у оператора отсутствуют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и иная просроченная (неурегулированная) задолженность по денежным обязательствам перед Российской Федерацией; {11}{11}б) {11}у оператора отсутствуют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и иная просроченная (неурегулированная) задолженность по денежным обязательствам перед Российской Федерацией; {11}</w:t>
      </w:r>
    </w:p>
    <w:p>
      <w:r>
        <w:rPr>
          <w:highlight w:val="darkGray"/>
        </w:rPr>
        <w:t>{16}в) {11}оператор не находится в процессе реорганизации (за исключением реорганизации в форме присоединения к оператору других юридических лиц), ликвидации, в отношении его не введена процедура банкротства, деятельность оператора не приостановлена в порядке, предусмотренном законодательством Российской Федерации; {11}{16}в) {11}оператор не находится в процессе реорганизации (за исключением реорганизации в форме присоединения к оператору других юридических лиц), ликвидации, в отношении его не введена процедура банкротства, деятельность оператора не приостановлена в порядке, предусмотренном законодательством Российской Федерации; {11}</w:t>
      </w:r>
    </w:p>
    <w:p>
      <w:r>
        <w:rPr>
          <w:highlight w:val="yellow"/>
        </w:rPr>
        <w:t>{24}г) {11}в реестре дисквалифицированных лиц отсутствуют сведения о дисквалифицированных генеральном директоре, членах коллегиального исполнительного органа, лице, исполняющем функции единоличного исполнительного органа, или главном бухгалтере оператора; {11}{24}г) {11}в реестре дисквалифицированных лиц отсутствуют сведения о дисквалифицированных генеральном директоре, членах коллегиального исполнительного органа, лице, исполняющем функции единоличного исполнительного органа, или главном бухгалтере оператора; {11}</w:t>
      </w:r>
    </w:p>
    <w:p>
      <w:r>
        <w:rPr>
          <w:highlight w:val="darkGray"/>
        </w:rPr>
        <w:t>{27}д) {11} оператор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включенные в утвержденный Министерством финансов Российской Федерации  государств и территорий, {11} {11}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 {11}{27}д) {11} оператор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включенные в утвержденный Министерством финансов Российской Федерации  государств и территорий, {11} {11}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 {11}</w:t>
      </w:r>
    </w:p>
    <w:p>
      <w:r>
        <w:rPr>
          <w:highlight w:val="yellow"/>
        </w:rPr>
        <w:t>{35}е) {11} оператор не получает на основании иных нормативных правовых актов Российской Федерации средства из федерального бюджета на цели, указанные в  настоящих Правил;{11}{35}е) {11} оператор не получает на основании иных нормативных правовых актов Российской Федерации средства из федерального бюджета на цели, указанные в  настоящих Правил;{11}</w:t>
      </w:r>
    </w:p>
    <w:p>
      <w:r>
        <w:rPr>
          <w:highlight w:val="yellow"/>
        </w:rPr>
        <w:t>{24}ж) {11} оператор не находится в перечне организаций и физических лиц, в отношении которых имеются сведения об их причастности к экстремистской деятельности или терроризму, либо в перечне организаций и физических лиц, в отношении которых имеются сведения об их причастности к распространению оружия массового уничтожения. {11}{24}ж) {11} оператор не находится в перечне организаций и физических лиц, в отношении которых имеются сведения об их причастности к экстремистской деятельности или терроризму, либо в перечне организаций и физических лиц, в отношении которых имеются сведения об их причастности к распространению оружия массового уничтожения. {11}</w:t>
      </w:r>
    </w:p>
    <w:p>
      <w:r>
        <w:t>{non}(п. 3(1) введен  Правительства РФ от 14.04.2022 N 653){non}(п. 3(1) введен  Правительства РФ от 14.04.2022 N 653)</w:t>
      </w:r>
    </w:p>
    <w:p>
      <w:r>
        <w:rPr>
          <w:highlight w:val="darkGray"/>
        </w:rPr>
        <w:t>{21}3(2). {37} Министерство промышленности и торговли Российской Федерации проводит проверки соблюдения оператором порядка и условий предоставления субсидий, в том числе в части достижения результатов предоставления субсидии. Органы государственного финансового контроля проводят проверки в соответствии со  и  Бюджетного кодекса Российской Федерации. {37}{21}3(2). {37} Министерство промышленности и торговли Российской Федерации проводит проверки соблюдения оператором порядка и условий предоставления субсидий, в том числе в части достижения результатов предоставления субсидии. Органы государственного финансового контроля проводят проверки в соответствии со  и  Бюджетного кодекса Российской Федерации. {37}</w:t>
      </w:r>
    </w:p>
    <w:p>
      <w:r>
        <w:t>{non}(п. 3(2) введен  Правительства РФ от 14.04.2022 N 653){non}(п. 3(2) введен  Правительства РФ от 14.04.2022 N 653)</w:t>
      </w:r>
    </w:p>
    <w:p>
      <w:r>
        <w:t>{non}{non}</w:t>
      </w:r>
    </w:p>
    <w:p>
      <w:r>
        <w:t>{non}II. Особенности предоставления субсидии в части поддержки{non}II. Особенности предоставления субсидии в части поддержки</w:t>
      </w:r>
    </w:p>
    <w:p>
      <w:r>
        <w:t>{non}проектов, предусматривающих разработку конструкторской{non}проектов, предусматривающих разработку конструкторской</w:t>
      </w:r>
    </w:p>
    <w:p>
      <w:r>
        <w:t>{non}документации на комплектующие{non}документации на комплектующие</w:t>
      </w:r>
    </w:p>
    <w:p>
      <w:r>
        <w:t>{non}(наименование введено  Правительства РФ{non}(наименование введено  Правительства РФ</w:t>
      </w:r>
    </w:p>
    <w:p>
      <w:r>
        <w:t>{non}от 14.04.2022 N 653){non}от 14.04.2022 N 653)</w:t>
      </w:r>
    </w:p>
    <w:p>
      <w:r>
        <w:t>{non}{non}</w:t>
      </w:r>
    </w:p>
    <w:p>
      <w:r>
        <w:rPr>
          <w:highlight w:val="darkGray"/>
        </w:rPr>
        <w:t>{2}4. {4}За счет средств субсидии оператор осуществляет софинансирование не более 80 процентов затрат по проектам путем предоставления грантов исполнителям на разработку конструкторской документации в рамках реализации проектов (далее - гранты) {4}{22}исходя из необходимости достижения результата предоставления субсидии, установленного  настоящих Правил (по проектам, поддержанным в 2022 году, - до 100 процентов затрат).{22}{2}4. {4}За счет средств субсидии оператор осуществляет софинансирование не более 80 процентов затрат по проектам путем предоставления грантов исполнителям на разработку конструкторской документации в рамках реализации проектов (далее - гранты) {4}{22}исходя из необходимости достижения результата предоставления субсидии, установленного  настоящих Правил (по проектам, поддержанным в 2022 году, - до 100 процентов затрат).{22}</w:t>
      </w:r>
    </w:p>
    <w:p>
      <w:r>
        <w:t>{non}(в ред.  Правительства РФ от 31.03.2022 N 522){non}(в ред.  Правительства РФ от 31.03.2022 N 522)</w:t>
      </w:r>
    </w:p>
    <w:p>
      <w:r>
        <w:rPr>
          <w:highlight w:val="yellow"/>
        </w:rPr>
        <w:t>{24}5. {24}Субсидия предоставляется оператору на основании соглашения о предоставлении субсидии, заключаемого Министерством промышленности и торговли Российской Федерации и оператором в соответствии с , установленной Министерством финансов Российской Федерации (далее - соглашение о предоставлении субсидии), в государственной интегрированной информационной системе управления общественными финансами "Электронный бюджет".{24} {24}Соглашение о предоставлении субсидии содержит в том числе:{24}{24}5. {24}Субсидия предоставляется оператору на основании соглашения о предоставлении субсидии, заключаемого Министерством промышленности и торговли Российской Федерации и оператором в соответствии с , установленной Министерством финансов Российской Федерации (далее - соглашение о предоставлении субсидии), в государственной интегрированной информационной системе управления общественными финансами "Электронный бюджет".{24} {24}Соглашение о предоставлении субсидии содержит в том числе:{24}</w:t>
      </w:r>
    </w:p>
    <w:p>
      <w:r>
        <w:rPr>
          <w:highlight w:val="cyan"/>
        </w:rPr>
        <w:t>{38}а) {24}цели, условия и порядок предоставления субсидии;{24}{38}а) {24}цели, условия и порядок предоставления субсидии;{24}</w:t>
      </w:r>
    </w:p>
    <w:p>
      <w:r>
        <w:rPr>
          <w:highlight w:val="darkGray"/>
        </w:rPr>
        <w:t>{10}б) {24} обязанность представления в соответствии с  и  настоящих Правил отчета об осуществлении расходов, источником финансового обеспечения которых является субсидия, и отчета о достижении значений результата предоставления субсидии и показателей, необходимых для достижения результата предоставления субсидии, {24} {24} в соответствии с формами, определенными типовой формой соглашения о предоставлении субсидии, установленной Министерством финансов Российской Федерации, а также сроки и формы представления отчета о целевом использовании субсидии и отчета о реализации плана мероприятий (достижении контрольных событий) по достижению результата предоставления субсидии; {24}{10}б) {24} обязанность представления в соответствии с  и  настоящих Правил отчета об осуществлении расходов, источником финансового обеспечения которых является субсидия, и отчета о достижении значений результата предоставления субсидии и показателей, необходимых для достижения результата предоставления субсидии, {24} {24} в соответствии с формами, определенными типовой формой соглашения о предоставлении субсидии, установленной Министерством финансов Российской Федерации, а также сроки и формы представления отчета о целевом использовании субсидии и отчета о реализации плана мероприятий (достижении контрольных событий) по достижению результата предоставления субсидии; {24}</w:t>
      </w:r>
    </w:p>
    <w:p>
      <w:r>
        <w:rPr>
          <w:highlight w:val="darkGray"/>
        </w:rPr>
        <w:t>{10}в) {24}значения результата предоставления субсидии и показателей, необходимых для достижения результата предоставления субсидии, указанных в  настоящих Правил;{24}{10}в) {24}значения результата предоставления субсидии и показателей, необходимых для достижения результата предоставления субсидии, указанных в  настоящих Правил;{24}</w:t>
      </w:r>
    </w:p>
    <w:p>
      <w:r>
        <w:rPr>
          <w:highlight w:val="darkGray"/>
        </w:rPr>
        <w:t>{10}г) {32} согласие оператора на осуществление в отношении его Министерством промышленности и торговли Российской Федерации проверки соблюдения порядка и условий предоставления субсидии, в том числе в части достижения результатов предоставления субсидии,  {32} {32} и проверки органами государственного финансового контроля соблюдения оператором порядка и условий предоставления субсидии в соответствии со  и Бюджетного кодекса Российской Федерации, а также обязательство оператора по включению в договоры (соглашения), заключенные в целях исполнения обязательств по соглашению о предоставлении субсидии, положений о согласии лиц, являющихся исполнителями (подрядчиками), на проведение указанных проверок; {32}{10}г) {32} согласие оператора на осуществление в отношении его Министерством промышленности и торговли Российской Федерации проверки соблюдения порядка и условий предоставления субсидии, в том числе в части достижения результатов предоставления субсидии,  {32} {32} и проверки органами государственного финансового контроля соблюдения оператором порядка и условий предоставления субсидии в соответствии со  и Бюджетного кодекса Российской Федерации, а также обязательство оператора по включению в договоры (соглашения), заключенные в целях исполнения обязательств по соглашению о предоставлении субсидии, положений о согласии лиц, являющихся исполнителями (подрядчиками), на проведение указанных проверок; {32}</w:t>
      </w:r>
    </w:p>
    <w:p>
      <w:r>
        <w:t>{non}(пп. "г" в ред.  Правительства РФ от 14.04.2022 N 653){non}(пп. "г" в ред.  Правительства РФ от 14.04.2022 N 653)</w:t>
      </w:r>
    </w:p>
    <w:p>
      <w:r>
        <w:rPr>
          <w:highlight w:val="darkGray"/>
        </w:rPr>
        <w:t>{11}д) {24}план мероприятий оператора по получению результата предоставления субсидии, содержащий контрольные события, отражающие факт завершения каждого мероприятия, утвержденный генеральным директором оператора (иным уполномоченным лицом) и Министерством промышленности и торговли Российской Федерации; {24}{11}д) {24}план мероприятий оператора по получению результата предоставления субсидии, содержащий контрольные события, отражающие факт завершения каждого мероприятия, утвержденный генеральным директором оператора (иным уполномоченным лицом) и Министерством промышленности и торговли Российской Федерации; {24}</w:t>
      </w:r>
    </w:p>
    <w:p>
      <w:r>
        <w:t>{non}(в ред.  Правительства РФ от 31.03.2022 N 522){non}(в ред.  Правительства РФ от 31.03.2022 N 522)</w:t>
      </w:r>
    </w:p>
    <w:p>
      <w:r>
        <w:rPr>
          <w:highlight w:val="cyan"/>
        </w:rPr>
        <w:t>{38}е) {24}обязательство оператора по осуществлению контроля (мониторинга) за соблюдением получателями грантов целей, условий и порядка использования грантов;{24}{38}е) {24}обязательство оператора по осуществлению контроля (мониторинга) за соблюдением получателями грантов целей, условий и порядка использования грантов;{24}</w:t>
      </w:r>
    </w:p>
    <w:p>
      <w:r>
        <w:rPr>
          <w:highlight w:val="darkGray"/>
        </w:rPr>
        <w:t>{11}ж) {24}обязательство оператора по возврату в доход федерального бюджета средств субсидии в объеме, при использовании которого были допущены нарушения условий и порядка предоставления субсидии, выявленные по результатам проверок, проведенных Министерством промышленности и торговли Российской Федерации и органом государственного финансового контроля;{24}{11}ж) {24}обязательство оператора по возврату в доход федерального бюджета средств субсидии в объеме, при использовании которого были допущены нарушения условий и порядка предоставления субсидии, выявленные по результатам проверок, проведенных Министерством промышленности и торговли Российской Федерации и органом государственного финансового контроля;{24}</w:t>
      </w:r>
    </w:p>
    <w:p>
      <w:r>
        <w:t>{non}(в ред.  Правительства РФ от 14.04.2022 N 653){non}(в ред.  Правительства РФ от 14.04.2022 N 653)</w:t>
      </w:r>
    </w:p>
    <w:p>
      <w:r>
        <w:rPr>
          <w:highlight w:val="yellow"/>
        </w:rPr>
        <w:t>{4}з) {31} запрет на приобретение оператором за счет средств субсидии иностранной валюты, на размещение средств субсидии на депозитах и посредством иных финансовых инструментов, а также обязательство оператора по включению в договоры (соглашения), заключенные в целях исполнения обязательств по соглашению о предоставлении субсидии, в том числе определяемые  настоящих Правил, {31} {31} положений о запрете на приобретение иностранной валюты за счет полученного гранта,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иных операций, определенных настоящими Правилами; {31}{4}з) {31} запрет на приобретение оператором за счет средств субсидии иностранной валюты, на размещение средств субсидии на депозитах и посредством иных финансовых инструментов, а также обязательство оператора по включению в договоры (соглашения), заключенные в целях исполнения обязательств по соглашению о предоставлении субсидии, в том числе определяемые  настоящих Правил, {31} {31} положений о запрете на приобретение иностранной валюты за счет полученного гранта,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иных операций, определенных настоящими Правилами; {31}</w:t>
      </w:r>
    </w:p>
    <w:p>
      <w:r>
        <w:t>{non}(в ред.  Правительства РФ от 31.03.2022 N 522){non}(в ред.  Правительства РФ от 31.03.2022 N 522)</w:t>
      </w:r>
    </w:p>
    <w:p>
      <w:r>
        <w:rPr>
          <w:highlight w:val="darkGray"/>
        </w:rPr>
        <w:t>{10}и) {38}порядок возврата и определения размера средств, полученных оператором, подлежащих возврату в доход федерального бюджета в случае недостижения значений результата предоставления субсидии и показателей, необходимых для достижения результата предоставления субсидии, в соответствии с  -  настоящих Правил;{38}{10}и) {38}порядок возврата и определения размера средств, полученных оператором, подлежащих возврату в доход федерального бюджета в случае недостижения значений результата предоставления субсидии и показателей, необходимых для достижения результата предоставления субсидии, в соответствии с  -  настоящих Правил;{38}</w:t>
      </w:r>
    </w:p>
    <w:p>
      <w:r>
        <w:t>{non}(в ред.  Правительства РФ от 31.03.2022 N 522){non}(в ред.  Правительства РФ от 31.03.2022 N 522)</w:t>
      </w:r>
    </w:p>
    <w:p>
      <w:r>
        <w:t>{non}к) {24}положения о казначейском сопровождении, установленные правилами казначейского сопровождения в соответствии с бюджетным законодательством Российской Федерации; {24}{non}к) {24}положения о казначейском сопровождении, установленные правилами казначейского сопровождения в соответствии с бюджетным законодательством Российской Федерации; {24}</w:t>
      </w:r>
    </w:p>
    <w:p>
      <w:r>
        <w:rPr>
          <w:highlight w:val="darkGray"/>
        </w:rPr>
        <w:t>{11}л) {25}условие о согласовании новых условий соглашения о предоставлении субсидии или о расторжении соглашения о предоставлении субсидии при недостижении согласия по новым условиям в случае уменьшения Министерству промышленности и торговли Российской Федерации как получателю средств федерального бюджета ранее доведенных лимитов бюджетных обязательств, приводящего к невозможности предоставления субсидии в размере, определенном в соглашении о предоставлении субсидии;{25}{11}л) {25}условие о согласовании новых условий соглашения о предоставлении субсидии или о расторжении соглашения о предоставлении субсидии при недостижении согласия по новым условиям в случае уменьшения Министерству промышленности и торговли Российской Федерации как получателю средств федерального бюджета ранее доведенных лимитов бюджетных обязательств, приводящего к невозможности предоставления субсидии в размере, определенном в соглашении о предоставлении субсидии;{25}</w:t>
      </w:r>
    </w:p>
    <w:p>
      <w:r>
        <w:rPr>
          <w:highlight w:val="darkGray"/>
        </w:rPr>
        <w:t>{27}м) {24} положение о возможности осуществления расходов, источником финансового обеспечения которых является не использованный в отчетном финансовом году остаток субсидии, и включение такого положения в соглашение о предоставлении субсидии при принятии Министерством промышленности и торговли Российской Федерации {24} {24} как получателем средств федерального бюджета по согласованию с Министерством финансов Российской Федерации решения о наличии потребности в указанных средствах или возврате указанных средств при отсутствии в них потребности в порядке и сроки, установленные бюджетным законодательством Российской Федерации; {24}{27}м) {24} положение о возможности осуществления расходов, источником финансового обеспечения которых является не использованный в отчетном финансовом году остаток субсидии, и включение такого положения в соглашение о предоставлении субсидии при принятии Министерством промышленности и торговли Российской Федерации {24} {24} как получателем средств федерального бюджета по согласованию с Министерством финансов Российской Федерации решения о наличии потребности в указанных средствах или возврате указанных средств при отсутствии в них потребности в порядке и сроки, установленные бюджетным законодательством Российской Федерации; {24}</w:t>
      </w:r>
    </w:p>
    <w:p>
      <w:r>
        <w:rPr>
          <w:highlight w:val="yellow"/>
        </w:rPr>
        <w:t>{24}н) {24}условия и порядок заключения дополнительных соглашений к соглашению о предоставлении субсидии, в том числе дополнительного соглашения о расторжении соглашения в соответствии с типовой формой, установленной Министерством финансов Российской Федерации;{24}{24}н) {24}условия и порядок заключения дополнительных соглашений к соглашению о предоставлении субсидии, в том числе дополнительного соглашения о расторжении соглашения в соответствии с типовой формой, установленной Министерством финансов Российской Федерации;{24}</w:t>
      </w:r>
    </w:p>
    <w:p>
      <w:r>
        <w:rPr>
          <w:highlight w:val="yellow"/>
        </w:rPr>
        <w:t>{12}о) {24}требования к форме соглашения о предоставлении гранта, заключенного исполнителем и оператором (далее - соглашение о предоставлении гранта), указанные в  настоящих Правил.{24}{12}о) {24}требования к форме соглашения о предоставлении гранта, заключенного исполнителем и оператором (далее - соглашение о предоставлении гранта), указанные в  настоящих Правил.{24}</w:t>
      </w:r>
    </w:p>
    <w:p>
      <w:r>
        <w:rPr>
          <w:highlight w:val="yellow"/>
        </w:rPr>
        <w:t>{35}6. {22}Предельный размер гранта (Рп) определяется по формуле: {22}{35}6. {22}Предельный размер гранта (Рп) определяется по формуле: {22}</w:t>
      </w:r>
    </w:p>
    <w:p>
      <w:r>
        <w:t>{non}{non}</w:t>
      </w:r>
    </w:p>
    <w:p>
      <w:r>
        <w:t>{non}{non}</w:t>
      </w:r>
    </w:p>
    <w:p>
      <w:r>
        <w:t>{non}{non}</w:t>
      </w:r>
    </w:p>
    <w:p>
      <w:r>
        <w:t>{non}где:{non}где:</w:t>
      </w:r>
    </w:p>
    <w:p>
      <w:r>
        <w:t>{non}{22}W - коэффициент, определяющий долю затрат по проекту, софинансируемых оператором за счет средств субсидии, в общей сумме затрат на разработку конструкторской документации. При этом в 2022 году значение данного коэффициента составляет 1, в 2023 году и последующие годы - 0,8; {22}{non}{22}W - коэффициент, определяющий долю затрат по проекту, софинансируемых оператором за счет средств субсидии, в общей сумме затрат на разработку конструкторской документации. При этом в 2022 году значение данного коэффициента составляет 1, в 2023 году и последующие годы - 0,8; {22}</w:t>
      </w:r>
    </w:p>
    <w:p>
      <w:r>
        <w:t>{non}{22}n - количество направлений расходов исполнителя, определенных  настоящих Правил; {22}{non}{22}n - количество направлений расходов исполнителя, определенных  настоящих Правил; {22}</w:t>
      </w:r>
    </w:p>
    <w:p>
      <w:r>
        <w:t>{non}{22}i - направление расходов исполнителя, определенных  настоящих Правил; {22}{non}{22}i - направление расходов исполнителя, определенных  настоящих Правил; {22}</w:t>
      </w:r>
    </w:p>
    <w:p>
      <w:r>
        <w:t>{non}{22}Si - заявленная по смете реализации проекта сумма затрат на разработку конструкторской документации в рамках i-го направления расходов исполнителя, определенных в соответствии с  настоящих Правил (рублей); {22}{non}{22}Si - заявленная по смете реализации проекта сумма затрат на разработку конструкторской документации в рамках i-го направления расходов исполнителя, определенных в соответствии с  настоящих Правил (рублей); {22}</w:t>
      </w:r>
    </w:p>
    <w:p>
      <w:r>
        <w:t>{non}{22}L - максимальный размер гранта, устанавливаемый оператором в отношении каждой позиции перечня приоритетных комплектующих, который не может превышать 100 млн. рублей.{22}{non}{22}L - максимальный размер гранта, устанавливаемый оператором в отношении каждой позиции перечня приоритетных комплектующих, который не может превышать 100 млн. рублей.{22}</w:t>
      </w:r>
    </w:p>
    <w:p>
      <w:r>
        <w:rPr>
          <w:highlight w:val="darkGray"/>
        </w:rPr>
        <w:t>{16}{22}Грант предоставляется не более чем на 2-летний период на основании соглашения о предоставлении гранта, заключенного на срок не более 6 лет. {22}{16}{22}Грант предоставляется не более чем на 2-летний период на основании соглашения о предоставлении гранта, заключенного на срок не более 6 лет. {22}</w:t>
      </w:r>
    </w:p>
    <w:p>
      <w:r>
        <w:t>{non}(п. 6 в ред.  Правительства РФ от 31.03.2022 N 522){non}(п. 6 в ред.  Правительства РФ от 31.03.2022 N 522)</w:t>
      </w:r>
    </w:p>
    <w:p>
      <w:r>
        <w:t>{non}7. {30}Грант является источником финансового обеспечения следующих расходов исполнителя: {30}{non}7. {30}Грант является источником финансового обеспечения следующих расходов исполнителя: {30}</w:t>
      </w:r>
    </w:p>
    <w:p>
      <w:r>
        <w:rPr>
          <w:highlight w:val="yellow"/>
        </w:rPr>
        <w:t>{15}а) {30}расходы на оплату труда работников, непосредственно занятых разработкой конструкторской документации, а также затраты на отчисления на страховые взносы по обязательному медицинскому страхованию, отчисления на страховые взносы по обязательному социальному страхованию на случай временной нетрудоспособности и в связи с материнством и отчисления на страховые взносы по обязательному пенсионному страхованию (но не более 70 процентов размера гранта); {30}{15}а) {30}расходы на оплату труда работников, непосредственно занятых разработкой конструкторской документации, а также затраты на отчисления на страховые взносы по обязательному медицинскому страхованию, отчисления на страховые взносы по обязательному социальному страхованию на случай временной нетрудоспособности и в связи с материнством и отчисления на страховые взносы по обязательному пенсионному страхованию (но не более 70 процентов размера гранта); {30}</w:t>
      </w:r>
    </w:p>
    <w:p>
      <w:r>
        <w:rPr>
          <w:highlight w:val="yellow"/>
        </w:rPr>
        <w:t>{35}б) {30} материальные расходы, непосредственно связанные с разработкой конструкторской документации, в том числе расходы на подготовку лабораторного, исследовательского комплекса, закупку исследовательского, испытательного, контрольно-измерительного и вспомогательного оборудования, сырья и материалов, изготовление опытных образцов, макетов и стендов (но не более 50 процентов размера гранта) (с учетом налога на добавленную стоимость); {30}{35}б) {30} материальные расходы, непосредственно связанные с разработкой конструкторской документации, в том числе расходы на подготовку лабораторного, исследовательского комплекса, закупку исследовательского, испытательного, контрольно-измерительного и вспомогательного оборудования, сырья и материалов, изготовление опытных образцов, макетов и стендов (но не более 50 процентов размера гранта) (с учетом налога на добавленную стоимость); {30}</w:t>
      </w:r>
    </w:p>
    <w:p>
      <w:r>
        <w:t>{non}(в ред.  Правительства РФ от 14.04.2022 N 653){non}(в ред.  Правительства РФ от 14.04.2022 N 653)</w:t>
      </w:r>
    </w:p>
    <w:p>
      <w:r>
        <w:rPr>
          <w:highlight w:val="darkGray"/>
        </w:rPr>
        <w:t>{27}в) {30}накладные расходы в размере не более 100 процентов суммы расходов, определенных  настоящего пункта (кроме представительских расходов, оплаты проезда к месту отдыха, организации и участия в выставках), связанные с разработкой конструкторской документации (с учетом налога на добавленную стоимость); {30}{27}в) {30}накладные расходы в размере не более 100 процентов суммы расходов, определенных  настоящего пункта (кроме представительских расходов, оплаты проезда к месту отдыха, организации и участия в выставках), связанные с разработкой конструкторской документации (с учетом налога на добавленную стоимость); {30}</w:t>
      </w:r>
    </w:p>
    <w:p>
      <w:r>
        <w:t>{non}(в ред.  Правительства РФ от 14.04.2022 N 653){non}(в ред.  Правительства РФ от 14.04.2022 N 653)</w:t>
      </w:r>
    </w:p>
    <w:p>
      <w:r>
        <w:rPr>
          <w:highlight w:val="cyan"/>
        </w:rPr>
        <w:t>{38}г) {30}расходы на оплату работ (услуг) организаций, привлекаемых для выполнения отдельных работ, связанных с разработкой конструкторской документации (не более 30 процентов суммы гранта) (с учетом налога на добавленную стоимость); {30}{38}г) {30}расходы на оплату работ (услуг) организаций, привлекаемых для выполнения отдельных работ, связанных с разработкой конструкторской документации (не более 30 процентов суммы гранта) (с учетом налога на добавленную стоимость); {30}</w:t>
      </w:r>
    </w:p>
    <w:p>
      <w:r>
        <w:t>{non}(в ред.  Правительства РФ от 14.04.2022 N 653){non}(в ред.  Правительства РФ от 14.04.2022 N 653)</w:t>
      </w:r>
    </w:p>
    <w:p>
      <w:r>
        <w:rPr>
          <w:highlight w:val="darkGray"/>
        </w:rPr>
        <w:t>{36}д) {30}расходы, связанные с арендой необходимых для разработки конструкторской документации зданий, сооружений, технологического оборудования и оснастки (но не более 30 процентов размера гранта) (с учетом налога на добавленную стоимость); {30}{36}д) {30}расходы, связанные с арендой необходимых для разработки конструкторской документации зданий, сооружений, технологического оборудования и оснастки (но не более 30 процентов размера гранта) (с учетом налога на добавленную стоимость); {30}</w:t>
      </w:r>
    </w:p>
    <w:p>
      <w:r>
        <w:t>{non}(в ред.  Правительства РФ от 14.04.2022 N 653){non}(в ред.  Правительства РФ от 14.04.2022 N 653)</w:t>
      </w:r>
    </w:p>
    <w:p>
      <w:r>
        <w:rPr>
          <w:highlight w:val="yellow"/>
        </w:rPr>
        <w:t>{12}е) {30}расходы на содержание и эксплуатацию научно-исследовательского оборудования, установок и сооружений, других объектов основных средств, непосредственно связанных с разработкой конструкторской документации (но не более 20 процентов размера гранта) (с учетом налога на добавленную стоимость); {30}{12}е) {30}расходы на содержание и эксплуатацию научно-исследовательского оборудования, установок и сооружений, других объектов основных средств, непосредственно связанных с разработкой конструкторской документации (но не более 20 процентов размера гранта) (с учетом налога на добавленную стоимость); {30}</w:t>
      </w:r>
    </w:p>
    <w:p>
      <w:r>
        <w:t>{non}(в ред.  Правительства РФ от 14.04.2022 N 653){non}(в ред.  Правительства РФ от 14.04.2022 N 653)</w:t>
      </w:r>
    </w:p>
    <w:p>
      <w:r>
        <w:rPr>
          <w:highlight w:val="darkGray"/>
        </w:rPr>
        <w:t>{36}ж) {30}расходы на государственную регистрацию в Российской Федерации результатов интеллектуальной деятельности, полученных в рамках разработки конструкторской документации (но не более 10 процентов размера гранта); {30}{36}ж) {30}расходы на государственную регистрацию в Российской Федерации результатов интеллектуальной деятельности, полученных в рамках разработки конструкторской документации (но не более 10 процентов размера гранта); {30}</w:t>
      </w:r>
    </w:p>
    <w:p>
      <w:r>
        <w:rPr>
          <w:highlight w:val="yellow"/>
        </w:rPr>
        <w:t>{12}з) {30}расходы на производство опытной партии комплектующих и ее тестирование, сертификацию и (или) регистрацию, а также на испытание (но не более 70 процентов размера гранта); {30}{12}з) {30}расходы на производство опытной партии комплектующих и ее тестирование, сертификацию и (или) регистрацию, а также на испытание (но не более 70 процентов размера гранта); {30}</w:t>
      </w:r>
    </w:p>
    <w:p>
      <w:r>
        <w:rPr>
          <w:highlight w:val="darkGray"/>
        </w:rPr>
        <w:t>{11}и) {30}расходы на приобретение изделий сравнения (но не более 30 процентов размера гранта). {30}{11}и) {30}расходы на приобретение изделий сравнения (но не более 30 процентов размера гранта). {30}</w:t>
      </w:r>
    </w:p>
    <w:p>
      <w:r>
        <w:t>{non}8. Утратил силу. -  Правительства РФ от 14.04.2022 N 653.{non}8. Утратил силу. -  Правительства РФ от 14.04.2022 N 653.</w:t>
      </w:r>
    </w:p>
    <w:p>
      <w:r>
        <w:rPr>
          <w:highlight w:val="yellow"/>
        </w:rPr>
        <w:t>{15}9. {13}Для заключения соглашения о предоставлении субсидии оператор представляет в Министерство промышленности и торговли Российской Федерации заявку на бланке оператора, составленную в произвольной форме и подписанную генеральным директором (иным уполномоченным лицом) оператора,{13} {19}с приложением следующих документов: {19}{15}9. {13}Для заключения соглашения о предоставлении субсидии оператор представляет в Министерство промышленности и торговли Российской Федерации заявку на бланке оператора, составленную в произвольной форме и подписанную генеральным директором (иным уполномоченным лицом) оператора,{13} {19}с приложением следующих документов: {19}</w:t>
      </w:r>
    </w:p>
    <w:p>
      <w:r>
        <w:rPr>
          <w:highlight w:val="darkGray"/>
        </w:rPr>
        <w:t>{2}а) {19}выписка из Единого государственного реестра юридических лиц, заверенная в установленном порядке (в случае непредставления такого документа Министерство промышленности и торговли Российской Федерации запрашивает его самостоятельно); {19}{2}а) {19}выписка из Единого государственного реестра юридических лиц, заверенная в установленном порядке (в случае непредставления такого документа Министерство промышленности и торговли Российской Федерации запрашивает его самостоятельно); {19}</w:t>
      </w:r>
    </w:p>
    <w:p>
      <w:r>
        <w:rPr>
          <w:highlight w:val="darkGray"/>
        </w:rPr>
        <w:t>{11}б) {19} справка налогового органа, подтверждающая отсутствие у оператора на дату не ранее чем 1-е число месяца, предшествующего месяцу, в котором подается заявка или предоставляется субсидия, неисполненной обязанности по уплате налогов, {19} {19} сборов, страховых взносов, пеней, штрафов и процентов, подлежащих уплате в соответствии с законодательством Российской Федерации о налогах и сборах (в случае непредставления такого документа Министерство промышленности и торговли Российской Федерации запрашивает его самостоятельно); {19}{11}б) {19} справка налогового органа, подтверждающая отсутствие у оператора на дату не ранее чем 1-е число месяца, предшествующего месяцу, в котором подается заявка или предоставляется субсидия, неисполненной обязанности по уплате налогов, {19} {19} сборов, страховых взносов, пеней, штрафов и процентов, подлежащих уплате в соответствии с законодательством Российской Федерации о налогах и сборах (в случае непредставления такого документа Министерство промышленности и торговли Российской Федерации запрашивает его самостоятельно); {19}</w:t>
      </w:r>
    </w:p>
    <w:p>
      <w:r>
        <w:rPr>
          <w:highlight w:val="darkGray"/>
        </w:rPr>
        <w:t>{2}в) {19}справка, подписанная генеральным директором оператора (иным уполномоченным лицом), подтверждающая соответствие оператора требованиям, установленным  -  настоящих Правил, с приложением подтверждающих документов; {19}{2}в) {19}справка, подписанная генеральным директором оператора (иным уполномоченным лицом), подтверждающая соответствие оператора требованиям, установленным  -  настоящих Правил, с приложением подтверждающих документов; {19}</w:t>
      </w:r>
    </w:p>
    <w:p>
      <w:r>
        <w:t>{non}(в ред.  Правительства РФ от 14.04.2022 N 653){non}(в ред.  Правительства РФ от 14.04.2022 N 653)</w:t>
      </w:r>
    </w:p>
    <w:p>
      <w:r>
        <w:rPr>
          <w:highlight w:val="darkGray"/>
        </w:rPr>
        <w:t>{11}г) {19} план мероприятий оператора по получению результата предоставления субсидии, утвержденный генеральным директором оператора (иным уполномоченным лицом), содержащий контрольные события, отражающие факт завершения каждого мероприятия. {19}{11}г) {19} план мероприятий оператора по получению результата предоставления субсидии, утвержденный генеральным директором оператора (иным уполномоченным лицом), содержащий контрольные события, отражающие факт завершения каждого мероприятия. {19}</w:t>
      </w:r>
    </w:p>
    <w:p>
      <w:r>
        <w:t xml:space="preserve">{non}(в ред.  Правительства РФ от 31.03.2022 N 522) {non}(в ред.  Правительства РФ от 31.03.2022 N 522) </w:t>
      </w:r>
    </w:p>
    <w:p>
      <w:r>
        <w:rPr>
          <w:highlight w:val="darkGray"/>
        </w:rPr>
        <w:t>{11}10. {20}Датой представления оператором документов, указанных в  настоящих Правил, считается день их регистрации в Министерстве промышленности и торговли Российской Федерации.{20}{11}10. {20}Датой представления оператором документов, указанных в  настоящих Правил, считается день их регистрации в Министерстве промышленности и торговли Российской Федерации.{20}</w:t>
      </w:r>
    </w:p>
    <w:p>
      <w:r>
        <w:rPr>
          <w:highlight w:val="darkGray"/>
        </w:rPr>
        <w:t>{11}11. {15}Министерство промышленности и торговли Российской Федерации в течение 20 рабочих дней со дня регистрации документов, указанных в  настоящих Правил, рассматривает их и проверяет соблюдение оператором требований, указанных в  настоящих Правил. {15} {15}По результатам проверки представленных оператором документов Министерство промышленности и торговли Российской Федерации принимает решение о заключении соглашения о предоставлении субсидии {15} {21}либо об отказе в заключении соглашения о предоставлении субсидии и уведомляет оператора о принятом решении в течение 5 рабочих дней со дня принятия соответствующего решения. {21}{11}11. {15}Министерство промышленности и торговли Российской Федерации в течение 20 рабочих дней со дня регистрации документов, указанных в  настоящих Правил, рассматривает их и проверяет соблюдение оператором требований, указанных в  настоящих Правил. {15} {15}По результатам проверки представленных оператором документов Министерство промышленности и торговли Российской Федерации принимает решение о заключении соглашения о предоставлении субсидии {15} {21}либо об отказе в заключении соглашения о предоставлении субсидии и уведомляет оператора о принятом решении в течение 5 рабочих дней со дня принятия соответствующего решения. {21}</w:t>
      </w:r>
    </w:p>
    <w:p>
      <w:r>
        <w:t>{non}(в ред.  Правительства РФ от 14.04.2022 N 653){non}(в ред.  Правительства РФ от 14.04.2022 N 653)</w:t>
      </w:r>
    </w:p>
    <w:p>
      <w:r>
        <w:rPr>
          <w:highlight w:val="darkGray"/>
        </w:rPr>
        <w:t>{10}{21}Основаниями для отказа в заключении соглашения о предоставлении субсидии являются:{21}{10}{21}Основаниями для отказа в заключении соглашения о предоставлении субсидии являются:{21}</w:t>
      </w:r>
    </w:p>
    <w:p>
      <w:r>
        <w:rPr>
          <w:highlight w:val="darkGray"/>
        </w:rPr>
        <w:t>{22}{21}непредставление оператором (представление не в полном объеме) документов, указанных в  настоящих Правил; {21}{22}{21}непредставление оператором (представление не в полном объеме) документов, указанных в  настоящих Правил; {21}</w:t>
      </w:r>
    </w:p>
    <w:p>
      <w:r>
        <w:t>{non}{21}установление факта недостоверности представленной оператором информации, в том числе информации о месте нахождения и адресе юридического лица; {21}{non}{21}установление факта недостоверности представленной оператором информации, в том числе информации о месте нахождения и адресе юридического лица; {21}</w:t>
      </w:r>
    </w:p>
    <w:p>
      <w:r>
        <w:t>{non}(в ред.  Правительства РФ от 31.03.2022 N 522){non}(в ред.  Правительства РФ от 31.03.2022 N 522)</w:t>
      </w:r>
    </w:p>
    <w:p>
      <w:r>
        <w:t>{non}{21}несоответствие оператора требованиям, предусмотренным  настоящих Правил. {21}{non}{21}несоответствие оператора требованиям, предусмотренным  настоящих Правил. {21}</w:t>
      </w:r>
    </w:p>
    <w:p>
      <w:r>
        <w:t>{non}(в ред.  Правительства РФ от 14.04.2022 N 653){non}(в ред.  Правительства РФ от 14.04.2022 N 653)</w:t>
      </w:r>
    </w:p>
    <w:p>
      <w:r>
        <w:rPr>
          <w:highlight w:val="yellow"/>
        </w:rPr>
        <w:t>{24}{20}Оператор имеет право повторно представить документы после устранения оснований для отказа в заключении соглашения о предоставлении субсидии в течение 5 рабочих дней со дня получения от Министерства промышленности и торговли Российской Федерации уведомления об отказе в заключении соглашения о предоставлении субсидии.{20}{24}{20}Оператор имеет право повторно представить документы после устранения оснований для отказа в заключении соглашения о предоставлении субсидии в течение 5 рабочих дней со дня получения от Министерства промышленности и торговли Российской Федерации уведомления об отказе в заключении соглашения о предоставлении субсидии.{20}</w:t>
      </w:r>
    </w:p>
    <w:p>
      <w:r>
        <w:rPr>
          <w:highlight w:val="yellow"/>
        </w:rPr>
        <w:t>{24}{24}Оператор подписывает соглашение о предоставлении субсидии в течение 10 календарных дней со дня получения уведомления о заключении соглашения о предоставлении субсидии. {24}{24}Подписанное оператором соглашение о предоставлении субсидии в течение 5 рабочих дней подписывается Министерством промышленности и торговли Российской Федерации.{24}{24}{24}Оператор подписывает соглашение о предоставлении субсидии в течение 10 календарных дней со дня получения уведомления о заключении соглашения о предоставлении субсидии. {24}{24}Подписанное оператором соглашение о предоставлении субсидии в течение 5 рабочих дней подписывается Министерством промышленности и торговли Российской Федерации.{24}</w:t>
      </w:r>
    </w:p>
    <w:p>
      <w:r>
        <w:t>{non}12. {27}Результатом предоставления субсидии является объем выручки, полученной производителями в течение 4 лет со дня окончания работ по проектам в рамках поддержанного производства комплектующих по разработанным комплектам конструкторской документации, в размере не менее 2 рублей на 1 рубль государственной поддержки. {27}{non}12. {27}Результатом предоставления субсидии является объем выручки, полученной производителями в течение 4 лет со дня окончания работ по проектам в рамках поддержанного производства комплектующих по разработанным комплектам конструкторской документации, в размере не менее 2 рублей на 1 рубль государственной поддержки. {27}</w:t>
      </w:r>
    </w:p>
    <w:p>
      <w:r>
        <w:t>{non}{27}Показателями, необходимыми для достижения результата предоставления субсидии, являются: {27}{non}{27}Показателями, необходимыми для достижения результата предоставления субсидии, являются: {27}</w:t>
      </w:r>
    </w:p>
    <w:p>
      <w:r>
        <w:t>{non}{27}количество исполнителей, прошедших квалификацию и включенных в реестр потенциальных исполнителей; {27}{non}{27}количество исполнителей, прошедших квалификацию и включенных в реестр потенциальных исполнителей; {27}</w:t>
      </w:r>
    </w:p>
    <w:p>
      <w:r>
        <w:t>{non}{27}количество производителей, прошедших квалификацию и включенных в реестр потенциальных производителей; {27}{non}{27}количество производителей, прошедших квалификацию и включенных в реестр потенциальных производителей; {27}</w:t>
      </w:r>
    </w:p>
    <w:p>
      <w:r>
        <w:rPr>
          <w:highlight w:val="darkGray"/>
        </w:rPr>
        <w:t>{1}{27}количество разработанных в рамках проектов комплектов конструкторской документации. {27}{1}{27}количество разработанных в рамках проектов комплектов конструкторской документации. {27}</w:t>
      </w:r>
    </w:p>
    <w:p>
      <w:r>
        <w:rPr>
          <w:highlight w:val="darkGray"/>
        </w:rPr>
        <w:t>{10}{27}Значения результата предоставления субсидии и показателей, необходимых для достижения результата предоставления субсидии, включаются в соглашение о предоставлении субсидии.{27}{27} Расчет значений показателей, необходимых для достижения результата предоставления субсидии, осуществляется нарастающим итогом на основании отчетности и подтверждающих документов, представляемых получателями гранта оператору. {27} {27}Степень достижения значений результата предоставления субсидии и показателей, необходимых для достижения результата предоставления субсидии, ежегодно оценивается Министерством промышленности и торговли Российской Федерации путем сопоставления фактических и плановых значений. {27}{10}{27}Значения результата предоставления субсидии и показателей, необходимых для достижения результата предоставления субсидии, включаются в соглашение о предоставлении субсидии.{27}{27} Расчет значений показателей, необходимых для достижения результата предоставления субсидии, осуществляется нарастающим итогом на основании отчетности и подтверждающих документов, представляемых получателями гранта оператору. {27} {27}Степень достижения значений результата предоставления субсидии и показателей, необходимых для достижения результата предоставления субсидии, ежегодно оценивается Министерством промышленности и торговли Российской Федерации путем сопоставления фактических и плановых значений. {27}</w:t>
      </w:r>
    </w:p>
    <w:p>
      <w:r>
        <w:rPr>
          <w:highlight w:val="yellow"/>
        </w:rPr>
        <w:t>{24}13. {36}Оператором ежеквартально формируются и представляются в Министерство промышленности и торговли Российской Федерации до 15-го числа месяца, следующего за последним месяцем отчетного квартала: {36}{24}13. {36}Оператором ежеквартально формируются и представляются в Министерство промышленности и торговли Российской Федерации до 15-го числа месяца, следующего за последним месяцем отчетного квартала: {36}</w:t>
      </w:r>
    </w:p>
    <w:p>
      <w:r>
        <w:rPr>
          <w:highlight w:val="yellow"/>
        </w:rPr>
        <w:t>{12}а) {36}отчет об осуществлении расходов, источником финансового обеспечения которых является субсидия; {36}{12}а) {36}отчет об осуществлении расходов, источником финансового обеспечения которых является субсидия; {36}</w:t>
      </w:r>
    </w:p>
    <w:p>
      <w:r>
        <w:t>{non}б) {36}отчет о достижении значений результата предоставления субсидии и показателей, необходимых для достижения результата предоставления субсидии; {36}{non}б) {36}отчет о достижении значений результата предоставления субсидии и показателей, необходимых для достижения результата предоставления субсидии; {36}</w:t>
      </w:r>
    </w:p>
    <w:p>
      <w:r>
        <w:rPr>
          <w:highlight w:val="darkGray"/>
        </w:rPr>
        <w:t>{10}в) {36}отчет о реализации плана мероприятий (достижении контрольных событий) по достижению результата предоставления субсидии; {36}{10}в) {36}отчет о реализации плана мероприятий (достижении контрольных событий) по достижению результата предоставления субсидии; {36}</w:t>
      </w:r>
    </w:p>
    <w:p>
      <w:r>
        <w:t>{non}г) {36}отчет о целевом использовании субсидии. {36}{non}г) {36}отчет о целевом использовании субсидии. {36}</w:t>
      </w:r>
    </w:p>
    <w:p>
      <w:r>
        <w:rPr>
          <w:highlight w:val="darkGray"/>
        </w:rPr>
        <w:t>{11}14. {36} Отчетность, указанная в  -  настоящих Правил, представляется в соответствии с формами, определенными типовой формой соглашения о предоставлении субсидии, утвержденной Министерством финансов Российской Федерации. {36}{11}14. {36} Отчетность, указанная в  -  настоящих Правил, представляется в соответствии с формами, определенными типовой формой соглашения о предоставлении субсидии, утвержденной Министерством финансов Российской Федерации. {36}</w:t>
      </w:r>
    </w:p>
    <w:p>
      <w:r>
        <w:t>{non}{36}Отчетность, указанная в  настоящих Правил, представляется по форме, установленной соглашением о предоставлении субсидии. {36}{non}{36}Отчетность, указанная в  настоящих Правил, представляется по форме, установленной соглашением о предоставлении субсидии. {36}</w:t>
      </w:r>
    </w:p>
    <w:p>
      <w:r>
        <w:t>{non}15. {35}Оператор: {35}{non}15. {35}Оператор: {35}</w:t>
      </w:r>
    </w:p>
    <w:p>
      <w:r>
        <w:rPr>
          <w:highlight w:val="darkGray"/>
        </w:rPr>
        <w:t>{10}а) {35}формирует, утверждает и актуализирует перечень приоритетных комплектующих на основании писем-обоснований; {35}{10}а) {35}формирует, утверждает и актуализирует перечень приоритетных комплектующих на основании писем-обоснований; {35}</w:t>
      </w:r>
    </w:p>
    <w:p>
      <w:r>
        <w:t>{non}б) {35}осуществляет квалификацию потенциальных исполнителей и производителей; {35}{non}б) {35}осуществляет квалификацию потенциальных исполнителей и производителей; {35}</w:t>
      </w:r>
    </w:p>
    <w:p>
      <w:r>
        <w:t>{non}в) {35}формирует, утверждает и актуализирует реестры потенциальных исполнителей и производителей, а также утверждает методику формирования таких реестров; {35}{non}в) {35}формирует, утверждает и актуализирует реестры потенциальных исполнителей и производителей, а также утверждает методику формирования таких реестров; {35}</w:t>
      </w:r>
    </w:p>
    <w:p>
      <w:r>
        <w:t>{non}г) {35}разрабатывает и утверждает конкурсную документацию; {35}{non}г) {35}разрабатывает и утверждает конкурсную документацию; {35}</w:t>
      </w:r>
    </w:p>
    <w:p>
      <w:r>
        <w:rPr>
          <w:highlight w:val="cyan"/>
        </w:rPr>
        <w:t>{38}д) {35} определяет техническое задание на разработку конструкторской документации в рамках проекта с учетом конкурсной документации; {35}{38}д) {35} определяет техническое задание на разработку конструкторской документации в рамках проекта с учетом конкурсной документации; {35}</w:t>
      </w:r>
    </w:p>
    <w:p>
      <w:r>
        <w:rPr>
          <w:highlight w:val="yellow"/>
        </w:rPr>
        <w:t>{35}е) {35}определяет порядок и условия передачи производителям, не являющимся исполнителями, конструкторской документации, разработанной в рамках проектов, за вознаграждение, размер которого составляет 2 процента выручки, полученной таким производителем в течение 4 лет со дня окончания работ по проекту в рамках поддержанного производства комплектующих по разработанному комплекту конструкторской документации; {35}{35}е) {35}определяет порядок и условия передачи производителям, не являющимся исполнителями, конструкторской документации, разработанной в рамках проектов, за вознаграждение, размер которого составляет 2 процента выручки, полученной таким производителем в течение 4 лет со дня окончания работ по проекту в рамках поддержанного производства комплектующих по разработанному комплекту конструкторской документации; {35}</w:t>
      </w:r>
    </w:p>
    <w:p>
      <w:r>
        <w:t>{non}(пп. "е" в ред.  Правительства РФ от 31.03.2022 N 522){non}(пп. "е" в ред.  Правительства РФ от 31.03.2022 N 522)</w:t>
      </w:r>
    </w:p>
    <w:p>
      <w:r>
        <w:rPr>
          <w:highlight w:val="yellow"/>
        </w:rPr>
        <w:t>{15}ж) {35}определяет порядок, сроки и формы представления отчетности исполнителей об объеме выручки, полученной производителями в ходе производства комплектующих по разработанным в рамках проектов комплектам конструкторской документации. {35}{15}ж) {35}определяет порядок, сроки и формы представления отчетности исполнителей об объеме выручки, полученной производителями в ходе производства комплектующих по разработанным в рамках проектов комплектам конструкторской документации. {35}</w:t>
      </w:r>
    </w:p>
    <w:p>
      <w:r>
        <w:t>{non}з) {35}проводит конкурс исполнителей на право реализации проекта (далее - конкурс) в соответствии с конкурсной документацией исходя из наилучших условий достижения результата предоставления гранта; {35}{non}з) {35}проводит конкурс исполнителей на право реализации проекта (далее - конкурс) в соответствии с конкурсной документацией исходя из наилучших условий достижения результата предоставления гранта; {35}</w:t>
      </w:r>
    </w:p>
    <w:p>
      <w:r>
        <w:rPr>
          <w:highlight w:val="darkGray"/>
        </w:rPr>
        <w:t>{19}и) {35}заключает соглашения о предоставлении грантов в соответствии с  настоящих Правил; {35}{19}и) {35}заключает соглашения о предоставлении грантов в соответствии с  настоящих Правил; {35}</w:t>
      </w:r>
    </w:p>
    <w:p>
      <w:r>
        <w:t>{non}к) {35}осуществляет мониторинг проектов и информационное сопровождение действующих и потенциальных исполнителей по вопросам условий и порядка реализации настоящих Правил;{35}{non}к) {35}осуществляет мониторинг проектов и информационное сопровождение действующих и потенциальных исполнителей по вопросам условий и порядка реализации настоящих Правил;{35}</w:t>
      </w:r>
    </w:p>
    <w:p>
      <w:r>
        <w:t>{non}л) {35} определяет порядок и условия передачи исполнителям конструкторской документации, разработанной в рамках проекта, на безвозмездной основе. {35}{non}л) {35} определяет порядок и условия передачи исполнителям конструкторской документации, разработанной в рамках проекта, на безвозмездной основе. {35}</w:t>
      </w:r>
    </w:p>
    <w:p>
      <w:r>
        <w:t>{non}(пп. "л" введен  Правительства РФ от 31.03.2022 N 522){non}(пп. "л" введен  Правительства РФ от 31.03.2022 N 522)</w:t>
      </w:r>
    </w:p>
    <w:p>
      <w:r>
        <w:rPr>
          <w:highlight w:val="darkGray"/>
        </w:rPr>
        <w:t>{11}16. {11}В целях участия в конкурсе исполнитель на дату не ранее чем 1-е число месяца, предшествующего месяцу, в котором подается заявка на заключение соглашения о предоставлении гранта, должен соответствовать следующим требованиям: {11}{11}16. {11}В целях участия в конкурсе исполнитель на дату не ранее чем 1-е число месяца, предшествующего месяцу, в котором подается заявка на заключение соглашения о предоставлении гранта, должен соответствовать следующим требованиям: {11}</w:t>
      </w:r>
    </w:p>
    <w:p>
      <w:r>
        <w:t>{non}(в ред.  Правительства РФ от 31.03.2022 N 522){non}(в ред.  Правительства РФ от 31.03.2022 N 522)</w:t>
      </w:r>
    </w:p>
    <w:p>
      <w:r>
        <w:rPr>
          <w:highlight w:val="yellow"/>
        </w:rPr>
        <w:t>{12}а) {11}исполнитель не находится в процессе ликвидации или реорганизации (за исключением реорганизации в форме присоединения к исполнителю другого юридического лица); {11}{12}а) {11}исполнитель не находится в процессе ликвидации или реорганизации (за исключением реорганизации в форме присоединения к исполнителю другого юридического лица); {11}</w:t>
      </w:r>
    </w:p>
    <w:p>
      <w:r>
        <w:rPr>
          <w:highlight w:val="darkGray"/>
        </w:rPr>
        <w:t>{27}б) {11} исполнитель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{11}  {11}  включенные в утвержденный Министерством финансов Российской Федерации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 {11}{27}б) {11} исполнитель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{11}  {11}  включенные в утвержденный Министерством финансов Российской Федерации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 {11}</w:t>
      </w:r>
    </w:p>
    <w:p>
      <w:r>
        <w:rPr>
          <w:highlight w:val="darkGray"/>
        </w:rPr>
        <w:t>{27}в) {11}в отношении исполнителя не введена процедура банкротства, его деятельность не приостановлена в порядке, предусмотренном законодательством Российской Федерации; {11}{27}в) {11}в отношении исполнителя не введена процедура банкротства, его деятельность не приостановлена в порядке, предусмотренном законодательством Российской Федерации; {11}</w:t>
      </w:r>
    </w:p>
    <w:p>
      <w:r>
        <w:rPr>
          <w:highlight w:val="yellow"/>
        </w:rPr>
        <w:t>{35}г) {11}исполнитель не имеет неисполненной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 {11}{35}г) {11}исполнитель не имеет неисполненной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 {11}</w:t>
      </w:r>
    </w:p>
    <w:p>
      <w:r>
        <w:rPr>
          <w:highlight w:val="darkGray"/>
        </w:rPr>
        <w:t>{11}д) {11}у исполнителя отсутствуют просроченная задолженность по возврату в федеральный бюджет субсидий, бюджетных инвестиций, предоставленных в том числе в соответствии с иными нормативными правовыми актами, а также иная просроченная (неурегулированная) задолженность по денежным обязательствам перед Российской Федерацией; {11}{11}д) {11}у исполнителя отсутствуют просроченная задолженность по возврату в федеральный бюджет субсидий, бюджетных инвестиций, предоставленных в том числе в соответствии с иными нормативными правовыми актами, а также иная просроченная (неурегулированная) задолженность по денежным обязательствам перед Российской Федерацией; {11}</w:t>
      </w:r>
    </w:p>
    <w:p>
      <w:r>
        <w:rPr>
          <w:highlight w:val="darkGray"/>
        </w:rPr>
        <w:t>{1}е) {11}исполнитель в рамках реализации проекта не получает в соответствии с иными нормативными правовыми актами средства из федерального бюджета, бюджета субъекта Российской Федерации или местного бюджета (включая иные гранты, предоставляемые институтами развития за счет средств субсидии) на цели, предусмотренные  настоящих Правил; {11}{1}е) {11}исполнитель в рамках реализации проекта не получает в соответствии с иными нормативными правовыми актами средства из федерального бюджета, бюджета субъекта Российской Федерации или местного бюджета (включая иные гранты, предоставляемые институтами развития за счет средств субсидии) на цели, предусмотренные  настоящих Правил; {11}</w:t>
      </w:r>
    </w:p>
    <w:p>
      <w:r>
        <w:rPr>
          <w:highlight w:val="yellow"/>
        </w:rPr>
        <w:t>{24}ж) {11}в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(при наличии) исполнителя; {11}{24}ж) {11}в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(при наличии) исполнителя; {11}</w:t>
      </w:r>
    </w:p>
    <w:p>
      <w:r>
        <w:t>{non}з) {11}исполнитель включен в реестр потенциальных исполнителей по итогам квалификации;{11}{non}з) {11}исполнитель включен в реестр потенциальных исполнителей по итогам квалификации;{11}</w:t>
      </w:r>
    </w:p>
    <w:p>
      <w:r>
        <w:rPr>
          <w:highlight w:val="yellow"/>
        </w:rPr>
        <w:t>{24}и) {11}исполнитель не находится в перечне организаций и физических лиц, в отношении которых имеются сведения об их причастности к экстремистской деятельности или терроризму, либо в перечне организаций и физических лиц, в отношении которых имеются сведения об их причастности к распространению оружия массового уничтожения; {11}{24}и) {11}исполнитель не находится в перечне организаций и физических лиц, в отношении которых имеются сведения об их причастности к экстремистской деятельности или терроризму, либо в перечне организаций и физических лиц, в отношении которых имеются сведения об их причастности к распространению оружия массового уничтожения; {11}</w:t>
      </w:r>
    </w:p>
    <w:p>
      <w:r>
        <w:t>{non}(пп. "и" введен  Правительства РФ от 14.04.2022 N 653){non}(пп. "и" введен  Правительства РФ от 14.04.2022 N 653)</w:t>
      </w:r>
    </w:p>
    <w:p>
      <w:r>
        <w:t>{non}к) {11} при предоставлении гранта до 31 декабря 2022 г. исполнитель не должен находиться в реестре недобросовестных поставщиков (подрядчиков, исполнителей) в связи с отказом от исполнения заключенных государственных (муниципальных) контрактов на поставку товаров, выполнение работ, оказание услуг по причине введения политических или экономических санкций иностранными государствами, {11} {11} совершающими недружественные действия в отношении Российской Федерации, граждан Российской Федерации или российских юридических лиц, и (или) введением иностранными государствами, государственными объединениями и (или) союзами и (либо) государственными (межгосударственными) учреждениями иностранных государств или государственных объединений и (или) союзов мер ограничительного характера. {11}{non}к) {11} при предоставлении гранта до 31 декабря 2022 г. исполнитель не должен находиться в реестре недобросовестных поставщиков (подрядчиков, исполнителей) в связи с отказом от исполнения заключенных государственных (муниципальных) контрактов на поставку товаров, выполнение работ, оказание услуг по причине введения политических или экономических санкций иностранными государствами, {11} {11} совершающими недружественные действия в отношении Российской Федерации, граждан Российской Федерации или российских юридических лиц, и (или) введением иностранными государствами, государственными объединениями и (или) союзами и (либо) государственными (межгосударственными) учреждениями иностранных государств или государственных объединений и (или) союзов мер ограничительного характера. {11}</w:t>
      </w:r>
    </w:p>
    <w:p>
      <w:r>
        <w:t>{non}(пп. "к" введен  Правительства РФ от 14.04.2022 N 653){non}(пп. "к" введен  Правительства РФ от 14.04.2022 N 653)</w:t>
      </w:r>
    </w:p>
    <w:p>
      <w:r>
        <w:rPr>
          <w:highlight w:val="yellow"/>
        </w:rPr>
        <w:t>{24}17. {24}Соглашение о предоставлении гранта заключается в соответствии с типовой формой, установленной Министерством финансов Российской Федерации, и содержит в том числе: {24}{24}17. {24}Соглашение о предоставлении гранта заключается в соответствии с типовой формой, установленной Министерством финансов Российской Федерации, и содержит в том числе: {24}</w:t>
      </w:r>
    </w:p>
    <w:p>
      <w:r>
        <w:rPr>
          <w:highlight w:val="cyan"/>
        </w:rPr>
        <w:t>{38}а) {24}цели, условия и порядок предоставления гранта; {24}{38}а) {24}цели, условия и порядок предоставления гранта; {24}</w:t>
      </w:r>
    </w:p>
    <w:p>
      <w:r>
        <w:rPr>
          <w:highlight w:val="yellow"/>
        </w:rPr>
        <w:t>{35}б) {27}значения результата предоставления гранта и показателей, необходимых для достижения результата предоставления гранта, указанных в  настоящих Правил; {27}{35}б) {27}значения результата предоставления гранта и показателей, необходимых для достижения результата предоставления гранта, указанных в  настоящих Правил; {27}</w:t>
      </w:r>
    </w:p>
    <w:p>
      <w:r>
        <w:rPr>
          <w:highlight w:val="yellow"/>
        </w:rPr>
        <w:t>{35}в) {22}предельный размер гранта; {24}{35}в) {22}предельный размер гранта; {24}</w:t>
      </w:r>
    </w:p>
    <w:p>
      <w:r>
        <w:rPr>
          <w:highlight w:val="darkGray"/>
        </w:rPr>
        <w:t>{19}г) {24}перечень расходов, финансовым обеспечением которых является грант; {24}{19}г) {24}перечень расходов, финансовым обеспечением которых является грант; {24}</w:t>
      </w:r>
    </w:p>
    <w:p>
      <w:r>
        <w:t>{non}д) {24}объем финансирования, привлеченного на реализацию проекта из внебюджетных источников (для проектов, поддержанных в 2023 году и последующие годы); {24}{non}д) {24}объем финансирования, привлеченного на реализацию проекта из внебюджетных источников (для проектов, поддержанных в 2023 году и последующие годы); {24}</w:t>
      </w:r>
    </w:p>
    <w:p>
      <w:r>
        <w:t>{non}(в ред.  Правительства РФ от 31.03.2022 N 522){non}(в ред.  Правительства РФ от 31.03.2022 N 522)</w:t>
      </w:r>
    </w:p>
    <w:p>
      <w:r>
        <w:t>{non}е) {36}порядок, формы и сроки представления отчетности: {36}{non}е) {36}порядок, формы и сроки представления отчетности: {36}</w:t>
      </w:r>
    </w:p>
    <w:p>
      <w:r>
        <w:t>{non}{36}о достижении значения результата предоставления гранта и плановых значений показателей, необходимых для достижения результата предоставления гранта, по формам, определенным типовой формой соглашения, установленной Министерством финансов Российской Федерации; {36}{non}{36}о достижении значения результата предоставления гранта и плановых значений показателей, необходимых для достижения результата предоставления гранта, по формам, определенным типовой формой соглашения, установленной Министерством финансов Российской Федерации; {36}</w:t>
      </w:r>
    </w:p>
    <w:p>
      <w:r>
        <w:rPr>
          <w:highlight w:val="lightGray"/>
        </w:rPr>
        <w:t>{6}{36}об осуществлении расходов, источником финансового обеспечения которых является грант, по формам, определенным типовой формой соглашения, установленной Министерством финансов Российской Федерации; {36}{6}{36}об осуществлении расходов, источником финансового обеспечения которых является грант, по формам, определенным типовой формой соглашения, установленной Министерством финансов Российской Федерации; {36}</w:t>
      </w:r>
    </w:p>
    <w:p>
      <w:r>
        <w:t>{non}{36}о реализации каждого этапа проекта и достижении контрольных событий, являющихся результатом совокупности работ и мероприятий, расходы на выполнение которых включены в смету реализации проекта, по форме, определенной типовой формой соглашения, установленной Министерством финансов Российской Федерации; {36}{non}{36}о реализации каждого этапа проекта и достижении контрольных событий, являющихся результатом совокупности работ и мероприятий, расходы на выполнение которых включены в смету реализации проекта, по форме, определенной типовой формой соглашения, установленной Министерством финансов Российской Федерации; {36}</w:t>
      </w:r>
    </w:p>
    <w:p>
      <w:r>
        <w:rPr>
          <w:highlight w:val="yellow"/>
        </w:rPr>
        <w:t>{24}ж) {36}перечень документов, подтверждающих представляемую отчетность; {36}{24}ж) {36}перечень документов, подтверждающих представляемую отчетность; {36}</w:t>
      </w:r>
    </w:p>
    <w:p>
      <w:r>
        <w:rPr>
          <w:highlight w:val="yellow"/>
        </w:rPr>
        <w:t>{24}з) {32}согласие исполнителя на проведение Министерством промышленности и торговли Российской Федерации проверок соблюдения исполнителем порядка и условий предоставления гранта, в том числе в части достижения результата предоставления гранта, которые установлены настоящими Правилами, а также на проведение органами государственного финансового контроля проверок соблюдения исполнителем порядка и условий предоставления гранта в соответствии со  и  Бюджетного кодекса Российской Федерации;{32}{24}з) {32}согласие исполнителя на проведение Министерством промышленности и торговли Российской Федерации проверок соблюдения исполнителем порядка и условий предоставления гранта, в том числе в части достижения результата предоставления гранта, которые установлены настоящими Правилами, а также на проведение органами государственного финансового контроля проверок соблюдения исполнителем порядка и условий предоставления гранта в соответствии со  и  Бюджетного кодекса Российской Федерации;{32}</w:t>
      </w:r>
    </w:p>
    <w:p>
      <w:r>
        <w:t>{non}(пп. "з" в ред.  Правительства РФ от 14.04.2022 N 653){non}(пп. "з" в ред.  Правительства РФ от 14.04.2022 N 653)</w:t>
      </w:r>
    </w:p>
    <w:p>
      <w:r>
        <w:rPr>
          <w:highlight w:val="darkGray"/>
        </w:rPr>
        <w:t>{10}и) {32}согласие исполнителя на осуществление оператором проверок соблюдения условий и порядка предоставления гранта, в том числе в части достижения результата предоставления гранта;{32}{10}и) {32}согласие исполнителя на осуществление оператором проверок соблюдения условий и порядка предоставления гранта, в том числе в части достижения результата предоставления гранта;{32}</w:t>
      </w:r>
    </w:p>
    <w:p>
      <w:r>
        <w:t>{non}(пп. "и" в ред.  Правительства РФ от 14.04.2022 N 653){non}(пп. "и" в ред.  Правительства РФ от 14.04.2022 N 653)</w:t>
      </w:r>
    </w:p>
    <w:p>
      <w:r>
        <w:rPr>
          <w:highlight w:val="darkGray"/>
        </w:rPr>
        <w:t>{11}к) {38}обязательство исполнителя по возврату оператору средств гранта в объеме, при использовании которого были допущены нарушения целей, условий и порядка предоставления гранта, выявленные по результатам проверок, проведенных оператором, Министерством промышленности и торговли Российской Федерации или органом государственного финансового контроля в соответствии с  и  настоящего пункта;{38}{11}к) {38}обязательство исполнителя по возврату оператору средств гранта в объеме, при использовании которого были допущены нарушения целей, условий и порядка предоставления гранта, выявленные по результатам проверок, проведенных оператором, Министерством промышленности и торговли Российской Федерации или органом государственного финансового контроля в соответствии с  и  настоящего пункта;{38}</w:t>
      </w:r>
    </w:p>
    <w:p>
      <w:r>
        <w:t>{non}(в ред.  Правительства РФ от 14.04.2022 N 653){non}(в ред.  Правительства РФ от 14.04.2022 N 653)</w:t>
      </w:r>
    </w:p>
    <w:p>
      <w:r>
        <w:rPr>
          <w:highlight w:val="darkGray"/>
        </w:rPr>
        <w:t>{27}л) {31}запрет на приобретение исполнителями за счет средств гранта иностранной валюты,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изделий;{31}{27}л) {31}запрет на приобретение исполнителями за счет средств гранта иностранной валюты,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изделий;{31}</w:t>
      </w:r>
    </w:p>
    <w:p>
      <w:r>
        <w:t>{non}м) {24} требование к ведению исполнителем раздельного учета затрат на реализацию проекта; {24}{non}м) {24} требование к ведению исполнителем раздельного учета затрат на реализацию проекта; {24}</w:t>
      </w:r>
    </w:p>
    <w:p>
      <w:r>
        <w:t>{non}н) {24}обязательство исполнителя по соблюдению представленной на конкурс сметы реализации проекта; {24}{non}н) {24}обязательство исполнителя по соблюдению представленной на конкурс сметы реализации проекта; {24}</w:t>
      </w:r>
    </w:p>
    <w:p>
      <w:r>
        <w:t>{non}о) {24}обязательство исполнителя по соблюдению календарного плана реализации проекта;{24}{non}о) {24}обязательство исполнителя по соблюдению календарного плана реализации проекта;{24}</w:t>
      </w:r>
    </w:p>
    <w:p>
      <w:r>
        <w:rPr>
          <w:highlight w:val="yellow"/>
        </w:rPr>
        <w:t>{35}п) {24}обязательство исполнителя по достижению плановых значений результата предоставления гранта и показателей, необходимых для достижения результата предоставления гранта, а также ответственность за их недостижение; {24}{35}п) {24}обязательство исполнителя по достижению плановых значений результата предоставления гранта и показателей, необходимых для достижения результата предоставления гранта, а также ответственность за их недостижение; {24}</w:t>
      </w:r>
    </w:p>
    <w:p>
      <w:r>
        <w:t>{non}р) {24}обязательства исполнителя по передаче конструкторской документации, разработанной в рамках проекта, оператору; {24}{non}р) {24}обязательства исполнителя по передаче конструкторской документации, разработанной в рамках проекта, оператору; {24}</w:t>
      </w:r>
    </w:p>
    <w:p>
      <w:r>
        <w:t>{non}(пп. "р" в ред.  Правительства РФ от 31.03.2022 N 522){non}(пп. "р" в ред.  Правительства РФ от 31.03.2022 N 522)</w:t>
      </w:r>
    </w:p>
    <w:p>
      <w:r>
        <w:rPr>
          <w:highlight w:val="yellow"/>
        </w:rPr>
        <w:t>{12}с) {24} обязательство исполнителя обеспечить результат предоставления гранта в отношении комплектующих, являющихся предметом проекта, на реализацию которого предоставляется грант;{24}{12}с) {24} обязательство исполнителя обеспечить результат предоставления гранта в отношении комплектующих, являющихся предметом проекта, на реализацию которого предоставляется грант;{24}</w:t>
      </w:r>
    </w:p>
    <w:p>
      <w:r>
        <w:t>{non}т) {24}обязанности и ответственность сторон в рамках реализации проекта; {24}{non}т) {24}обязанности и ответственность сторон в рамках реализации проекта; {24}</w:t>
      </w:r>
    </w:p>
    <w:p>
      <w:r>
        <w:t>{non}у) {24}наименование, идентификационный номер налогоплательщика и юридический адрес исполнителя; {24}{non}у) {24}наименование, идентификационный номер налогоплательщика и юридический адрес исполнителя; {24}</w:t>
      </w:r>
    </w:p>
    <w:p>
      <w:r>
        <w:t>{non}ф) {24} условия, предусмотренные бюджетным законодательством Российской Федерации;{24}{non}ф) {24} условия, предусмотренные бюджетным законодательством Российской Федерации;{24}</w:t>
      </w:r>
    </w:p>
    <w:p>
      <w:r>
        <w:t>{non}х) {24}обязательство оператора по предоставлению исполнителю конструкторской документации, разработанной в рамках проекта, для использования на безвозмездной основе в соответствии с порядком и условиями, предусмотренными  настоящих Правил. {24}{non}х) {24}обязательство оператора по предоставлению исполнителю конструкторской документации, разработанной в рамках проекта, для использования на безвозмездной основе в соответствии с порядком и условиями, предусмотренными  настоящих Правил. {24}</w:t>
      </w:r>
    </w:p>
    <w:p>
      <w:r>
        <w:t>{non}(пп. "х" введен  Правительства РФ от 31.03.2022 N 522){non}(пп. "х" введен  Правительства РФ от 31.03.2022 N 522)</w:t>
      </w:r>
    </w:p>
    <w:p>
      <w:r>
        <w:t>{non}18. {35}Проект должен соответствовать следующим требованиям:{35}{non}18. {35}Проект должен соответствовать следующим требованиям:{35}</w:t>
      </w:r>
    </w:p>
    <w:p>
      <w:r>
        <w:t>{non}а) {35}объем софинансирования проекта за счет объема финансирования, привлеченного на разработку конструкторской документации со стороны исполнителей, составляет не менее 20 процентов расходов на разработку конструкторской документации, в том числе с привлечением третьих лиц, понесенных при реализации проекта, в рамках сметы реализации проекта (для проектов, поддержанных в 2023 году и последующие годы); {35}{non}а) {35}объем софинансирования проекта за счет объема финансирования, привлеченного на разработку конструкторской документации со стороны исполнителей, составляет не менее 20 процентов расходов на разработку конструкторской документации, в том числе с привлечением третьих лиц, понесенных при реализации проекта, в рамках сметы реализации проекта (для проектов, поддержанных в 2023 году и последующие годы); {35}</w:t>
      </w:r>
    </w:p>
    <w:p>
      <w:r>
        <w:t>{non}(в ред.  Правительства РФ от 31.03.2022 N 522){non}(в ред.  Правительства РФ от 31.03.2022 N 522)</w:t>
      </w:r>
    </w:p>
    <w:p>
      <w:r>
        <w:t>{non}б) {35}реализация проекта осуществляется поэтапно, каждый этап характеризуется контрольными событиями, являющимися результатом совокупности работ и мероприятий, расходы на выполнение которых включены в смету реализации проекта; {35}{non}б) {35}реализация проекта осуществляется поэтапно, каждый этап характеризуется контрольными событиями, являющимися результатом совокупности работ и мероприятий, расходы на выполнение которых включены в смету реализации проекта; {35}</w:t>
      </w:r>
    </w:p>
    <w:p>
      <w:r>
        <w:rPr>
          <w:highlight w:val="cyan"/>
        </w:rPr>
        <w:t>{38}в) {35}дата начала реализации проекта - не ранее начала года включения в перечень приоритетных комплектующих, являющихся предметом проекта, и не позднее 6 месяцев с даты подачи заявки на заключение соглашения о предоставлении гранта; {35}{38}в) {35}дата начала реализации проекта - не ранее начала года включения в перечень приоритетных комплектующих, являющихся предметом проекта, и не позднее 6 месяцев с даты подачи заявки на заключение соглашения о предоставлении гранта; {35}</w:t>
      </w:r>
    </w:p>
    <w:p>
      <w:r>
        <w:t>{non}(в ред.  Правительства РФ от 31.03.2022 N 522){non}(в ред.  Правительства РФ от 31.03.2022 N 522)</w:t>
      </w:r>
    </w:p>
    <w:p>
      <w:r>
        <w:t>{non}г) {35} описание проекта включает сведения о реализации мероприятий по разработке конструкторской документации; {35}{non}г) {35} описание проекта включает сведения о реализации мероприятий по разработке конструкторской документации; {35}</w:t>
      </w:r>
    </w:p>
    <w:p>
      <w:r>
        <w:t>{non}(пп. "г" в ред.  Правительства РФ от 31.03.2022 N 522){non}(пп. "г" в ред.  Правительства РФ от 31.03.2022 N 522)</w:t>
      </w:r>
    </w:p>
    <w:p>
      <w:r>
        <w:t>{non}д) {35}срок реализации проекта составляет не более 24 месяцев. {35}{non}д) {35}срок реализации проекта составляет не более 24 месяцев. {35}</w:t>
      </w:r>
    </w:p>
    <w:p>
      <w:r>
        <w:rPr>
          <w:highlight w:val="darkGray"/>
        </w:rPr>
        <w:t>{11}19. {27}Результатом предоставления гранта является поддержанный объем выручки, полученной производителем в течение 4 лет со дня окончания работ по проекту в рамках поддержанного производства комплектующих по разработанным комплектам конструкторской документации, в размере не менее 2 рублей выручки, полученной производителем на 1 рубль гранта. {27}{11}19. {27}Результатом предоставления гранта является поддержанный объем выручки, полученной производителем в течение 4 лет со дня окончания работ по проекту в рамках поддержанного производства комплектующих по разработанным комплектам конструкторской документации, в размере не менее 2 рублей выручки, полученной производителем на 1 рубль гранта. {27}</w:t>
      </w:r>
    </w:p>
    <w:p>
      <w:r>
        <w:t>{non}{27}Показателями, необходимыми для достижения результата предоставления гранта, для проектов, поддержанных в 2023 году и последующие годы, являются: {27}{non}{27}Показателями, необходимыми для достижения результата предоставления гранта, для проектов, поддержанных в 2023 году и последующие годы, являются: {27}</w:t>
      </w:r>
    </w:p>
    <w:p>
      <w:r>
        <w:t>{non}(в ред.  Правительства РФ от 31.03.2022 N 522){non}(в ред.  Правительства РФ от 31.03.2022 N 522)</w:t>
      </w:r>
    </w:p>
    <w:p>
      <w:r>
        <w:t>{non}{27}объем внебюджетного софинансирования проекта за счет внебюджетных источников, привлеченного на реализацию проектов. {27}{non}{27}объем внебюджетного софинансирования проекта за счет внебюджетных источников, привлеченного на реализацию проектов. {27}</w:t>
      </w:r>
    </w:p>
    <w:p>
      <w:r>
        <w:rPr>
          <w:highlight w:val="darkGray"/>
        </w:rPr>
        <w:t>{1}{27}количество разработанных в рамках проектов комплектов конструкторской документации. {27}{1}{27}количество разработанных в рамках проектов комплектов конструкторской документации. {27}</w:t>
      </w:r>
    </w:p>
    <w:p>
      <w:r>
        <w:rPr>
          <w:highlight w:val="darkGray"/>
        </w:rPr>
        <w:t>{1}{27}Показателем, необходимым для достижения результата предоставления гранта, для проектов, поддержанных в 2022 году, является количество разработанных в рамках проектов комплектов конструкторской документации. {27}{1}{27}Показателем, необходимым для достижения результата предоставления гранта, для проектов, поддержанных в 2022 году, является количество разработанных в рамках проектов комплектов конструкторской документации. {27}</w:t>
      </w:r>
    </w:p>
    <w:p>
      <w:r>
        <w:t>{non}(абзац введен  Правительства РФ от 31.03.2022 N 522){non}(абзац введен  Правительства РФ от 31.03.2022 N 522)</w:t>
      </w:r>
    </w:p>
    <w:p>
      <w:r>
        <w:rPr>
          <w:highlight w:val="darkGray"/>
        </w:rPr>
        <w:t>{10}20. {29}Перечисление субсидии осуществляется на казначейский счет для осуществления и отражения операций с денежными средствами юридических лиц, не являющихся участниками бюджетного процесса, бюджетными и автономными учреждениями, открытый в территориальном органе Федерального казначейства,{29} {28}не позднее 2-го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 субсидии.{28}{10}20. {29}Перечисление субсидии осуществляется на казначейский счет для осуществления и отражения операций с денежными средствами юридических лиц, не являющихся участниками бюджетного процесса, бюджетными и автономными учреждениями, открытый в территориальном органе Федерального казначейства,{29} {28}не позднее 2-го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 субсидии.{28}</w:t>
      </w:r>
    </w:p>
    <w:p>
      <w:r>
        <w:rPr>
          <w:highlight w:val="darkGray"/>
        </w:rPr>
        <w:t>{11}21. {37} Министерством промышленности и торговли Российской Федерации проводится мониторинг достижения результата предоставления субсидии, который осуществляется исходя из достижения значения результата предоставления субсидии, определенного соглашением о предоставлении субсидии, {37} {37}  и контрольных событий, отражающих факт завершения соответствующего мероприятия по получению результата предоставления субсидии, в  и по формам, которые установлены Министерством финансов Российской Федерации.{37}{11}21. {37} Министерством промышленности и торговли Российской Федерации проводится мониторинг достижения результата предоставления субсидии, который осуществляется исходя из достижения значения результата предоставления субсидии, определенного соглашением о предоставлении субсидии, {37} {37}  и контрольных событий, отражающих факт завершения соответствующего мероприятия по получению результата предоставления субсидии, в  и по формам, которые установлены Министерством финансов Российской Федерации.{37}</w:t>
      </w:r>
    </w:p>
    <w:p>
      <w:r>
        <w:rPr>
          <w:highlight w:val="darkGray"/>
        </w:rPr>
        <w:t>{2}22. {38}Ответственность за недостоверность представленных в Министерство промышленности и торговли Российской Федерации сведений, документов и несоблюдение оператором целей, условий и порядка представления субсидии несет оператор. {38}{2}22. {38}Ответственность за недостоверность представленных в Министерство промышленности и торговли Российской Федерации сведений, документов и несоблюдение оператором целей, условий и порядка представления субсидии несет оператор. {38}</w:t>
      </w:r>
    </w:p>
    <w:p>
      <w:r>
        <w:t>{non}23. Утратил силу. -  Правительства РФ от 14.04.2022 N 653.{non}23. Утратил силу. -  Правительства РФ от 14.04.2022 N 653.</w:t>
      </w:r>
    </w:p>
    <w:p>
      <w:r>
        <w:rPr>
          <w:highlight w:val="darkGray"/>
        </w:rPr>
        <w:t>{2}24. {38}В случае установления по итогам проверок, проведенных Министерством промышленности и торговли Российской Федерации и органом государственного финансового контроля, факта нарушения условий и порядка предоставления субсидии, а также в случае недостижения значений результата предоставления субсидии и показателей, необходимых для достижения результата предоставления субсидии, предусмотренных настоящими Правилами, соответствующие средства в объеме выявленных нарушений подлежат возврату в доход федерального бюджета: {38}{2}24. {38}В случае установления по итогам проверок, проведенных Министерством промышленности и торговли Российской Федерации и органом государственного финансового контроля, факта нарушения условий и порядка предоставления субсидии, а также в случае недостижения значений результата предоставления субсидии и показателей, необходимых для достижения результата предоставления субсидии, предусмотренных настоящими Правилами, соответствующие средства в объеме выявленных нарушений подлежат возврату в доход федерального бюджета: {38}</w:t>
      </w:r>
    </w:p>
    <w:p>
      <w:r>
        <w:t>{non}(в ред.  Правительства РФ от 14.04.2022 N 653){non}(в ред.  Правительства РФ от 14.04.2022 N 653)</w:t>
      </w:r>
    </w:p>
    <w:p>
      <w:r>
        <w:t>{non}{38}на основании требования Министерства промышленности и торговли Российской Федерации - не позднее 30-го рабочего дня со дня получения указанного требования оператором; {38}{non}{38}на основании требования Министерства промышленности и торговли Российской Федерации - не позднее 30-го рабочего дня со дня получения указанного требования оператором; {38}</w:t>
      </w:r>
    </w:p>
    <w:p>
      <w:r>
        <w:t>{non}{38}на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 {38}{non}{38}на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 {38}</w:t>
      </w:r>
    </w:p>
    <w:p>
      <w:r>
        <w:t>{non}25. {38}Размер субсидии, подлежащей возврату в доход федерального бюджета за недостижение значений показателей, необходимых для достижения результата предоставления субсидии, (A) определяется по формуле: {38}{non}25. {38}Размер субсидии, подлежащей возврату в доход федерального бюджета за недостижение значений показателей, необходимых для достижения результата предоставления субсидии, (A) определяется по формуле: {38}</w:t>
      </w:r>
    </w:p>
    <w:p>
      <w:r>
        <w:t>{non}{non}</w:t>
      </w:r>
    </w:p>
    <w:p>
      <w:r>
        <w:t>{non}{non}</w:t>
      </w:r>
    </w:p>
    <w:p>
      <w:r>
        <w:t>{non}{non}</w:t>
      </w:r>
    </w:p>
    <w:p>
      <w:r>
        <w:t>{non}где:{non}где:</w:t>
      </w:r>
    </w:p>
    <w:p>
      <w:r>
        <w:rPr>
          <w:highlight w:val="yellow"/>
        </w:rPr>
        <w:t>{35}{38} V - размер средств субсидии, использованных оператором в отчетном году (рублей); {38}{35}{38} V - размер средств субсидии, использованных оператором в отчетном году (рублей); {38}</w:t>
      </w:r>
    </w:p>
    <w:p>
      <w:r>
        <w:t>{non}(в ред.  Правительства РФ от 31.03.2022 N 522){non}(в ред.  Правительства РФ от 31.03.2022 N 522)</w:t>
      </w:r>
    </w:p>
    <w:p>
      <w:r>
        <w:t>{non}{38}k - дополнительный коэффициент возврата, учитывающий размер ключевой ставки, устанавливаемой Центральным банком Российской Федерации; {38}{non}{38}k - дополнительный коэффициент возврата, учитывающий размер ключевой ставки, устанавливаемой Центральным банком Российской Федерации; {38}</w:t>
      </w:r>
    </w:p>
    <w:p>
      <w:r>
        <w:t>{non}{38}N - количество показателей, необходимых для достижения результата предоставления субсидии, указанных в соглашении о предоставлении субсидии; {38}{non}{38}N - количество показателей, необходимых для достижения результата предоставления субсидии, указанных в соглашении о предоставлении субсидии; {38}</w:t>
      </w:r>
    </w:p>
    <w:p>
      <w:r>
        <w:rPr>
          <w:highlight w:val="yellow"/>
        </w:rPr>
        <w:t>{35}{38}bi - достигнутое за отчетный год значение i-го показателя, необходимого для достижения результата предоставления субсидии; {38}{35}{38}bi - достигнутое за отчетный год значение i-го показателя, необходимого для достижения результата предоставления субсидии; {38}</w:t>
      </w:r>
    </w:p>
    <w:p>
      <w:r>
        <w:t>{non}{38}Bi - плановое значение i-го показателя, необходимого для достижения результата предоставления субсидии, указанного в соглашении о предоставлении субсидии. {38}{non}{38}Bi - плановое значение i-го показателя, необходимого для достижения результата предоставления субсидии, указанного в соглашении о предоставлении субсидии. {38}</w:t>
      </w:r>
    </w:p>
    <w:p>
      <w:r>
        <w:rPr>
          <w:highlight w:val="darkGray"/>
        </w:rPr>
        <w:t>{19}26. {38}Размер субсидии, подлежащей возврату в доход федерального бюджета за недостижение значения результата предоставления субсидии, (C) определяется по формуле: {38}{19}26. {38}Размер субсидии, подлежащей возврату в доход федерального бюджета за недостижение значения результата предоставления субсидии, (C) определяется по формуле: {38}</w:t>
      </w:r>
    </w:p>
    <w:p>
      <w:r>
        <w:t>{non}{non}</w:t>
      </w:r>
    </w:p>
    <w:p>
      <w:r>
        <w:t>{non}{non}</w:t>
      </w:r>
    </w:p>
    <w:p>
      <w:r>
        <w:t>{non}{non}</w:t>
      </w:r>
    </w:p>
    <w:p>
      <w:r>
        <w:t>{non}где:{non}где:</w:t>
      </w:r>
    </w:p>
    <w:p>
      <w:r>
        <w:t>{non}{38} V - размер средств субсидии, использованных оператором, всего (рублей); {38}{non}{38} V - размер средств субсидии, использованных оператором, всего (рублей); {38}</w:t>
      </w:r>
    </w:p>
    <w:p>
      <w:r>
        <w:t>{non}(в ред.  Правительства РФ от 31.03.2022 N 522) {38}{non}(в ред.  Правительства РФ от 31.03.2022 N 522) {38}</w:t>
      </w:r>
    </w:p>
    <w:p>
      <w:r>
        <w:t>{non}{38}k - дополнительный коэффициент возврата, учитывающий размер ключевой ставки, устанавливаемой Центральным банком Российской Федерации; {38}{non}{38}k - дополнительный коэффициент возврата, учитывающий размер ключевой ставки, устанавливаемой Центральным банком Российской Федерации; {38}</w:t>
      </w:r>
    </w:p>
    <w:p>
      <w:r>
        <w:t>{non}{38}rф - достигнутое значение результата предоставления субсидии за период действия соглашения (рассчитанное накопленным итогом); {38}{non}{38}rф - достигнутое значение результата предоставления субсидии за период действия соглашения (рассчитанное накопленным итогом); {38}</w:t>
      </w:r>
    </w:p>
    <w:p>
      <w:r>
        <w:t>{non}{38}Rп - плановое значение результата предоставления субсидии, указанного в соглашении о предоставлении субсидии. {38}{non}{38}Rп - плановое значение результата предоставления субсидии, указанного в соглашении о предоставлении субсидии. {38}</w:t>
      </w:r>
    </w:p>
    <w:p>
      <w:r>
        <w:t>{non}(в ред.  Правительства РФ от 31.03.2022 N 522){non}(в ред.  Правительства РФ от 31.03.2022 N 522)</w:t>
      </w:r>
    </w:p>
    <w:p>
      <w:r>
        <w:t>{non}{38}Дополнительный коэффициент возврата, учитывающий размер ключевой ставки, устанавливаемой Центральным банком Российской Федерации, (k) определяется по формуле: {38}{non}{38}Дополнительный коэффициент возврата, учитывающий размер ключевой ставки, устанавливаемой Центральным банком Российской Федерации, (k) определяется по формуле: {38}</w:t>
      </w:r>
    </w:p>
    <w:p>
      <w:r>
        <w:t>{non}{non}</w:t>
      </w:r>
    </w:p>
    <w:p>
      <w:r>
        <w:t>{non}k = (1 + r)n,{non}k = (1 + r)n,</w:t>
      </w:r>
    </w:p>
    <w:p>
      <w:r>
        <w:t>{non}{non}</w:t>
      </w:r>
    </w:p>
    <w:p>
      <w:r>
        <w:t>{non}где:{non}где:</w:t>
      </w:r>
    </w:p>
    <w:p>
      <w:r>
        <w:rPr>
          <w:highlight w:val="darkGray"/>
        </w:rPr>
        <w:t>{10}{38}r - размер ключевой ставки, устанавливаемой Центральным банком Российской Федерации на дату заключения соглашения о предоставлении субсидии; {38}{10}{38}r - размер ключевой ставки, устанавливаемой Центральным банком Российской Федерации на дату заключения соглашения о предоставлении субсидии; {38}</w:t>
      </w:r>
    </w:p>
    <w:p>
      <w:r>
        <w:rPr>
          <w:highlight w:val="yellow"/>
        </w:rPr>
        <w:t>{15}{38}n - количество лет со дня заключения соглашения о предоставлении субсидии (дробное значение с округлением до десятой доли при наличии неполных лет). {38}{15}{38}n - количество лет со дня заключения соглашения о предоставлении субсидии (дробное значение с округлением до десятой доли при наличии неполных лет). {38}</w:t>
      </w:r>
    </w:p>
    <w:p>
      <w:r>
        <w:t>{non}{non}</w:t>
      </w:r>
    </w:p>
    <w:p>
      <w:r>
        <w:t>{non}III. Особенности предоставления субсидии в части поддержки{non}III. Особенности предоставления субсидии в части поддержки</w:t>
      </w:r>
    </w:p>
    <w:p>
      <w:r>
        <w:t>{non}проектов, предусматривающих разработку стандартных образцов{non}проектов, предусматривающих разработку стандартных образцов</w:t>
      </w:r>
    </w:p>
    <w:p>
      <w:r>
        <w:t>{non}(введен  Правительства РФ от 14.04.2022 N 653){non}(введен  Правительства РФ от 14.04.2022 N 653)</w:t>
      </w:r>
    </w:p>
    <w:p>
      <w:r>
        <w:t>{non}{non}</w:t>
      </w:r>
    </w:p>
    <w:p>
      <w:r>
        <w:rPr>
          <w:highlight w:val="darkGray"/>
        </w:rPr>
        <w:t>{19}27. {33}За счет средств субсидии, предоставляемой в соответствии с  настоящих Правил, оператор осуществляет софинансирование до 100 процентов затрат по проектам, предусматривающим разработку стандартных образцов, путем предоставления исполнителям по разработке стандартных образцов грантов на разработку стандартных образцов (далее - гранты на разработку стандартных образцов) исходя из необходимости достижения результата предоставления субсидии, установленного  настоящих Правил.{33}{19}27. {33}За счет средств субсидии, предоставляемой в соответствии с  настоящих Правил, оператор осуществляет софинансирование до 100 процентов затрат по проектам, предусматривающим разработку стандартных образцов, путем предоставления исполнителям по разработке стандартных образцов грантов на разработку стандартных образцов (далее - гранты на разработку стандартных образцов) исходя из необходимости достижения результата предоставления субсидии, установленного  настоящих Правил.{33}</w:t>
      </w:r>
    </w:p>
    <w:p>
      <w:r>
        <w:rPr>
          <w:highlight w:val="darkGray"/>
        </w:rPr>
        <w:t>{11}28. {5} В соответствии с  настоящих Правил субсидия предоставляется оператору на основании соглашения о предоставлении субсидии на поддержку проектов, предусматривающих разработку стандартных образцов, заключаемого Министерством промышленности и торговли Российской Федерации и оператором в соответствии с , {5} {5} установленной Министерством финансов Российской Федерации, в государственной интегрированной информационной системе управления общественными финансами "Электронный бюджет" (далее - соглашение о предоставлении субсидии на поддержку проектов стандартных образцов). {5} {24}Соглашение о предоставлении субсидии на поддержку проектов стандартных образцов содержит в том числе: {24}{11}28. {5} В соответствии с  настоящих Правил субсидия предоставляется оператору на основании соглашения о предоставлении субсидии на поддержку проектов, предусматривающих разработку стандартных образцов, заключаемого Министерством промышленности и торговли Российской Федерации и оператором в соответствии с , {5} {5} установленной Министерством финансов Российской Федерации, в государственной интегрированной информационной системе управления общественными финансами "Электронный бюджет" (далее - соглашение о предоставлении субсидии на поддержку проектов стандартных образцов). {5} {24}Соглашение о предоставлении субсидии на поддержку проектов стандартных образцов содержит в том числе: {24}</w:t>
      </w:r>
    </w:p>
    <w:p>
      <w:r>
        <w:t>{non}а) {24}условия, порядок и сроки предоставления субсидии;{24}{non}а) {24}условия, порядок и сроки предоставления субсидии;{24}</w:t>
      </w:r>
    </w:p>
    <w:p>
      <w:r>
        <w:rPr>
          <w:highlight w:val="darkGray"/>
        </w:rPr>
        <w:t>{10}б) {36} обязанность и сроки представления в соответствии с  и  настоящих Правил отчета об осуществлении расходов, источником финансового обеспечения которых является субсидия, и отчета о достижении значения результата предоставления субсидии и показателей, необходимых для достижения результата предоставления субсидии, {36} {36} в соответствии с формами, определенными типовой формой соглашения о предоставлении субсидии, установленной Министерством финансов Российской Федерации, а также сроки и формы представления отчета о целевом использовании субсидии и отчета о реализации плана мероприятий (достижении контрольных событий) по достижению результата предоставления субсидии; {36}{10}б) {36} обязанность и сроки представления в соответствии с  и  настоящих Правил отчета об осуществлении расходов, источником финансового обеспечения которых является субсидия, и отчета о достижении значения результата предоставления субсидии и показателей, необходимых для достижения результата предоставления субсидии, {36} {36} в соответствии с формами, определенными типовой формой соглашения о предоставлении субсидии, установленной Министерством финансов Российской Федерации, а также сроки и формы представления отчета о целевом использовании субсидии и отчета о реализации плана мероприятий (достижении контрольных событий) по достижению результата предоставления субсидии; {36}</w:t>
      </w:r>
    </w:p>
    <w:p>
      <w:r>
        <w:rPr>
          <w:highlight w:val="darkGray"/>
        </w:rPr>
        <w:t>{10}в) {27}значения результата предоставления субсидии и показателей, необходимых для достижения результата предоставления субсидии, указанных в  настоящих Правил; {27}{10}в) {27}значения результата предоставления субсидии и показателей, необходимых для достижения результата предоставления субсидии, указанных в  настоящих Правил; {27}</w:t>
      </w:r>
    </w:p>
    <w:p>
      <w:r>
        <w:rPr>
          <w:highlight w:val="darkGray"/>
        </w:rPr>
        <w:t>{19}г) {32} согласие оператора на осуществление Министерством промышленности и торговли Российской Федерации проверок соблюдения условий и порядка предоставления субсидии, в том числе в части достижения результатов предоставления субсидии, и проверок органами государственного финансового контроля соблюдения условий и порядка предоставления субсидии в соответствии со  и  Бюджетного кодекса Российской Федерации, {32} {32} а также обязательство оператора по включению в договоры (соглашения), заключенные в целях исполнения обязательств по соглашению о предоставлении субсидии на поддержку проектов стандартных образцов, в том числе определяемых  настоящих Правил, положений о согласии лиц, являющихся исполнителями (соисполнителями), на проведение указанных проверок;{32}{19}г) {32} согласие оператора на осуществление Министерством промышленности и торговли Российской Федерации проверок соблюдения условий и порядка предоставления субсидии, в том числе в части достижения результатов предоставления субсидии, и проверок органами государственного финансового контроля соблюдения условий и порядка предоставления субсидии в соответствии со  и  Бюджетного кодекса Российской Федерации, {32} {32} а также обязательство оператора по включению в договоры (соглашения), заключенные в целях исполнения обязательств по соглашению о предоставлении субсидии на поддержку проектов стандартных образцов, в том числе определяемых  настоящих Правил, положений о согласии лиц, являющихся исполнителями (соисполнителями), на проведение указанных проверок;{32}</w:t>
      </w:r>
    </w:p>
    <w:p>
      <w:r>
        <w:rPr>
          <w:highlight w:val="darkGray"/>
        </w:rPr>
        <w:t>{11}д) {24}план мероприятий по достижению результата предоставления субсидии, содержащий контрольные события, отражающие факт завершения каждого мероприятия;{24}{11}д) {24}план мероприятий по достижению результата предоставления субсидии, содержащий контрольные события, отражающие факт завершения каждого мероприятия;{24}</w:t>
      </w:r>
    </w:p>
    <w:p>
      <w:r>
        <w:rPr>
          <w:highlight w:val="cyan"/>
        </w:rPr>
        <w:t>{38}е) {37}обязательство оператора по осуществлению контроля (мониторинга) за соблюдением получателями грантов на разработку стандартных образцов условий и порядка использования грантов на разработку стандартных образцов{37};{38}е) {37}обязательство оператора по осуществлению контроля (мониторинга) за соблюдением получателями грантов на разработку стандартных образцов условий и порядка использования грантов на разработку стандартных образцов{37};</w:t>
      </w:r>
    </w:p>
    <w:p>
      <w:r>
        <w:rPr>
          <w:highlight w:val="darkGray"/>
        </w:rPr>
        <w:t>{11}ж) {38}обязательство оператора по возврату в доход федерального бюджета средств субсидии в объеме, при использовании которого были допущены нарушения условий и порядка предоставления субсидии, выявленные по результатам проверок, проведенных Министерством промышленности и торговли Российской Федерации или органом государственного финансового контроля;{38}{11}ж) {38}обязательство оператора по возврату в доход федерального бюджета средств субсидии в объеме, при использовании которого были допущены нарушения условий и порядка предоставления субсидии, выявленные по результатам проверок, проведенных Министерством промышленности и торговли Российской Федерации или органом государственного финансового контроля;{38}</w:t>
      </w:r>
    </w:p>
    <w:p>
      <w:r>
        <w:rPr>
          <w:highlight w:val="yellow"/>
        </w:rPr>
        <w:t>{4}з) {31} запрет на приобретение оператором за счет средств субсидии иностранной валюты, на размещение средств субсидии на депозитах и посредством иных финансовых инструментов, а также обязательство оператора по включению в договоры (соглашения), заключенные в целях исполнения обязательств по соглашению о предоставлении субсидии на поддержку проектов стандартных образцов, в том числе определяемых  настоящих Правил, {31} {31} положений о запрете на приобретение иностранной валюты за счет полученного гранта на разработку стандартных образцов,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иных операций, определенных настоящими Правилами; {31}{4}з) {31} запрет на приобретение оператором за счет средств субсидии иностранной валюты, на размещение средств субсидии на депозитах и посредством иных финансовых инструментов, а также обязательство оператора по включению в договоры (соглашения), заключенные в целях исполнения обязательств по соглашению о предоставлении субсидии на поддержку проектов стандартных образцов, в том числе определяемых  настоящих Правил, {31} {31} положений о запрете на приобретение иностранной валюты за счет полученного гранта на разработку стандартных образцов,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иных операций, определенных настоящими Правилами; {31}</w:t>
      </w:r>
    </w:p>
    <w:p>
      <w:r>
        <w:t>{non}и) {38} порядок возврата и определения размера средств, полученных оператором, подлежащих возврату в доход федерального бюджета в случае недостижения показателей, необходимых для достижения результата предоставления субсидии, в соответствии с  настоящих Правил; {38}{non}и) {38} порядок возврата и определения размера средств, полученных оператором, подлежащих возврату в доход федерального бюджета в случае недостижения показателей, необходимых для достижения результата предоставления субсидии, в соответствии с  настоящих Правил; {38}</w:t>
      </w:r>
    </w:p>
    <w:p>
      <w:r>
        <w:t>{non}к) {24}положения о казначейском сопровождении, установленные  казначейского сопровождения в соответствии с бюджетным законодательством Российской Федерации;{24}{non}к) {24}положения о казначейском сопровождении, установленные  казначейского сопровождения в соответствии с бюджетным законодательством Российской Федерации;{24}</w:t>
      </w:r>
    </w:p>
    <w:p>
      <w:r>
        <w:t>{non}л) {25} условие о согласовании новых условий соглашения о предоставлении субсидии на поддержку проектов стандартных образцов или о расторжении соглашения о предоставлении субсидии на поддержку проектов стандартных образцов при недостижении согласия по новым условиям в случае уменьшенияМинистерству промышленности и торговли Российской Федерации {25} {25} как получателю средств федерального бюджета ранее доведенных до Министерства лимитов бюджетных обязательств, приводящего к невозможности предоставления субсидии на поддержку проектов стандартных образцов, в размере, определенном в соглашении о предоставлении субсидии на поддержку проектов стандартных образцов; {25}{non}л) {25} условие о согласовании новых условий соглашения о предоставлении субсидии на поддержку проектов стандартных образцов или о расторжении соглашения о предоставлении субсидии на поддержку проектов стандартных образцов при недостижении согласия по новым условиям в случае уменьшенияМинистерству промышленности и торговли Российской Федерации {25} {25} как получателю средств федерального бюджета ранее доведенных до Министерства лимитов бюджетных обязательств, приводящего к невозможности предоставления субсидии на поддержку проектов стандартных образцов, в размере, определенном в соглашении о предоставлении субсидии на поддержку проектов стандартных образцов; {25}</w:t>
      </w:r>
    </w:p>
    <w:p>
      <w:r>
        <w:rPr>
          <w:highlight w:val="darkGray"/>
        </w:rPr>
        <w:t>{27}м) {24} положение о возможности осуществления расходов, источником финансового обеспечения которых является неиспользованный в отчетном финансовом году остаток субсидии, и включение такого положения в соглашение о предоставлении субсидии на поддержку проектов стандартных образцов при принятииМинистерством промышленности и торговли Российской Федерации {24} {24} как получателем средств федерального бюджета по согласованию с Министерством финансов Российской Федерации решения о наличии потребности в указанных средствах или возврате указанных средств при отсутствии в них потребности в порядке и сроки, которые установлены бюджетным законодательством Российской Федерации;{24}{27}м) {24} положение о возможности осуществления расходов, источником финансового обеспечения которых является неиспользованный в отчетном финансовом году остаток субсидии, и включение такого положения в соглашение о предоставлении субсидии на поддержку проектов стандартных образцов при принятииМинистерством промышленности и торговли Российской Федерации {24} {24} как получателем средств федерального бюджета по согласованию с Министерством финансов Российской Федерации решения о наличии потребности в указанных средствах или возврате указанных средств при отсутствии в них потребности в порядке и сроки, которые установлены бюджетным законодательством Российской Федерации;{24}</w:t>
      </w:r>
    </w:p>
    <w:p>
      <w:r>
        <w:rPr>
          <w:highlight w:val="darkGray"/>
        </w:rPr>
        <w:t>{11}н) {26}условия и порядок заключения дополнительных соглашений к соглашению о предоставлении субсидии на поддержку проектов стандартных образцов, в том числе дополнительного соглашения о расторжении соглашения о предоставлении субсидии на поддержку проектов стандартных образцов, в соответствии с типовой формой, установленной Министерством финансов Российской Федерации; {26}{11}н) {26}условия и порядок заключения дополнительных соглашений к соглашению о предоставлении субсидии на поддержку проектов стандартных образцов, в том числе дополнительного соглашения о расторжении соглашения о предоставлении субсидии на поддержку проектов стандартных образцов, в соответствии с типовой формой, установленной Министерством финансов Российской Федерации; {26}</w:t>
      </w:r>
    </w:p>
    <w:p>
      <w:r>
        <w:t>{non}о) {24}требования к форме соглашения о предоставлении гранта на разработку стандартных образцов, заключенного исполнителем по разработке стандартных образцов и оператором, указанные в  настоящих Правил. {24}{non}о) {24}требования к форме соглашения о предоставлении гранта на разработку стандартных образцов, заключенного исполнителем по разработке стандартных образцов и оператором, указанные в  настоящих Правил. {24}</w:t>
      </w:r>
    </w:p>
    <w:p>
      <w:r>
        <w:rPr>
          <w:highlight w:val="darkGray"/>
        </w:rPr>
        <w:t>{19}29. {22}Предельный размер гранта на разработку стандартных образцов (Рпо) определяется по формуле: {22}{19}29. {22}Предельный размер гранта на разработку стандартных образцов (Рпо) определяется по формуле: {22}</w:t>
      </w:r>
    </w:p>
    <w:p>
      <w:r>
        <w:t>{non}{non}</w:t>
      </w:r>
    </w:p>
    <w:p>
      <w:r>
        <w:t>{non}{non}</w:t>
      </w:r>
    </w:p>
    <w:p>
      <w:r>
        <w:t>{non}{non}</w:t>
      </w:r>
    </w:p>
    <w:p>
      <w:r>
        <w:t>{non}где:{non}где:</w:t>
      </w:r>
    </w:p>
    <w:p>
      <w:r>
        <w:t>{non}{22}n - количество направлений расходов исполнителя по разработке стандартных образцов, определенных  -  настоящих Правил; {22}{non}{22}n - количество направлений расходов исполнителя по разработке стандартных образцов, определенных  -  настоящих Правил; {22}</w:t>
      </w:r>
    </w:p>
    <w:p>
      <w:r>
        <w:t>{non}{22}i - направление расходов исполнителя по разработке стандартных образцов, определенных  настоящих Правил; {22}{non}{22}i - направление расходов исполнителя по разработке стандартных образцов, определенных  настоящих Правил; {22}</w:t>
      </w:r>
    </w:p>
    <w:p>
      <w:r>
        <w:t>{non}{22}Si - заявленная по смете реализации проекта, предусматривающего разработку стандартных образцов, сумма затрат на разработку стандартных образцов в рамках i-го направления расходов исполнителя по разработке стандартных образцов, определенных в соответствии с  настоящих Правил; {22}{non}{22}Si - заявленная по смете реализации проекта, предусматривающего разработку стандартных образцов, сумма затрат на разработку стандартных образцов в рамках i-го направления расходов исполнителя по разработке стандартных образцов, определенных в соответствии с  настоящих Правил; {22}</w:t>
      </w:r>
    </w:p>
    <w:p>
      <w:r>
        <w:rPr>
          <w:highlight w:val="darkGray"/>
        </w:rPr>
        <w:t>{16}{22}Lпо - максимальный размер гранта на разработку стандартных образцов по одному проекту, предусматривающему разработку стандартных образцов, который не может превышать 300 млн. рублей. {22}{16}{22}Lпо - максимальный размер гранта на разработку стандартных образцов по одному проекту, предусматривающему разработку стандартных образцов, который не может превышать 300 млн. рублей. {22}</w:t>
      </w:r>
    </w:p>
    <w:p>
      <w:r>
        <w:t>{non}30. {30}Грант на разработку стандартных образцов является источником финансового обеспечения следующих расходов исполнителя по разработке стандартных образцов, непосредственно связанных с реализацией проекта, предусматривающего разработку стандартных образцов: {30}{non}30. {30}Грант на разработку стандартных образцов является источником финансового обеспечения следующих расходов исполнителя по разработке стандартных образцов, непосредственно связанных с реализацией проекта, предусматривающего разработку стандартных образцов: {30}</w:t>
      </w:r>
    </w:p>
    <w:p>
      <w:r>
        <w:t>{non}а) {30}расходы на оплату труда работников, непосредственно участвующих в реализации проекта, предусматривающего разработку стандартных образцов, включая затраты на отчисления на страховые взносы по обязательному медицинскому страхованию, отчисления на страховые взносы по обязательному социальному страхованию на случай временной нетрудоспособности и в связи с материнством и отчисления на страховые взносы по обязательному пенсионному страхованию; {30}{non}а) {30}расходы на оплату труда работников, непосредственно участвующих в реализации проекта, предусматривающего разработку стандартных образцов, включая затраты на отчисления на страховые взносы по обязательному медицинскому страхованию, отчисления на страховые взносы по обязательному социальному страхованию на случай временной нетрудоспособности и в связи с материнством и отчисления на страховые взносы по обязательному пенсионному страхованию; {30}</w:t>
      </w:r>
    </w:p>
    <w:p>
      <w:r>
        <w:rPr>
          <w:highlight w:val="darkGray"/>
        </w:rPr>
        <w:t>{11}б) {30} материальные расходы, в том числе расходы на приобретение сырья и материалов, изделий сравнения, лабораторного, исследовательского, испытательного, контрольно-измерительного, технологического, вспомогательного оборудования (включая расходы на доведение до состояния, пригодного к эксплуатации) (с учетом налога на добавленную стоимость);{30}{11}б) {30} материальные расходы, в том числе расходы на приобретение сырья и материалов, изделий сравнения, лабораторного, исследовательского, испытательного, контрольно-измерительного, технологического, вспомогательного оборудования (включая расходы на доведение до состояния, пригодного к эксплуатации) (с учетом налога на добавленную стоимость);{30}</w:t>
      </w:r>
    </w:p>
    <w:p>
      <w:r>
        <w:t>{non}в) {30}накладные расходы в размере не более 100 процентов суммы расходов, определенных  настоящего пункта (кроме представительских расходов, оплаты проезда к месту отдыха, организации и участия в выставках) (с учетом налога на добавленную стоимость); {30}{non}в) {30}накладные расходы в размере не более 100 процентов суммы расходов, определенных  настоящего пункта (кроме представительских расходов, оплаты проезда к месту отдыха, организации и участия в выставках) (с учетом налога на добавленную стоимость); {30}</w:t>
      </w:r>
    </w:p>
    <w:p>
      <w:r>
        <w:rPr>
          <w:highlight w:val="darkGray"/>
        </w:rPr>
        <w:t>{1}г) {30} расходы на оплату работ (услуг) организаций-соисполнителей, находящихся на территории Российской Федерации, привлекаемых для выполнения отдельных работ или оказания услуг (с учетом налога на добавленную стоимость); {30}{1}г) {30} расходы на оплату работ (услуг) организаций-соисполнителей, находящихся на территории Российской Федерации, привлекаемых для выполнения отдельных работ или оказания услуг (с учетом налога на добавленную стоимость); {30}</w:t>
      </w:r>
    </w:p>
    <w:p>
      <w:r>
        <w:rPr>
          <w:highlight w:val="yellow"/>
        </w:rPr>
        <w:t>{35}д) {30}расходы на аренду, содержание и эксплуатацию лабораторного, исследовательского, испытательного, контрольно-измерительного, технологического, вспомогательного оборудования, установок и помещений (кроме помещений административно-хозяйственного назначения) (с учетом налога на добавленную стоимость). {30}{35}д) {30}расходы на аренду, содержание и эксплуатацию лабораторного, исследовательского, испытательного, контрольно-измерительного, технологического, вспомогательного оборудования, установок и помещений (кроме помещений административно-хозяйственного назначения) (с учетом налога на добавленную стоимость). {30}</w:t>
      </w:r>
    </w:p>
    <w:p>
      <w:r>
        <w:rPr>
          <w:highlight w:val="yellow"/>
        </w:rPr>
        <w:t>{15}31. {19}Для заключения соглашения о предоставлении субсидии на поддержку проектов стандартных образцов оператор представляет в Министерство промышленности и торговли Российской Федерации заявку на бланке оператора, составленную в произвольной форме и подписанную генеральным директором оператора (иным уполномоченным лицом с представлением документов, подтверждающих полномочия указанного лица), с приложением следующих документов: {19}{15}31. {19}Для заключения соглашения о предоставлении субсидии на поддержку проектов стандартных образцов оператор представляет в Министерство промышленности и торговли Российской Федерации заявку на бланке оператора, составленную в произвольной форме и подписанную генеральным директором оператора (иным уполномоченным лицом с представлением документов, подтверждающих полномочия указанного лица), с приложением следующих документов: {19}</w:t>
      </w:r>
    </w:p>
    <w:p>
      <w:r>
        <w:rPr>
          <w:highlight w:val="darkGray"/>
        </w:rPr>
        <w:t>{2}а) {19}выписка из Единого государственного реестра юридических лиц, заверенная в установленном порядке, сформированная на дату не позднее одного месяца до даты подачи заявления (в случае непредставления такого документа Министерство промышленности и торговли Российской Федерации запрашивает его самостоятельно); {19}{2}а) {19}выписка из Единого государственного реестра юридических лиц, заверенная в установленном порядке, сформированная на дату не позднее одного месяца до даты подачи заявления (в случае непредставления такого документа Министерство промышленности и торговли Российской Федерации запрашивает его самостоятельно); {19}</w:t>
      </w:r>
    </w:p>
    <w:p>
      <w:r>
        <w:rPr>
          <w:highlight w:val="cyan"/>
        </w:rPr>
        <w:t>{38}б) {19} справка налогового органа, подтверждающая отсутствие у оператора по состоянию на дату не ранее чем 1-е число месяца, предшествующего месяцу, в котором подается заявка на заключение соглашения о предоставлении субсидии на поддержку проектов стандартных образцов, {19} {19} неисполненной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 (в случае непредставления такого документа Министерство промышленности и торговли Российской Федерации запрашивает его самостоятельно); {19}{38}б) {19} справка налогового органа, подтверждающая отсутствие у оператора по состоянию на дату не ранее чем 1-е число месяца, предшествующего месяцу, в котором подается заявка на заключение соглашения о предоставлении субсидии на поддержку проектов стандартных образцов, {19} {19} неисполненной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 (в случае непредставления такого документа Министерство промышленности и торговли Российской Федерации запрашивает его самостоятельно); {19}</w:t>
      </w:r>
    </w:p>
    <w:p>
      <w:r>
        <w:rPr>
          <w:highlight w:val="darkGray"/>
        </w:rPr>
        <w:t>{10}в) {19}справка, подписанная генеральным директором оператора (иным уполномоченным лицом с представлением документов, подтверждающих полномочия указанного лица), подтверждающая соответствие оператора требованиям, предусмотренным  -  настоящих Правил; {19}{10}в) {19}справка, подписанная генеральным директором оператора (иным уполномоченным лицом с представлением документов, подтверждающих полномочия указанного лица), подтверждающая соответствие оператора требованиям, предусмотренным  -  настоящих Правил; {19}</w:t>
      </w:r>
    </w:p>
    <w:p>
      <w:r>
        <w:rPr>
          <w:highlight w:val="darkGray"/>
        </w:rPr>
        <w:t>{11}г) {19}план мероприятий по достижению результата предоставления субсидии, утвержденный генеральным директором оператора (иным уполномоченным лицом с представлением документов, подтверждающих полномочия указанного лица), содержащий контрольные события, отражающие факт завершения каждого мероприятия. {19}{11}г) {19}план мероприятий по достижению результата предоставления субсидии, утвержденный генеральным директором оператора (иным уполномоченным лицом с представлением документов, подтверждающих полномочия указанного лица), содержащий контрольные события, отражающие факт завершения каждого мероприятия. {19}</w:t>
      </w:r>
    </w:p>
    <w:p>
      <w:r>
        <w:rPr>
          <w:highlight w:val="darkGray"/>
        </w:rPr>
        <w:t>{11}32. {20}Датой представления оператором документов, указанных в  настоящих Правил, считается день их регистрации в Министерстве промышленности и торговли Российской Федерации.{20}{11}32. {20}Датой представления оператором документов, указанных в  настоящих Правил, считается день их регистрации в Министерстве промышленности и торговли Российской Федерации.{20}</w:t>
      </w:r>
    </w:p>
    <w:p>
      <w:r>
        <w:rPr>
          <w:highlight w:val="darkGray"/>
        </w:rPr>
        <w:t>{11}33. {20}Министерство промышленности и торговли Российской Федерации в течение 20 рабочих дней со дня регистрации документов, указанных в  настоящих Правил, рассматривает их и проверяет соблюдение оператором требований, указанных в  настоящих Правил. {20} {20}По результатам проверки представленных оператором документов Министерство промышленности и торговли Российской Федерации принимает решение о заключении соглашения о предоставлении субсидии на поддержку проектов стандартных образцов либо об отказе в заключении такого соглашения и уведомляет оператора о принятом решении в течение 5 рабочих дней со дня принятия соответствующего решения. {20}{11}33. {20}Министерство промышленности и торговли Российской Федерации в течение 20 рабочих дней со дня регистрации документов, указанных в  настоящих Правил, рассматривает их и проверяет соблюдение оператором требований, указанных в  настоящих Правил. {20} {20}По результатам проверки представленных оператором документов Министерство промышленности и торговли Российской Федерации принимает решение о заключении соглашения о предоставлении субсидии на поддержку проектов стандартных образцов либо об отказе в заключении такого соглашения и уведомляет оператора о принятом решении в течение 5 рабочих дней со дня принятия соответствующего решения. {20}</w:t>
      </w:r>
    </w:p>
    <w:p>
      <w:r>
        <w:rPr>
          <w:highlight w:val="darkGray"/>
        </w:rPr>
        <w:t>{10}{21}Основаниями для отказа в заключении соглашения о предоставлении субсидии на поддержку проектов стандартных образцов являются: {21}{10}{21}Основаниями для отказа в заключении соглашения о предоставлении субсидии на поддержку проектов стандартных образцов являются: {21}</w:t>
      </w:r>
    </w:p>
    <w:p>
      <w:r>
        <w:rPr>
          <w:highlight w:val="darkGray"/>
        </w:rPr>
        <w:t>{22}{21}непредставление оператором (представление не в полном объеме) документов, указанных в  настоящих Правил; {21}{22}{21}непредставление оператором (представление не в полном объеме) документов, указанных в  настоящих Правил; {21}</w:t>
      </w:r>
    </w:p>
    <w:p>
      <w:r>
        <w:t>{non}{21}установление факта недостоверности представленной оператором информации, в том числе информации о месте нахождения и об адресе юридического лица; {21}{non}{21}установление факта недостоверности представленной оператором информации, в том числе информации о месте нахождения и об адресе юридического лица; {21}</w:t>
      </w:r>
    </w:p>
    <w:p>
      <w:r>
        <w:t>{non}{21}несоответствие оператора требованиям, предусмотренным  настоящих Правил. {21}{non}{21}несоответствие оператора требованиям, предусмотренным  настоящих Правил. {21}</w:t>
      </w:r>
    </w:p>
    <w:p>
      <w:r>
        <w:rPr>
          <w:highlight w:val="darkGray"/>
        </w:rPr>
        <w:t>{36}{14}Оператор имеет право повторно представить документы, предусмотренные  настоящих Правил, после устранения оснований для отказа в заключении соглашения о предоставлении субсидии в целях поддержки проектов стандартных образцов в течение 5 рабочих дней со дня получения от Министерства промышленности и торговли Российской Федерации уведомления об отказе в заключении соглашения о предоставлении субсидии на поддержку проектов стандартных образцов. {14}{36}{14}Оператор имеет право повторно представить документы, предусмотренные  настоящих Правил, после устранения оснований для отказа в заключении соглашения о предоставлении субсидии в целях поддержки проектов стандартных образцов в течение 5 рабочих дней со дня получения от Министерства промышленности и торговли Российской Федерации уведомления об отказе в заключении соглашения о предоставлении субсидии на поддержку проектов стандартных образцов. {14}</w:t>
      </w:r>
    </w:p>
    <w:p>
      <w:r>
        <w:rPr>
          <w:highlight w:val="darkGray"/>
        </w:rPr>
        <w:t>{19}{24}Оператор подписывает соглашение о предоставлении субсидии на поддержку проектов стандартных образцов в течение 10 календарных дней со дня получения уведомления о заключении соглашения о предоставлении субсидии на поддержку проектов стандартных образцов. Подписанное оператором соглашение о предоставлении субсидии на поддержку проектов стандартных образцов в течение 5 рабочих дней подписывается Министерством промышленности и торговли Российской Федерации. {24}{19}{24}Оператор подписывает соглашение о предоставлении субсидии на поддержку проектов стандартных образцов в течение 10 календарных дней со дня получения уведомления о заключении соглашения о предоставлении субсидии на поддержку проектов стандартных образцов. Подписанное оператором соглашение о предоставлении субсидии на поддержку проектов стандартных образцов в течение 5 рабочих дней подписывается Министерством промышленности и торговли Российской Федерации. {24}</w:t>
      </w:r>
    </w:p>
    <w:p>
      <w:r>
        <w:rPr>
          <w:highlight w:val="darkGray"/>
        </w:rPr>
        <w:t>{16}34. {27}Результатом предоставления субсидии в целях поддержки проектов стандартных образцов является количество стандартных образцов, включенных в проекты, предусматривающие разработку стандартных образцов, на разработку которых предоставлены гранты на разработку стандартных образцов. {27}{16}34. {27}Результатом предоставления субсидии в целях поддержки проектов стандартных образцов является количество стандартных образцов, включенных в проекты, предусматривающие разработку стандартных образцов, на разработку которых предоставлены гранты на разработку стандартных образцов. {27}</w:t>
      </w:r>
    </w:p>
    <w:p>
      <w:r>
        <w:rPr>
          <w:highlight w:val="yellow"/>
        </w:rPr>
        <w:t>{35}{27}Показателями, необходимыми для достижения результата предоставления субсидии в целях поддержки проектов стандартных образцов, являются: {27}{35}{27}Показателями, необходимыми для достижения результата предоставления субсидии в целях поддержки проектов стандартных образцов, являются: {27}</w:t>
      </w:r>
    </w:p>
    <w:p>
      <w:r>
        <w:rPr>
          <w:highlight w:val="darkGray"/>
        </w:rPr>
        <w:t>{11}{27}количество стандартных образцов, включенных в перечень стандартных образцов; {27}{11}{27}количество стандартных образцов, включенных в перечень стандартных образцов; {27}</w:t>
      </w:r>
    </w:p>
    <w:p>
      <w:r>
        <w:t>{non}{27}количество исполнителей по разработке стандартных образцов, прошедших квалификацию в части разработки стандартных образцов; {27}{non}{27}количество исполнителей по разработке стандартных образцов, прошедших квалификацию в части разработки стандартных образцов; {27}</w:t>
      </w:r>
    </w:p>
    <w:p>
      <w:r>
        <w:rPr>
          <w:highlight w:val="darkGray"/>
        </w:rPr>
        <w:t>{10}{27}количество проведенных конкурсных отборов на право получения гранта на разработку стандартных образцов, необходимых для достижения результата предоставления субсидии. {27}{10}{27}количество проведенных конкурсных отборов на право получения гранта на разработку стандартных образцов, необходимых для достижения результата предоставления субсидии. {27}</w:t>
      </w:r>
    </w:p>
    <w:p>
      <w:r>
        <w:rPr>
          <w:highlight w:val="yellow"/>
        </w:rPr>
        <w:t>{35}{27}Значения результата предоставления субсидии в целях поддержки проектов стандартных образцов и показателей, необходимых для достижения результата предоставления субсидии в целях поддержки проектов стандартных образцов, включаются в соглашение о предоставлении субсидии на поддержку проектов стандартных образцов. {27} {27}Достижение результата предоставления субсидии в целях поддержки проектов стандартных образцов и показателей, необходимых для достижения результата предоставления субсидии в целях поддержки проектов стандартных образцов, ежегодно оценивается Министерством промышленности и торговли Российской Федерации путем сопоставления фактических и плановых значений. {27}{35}{27}Значения результата предоставления субсидии в целях поддержки проектов стандартных образцов и показателей, необходимых для достижения результата предоставления субсидии в целях поддержки проектов стандартных образцов, включаются в соглашение о предоставлении субсидии на поддержку проектов стандартных образцов. {27} {27}Достижение результата предоставления субсидии в целях поддержки проектов стандартных образцов и показателей, необходимых для достижения результата предоставления субсидии в целях поддержки проектов стандартных образцов, ежегодно оценивается Министерством промышленности и торговли Российской Федерации путем сопоставления фактических и плановых значений. {27}</w:t>
      </w:r>
    </w:p>
    <w:p>
      <w:r>
        <w:rPr>
          <w:highlight w:val="yellow"/>
        </w:rPr>
        <w:t>{24}35. {36}Оператором ежеквартально, до 30-го числа месяца, следующего за последним месяцем отчетного квартала, формируются и представляются в Министерство промышленности и торговли Российской Федерации: {36}{24}35. {36}Оператором ежеквартально, до 30-го числа месяца, следующего за последним месяцем отчетного квартала, формируются и представляются в Министерство промышленности и торговли Российской Федерации: {36}</w:t>
      </w:r>
    </w:p>
    <w:p>
      <w:r>
        <w:rPr>
          <w:highlight w:val="yellow"/>
        </w:rPr>
        <w:t>{12}а) {36} отчет об осуществлении расходов, источником финансового обеспечения которых является субсидия в целях поддержки проектов стандартных образцов; {36}{12}а) {36} отчет об осуществлении расходов, источником финансового обеспечения которых является субсидия в целях поддержки проектов стандартных образцов; {36}</w:t>
      </w:r>
    </w:p>
    <w:p>
      <w:r>
        <w:t>{non}б) {36}отчет о достижении значения результата предоставления субсидии в целях поддержки проектов стандартных образцов и показателей, необходимых для достижения указанного результата предоставления субсидии; {36}{non}б) {36}отчет о достижении значения результата предоставления субсидии в целях поддержки проектов стандартных образцов и показателей, необходимых для достижения указанного результата предоставления субсидии; {36}</w:t>
      </w:r>
    </w:p>
    <w:p>
      <w:r>
        <w:rPr>
          <w:highlight w:val="darkGray"/>
        </w:rPr>
        <w:t>{10}в) {36}отчет о реализации плана мероприятий (достижении контрольных событий) по достижению результата предоставления субсидии на поддержку проектов стандартных образцов;{36}{10}в) {36}отчет о реализации плана мероприятий (достижении контрольных событий) по достижению результата предоставления субсидии на поддержку проектов стандартных образцов;{36}</w:t>
      </w:r>
    </w:p>
    <w:p>
      <w:r>
        <w:t>{non}г) {36}отчет о целевом использовании субсидии в целях поддержки проектов стандартных образцов. {36}{non}г) {36}отчет о целевом использовании субсидии в целях поддержки проектов стандартных образцов. {36}</w:t>
      </w:r>
    </w:p>
    <w:p>
      <w:r>
        <w:rPr>
          <w:highlight w:val="darkGray"/>
        </w:rPr>
        <w:t>{11}36. {36}Отчетность, указанная в  и  настоящих Правил, представляется в соответствии с формами, определенными типовой формой соглашения о предоставлении субсидии, утвержденной Министерством финансов Российской Федерации. {36}{11}36. {36}Отчетность, указанная в  и  настоящих Правил, представляется в соответствии с формами, определенными типовой формой соглашения о предоставлении субсидии, утвержденной Министерством финансов Российской Федерации. {36}</w:t>
      </w:r>
    </w:p>
    <w:p>
      <w:r>
        <w:t>{non}{36}Отчетность, указанная в  и  настоящих Правил, представляется по форме, установленной соглашением о предоставлении субсидии на поддержку проектов стандартных образцов. {36}{non}{36}Отчетность, указанная в  и  настоящих Правил, представляется по форме, установленной соглашением о предоставлении субсидии на поддержку проектов стандартных образцов. {36}</w:t>
      </w:r>
    </w:p>
    <w:p>
      <w:r>
        <w:t>{non}37. {35}Оператор: {35}{non}37. {35}Оператор: {35}</w:t>
      </w:r>
    </w:p>
    <w:p>
      <w:r>
        <w:t>{non}а) {35} формирует проект перечня стандартных образцов и направляет его на рассмотрение и утверждение в комиссию по вопросам разработки стандартных образцов; {35}{non}а) {35} формирует проект перечня стандартных образцов и направляет его на рассмотрение и утверждение в комиссию по вопросам разработки стандартных образцов; {35}</w:t>
      </w:r>
    </w:p>
    <w:p>
      <w:r>
        <w:t>{non}б) {35} утверждает методику формирования реестра потенциальных исполнителей по разработке стандартных образцов, осуществляет квалификацию потенциальных исполнителей по разработке стандартных образцов, формирует, утверждает и актуализирует реестр потенциальных исполнителей по разработке стандартных образцов; {35}{non}б) {35} утверждает методику формирования реестра потенциальных исполнителей по разработке стандартных образцов, осуществляет квалификацию потенциальных исполнителей по разработке стандартных образцов, формирует, утверждает и актуализирует реестр потенциальных исполнителей по разработке стандартных образцов; {35}</w:t>
      </w:r>
    </w:p>
    <w:p>
      <w:r>
        <w:rPr>
          <w:highlight w:val="darkGray"/>
        </w:rPr>
        <w:t>{10}в) {35}в целях проведения конкурсного отбора на право получения гранта на разработку стандартных образцов разрабатывает и утверждает конкурсную документацию по стандартным образцам; {35}{10}в) {35}в целях проведения конкурсного отбора на право получения гранта на разработку стандартных образцов разрабатывает и утверждает конкурсную документацию по стандартным образцам; {35}</w:t>
      </w:r>
    </w:p>
    <w:p>
      <w:r>
        <w:rPr>
          <w:highlight w:val="darkGray"/>
        </w:rPr>
        <w:t>{19}г) {35}определяет порядок, сроки и формы представления отчетности исполнителями по разработке стандартных образцов; {35}{19}г) {35}определяет порядок, сроки и формы представления отчетности исполнителями по разработке стандартных образцов; {35}</w:t>
      </w:r>
    </w:p>
    <w:p>
      <w:r>
        <w:rPr>
          <w:highlight w:val="darkGray"/>
        </w:rPr>
        <w:t>{10}д) {35} осуществляет прием и регистрацию заявок на участие в конкурсном отборе на право получения гранта на разработку стандартных образцов (далее - заявка по стандартным образцам) в порядке, предусмотренном конкурсной документацией по стандартным образцам, проводит конкурсный отбор на право получения гранта на разработку стандартных образцов в соответствии с конкурсной документацией по стандартным образцам, {35} {35} исходя из наилучших условий достижения результата предоставления гранта на разработку стандартных образцов, организует и обеспечивает рассмотрение и оценку заявок по стандартным образцам, в том числе на предмет соответствия исполнителей по разработке стандартных образцов требованиям, предусмотренным  настоящих Правил и конкурсной документацией по стандартным образцам, а также соответствия проектов, предусматривающих разработку стандартных образцов, {35} {35} требованиям, предусмотренным  настоящих Правил и конкурсной документацией по стандартным образцам, принимает решение об отклонении заявок по стандартным образцам в порядке и по основаниям, которые предусмотрены  настоящих Правил и конкурсной документацией по стандартным образцам, {35} {35}и формирует результаты оценки заявок по стандартным образцам с указанием победителей конкурсного отбора на право получения гранта на разработку стандартных образцов. {35} {35} К оценке заявок по стандартным образцам оператор вправе привлечь независимых экспертов и (или) сторонние организации; {35}{10}д) {35} осуществляет прием и регистрацию заявок на участие в конкурсном отборе на право получения гранта на разработку стандартных образцов (далее - заявка по стандартным образцам) в порядке, предусмотренном конкурсной документацией по стандартным образцам, проводит конкурсный отбор на право получения гранта на разработку стандартных образцов в соответствии с конкурсной документацией по стандартным образцам, {35} {35} исходя из наилучших условий достижения результата предоставления гранта на разработку стандартных образцов, организует и обеспечивает рассмотрение и оценку заявок по стандартным образцам, в том числе на предмет соответствия исполнителей по разработке стандартных образцов требованиям, предусмотренным  настоящих Правил и конкурсной документацией по стандартным образцам, а также соответствия проектов, предусматривающих разработку стандартных образцов, {35} {35} требованиям, предусмотренным  настоящих Правил и конкурсной документацией по стандартным образцам, принимает решение об отклонении заявок по стандартным образцам в порядке и по основаниям, которые предусмотрены  настоящих Правил и конкурсной документацией по стандартным образцам, {35} {35}и формирует результаты оценки заявок по стандартным образцам с указанием победителей конкурсного отбора на право получения гранта на разработку стандартных образцов. {35} {35} К оценке заявок по стандартным образцам оператор вправе привлечь независимых экспертов и (или) сторонние организации; {35}</w:t>
      </w:r>
    </w:p>
    <w:p>
      <w:r>
        <w:rPr>
          <w:highlight w:val="darkGray"/>
        </w:rPr>
        <w:t>{10}е) {35}направляет результаты оценки заявок по стандартным образцам с указанием победителей конкурсного отбора на право получения гранта на разработку стандартных образцов в комиссию по вопросам разработки стандартных образцов, которая в сроки и в порядке, которые установлены конкурсной документацией по стандартным образцам, рассматривает и утверждает результаты оценки заявок по стандартным образцам с указанием победителей конкурсного отбора на право получения гранта на разработку стандартных образцов; {35}{10}е) {35}направляет результаты оценки заявок по стандартным образцам с указанием победителей конкурсного отбора на право получения гранта на разработку стандартных образцов в комиссию по вопросам разработки стандартных образцов, которая в сроки и в порядке, которые установлены конкурсной документацией по стандартным образцам, рассматривает и утверждает результаты оценки заявок по стандартным образцам с указанием победителей конкурсного отбора на право получения гранта на разработку стандартных образцов; {35}</w:t>
      </w:r>
    </w:p>
    <w:p>
      <w:r>
        <w:rPr>
          <w:highlight w:val="darkGray"/>
        </w:rPr>
        <w:t>{10}ж) {7}не позднее 14-го календарного дня, следующего за днем определения победителей конкурсного отбора на право получения гранта на разработку стандартных образцов, размещает на официальном сайте оператора в информационно-телекоммуникационной сети "Интернет" информацию об итогах конкурсного отбора; {7}{10}ж) {7}не позднее 14-го календарного дня, следующего за днем определения победителей конкурсного отбора на право получения гранта на разработку стандартных образцов, размещает на официальном сайте оператора в информационно-телекоммуникационной сети "Интернет" информацию об итогах конкурсного отбора; {7}</w:t>
      </w:r>
    </w:p>
    <w:p>
      <w:r>
        <w:t>{non}з) {35}заключает соглашения о предоставлении грантов на разработку стандартных образцов в соответствии с  настоящих Правил; {35}{non}з) {35}заключает соглашения о предоставлении грантов на разработку стандартных образцов в соответствии с  настоящих Правил; {35}</w:t>
      </w:r>
    </w:p>
    <w:p>
      <w:r>
        <w:rPr>
          <w:highlight w:val="yellow"/>
        </w:rPr>
        <w:t>{35}и) {35} проводит анализ обращений (запросов) о необходимости внесения изменений в соглашение о предоставлении гранта на разработку стандартных образцов или о необходимости расторжения соглашения о предоставлении гранта на разработку стандартных образцов, полученных от исполнителей по разработке стандартных образцов, {35} {35} и в случае установления факта целесообразности принятия такого решения направляет обращения (запросы) с приложением подтверждающих документов и проектов протокольных решений в комиссию по вопросам разработки стандартных образцов для их рассмотрения; {35}{35}и) {35} проводит анализ обращений (запросов) о необходимости внесения изменений в соглашение о предоставлении гранта на разработку стандартных образцов или о необходимости расторжения соглашения о предоставлении гранта на разработку стандартных образцов, полученных от исполнителей по разработке стандартных образцов, {35} {35} и в случае установления факта целесообразности принятия такого решения направляет обращения (запросы) с приложением подтверждающих документов и проектов протокольных решений в комиссию по вопросам разработки стандартных образцов для их рассмотрения; {35}</w:t>
      </w:r>
    </w:p>
    <w:p>
      <w:r>
        <w:t>{non}к) {35}осуществляет мониторинг проектов, предусматривающий разработку стандартных образцов, и информационное сопровождение действующих и потенциальных исполнителей по разработке стандартных образцов по условиям и порядку реализации настоящих Правил. {35}{non}к) {35}осуществляет мониторинг проектов, предусматривающий разработку стандартных образцов, и информационное сопровождение действующих и потенциальных исполнителей по разработке стандартных образцов по условиям и порядку реализации настоящих Правил. {35}</w:t>
      </w:r>
    </w:p>
    <w:p>
      <w:r>
        <w:rPr>
          <w:highlight w:val="darkGray"/>
        </w:rPr>
        <w:t>{10}38. {8}Конкурсная документация по стандартным образцам для проведения конкурсного отбора на право получения гранта на разработку стандартных образцов утверждается оператором по согласованию с Министерством промышленности и торговли Российской Федерации.{8}{10} В целях проведения конкурсного отбора на право получения гранта на разработку стандартных образцов оператор размещает не менее чем за 5 календарных дней до дня начала приема заявок и не менее чем за 30 календарных дней до истечения срока подачи заявок на официальном сайте оператора в информационно-телекоммуникационной сети "Интернет" объявление о проведении конкурсного отбора на право получения гранта на разработку стандартных образцов и конкурсную документацию по стандартным образцам, включающую в том числе: {10}{10}38. {8}Конкурсная документация по стандартным образцам для проведения конкурсного отбора на право получения гранта на разработку стандартных образцов утверждается оператором по согласованию с Министерством промышленности и торговли Российской Федерации.{8}{10} В целях проведения конкурсного отбора на право получения гранта на разработку стандартных образцов оператор размещает не менее чем за 5 календарных дней до дня начала приема заявок и не менее чем за 30 календарных дней до истечения срока подачи заявок на официальном сайте оператора в информационно-телекоммуникационной сети "Интернет" объявление о проведении конкурсного отбора на право получения гранта на разработку стандартных образцов и конкурсную документацию по стандартным образцам, включающую в том числе: {10}</w:t>
      </w:r>
    </w:p>
    <w:p>
      <w:r>
        <w:rPr>
          <w:highlight w:val="darkGray"/>
        </w:rPr>
        <w:t>{10}а) {10} информацию о способе проведения конкурсного отбора на право получения гранта на разработку стандартных образцов; {10}{10}а) {10} информацию о способе проведения конкурсного отбора на право получения гранта на разработку стандартных образцов; {10}</w:t>
      </w:r>
    </w:p>
    <w:p>
      <w:r>
        <w:t>{non}б) {10} сроки проведения конкурсного отбора на право получения гранта на разработку стандартных образцов, даты и время начала (окончания) подачи (приема) заявок по стандартным образцам; {10}{non}б) {10} сроки проведения конкурсного отбора на право получения гранта на разработку стандартных образцов, даты и время начала (окончания) подачи (приема) заявок по стандартным образцам; {10}</w:t>
      </w:r>
    </w:p>
    <w:p>
      <w:r>
        <w:t>{non}в) {10}наименование, место нахождения, почтовый адрес и адрес электронной почты оператора; {10}{non}в) {10}наименование, место нахождения, почтовый адрес и адрес электронной почты оператора; {10}</w:t>
      </w:r>
    </w:p>
    <w:p>
      <w:r>
        <w:rPr>
          <w:highlight w:val="darkGray"/>
        </w:rPr>
        <w:t>{10}г) {10}доменное имя и (или) указатели страниц сайта в информационно-телекоммуникационной сети "Интернет", на котором обеспечивается прием заявок по стандартным образцам; {10}{10}г) {10}доменное имя и (или) указатели страниц сайта в информационно-телекоммуникационной сети "Интернет", на котором обеспечивается прием заявок по стандартным образцам; {10}</w:t>
      </w:r>
    </w:p>
    <w:p>
      <w:r>
        <w:rPr>
          <w:highlight w:val="yellow"/>
        </w:rPr>
        <w:t>{12}д) {10} требования к исполнителям по разработке стандартных образцов, указанные в  настоящих Правил; {10}{12}д) {10} требования к исполнителям по разработке стандартных образцов, указанные в  настоящих Правил; {10}</w:t>
      </w:r>
    </w:p>
    <w:p>
      <w:r>
        <w:rPr>
          <w:highlight w:val="darkGray"/>
        </w:rPr>
        <w:t>{10}е) {10}перечень документов, представляемых исполнителями по разработке стандартных образцов, для участия в конкурсном отборе на право получения гранта на разработку стандартных образцов; {10}{10}е) {10}перечень документов, представляемых исполнителями по разработке стандартных образцов, для участия в конкурсном отборе на право получения гранта на разработку стандартных образцов; {10}</w:t>
      </w:r>
    </w:p>
    <w:p>
      <w:r>
        <w:t>{non}ж) {10}порядок подачи заявок по стандартным образцам и требования, предъявляемые к форме и содержанию заявок по стандартным образцам; {10}{non}ж) {10}порядок подачи заявок по стандартным образцам и требования, предъявляемые к форме и содержанию заявок по стандартным образцам; {10}</w:t>
      </w:r>
    </w:p>
    <w:p>
      <w:r>
        <w:rPr>
          <w:highlight w:val="yellow"/>
        </w:rPr>
        <w:t>{15}з) {10} информацию о количестве заявок по стандартным образцам, которое может подать один исполнитель по разработке стандартных образцов; {10}{15}з) {10} информацию о количестве заявок по стандартным образцам, которое может подать один исполнитель по разработке стандартных образцов; {10}</w:t>
      </w:r>
    </w:p>
    <w:p>
      <w:r>
        <w:t>{non}и) {10}правила рассмотрения и оценки заявок по стандартным образцам; {10}{non}и) {10}правила рассмотрения и оценки заявок по стандартным образцам; {10}</w:t>
      </w:r>
    </w:p>
    <w:p>
      <w:r>
        <w:t>{non}к) {10}методику оценки заявок по стандартным образцам, в том числе критерии и сроки оценки заявок по стандартным образцам;{10}{non}к) {10}методику оценки заявок по стандартным образцам, в том числе критерии и сроки оценки заявок по стандартным образцам;{10}</w:t>
      </w:r>
    </w:p>
    <w:p>
      <w:r>
        <w:rPr>
          <w:highlight w:val="yellow"/>
        </w:rPr>
        <w:t>{12}л) {10}требования к проекту, предусматривающему разработку стандартных образцов, указанные в  настоящих Правил; {10}{12}л) {10}требования к проекту, предусматривающему разработку стандартных образцов, указанные в  настоящих Правил; {10}</w:t>
      </w:r>
    </w:p>
    <w:p>
      <w:r>
        <w:rPr>
          <w:highlight w:val="darkGray"/>
        </w:rPr>
        <w:t>{10}м) {10}порядок и сроки предоставления исполнителям по разработке стандартных образцов разъяснений положений объявления о проведении конкурсного отбора на право получения гранта на разработку стандартных образцов; {10}{10}м) {10}порядок и сроки предоставления исполнителям по разработке стандартных образцов разъяснений положений объявления о проведении конкурсного отбора на право получения гранта на разработку стандартных образцов; {10}</w:t>
      </w:r>
    </w:p>
    <w:p>
      <w:r>
        <w:t>{non}н) {10} сроки утверждения комиссией по вопросам разработки стандартных образцов результатов оценки; {10}{non}н) {10} сроки утверждения комиссией по вопросам разработки стандартных образцов результатов оценки; {10}</w:t>
      </w:r>
    </w:p>
    <w:p>
      <w:r>
        <w:rPr>
          <w:highlight w:val="darkGray"/>
        </w:rPr>
        <w:t>{10}о) {10}сроки размещения результатов конкурсного отбора на право получения гранта на разработку стандартных образцов на официальном сайте оператора в информационно-телекоммуникационной сети "Интернет", которые не могут быть позднее 14-го календарного дня, следующего за днем определения победителей конкурсного отбора на право получения гранта на разработку стандартных образцов; {10}{10}о) {10}сроки размещения результатов конкурсного отбора на право получения гранта на разработку стандартных образцов на официальном сайте оператора в информационно-телекоммуникационной сети "Интернет", которые не могут быть позднее 14-го календарного дня, следующего за днем определения победителей конкурсного отбора на право получения гранта на разработку стандартных образцов; {10}</w:t>
      </w:r>
    </w:p>
    <w:p>
      <w:r>
        <w:rPr>
          <w:highlight w:val="darkGray"/>
        </w:rPr>
        <w:t>{10}п) {10} требования к победителям конкурсного отбора на право получения гранта на разработку стандартных образцов для заключения соглашений о предоставлении грантов на разработку стандартных образцов, срок заключения соглашений о предоставлении грантов на разработку стандартных образцов; {10}{10}п) {10} требования к победителям конкурсного отбора на право получения гранта на разработку стандартных образцов для заключения соглашений о предоставлении грантов на разработку стандартных образцов, срок заключения соглашений о предоставлении грантов на разработку стандартных образцов; {10}</w:t>
      </w:r>
    </w:p>
    <w:p>
      <w:r>
        <w:rPr>
          <w:highlight w:val="darkGray"/>
        </w:rPr>
        <w:t>{10}р) {17}основания для отклонения заявки по стандартным образцам на стадии рассмотрения и оценки заявок по стандартным образцам, в том числе: {17}{10}р) {17}основания для отклонения заявки по стандартным образцам на стадии рассмотрения и оценки заявок по стандартным образцам, в том числе: {17}</w:t>
      </w:r>
    </w:p>
    <w:p>
      <w:r>
        <w:t>{non}{17}несоответствие исполнителей по разработке стандартных образцов требованиям, указанным в  настоящих Правил; {17}{non}{17}несоответствие исполнителей по разработке стандартных образцов требованиям, указанным в  настоящих Правил; {17}</w:t>
      </w:r>
    </w:p>
    <w:p>
      <w:r>
        <w:rPr>
          <w:highlight w:val="darkGray"/>
        </w:rPr>
        <w:t>{11}{17}несоответствие заявки по стандартным образцам требованиям к заявкам по стандартным образцам, предусмотренным конкурсной документацией по стандартным образцам; {17}{11}{17}несоответствие заявки по стандартным образцам требованиям к заявкам по стандартным образцам, предусмотренным конкурсной документацией по стандартным образцам; {17}</w:t>
      </w:r>
    </w:p>
    <w:p>
      <w:r>
        <w:t>{non}{17}недостоверность представленной исполнителем по разработке стандартных образцов информации, в том числе информации о месте нахождения и об адресе юридического лица; {17}{non}{17}недостоверность представленной исполнителем по разработке стандартных образцов информации, в том числе информации о месте нахождения и об адресе юридического лица; {17}</w:t>
      </w:r>
    </w:p>
    <w:p>
      <w:r>
        <w:rPr>
          <w:highlight w:val="darkGray"/>
        </w:rPr>
        <w:t>{11}{17}несоответствие проекта, предусматривающего разработку стандартных образцов, требованиям, указанным в  настоящих Правил; {17}{11}{17}несоответствие проекта, предусматривающего разработку стандартных образцов, требованиям, указанным в  настоящих Правил; {17}</w:t>
      </w:r>
    </w:p>
    <w:p>
      <w:r>
        <w:rPr>
          <w:highlight w:val="yellow"/>
        </w:rPr>
        <w:t>{24}{17}подача заявки по стандартным образцам после даты и (или) времени, определенных для подачи заявок по стандартным образцам; {17}{24}{17}подача заявки по стандартным образцам после даты и (или) времени, определенных для подачи заявок по стандартным образцам; {17}</w:t>
      </w:r>
    </w:p>
    <w:p>
      <w:r>
        <w:t>{non}{17}иные основания для отклонения заявки по стандартным образцам в соответствии с конкурсной документацией по стандартным образцам. {17}{non}{17}иные основания для отклонения заявки по стандартным образцам в соответствии с конкурсной документацией по стандартным образцам. {17}</w:t>
      </w:r>
    </w:p>
    <w:p>
      <w:r>
        <w:rPr>
          <w:highlight w:val="darkGray"/>
        </w:rPr>
        <w:t>{11}39. {11}В целях участия в конкурсном отборе на право получения гранта на разработку стандартных образцов исполнитель по разработке стандартных образцов по состоянию на последнее число месяца, предшествующего месяцу подачи заявки по стандартным образцам, должен соответствовать следующим требованиям: {11}{11}39. {11}В целях участия в конкурсном отборе на право получения гранта на разработку стандартных образцов исполнитель по разработке стандартных образцов по состоянию на последнее число месяца, предшествующего месяцу подачи заявки по стандартным образцам, должен соответствовать следующим требованиям: {11}</w:t>
      </w:r>
    </w:p>
    <w:p>
      <w:r>
        <w:t>{non}{11}исполнитель по разработке стандартных образцов не находится в процессе ликвидации или реорганизации (за исключением реорганизации в форме присоединения к исполнителю по разработке стандартных образцов другого юридического лица); {11}{non}{11}исполнитель по разработке стандартных образцов не находится в процессе ликвидации или реорганизации (за исключением реорганизации в форме присоединения к исполнителю по разработке стандартных образцов другого юридического лица); {11}</w:t>
      </w:r>
    </w:p>
    <w:p>
      <w:r>
        <w:rPr>
          <w:highlight w:val="darkGray"/>
        </w:rPr>
        <w:t>{27}{11} исполнитель по разработке стандартных образцов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{11} {11} включенные в утвержденный Министерством финансов Российской Федерации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процентов;{11}{27}{11} исполнитель по разработке стандартных образцов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{11} {11} включенные в утвержденный Министерством финансов Российской Федерации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процентов;{11}</w:t>
      </w:r>
    </w:p>
    <w:p>
      <w:r>
        <w:rPr>
          <w:highlight w:val="darkGray"/>
        </w:rPr>
        <w:t>{27}{11}в отношении исполнителя по разработке стандартных образцов не введена процедура банкротства, его деятельность не приостановлена в порядке, предусмотренном законодательством Российской Федерации; {11}{27}{11}в отношении исполнителя по разработке стандартных образцов не введена процедура банкротства, его деятельность не приостановлена в порядке, предусмотренном законодательством Российской Федерации; {11}</w:t>
      </w:r>
    </w:p>
    <w:p>
      <w:r>
        <w:rPr>
          <w:highlight w:val="darkGray"/>
        </w:rPr>
        <w:t>{11}{11}у исполнителя по разработке стандартных образцов отсутствуют просроченная задолженность по возврату в федеральный бюджет субсидий, бюджетных инвестиций, предоставленных в том числе в соответствии с иными нормативными правовыми актами, а также иная просроченная (неурегулированная) задолженность по денежным обязательствам перед Российской Федерацией; {11}{11}{11}у исполнителя по разработке стандартных образцов отсутствуют просроченная задолженность по возврату в федеральный бюджет субсидий, бюджетных инвестиций, предоставленных в том числе в соответствии с иными нормативными правовыми актами, а также иная просроченная (неурегулированная) задолженность по денежным обязательствам перед Российской Федерацией; {11}</w:t>
      </w:r>
    </w:p>
    <w:p>
      <w:r>
        <w:rPr>
          <w:highlight w:val="darkGray"/>
        </w:rPr>
        <w:t>{1}{11}исполнитель по разработке стандартных образцов в рамках реализации проекта, предусматривающего разработку стандартных образцов, не получает в соответствии с иными нормативными правовыми актами средства из федерального бюджета, бюджета субъекта Российской Федерации или местного бюджета (включая иные гранты, предоставляемые институтами развития за счет средств субсидии) на цели, предусмотренные  настоящих Правил; {11}{1}{11}исполнитель по разработке стандартных образцов в рамках реализации проекта, предусматривающего разработку стандартных образцов, не получает в соответствии с иными нормативными правовыми актами средства из федерального бюджета, бюджета субъекта Российской Федерации или местного бюджета (включая иные гранты, предоставляемые институтами развития за счет средств субсидии) на цели, предусмотренные  настоящих Правил; {11}</w:t>
      </w:r>
    </w:p>
    <w:p>
      <w:r>
        <w:rPr>
          <w:highlight w:val="yellow"/>
        </w:rPr>
        <w:t>{24}{11}в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(при наличии) исполнителя по разработке стандартных образцов; {11}{24}{11}в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(при наличии) исполнителя по разработке стандартных образцов; {11}</w:t>
      </w:r>
    </w:p>
    <w:p>
      <w:r>
        <w:rPr>
          <w:highlight w:val="yellow"/>
        </w:rPr>
        <w:t>{24}{11}исполнитель по разработке стандартных образцов не находится в перечне организаций и физических лиц, в отношении которых имеются сведения об их причастности к экстремистской деятельности или терроризму, либо в перечне организаций и физических лиц, в отношении которых имеются сведения об их причастности к распространению оружия массового уничтожения;{11}{24}{11}исполнитель по разработке стандартных образцов не находится в перечне организаций и физических лиц, в отношении которых имеются сведения об их причастности к экстремистской деятельности или терроризму, либо в перечне организаций и физических лиц, в отношении которых имеются сведения об их причастности к распространению оружия массового уничтожения;{11}</w:t>
      </w:r>
    </w:p>
    <w:p>
      <w:r>
        <w:t>{non}{11}исполнитель по разработке стандартных образцов включен в реестр потенциальных исполнителей по разработке стандартных образцов по итогам квалификации в части разработки стандартных образцов; {11}{non}{11}исполнитель по разработке стандартных образцов включен в реестр потенциальных исполнителей по разработке стандартных образцов по итогам квалификации в части разработки стандартных образцов; {11}</w:t>
      </w:r>
    </w:p>
    <w:p>
      <w:r>
        <w:t>{non}{11}при предоставлении гранта на разработку стандартных образцов до 31 декабря 2022 г. исполнитель по разработке стандартных образцов не должен находиться в реестре недобросовестных поставщиков (подрядчиков, исполнителей) в связи с отказом от исполнения заключенных государственных (муниципальных) контрактов на поставку товаров, выполнение работ, оказание услуг по причине введения политических или экономических санкций иностранными государствами, {11} {11}совершающими недружественные действия в отношении Российской Федерации, граждан Российской Федерации или российских юридических лиц, и (или) введением иностранными государствами, государственными объединениями и (или) союзами и (или) государственными (межгосударственными) учреждениями иностранных государств или государственных объединений и (или) союзов мер ограничительного характера. {11}{non}{11}при предоставлении гранта на разработку стандартных образцов до 31 декабря 2022 г. исполнитель по разработке стандартных образцов не должен находиться в реестре недобросовестных поставщиков (подрядчиков, исполнителей) в связи с отказом от исполнения заключенных государственных (муниципальных) контрактов на поставку товаров, выполнение работ, оказание услуг по причине введения политических или экономических санкций иностранными государствами, {11} {11}совершающими недружественные действия в отношении Российской Федерации, граждан Российской Федерации или российских юридических лиц, и (или) введением иностранными государствами, государственными объединениями и (или) союзами и (или) государственными (межгосударственными) учреждениями иностранных государств или государственных объединений и (или) союзов мер ограничительного характера. {11}</w:t>
      </w:r>
    </w:p>
    <w:p>
      <w:r>
        <w:rPr>
          <w:highlight w:val="yellow"/>
        </w:rPr>
        <w:t>{35}{12}Дополнительные требования к исполнителям по разработке стандартных образцов могут быть установлены в конкурсной документации по стандартным образцам. {12}{35}{12}Дополнительные требования к исполнителям по разработке стандартных образцов могут быть установлены в конкурсной документации по стандартным образцам. {12}</w:t>
      </w:r>
    </w:p>
    <w:p>
      <w:r>
        <w:rPr>
          <w:highlight w:val="darkGray"/>
        </w:rPr>
        <w:t>{10}40. {19}Исполнитель по разработке стандартных образцов для участия в конкурсном отборе на право получения гранта на разработку стандартных образцов представляет следующие документы: {19}{10}40. {19}Исполнитель по разработке стандартных образцов для участия в конкурсном отборе на право получения гранта на разработку стандартных образцов представляет следующие документы: {19}</w:t>
      </w:r>
    </w:p>
    <w:p>
      <w:r>
        <w:rPr>
          <w:highlight w:val="yellow"/>
        </w:rPr>
        <w:t>{15}а) {19}заявка по стандартным образцам, подписанная руководителем исполнителя по разработке стандартных образцов (иным уполномоченным лицом с представлением документов, подтверждающих полномочия указанного лица), содержащая смету и календарный план реализации проекта, предусматривающего разработку стандартных образцов; {19}{15}а) {19}заявка по стандартным образцам, подписанная руководителем исполнителя по разработке стандартных образцов (иным уполномоченным лицом с представлением документов, подтверждающих полномочия указанного лица), содержащая смету и календарный план реализации проекта, предусматривающего разработку стандартных образцов; {19}</w:t>
      </w:r>
    </w:p>
    <w:p>
      <w:r>
        <w:rPr>
          <w:highlight w:val="darkGray"/>
        </w:rPr>
        <w:t>{11}б) {19}справка налогового органа, подтверждающая отсутствие у исполнителя по разработке стандартных образцов по состоянию на дату не ранее чем последнее число месяца, предшествующего месяцу, в котором подается заявка по стандартным образцам, неисполненной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сборах;{19}{11}б) {19}справка налогового органа, подтверждающая отсутствие у исполнителя по разработке стандартных образцов по состоянию на дату не ранее чем последнее число месяца, предшествующего месяцу, в котором подается заявка по стандартным образцам, неисполненной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сборах;{19}</w:t>
      </w:r>
    </w:p>
    <w:p>
      <w:r>
        <w:rPr>
          <w:highlight w:val="darkGray"/>
        </w:rPr>
        <w:t>{10}в) {19}справка, подписанная руководителем исполнителя по разработке стандартных образцов (иным уполномоченным лицом с представлением документов, подтверждающих полномочия указанного лица), подтверждающая соответствие исполнителя по разработке стандартных образцов требованиям, указанным в  -  настоящих Правил; {19}{10}в) {19}справка, подписанная руководителем исполнителя по разработке стандартных образцов (иным уполномоченным лицом с представлением документов, подтверждающих полномочия указанного лица), подтверждающая соответствие исполнителя по разработке стандартных образцов требованиям, указанным в  -  настоящих Правил; {19}</w:t>
      </w:r>
    </w:p>
    <w:p>
      <w:r>
        <w:rPr>
          <w:highlight w:val="yellow"/>
        </w:rPr>
        <w:t>{15}г) {19} иные документы, предусмотренные конкурсной документацией по стандартным образцам. {19}{15}г) {19} иные документы, предусмотренные конкурсной документацией по стандартным образцам. {19}</w:t>
      </w:r>
    </w:p>
    <w:p>
      <w:r>
        <w:rPr>
          <w:highlight w:val="yellow"/>
        </w:rPr>
        <w:t>{24}41. {24}Соглашение о предоставлении гранта на разработку стандартных образцов заключается в соответствии с типовой формой, установленной Министерством финансов Российской Федерации, и содержит в том числе: {24}{24}41. {24}Соглашение о предоставлении гранта на разработку стандартных образцов заключается в соответствии с типовой формой, установленной Министерством финансов Российской Федерации, и содержит в том числе: {24}</w:t>
      </w:r>
    </w:p>
    <w:p>
      <w:r>
        <w:t>{non}а) {24}условия и порядок предоставления гранта на разработку стандартных образцов;{24}{non}а) {24}условия и порядок предоставления гранта на разработку стандартных образцов;{24}</w:t>
      </w:r>
    </w:p>
    <w:p>
      <w:r>
        <w:rPr>
          <w:highlight w:val="darkGray"/>
        </w:rPr>
        <w:t>{11}б) {22}значения результата предоставления гранта на разработку стандартных образцов и показателя, необходимого для достижения результата предоставления гранта на разработку стандартных образцов, указанные в  настоящих Правил;{22}{11}б) {22}значения результата предоставления гранта на разработку стандартных образцов и показателя, необходимого для достижения результата предоставления гранта на разработку стандартных образцов, указанные в  настоящих Правил;{22}</w:t>
      </w:r>
    </w:p>
    <w:p>
      <w:r>
        <w:rPr>
          <w:highlight w:val="darkGray"/>
        </w:rPr>
        <w:t>{2}в) {22}предельный размер гранта на разработку стандартных образцов и сроки его предоставления; {22}{2}в) {22}предельный размер гранта на разработку стандартных образцов и сроки его предоставления; {22}</w:t>
      </w:r>
    </w:p>
    <w:p>
      <w:r>
        <w:rPr>
          <w:highlight w:val="darkGray"/>
        </w:rPr>
        <w:t>{19}г) {30}перечень расходов, финансовым обеспечением которых является грант на разработку стандартных образцов;{30}{19}г) {30}перечень расходов, финансовым обеспечением которых является грант на разработку стандартных образцов;{30}</w:t>
      </w:r>
    </w:p>
    <w:p>
      <w:r>
        <w:t>{non}д) {24}смету и календарный план реализации проекта, предусматривающего разработку стандартных образцов, представленные в составе заявки по стандартным образцам; {24}{non}д) {24}смету и календарный план реализации проекта, предусматривающего разработку стандартных образцов, представленные в составе заявки по стандартным образцам; {24}</w:t>
      </w:r>
    </w:p>
    <w:p>
      <w:r>
        <w:t>{non}е) {36}порядок, формы и сроки представления отчетности:{36}{non}е) {36}порядок, формы и сроки представления отчетности:{36}</w:t>
      </w:r>
    </w:p>
    <w:p>
      <w:r>
        <w:t>{non}{36}о достижении результата предоставления гранта на разработку стандартных образцов и показателя, необходимого для достижения результата предоставления гранта на разработку стандартных образцов; {36}{non}{36}о достижении результата предоставления гранта на разработку стандартных образцов и показателя, необходимого для достижения результата предоставления гранта на разработку стандартных образцов; {36}</w:t>
      </w:r>
    </w:p>
    <w:p>
      <w:r>
        <w:rPr>
          <w:highlight w:val="darkGray"/>
        </w:rPr>
        <w:t>{19}{36}об осуществлении расходов, источником финансового обеспечения которых является грант на разработку стандартных образцов; {36}{19}{36}об осуществлении расходов, источником финансового обеспечения которых является грант на разработку стандартных образцов; {36}</w:t>
      </w:r>
    </w:p>
    <w:p>
      <w:r>
        <w:t>{non}{36}о реализации каждого этапа проекта, предусматривающего разработку стандартных образцов, и достижении контрольных событий, расходы на выполнение которых включены в смету реализации проекта, предусматривающего разработку стандартных образцов; {36}{non}{36}о реализации каждого этапа проекта, предусматривающего разработку стандартных образцов, и достижении контрольных событий, расходы на выполнение которых включены в смету реализации проекта, предусматривающего разработку стандартных образцов; {36}</w:t>
      </w:r>
    </w:p>
    <w:p>
      <w:r>
        <w:rPr>
          <w:highlight w:val="yellow"/>
        </w:rPr>
        <w:t>{24}ж) {36}перечень документов, подтверждающих сведения, содержащиеся в представляемой отчетности, включая техническую документацию; {36}{24}ж) {36}перечень документов, подтверждающих сведения, содержащиеся в представляемой отчетности, включая техническую документацию; {36}</w:t>
      </w:r>
    </w:p>
    <w:p>
      <w:r>
        <w:rPr>
          <w:highlight w:val="darkGray"/>
        </w:rPr>
        <w:t>{19}з) {24} согласие исполнителя по разработке стандартных образцов на осуществление оператором и Министерством промышленности и торговли Российской Федерации проверок соблюдения условий и порядка предоставления гранта на разработку стандартных образцов, в том числе в части достижения результатов предоставления гранта на разработку стандартных образцов, и проверок органами государственного финансового контроля соблюдения условий и {24} {24} порядка предоставления гранта на разработку стандартных образцов в соответствии со  и  Бюджетного кодекса Российской Федерации, а также обязательство исполнителя по разработке стандартных образцов по включению в договоры (соглашения), заключенные в целях исполнения обязательств по соглашению о предоставлении гранта на разработку стандартных образцов, положений о согласии лиц, являющихся соисполнителями, на проведение указанных проверок; {24}{19}з) {24} согласие исполнителя по разработке стандартных образцов на осуществление оператором и Министерством промышленности и торговли Российской Федерации проверок соблюдения условий и порядка предоставления гранта на разработку стандартных образцов, в том числе в части достижения результатов предоставления гранта на разработку стандартных образцов, и проверок органами государственного финансового контроля соблюдения условий и {24} {24} порядка предоставления гранта на разработку стандартных образцов в соответствии со  и  Бюджетного кодекса Российской Федерации, а также обязательство исполнителя по разработке стандартных образцов по включению в договоры (соглашения), заключенные в целях исполнения обязательств по соглашению о предоставлении гранта на разработку стандартных образцов, положений о согласии лиц, являющихся соисполнителями, на проведение указанных проверок; {24}</w:t>
      </w:r>
    </w:p>
    <w:p>
      <w:r>
        <w:rPr>
          <w:highlight w:val="darkGray"/>
        </w:rPr>
        <w:t>{11}и) {38}обязательство исполнителя по разработке стандартных образцов по возврату оператору средств гранта на разработку стандартных образцов в объеме, при использовании которого были допущены нарушения условий и порядка предоставления гранта на разработку стандартных образцов, выявленные по результатам проверок, проведенных оператором, Министерством промышленности и торговли Российской Федерации или органом государственного финансового контроля;{38}{11}и) {38}обязательство исполнителя по разработке стандартных образцов по возврату оператору средств гранта на разработку стандартных образцов в объеме, при использовании которого были допущены нарушения условий и порядка предоставления гранта на разработку стандартных образцов, выявленные по результатам проверок, проведенных оператором, Министерством промышленности и торговли Российской Федерации или органом государственного финансового контроля;{38}</w:t>
      </w:r>
    </w:p>
    <w:p>
      <w:r>
        <w:rPr>
          <w:highlight w:val="darkGray"/>
        </w:rPr>
        <w:t>{27}к) {31}запрет на приобретение исполнителем по разработке стандартных образцов за счет средств гранта на разработку стандартных образцов иностранной валюты,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изделий;{31}{27}к) {31}запрет на приобретение исполнителем по разработке стандартных образцов за счет средств гранта на разработку стандартных образцов иностранной валюты,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изделий;{31}</w:t>
      </w:r>
    </w:p>
    <w:p>
      <w:r>
        <w:t>{non}л) {24} требование к ведению исполнителем по разработке стандартных образцов раздельного учета затрат на реализацию проекта, предусматривающего разработку стандартных образцов; {24}{non}л) {24} требование к ведению исполнителем по разработке стандартных образцов раздельного учета затрат на реализацию проекта, предусматривающего разработку стандартных образцов; {24}</w:t>
      </w:r>
    </w:p>
    <w:p>
      <w:r>
        <w:t>{non}м) {24}обязательство исполнителя по разработке стандартных образцов по соблюдению сметы реализации проекта, предусматривающего разработку стандартных образцов; {24}{non}м) {24}обязательство исполнителя по разработке стандартных образцов по соблюдению сметы реализации проекта, предусматривающего разработку стандартных образцов; {24}</w:t>
      </w:r>
    </w:p>
    <w:p>
      <w:r>
        <w:t>{non}н) {24}обязательство исполнителя по разработке стандартных образцов по соблюдению календарного плана реализации проекта, предусматривающего разработку стандартных образцов;{24}{non}н) {24}обязательство исполнителя по разработке стандартных образцов по соблюдению календарного плана реализации проекта, предусматривающего разработку стандартных образцов;{24}</w:t>
      </w:r>
    </w:p>
    <w:p>
      <w:r>
        <w:t>{non}о) {27}обязательство исполнителя по разработке стандартных образцов по достижению результата предоставления гранта на разработку стандартных образцов и показателя, необходимого для достижения результата предоставления гранта на разработку стандартных образцов, {27} {38}а также ответственность за их недостижение.{38}{38} Объем гранта на разработку стандартных образцов, подлежащий возврату оператору в случае недостижения результата предоставления гранта на разработку стандартных образцов и показателей, необходимых для достижения результата предоставления гранта на разработку стандартных образцов, рассчитывается пропорционально величине недостижения результата предоставления гранта на разработку стандартных образцов и показателей, необходимых для достижения результата предоставления гранта на разработку стандартных образцов, в стоимостном выражении; {38}{non}о) {27}обязательство исполнителя по разработке стандартных образцов по достижению результата предоставления гранта на разработку стандартных образцов и показателя, необходимого для достижения результата предоставления гранта на разработку стандартных образцов, {27} {38}а также ответственность за их недостижение.{38}{38} Объем гранта на разработку стандартных образцов, подлежащий возврату оператору в случае недостижения результата предоставления гранта на разработку стандартных образцов и показателей, необходимых для достижения результата предоставления гранта на разработку стандартных образцов, рассчитывается пропорционально величине недостижения результата предоставления гранта на разработку стандартных образцов и показателей, необходимых для достижения результата предоставления гранта на разработку стандартных образцов, в стоимостном выражении; {38}</w:t>
      </w:r>
    </w:p>
    <w:p>
      <w:r>
        <w:t>{non}п) {24}положения о казначейском сопровождении, установленные правилами казначейского сопровождения в соответствии с бюджетным законодательством Российской Федерации; {24}{non}п) {24}положения о казначейском сопровождении, установленные правилами казначейского сопровождения в соответствии с бюджетным законодательством Российской Федерации; {24}</w:t>
      </w:r>
    </w:p>
    <w:p>
      <w:r>
        <w:rPr>
          <w:highlight w:val="yellow"/>
        </w:rPr>
        <w:t>{24}р) {26}условия и порядок заключения дополнительных соглашений к соглашению о предоставлении гранта на разработку стандартных образцов, в том числе дополнительного соглашения о расторжении соглашения в соответствии с типовой формой, установленной Министерством финансов Российской Федерации;{26}{24}р) {26}условия и порядок заключения дополнительных соглашений к соглашению о предоставлении гранта на разработку стандартных образцов, в том числе дополнительного соглашения о расторжении соглашения в соответствии с типовой формой, установленной Министерством финансов Российской Федерации;{26}</w:t>
      </w:r>
    </w:p>
    <w:p>
      <w:r>
        <w:t>{non}с) {24}обязанности и ответственность сторон в рамках реализации проекта, предусматривающего разработку стандартных образцов; {24}{non}с) {24}обязанности и ответственность сторон в рамках реализации проекта, предусматривающего разработку стандартных образцов; {24}</w:t>
      </w:r>
    </w:p>
    <w:p>
      <w:r>
        <w:rPr>
          <w:highlight w:val="darkGray"/>
        </w:rPr>
        <w:t>{2}т) {24} условие о том, что исполнитель по разработке стандартных образцов является держателем подлинников технической документации, разработанной в рамках проекта, предусматривающего разработку стандартных образцов, и что исключительные права на техническую документацию, разработанную в рамках проекта, предусматривающего разработку стандартных образцов, принадлежат исполнителю по разработке стандартных образцов и не могут быть отчуждены; {24}{2}т) {24} условие о том, что исполнитель по разработке стандартных образцов является держателем подлинников технической документации, разработанной в рамках проекта, предусматривающего разработку стандартных образцов, и что исключительные права на техническую документацию, разработанную в рамках проекта, предусматривающего разработку стандартных образцов, принадлежат исполнителю по разработке стандартных образцов и не могут быть отчуждены; {24}</w:t>
      </w:r>
    </w:p>
    <w:p>
      <w:r>
        <w:rPr>
          <w:highlight w:val="darkGray"/>
        </w:rPr>
        <w:t>{11}у) {38}штрафные санкции за недостижение 100 процентов результата предоставления гранта на разработку стандартных образцов. {38}{11}у) {38}штрафные санкции за недостижение 100 процентов результата предоставления гранта на разработку стандартных образцов. {38}</w:t>
      </w:r>
    </w:p>
    <w:p>
      <w:r>
        <w:t>{non}42. {35}Проект, предусматривающий разработку стандартных образцов, должен соответствовать следующим требованиям: {35}{non}42. {35}Проект, предусматривающий разработку стандартных образцов, должен соответствовать следующим требованиям: {35}</w:t>
      </w:r>
    </w:p>
    <w:p>
      <w:r>
        <w:t>{non}{35}реализация проекта осуществляется в соответствии с календарным планом реализации проекта, который характеризуется контрольными событиями, расходы на выполнение которых включены в смету реализации проекта; {35}{non}{35}реализация проекта осуществляется в соответствии с календарным планом реализации проекта, который характеризуется контрольными событиями, расходы на выполнение которых включены в смету реализации проекта; {35}</w:t>
      </w:r>
    </w:p>
    <w:p>
      <w:r>
        <w:rPr>
          <w:highlight w:val="yellow"/>
        </w:rPr>
        <w:t>{12}{35}дата начала реализации проекта должна быть не ранее начала года включения стандартных образцов в перечень стандартных образцов, являющихся предметом проекта, и не позднее 6 месяцев с даты подачи заявки по стандартным образцам; {35}{12}{35}дата начала реализации проекта должна быть не ранее начала года включения стандартных образцов в перечень стандартных образцов, являющихся предметом проекта, и не позднее 6 месяцев с даты подачи заявки по стандартным образцам; {35}</w:t>
      </w:r>
    </w:p>
    <w:p>
      <w:r>
        <w:rPr>
          <w:highlight w:val="darkGray"/>
        </w:rPr>
        <w:t>{11}{35}проект предусматривает реализацию мероприятий по разработке стандартных образцов, включенных в перечень стандартных образцов; {35}{11}{35}проект предусматривает реализацию мероприятий по разработке стандартных образцов, включенных в перечень стандартных образцов; {35}</w:t>
      </w:r>
    </w:p>
    <w:p>
      <w:r>
        <w:t>{non}{35}срок реализации проекта составляет не более 12 месяцев. Датой завершения проекта считается дата предоставления оператору документов, подтверждающих результаты разработки последнего стандартного образца, входящего в проект, включая оформленную в соответствии с законодательством Российской Федерации техническую документацию. {35}{non}{35}срок реализации проекта составляет не более 12 месяцев. Датой завершения проекта считается дата предоставления оператору документов, подтверждающих результаты разработки последнего стандартного образца, входящего в проект, включая оформленную в соответствии с законодательством Российской Федерации техническую документацию. {35}</w:t>
      </w:r>
    </w:p>
    <w:p>
      <w:r>
        <w:rPr>
          <w:highlight w:val="yellow"/>
        </w:rPr>
        <w:t>{35}{35}Дополнительные требования к проекту, предусматривающему разработку стандартных образцов, могут быть установлены в конкурсной документации по стандартным образцам. {35}{35}{35}Дополнительные требования к проекту, предусматривающему разработку стандартных образцов, могут быть установлены в конкурсной документации по стандартным образцам. {35}</w:t>
      </w:r>
    </w:p>
    <w:p>
      <w:r>
        <w:rPr>
          <w:highlight w:val="darkGray"/>
        </w:rPr>
        <w:t>{11}43. {27}Результатом предоставления гранта на разработку стандартных образцов является разработка стандартных образцов, включенных в проект, предусматривающий разработку стандартных образцов, в отношении каждого из которых по состоянию на дату окончания проекта должно быть принято соответствующее решение уполномоченного федерального органа исполнительной власти, оформленное в установленном порядке. {27} {27}Показателем, необходимым для достижения результата предоставления гранта на разработку стандартных образцов, является разработка 100 процентов количества стандартных образцов, включенных в проект, предусматривающий разработку стандартных образцов, на дату окончания проекта, предусматривающего разработку стандартных образцов. {27}{11}43. {27}Результатом предоставления гранта на разработку стандартных образцов является разработка стандартных образцов, включенных в проект, предусматривающий разработку стандартных образцов, в отношении каждого из которых по состоянию на дату окончания проекта должно быть принято соответствующее решение уполномоченного федерального органа исполнительной власти, оформленное в установленном порядке. {27} {27}Показателем, необходимым для достижения результата предоставления гранта на разработку стандартных образцов, является разработка 100 процентов количества стандартных образцов, включенных в проект, предусматривающий разработку стандартных образцов, на дату окончания проекта, предусматривающего разработку стандартных образцов. {27}</w:t>
      </w:r>
    </w:p>
    <w:p>
      <w:r>
        <w:rPr>
          <w:highlight w:val="darkGray"/>
        </w:rPr>
        <w:t>{10}44. {29}Перечисление субсидии в соответствии с  настоящих Правил осуществляется на казначейский счет для осуществления и отражения операций с денежными средствами юридических лиц, не являющихся участниками бюджетного процесса, бюджетными и автономными учреждениями, открытый в территориальном органе Федерального казначейства, {29}{28}не позднее 2-го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 субсидии. {28}{10}44. {29}Перечисление субсидии в соответствии с  настоящих Правил осуществляется на казначейский счет для осуществления и отражения операций с денежными средствами юридических лиц, не являющихся участниками бюджетного процесса, бюджетными и автономными учреждениями, открытый в территориальном органе Федерального казначейства, {29}{28}не позднее 2-го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 субсидии. {28}</w:t>
      </w:r>
    </w:p>
    <w:p>
      <w:r>
        <w:rPr>
          <w:highlight w:val="darkGray"/>
        </w:rPr>
        <w:t>{11}45. {37} Министерством промышленности и торговли Российской Федерации проводится мониторинг достижения результата предоставления субсидии, полученной в соответствии с  настоящих Правил, который осуществляется исходя из достижения результата предоставления субсидии, {37} {37} определенного соглашением о предоставлении субсидии на поддержку проектов стандартных образцов, и контрольных событий, отражающих факт завершения соответствующего мероприятия по получению результата предоставления субсидии, в порядке и по формам, которые установлены Министерством финансов Российской Федерации. {37}{11}45. {37} Министерством промышленности и торговли Российской Федерации проводится мониторинг достижения результата предоставления субсидии, полученной в соответствии с  настоящих Правил, который осуществляется исходя из достижения результата предоставления субсидии, {37} {37} определенного соглашением о предоставлении субсидии на поддержку проектов стандартных образцов, и контрольных событий, отражающих факт завершения соответствующего мероприятия по получению результата предоставления субсидии, в порядке и по формам, которые установлены Министерством финансов Российской Федерации. {37}</w:t>
      </w:r>
    </w:p>
    <w:p>
      <w:r>
        <w:rPr>
          <w:highlight w:val="darkGray"/>
        </w:rPr>
        <w:t>{2}46. {38}Ответственность за недостоверность представленных в Министерство промышленности и торговли Российской Федерации сведений, документов и несоблюдение оператором условий и порядка предоставления субсидии, полученной в соответствии с  настоящих Правил, несет оператор. {38}{2}46. {38}Ответственность за недостоверность представленных в Министерство промышленности и торговли Российской Федерации сведений, документов и несоблюдение оператором условий и порядка предоставления субсидии, полученной в соответствии с  настоящих Правил, несет оператор. {38}</w:t>
      </w:r>
    </w:p>
    <w:p>
      <w:r>
        <w:rPr>
          <w:highlight w:val="darkGray"/>
        </w:rPr>
        <w:t>{2}47. {38}В случае установления по итогам проверок, проведенных в соответствии с  настоящих Правил Министерством промышленности и торговли Российской Федерации или органом государственного финансового контроля, факта нарушения условий и порядка предоставления в соответствии с  настоящих Правил субсидии соответствующие средства в объеме выявленных нарушений подлежат возврату в доход федерального бюджета: {38}{2}47. {38}В случае установления по итогам проверок, проведенных в соответствии с  настоящих Правил Министерством промышленности и торговли Российской Федерации или органом государственного финансового контроля, факта нарушения условий и порядка предоставления в соответствии с  настоящих Правил субсидии соответствующие средства в объеме выявленных нарушений подлежат возврату в доход федерального бюджета: {38}</w:t>
      </w:r>
    </w:p>
    <w:p>
      <w:r>
        <w:t>{non}{38}на основании требования Министерства промышленности и торговли Российской Федерации - не позднее 30-го рабочего дня со дня получения указанного требования оператором;{38}{non}{38}на основании требования Министерства промышленности и торговли Российской Федерации - не позднее 30-го рабочего дня со дня получения указанного требования оператором;{38}</w:t>
      </w:r>
    </w:p>
    <w:p>
      <w:r>
        <w:t>{non}{38}на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 {38}{non}{38}на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 {38}</w:t>
      </w:r>
    </w:p>
    <w:p>
      <w:r>
        <w:rPr>
          <w:highlight w:val="darkGray"/>
        </w:rPr>
        <w:t>{19}48. {38}Размер субсидии, предоставленной в соответствии с  настоящих Правил, подлежащей возврату в доход федерального бюджета за недостижение показателей, необходимых для достижения результата предоставления субсидии (A), определяется по формуле:{38}{19}48. {38}Размер субсидии, предоставленной в соответствии с  настоящих Правил, подлежащей возврату в доход федерального бюджета за недостижение показателей, необходимых для достижения результата предоставления субсидии (A), определяется по формуле:{38}</w:t>
      </w:r>
    </w:p>
    <w:p>
      <w:r>
        <w:t>{non}{non}</w:t>
      </w:r>
    </w:p>
    <w:p>
      <w:r>
        <w:t>{non}{non}</w:t>
      </w:r>
    </w:p>
    <w:p>
      <w:r>
        <w:t>{non}{non}</w:t>
      </w:r>
    </w:p>
    <w:p>
      <w:r>
        <w:t>{non}где:{non}где:</w:t>
      </w:r>
    </w:p>
    <w:p>
      <w:r>
        <w:rPr>
          <w:highlight w:val="yellow"/>
        </w:rPr>
        <w:t>{35}{38}V - размер средств субсидии, предоставленной в соответствии с  настоящих Правил, использованных оператором в отчетном году (рублей); {38}{35}{38}V - размер средств субсидии, предоставленной в соответствии с  настоящих Правил, использованных оператором в отчетном году (рублей); {38}</w:t>
      </w:r>
    </w:p>
    <w:p>
      <w:r>
        <w:t>{non}{38}k - дополнительный коэффициент возврата, учитывающий размер ключевой ставки, устанавливаемой Центральным банком Российской Федерации; {38}{non}{38}k - дополнительный коэффициент возврата, учитывающий размер ключевой ставки, устанавливаемой Центральным банком Российской Федерации; {38}</w:t>
      </w:r>
    </w:p>
    <w:p>
      <w:r>
        <w:t>{non}{38}N - количество показателей, необходимых для достижения результата предоставления субсидии, указанных в соглашении о предоставлении субсидии на поддержку проектов стандартных образцов; {38}{non}{38}N - количество показателей, необходимых для достижения результата предоставления субсидии, указанных в соглашении о предоставлении субсидии на поддержку проектов стандартных образцов; {38}</w:t>
      </w:r>
    </w:p>
    <w:p>
      <w:r>
        <w:t>{non}{38}bi - достигнутое за отчетный год значение i-го показателя, необходимого для достижения результата предоставления субсидии на поддержку проектов стандартных образцов; {38}{non}{38}bi - достигнутое за отчетный год значение i-го показателя, необходимого для достижения результата предоставления субсидии на поддержку проектов стандартных образцов; {38}</w:t>
      </w:r>
    </w:p>
    <w:p>
      <w:r>
        <w:t>{non}{38}Bi - плановое значение i-го показателя, необходимого для достижения результата предоставления субсидии на поддержку проектов стандартных образцов, указанного в соглашении о предоставлении субсидии. {38}{non}{38}Bi - плановое значение i-го показателя, необходимого для достижения результата предоставления субсидии на поддержку проектов стандартных образцов, указанного в соглашении о предоставлении субсидии. {38}</w:t>
      </w:r>
    </w:p>
    <w:p>
      <w:r>
        <w:t>{non}49. {38}Дополнительный коэффициент возврата, учитывающий размер ключевой ставки, устанавливаемой Центральным банком Российской Федерации (k), определяется по формуле: {38}{non}49. {38}Дополнительный коэффициент возврата, учитывающий размер ключевой ставки, устанавливаемой Центральным банком Российской Федерации (k), определяется по формуле: {38}</w:t>
      </w:r>
    </w:p>
    <w:p>
      <w:r>
        <w:t>{non}{non}</w:t>
      </w:r>
    </w:p>
    <w:p>
      <w:r>
        <w:t>{non}k = (1 + r)n,{non}k = (1 + r)n,</w:t>
      </w:r>
    </w:p>
    <w:p>
      <w:r>
        <w:t>{non}{non}</w:t>
      </w:r>
    </w:p>
    <w:p>
      <w:r>
        <w:t>{non}где:{non}где:</w:t>
      </w:r>
    </w:p>
    <w:p>
      <w:r>
        <w:rPr>
          <w:highlight w:val="darkGray"/>
        </w:rPr>
        <w:t>{10}{38}r - размер ключевой ставки, устанавливаемой Центральным банком Российской Федерации на дату заключения соглашения о предоставлении субсидии на поддержку проектов стандартных образцов; {38}{10}{38}r - размер ключевой ставки, устанавливаемой Центральным банком Российской Федерации на дату заключения соглашения о предоставлении субсидии на поддержку проектов стандартных образцов; {38}</w:t>
      </w:r>
    </w:p>
    <w:p>
      <w:r>
        <w:rPr>
          <w:highlight w:val="yellow"/>
        </w:rPr>
        <w:t>{15}{38}n - количество лет со дня заключения соглашения о предоставлении субсидии на поддержку проектов стандартных образцов (дробное значение с округлением до десятой доли при наличии неполных лет). {38}{15}{38}n - количество лет со дня заключения соглашения о предоставлении субсидии на поддержку проектов стандартных образцов (дробное значение с округлением до десятой доли при наличии неполных лет). {38}</w:t>
      </w:r>
    </w:p>
    <w:p>
      <w:r>
        <w:t>{non}{non}</w:t>
      </w:r>
    </w:p>
    <w:p>
      <w:r>
        <w:t>{non}{non}</w:t>
      </w:r>
    </w:p>
    <w:p>
      <w:r>
        <w:t>{non}{non}</w:t>
      </w:r>
    </w:p>
    <w:p>
      <w:r>
        <w:t>{non}{non}</w:t>
      </w:r>
    </w:p>
    <w:p>
      <w:r>
        <w:t>{non}{non}</w:t>
      </w:r>
    </w:p>
    <w:p>
      <w:r>
        <w:t>{non}Утверждено{non}Утверждено</w:t>
      </w:r>
    </w:p>
    <w:p>
      <w:r>
        <w:t>{non}постановлением Правительства{non}постановлением Правительства</w:t>
      </w:r>
    </w:p>
    <w:p>
      <w:r>
        <w:t>{non}Российской Федерации{non}Российской Федерации</w:t>
      </w:r>
    </w:p>
    <w:p>
      <w:r>
        <w:t>{non}от 18 февраля 2022 г. N 208{non}от 18 февраля 2022 г. N 208</w:t>
      </w:r>
    </w:p>
    <w:p>
      <w:r>
        <w:t>{non}{non}</w:t>
      </w:r>
    </w:p>
    <w:p>
      <w:r>
        <w:t>{non}ПОЛОЖЕНИЕ{non}ПОЛОЖЕНИЕ</w:t>
      </w:r>
    </w:p>
    <w:p>
      <w:r>
        <w:t>{non}О МЕЖВЕДОМСТВЕННОЙ КОМИССИИ ПО ВОПРОСАМ РАЗВИТИЯ{non}О МЕЖВЕДОМСТВЕННОЙ КОМИССИИ ПО ВОПРОСАМ РАЗВИТИЯ</w:t>
      </w:r>
    </w:p>
    <w:p>
      <w:r>
        <w:t>{non}ПРОИЗВОДСТВА КРИТИЧЕСКИХ КОМПЛЕКТУЮЩИХ{non}ПРОИЗВОДСТВА КРИТИЧЕСКИХ КОМПЛЕКТУЮЩИХ</w:t>
      </w:r>
    </w:p>
    <w:p>
      <w:r>
        <w:t>{non}{non}</w:t>
      </w:r>
    </w:p>
    <w:p>
      <w:r>
        <w:rPr>
          <w:highlight w:val="yellow"/>
        </w:rPr>
        <w:t>{4}1. Межведомственная комиссия по вопросам развития производства критических комплектующих (далее - комиссия) создана в целях определения и формирования перечня критических комплектующих изделий, необходимых для отраслей промышленности, включая запасные части, инструменты и принадлежности, представляющие собой отдельные компоненты или их комплекс, применяемые как составные части продукции, производство которых на территории Российской Федерации ограничено или отсутствует и развитие производства которых необходимо для реализации государственной политики в сфере импортозамещения, обеспечения снижения зависимости отраслей промышленности от импорта комплектующих изделий и обеспечения международной конкурентоспособности организаций, осуществляющих деятельность в реальном секторе экономики, а также в целях определения негативно воздействующих на производственные цепочки российской промышленности изменений на мировом рынке (далее - комплектующие).{4}1. Межведомственная комиссия по вопросам развития производства критических комплектующих (далее - комиссия) создана в целях определения и формирования перечня критических комплектующих изделий, необходимых для отраслей промышленности, включая запасные части, инструменты и принадлежности, представляющие собой отдельные компоненты или их комплекс, применяемые как составные части продукции, производство которых на территории Российской Федерации ограничено или отсутствует и развитие производства которых необходимо для реализации государственной политики в сфере импортозамещения, обеспечения снижения зависимости отраслей промышленности от импорта комплектующих изделий и обеспечения международной конкурентоспособности организаций, осуществляющих деятельность в реальном секторе экономики, а также в целях определения негативно воздействующих на производственные цепочки российской промышленности изменений на мировом рынке (далее - комплектующие).</w:t>
      </w:r>
    </w:p>
    <w:p>
      <w:r>
        <w:rPr>
          <w:highlight w:val="darkGray"/>
        </w:rPr>
        <w:t>{11}2. Комиссия руководствуется в своей деятельности  Российской Федерации, федеральными конституционными законами, федеральными законами, актами Президента Российской Федерации и Правительства Российской Федерации, актами федеральных органов исполнительной власти, а также настоящим Положением.{11}2. Комиссия руководствуется в своей деятельности  Российской Федерации, федеральными конституционными законами, федеральными законами, актами Президента Российской Федерации и Правительства Российской Федерации, актами федеральных органов исполнительной власти, а также настоящим Положением.</w:t>
      </w:r>
    </w:p>
    <w:p>
      <w:r>
        <w:t>{non}3. Основными задачами комиссии являются:{non}3. Основными задачами комиссии являются:</w:t>
      </w:r>
    </w:p>
    <w:p>
      <w:r>
        <w:t>{non}а) определение перечня комплектующих в соответствии с  определения перечня комплектующих, утверждаемой Министерством промышленности и торговли Российской Федерации;{non}а) определение перечня комплектующих в соответствии с  определения перечня комплектующих, утверждаемой Министерством промышленности и торговли Российской Федерации;</w:t>
      </w:r>
    </w:p>
    <w:p>
      <w:r>
        <w:t>{non}б) определение негативно воздействующих на производственные цепочки российской промышленности изменений на мировом рынке.{non}б) определение негативно воздействующих на производственные цепочки российской промышленности изменений на мировом рынке.</w:t>
      </w:r>
    </w:p>
    <w:p>
      <w:r>
        <w:t>{non}4. Состав комиссии утверждается приказом Министерства промышленности и торговли Российской Федерации.{non}4. Состав комиссии утверждается приказом Министерства промышленности и торговли Российской Федерации.</w:t>
      </w:r>
    </w:p>
    <w:p>
      <w:r>
        <w:t>{non}5. Комиссия состоит из не менее чем 10 лиц, замещающих должности государственной гражданской службы в Министерстве промышленности и торговли Российской Федерации, Министерстве науки и высшего образования Российской Федерации, а также представителей заинтересованных организаций.{non}5. Комиссия состоит из не менее чем 10 лиц, замещающих должности государственной гражданской службы в Министерстве промышленности и торговли Российской Федерации, Министерстве науки и высшего образования Российской Федерации, а также представителей заинтересованных организаций.</w:t>
      </w:r>
    </w:p>
    <w:p>
      <w:r>
        <w:t>{non}6. Состав комиссии формируется на основании предложений структурных подразделений Министерства промышленности и торговли Российской Федерации и Министерства науки и высшего образования Российской Федерации.{non}6. Состав комиссии формируется на основании предложений структурных подразделений Министерства промышленности и торговли Российской Федерации и Министерства науки и высшего образования Российской Федерации.</w:t>
      </w:r>
    </w:p>
    <w:p>
      <w:r>
        <w:rPr>
          <w:highlight w:val="yellow"/>
        </w:rPr>
        <w:t>{35}7. В состав комиссии входят председатель комиссии, заместитель председателя комиссии, ответственный секретарь комиссии и члены комиссии.{35}7. В состав комиссии входят председатель комиссии, заместитель председателя комиссии, ответственный секретарь комиссии и члены комиссии.</w:t>
      </w:r>
    </w:p>
    <w:p>
      <w:r>
        <w:t>{non}Председателем комиссии является заместитель Министра промышленности и торговли Российской Федерации, заместителем председателя комиссии является представитель Министерства науки и высшего образования Российской Федерации, ответственным секретарем комиссии является представитель Министерства промышленности и торговли Российской Федерации.{non}Председателем комиссии является заместитель Министра промышленности и торговли Российской Федерации, заместителем председателя комиссии является представитель Министерства науки и высшего образования Российской Федерации, ответственным секретарем комиссии является представитель Министерства промышленности и торговли Российской Федерации.</w:t>
      </w:r>
    </w:p>
    <w:p>
      <w:r>
        <w:t>{non}8. Председатель комиссии:{non}8. Председатель комиссии:</w:t>
      </w:r>
    </w:p>
    <w:p>
      <w:r>
        <w:t>{non}а) организует работу комиссии;{non}а) организует работу комиссии;</w:t>
      </w:r>
    </w:p>
    <w:p>
      <w:r>
        <w:t>{non}б) организует ознакомление членов комиссии с предложениями по формированию перечня комплектующих, представленными Министерством промышленности и торговли Российской Федерации;{non}б) организует ознакомление членов комиссии с предложениями по формированию перечня комплектующих, представленными Министерством промышленности и торговли Российской Федерации;</w:t>
      </w:r>
    </w:p>
    <w:p>
      <w:r>
        <w:t>{non}в) принимает решение о проведении очного (заочного) заседания комиссии;{non}в) принимает решение о проведении очного (заочного) заседания комиссии;</w:t>
      </w:r>
    </w:p>
    <w:p>
      <w:r>
        <w:rPr>
          <w:highlight w:val="yellow"/>
        </w:rPr>
        <w:t>{12}г) определяет место, дату и время проведения очного заседания комиссии;{12}г) определяет место, дату и время проведения очного заседания комиссии;</w:t>
      </w:r>
    </w:p>
    <w:p>
      <w:r>
        <w:rPr>
          <w:highlight w:val="yellow"/>
        </w:rPr>
        <w:t>{12}д) утверждает протокол заседания комиссии.{12}д) утверждает протокол заседания комиссии.</w:t>
      </w:r>
    </w:p>
    <w:p>
      <w:r>
        <w:t>{non}9. В случае отсутствия председателя комиссии его обязанности возлагаются на заместителя председателя комиссии решением председателя комиссии.{non}9. В случае отсутствия председателя комиссии его обязанности возлагаются на заместителя председателя комиссии решением председателя комиссии.</w:t>
      </w:r>
    </w:p>
    <w:p>
      <w:r>
        <w:t>{non}10. Члены комиссии вправе:{non}10. Члены комиссии вправе:</w:t>
      </w:r>
    </w:p>
    <w:p>
      <w:r>
        <w:t>{non}а) принимать участие в подготовке заседания комиссии;{non}а) принимать участие в подготовке заседания комиссии;</w:t>
      </w:r>
    </w:p>
    <w:p>
      <w:r>
        <w:t>{non}б) участвовать в заседаниях комиссии;{non}б) участвовать в заседаниях комиссии;</w:t>
      </w:r>
    </w:p>
    <w:p>
      <w:r>
        <w:rPr>
          <w:highlight w:val="yellow"/>
        </w:rPr>
        <w:t>{35}в) обращаться к председателю комиссии по вопросам, входящим в компетенцию комиссии.{35}в) обращаться к председателю комиссии по вопросам, входящим в компетенцию комиссии.</w:t>
      </w:r>
    </w:p>
    <w:p>
      <w:r>
        <w:t>{non}11. Ответственный секретарь комиссии:{non}11. Ответственный секретарь комиссии:</w:t>
      </w:r>
    </w:p>
    <w:p>
      <w:r>
        <w:t>{non}а) обеспечивает подготовку материалов к заседаниям комиссии;{non}а) обеспечивает подготовку материалов к заседаниям комиссии;</w:t>
      </w:r>
    </w:p>
    <w:p>
      <w:r>
        <w:t>{non}б) обеспечивает организацию проведения заседаний комиссии;{non}б) обеспечивает организацию проведения заседаний комиссии;</w:t>
      </w:r>
    </w:p>
    <w:p>
      <w:r>
        <w:rPr>
          <w:highlight w:val="yellow"/>
        </w:rPr>
        <w:t>{12}в) ведет протокол заседания комиссии.{12}в) ведет протокол заседания комиссии.</w:t>
      </w:r>
    </w:p>
    <w:p>
      <w:r>
        <w:rPr>
          <w:highlight w:val="darkGray"/>
        </w:rPr>
        <w:t>{11}12. В случае отсутствия ответственного секретаря комиссии его обязанности возлагаются на одного из членов комиссии решением председателя комиссии.{11}12. В случае отсутствия ответственного секретаря комиссии его обязанности возлагаются на одного из членов комиссии решением председателя комиссии.</w:t>
      </w:r>
    </w:p>
    <w:p>
      <w:r>
        <w:t>{non}13. Заседание комиссии считается правомочным для принятия решений, если на нем присутствует не менее половины общего числа членов комиссии.{non}13. Заседание комиссии считается правомочным для принятия решений, если на нем присутствует не менее половины общего числа членов комиссии.</w:t>
      </w:r>
    </w:p>
    <w:p>
      <w:r>
        <w:rPr>
          <w:highlight w:val="yellow"/>
        </w:rPr>
        <w:t>{24}14. Члены комиссии обладают равными правами при обсуждении вопросов, рассматриваемых на заседании комиссии.{24}14. Члены комиссии обладают равными правами при обсуждении вопросов, рассматриваемых на заседании комиссии.</w:t>
      </w:r>
    </w:p>
    <w:p>
      <w:r>
        <w:rPr>
          <w:highlight w:val="yellow"/>
        </w:rPr>
        <w:t>{12}15. Решение комиссии принимается простым большинством голосов присутствующих на заседании членов комиссии, которое проводится по мере необходимости в очной форме или путем проведения заочного голосования. В случае равенства голосов решающим является голос председательствующего на заседании комиссии.{12}15. Решение комиссии принимается простым большинством голосов присутствующих на заседании членов комиссии, которое проводится по мере необходимости в очной форме или путем проведения заочного голосования. В случае равенства голосов решающим является голос председательствующего на заседании комиссии.</w:t>
      </w:r>
    </w:p>
    <w:p>
      <w:r>
        <w:rPr>
          <w:highlight w:val="yellow"/>
        </w:rPr>
        <w:t>{35}16. Принятые на заседании комиссии решения оформляются протоколом, в котором указываются сведения о заседании комиссии, регистрационные данные предложений по формированию перечня комплектующих, представленных Министерством промышленности и торговли Российской Федерации, наименования и коды в соответствии с Общероссийским  продукции по видам экономической деятельности (ОКПД 2) комплектующих, включенных и не включенных в перечень комплектующих, определяемый решением комиссии, с указанием причин невключения предложений в такой перечень, а также регистрационные данные предложений по формированию списка негативно воздействующих на производственные цепочки российской промышленности изменений на мировом рынке, формируемого комиссией, с указанием причин невключения предложений в такой список.{35}16. Принятые на заседании комиссии решения оформляются протоколом, в котором указываются сведения о заседании комиссии, регистрационные данные предложений по формированию перечня комплектующих, представленных Министерством промышленности и торговли Российской Федерации, наименования и коды в соответствии с Общероссийским  продукции по видам экономической деятельности (ОКПД 2) комплектующих, включенных и не включенных в перечень комплектующих, определяемый решением комиссии, с указанием причин невключения предложений в такой перечень, а также регистрационные данные предложений по формированию списка негативно воздействующих на производственные цепочки российской промышленности изменений на мировом рынке, формируемого комиссией, с указанием причин невключения предложений в такой список.</w:t>
      </w:r>
    </w:p>
    <w:p>
      <w:r>
        <w:t>{non}В случае если решение принято путем проведения очного голосования, протокол заседания комиссии подписывают все присутствующие на заседании комиссии члены комиссии.{non}В случае если решение принято путем проведения очного голосования, протокол заседания комиссии подписывают все присутствующие на заседании комиссии члены комиссии.</w:t>
      </w:r>
    </w:p>
    <w:p>
      <w:r>
        <w:t>{non}В случае если решение принято путем проведения заочного голосования, к протоколу заседания комиссии прилагаются мнения членов комиссии, изложенные в письменной форме и являющиеся его неотъемлемой частью.{non}В случае если решение принято путем проведения заочного голосования, к протоколу заседания комиссии прилагаются мнения членов комиссии, изложенные в письменной форме и являющиеся его неотъемлемой частью.</w:t>
      </w:r>
    </w:p>
    <w:p>
      <w:r>
        <w:rPr>
          <w:highlight w:val="darkGray"/>
        </w:rPr>
        <w:t>{22}17. В случае несогласия с решением, принятым на заседании комиссии, члены комиссии излагают в письменной форме свое мнение, которое приобщается к протоколу заседания комиссии и является его неотъемлемой частью.{22}17. В случае несогласия с решением, принятым на заседании комиссии, члены комиссии излагают в письменной форме свое мнение, которое приобщается к протоколу заседания комиссии и является его неотъемлемой частью.</w:t>
      </w:r>
    </w:p>
    <w:p>
      <w:r>
        <w:t>{non}18. Полученная конфиденциальная информация разглашению не подлежит.{non}18. Полученная конфиденциальная информация разглашению не подлежит.</w:t>
      </w:r>
    </w:p>
    <w:p>
      <w:r>
        <w:t>{non}19. Все члены комиссии осуществляют свою деятельность на безвозмездной основе, делегирование полномочий не допускается.{non}19. Все члены комиссии осуществляют свою деятельность на безвозмездной основе, делегирование полномочий не допускается.</w:t>
      </w:r>
    </w:p>
    <w:p>
      <w:r>
        <w:t>{non}20. Информация о дате, времени и месте проведения заседания комиссии с приложением информационных материалов рассылается ответственным секретарем комиссии членам комиссии не позднее чем за 3 рабочих дня до дня проведения заседания комиссии.{non}20. Информация о дате, времени и месте проведения заседания комиссии с приложением информационных материалов рассылается ответственным секретарем комиссии членам комиссии не позднее чем за 3 рабочих дня до дня проведения заседания комиссии.</w:t>
      </w:r>
    </w:p>
    <w:p>
      <w:r>
        <w:t>{non}21. Члены комиссии обязаны принимать меры по предотвращению или урегулированию конфликтов интересов.{non}21. Члены комиссии обязаны принимать меры по предотвращению или урегулированию конфликтов интересов.</w:t>
      </w:r>
    </w:p>
    <w:p>
      <w:r>
        <w:t>{non}22. Члены комиссии не позднее чем за 2 рабочих дня до дня заседания комиссии в письменной форме уведомляют председателя комиссии о наличии личной заинтересованности, которая приводит или может привести к возникновению у них конфликта интересов при принятии решения в рамках заседания комиссии (далее - уведомление).{non}22. Члены комиссии не позднее чем за 2 рабочих дня до дня заседания комиссии в письменной форме уведомляют председателя комиссии о наличии личной заинтересованности, которая приводит или может привести к возникновению у них конфликта интересов при принятии решения в рамках заседания комиссии (далее - уведомление).</w:t>
      </w:r>
    </w:p>
    <w:p>
      <w:r>
        <w:rPr>
          <w:highlight w:val="yellow"/>
        </w:rPr>
        <w:t>{35}23. Уведомления регистрируются в журнале уведомлений о наличии у членов комиссии личной заинтересованности, которая приводит или может привести к возникновению у них конфликта интересов (далее - журнал), в котором указываются сведения о заседании комиссии, в рамках которого членом комиссии представлено уведомление, о члене комиссии, представившем уведомление, отметка о наличии личной заинтересованности, которая приводит или может привести к возникновению конфликта интересов у члена комиссии, иная информация.{35}23. Уведомления регистрируются в журнале уведомлений о наличии у членов комиссии личной заинтересованности, которая приводит или может привести к возникновению у них конфликта интересов (далее - журнал), в котором указываются сведения о заседании комиссии, в рамках которого членом комиссии представлено уведомление, о члене комиссии, представившем уведомление, отметка о наличии личной заинтересованности, которая приводит или может привести к возникновению конфликта интересов у члена комиссии, иная информация.</w:t>
      </w:r>
    </w:p>
    <w:p>
      <w:r>
        <w:t>{non}Ответственным за ведение журнала назначается ответственный секретарь комиссии.{non}Ответственным за ведение журнала назначается ответственный секретарь комиссии.</w:t>
      </w:r>
    </w:p>
    <w:p>
      <w:r>
        <w:t>{non}24. Член комиссии, уведомивший о наличии личной заинтересованности, которая приводит или может привести к возникновению конфликта интересов при принятии решения в рамках заседания комиссии, к участию в заседании комиссии не допускается.{non}24. Член комиссии, уведомивший о наличии личной заинтересованности, которая приводит или может привести к возникновению конфликта интересов при принятии решения в рамках заседания комиссии, к участию в заседании комиссии не допускается.</w:t>
      </w:r>
    </w:p>
    <w:p>
      <w:r>
        <w:rPr>
          <w:highlight w:val="yellow"/>
        </w:rPr>
        <w:t>{24}25. Председатель комиссии на основании записей в журнале оглашает список членов комиссии, допущенных к участию в заседании комиссии.{24}25. Председатель комиссии на основании записей в журнале оглашает список членов комиссии, допущенных к участию в заседании комиссии.</w:t>
      </w:r>
    </w:p>
    <w:p>
      <w:r>
        <w:t>{non}26. Ответственный секретарь комиссии не позднее 1 рабочего дня до проведения заседания комиссии вносит в протокол заседания комиссии сведения о членах комиссии, допущенных и не допущенных к участию в заседании комиссии.{non}26. Ответственный секретарь комиссии не позднее 1 рабочего дня до проведения заседания комиссии вносит в протокол заседания комиссии сведения о членах комиссии, допущенных и не допущенных к участию в заседании комиссии.</w:t>
      </w:r>
    </w:p>
    <w:p>
      <w:r>
        <w:rPr>
          <w:highlight w:val="yellow"/>
        </w:rPr>
        <w:t>{35}27. Непринятие мер по предотвращению или урегулированию конфликта интересов, равно как и неисполнение или ненадлежащее исполнение обязанностей, связанных с непосредственным участием лица в деятельности комиссии в качестве ее члена, являются поводом для исключения указанного лица из состава комиссии.{35}27. Непринятие мер по предотвращению или урегулированию конфликта интересов, равно как и неисполнение или ненадлежащее исполнение обязанностей, связанных с непосредственным участием лица в деятельности комиссии в качестве ее члена, являются поводом для исключения указанного лица из состава комиссии.</w:t>
      </w:r>
    </w:p>
    <w:p>
      <w:r>
        <w:t>{non}{non}</w:t>
      </w:r>
    </w:p>
    <w:p>
      <w:r>
        <w:t>{non}{non}</w:t>
      </w:r>
    </w:p>
    <w:p>
      <w:r>
        <w:t>{non}{non}</w:t>
      </w:r>
    </w:p>
    <w:p>
      <w:r>
        <w:t>{non}{non}</w:t>
      </w:r>
    </w:p>
    <w:p>
      <w:r>
        <w:t>{non}{non}</w:t>
      </w:r>
    </w:p>
    <w:p>
      <w:r>
        <w:t>{non}Утверждено{non}Утверждено</w:t>
      </w:r>
    </w:p>
    <w:p>
      <w:r>
        <w:t>{non}постановлением Правительства{non}постановлением Правительства</w:t>
      </w:r>
    </w:p>
    <w:p>
      <w:r>
        <w:t>{non}Российской Федерации{non}Российской Федерации</w:t>
      </w:r>
    </w:p>
    <w:p>
      <w:r>
        <w:t>{non}от 18 февраля 2022 г. N 208{non}от 18 февраля 2022 г. N 208</w:t>
      </w:r>
    </w:p>
    <w:p>
      <w:r>
        <w:t>{non}{non}</w:t>
      </w:r>
    </w:p>
    <w:p>
      <w:r>
        <w:t>{non}ПОЛОЖЕНИЕ{non}ПОЛОЖЕНИЕ</w:t>
      </w:r>
    </w:p>
    <w:p>
      <w:r>
        <w:rPr>
          <w:highlight w:val="darkGray"/>
        </w:rPr>
        <w:t>{10}О МЕЖВЕДОМСТВЕННОЙ КОМИССИИ ПО ВОПРОСАМ РАЗРАБОТКИ{10}О МЕЖВЕДОМСТВЕННОЙ КОМИССИИ ПО ВОПРОСАМ РАЗРАБОТКИ</w:t>
      </w:r>
    </w:p>
    <w:p>
      <w:r>
        <w:rPr>
          <w:highlight w:val="yellow"/>
        </w:rPr>
        <w:t>{15}СТАНДАРТНЫХ ОБРАЗЦОВ, ПРИМЕНЯЕМЫХ{15}СТАНДАРТНЫХ ОБРАЗЦОВ, ПРИМЕНЯЕМЫХ</w:t>
      </w:r>
    </w:p>
    <w:p>
      <w:r>
        <w:t>{non}В ФАРМАЦЕВТИЧЕСКОЙ ПРОМЫШЛЕННОСТИ{non}В ФАРМАЦЕВТИЧЕСКОЙ ПРОМЫШЛЕННОСТИ</w:t>
      </w:r>
    </w:p>
    <w:p>
      <w:r>
        <w:t>{non}{non}</w:t>
      </w:r>
    </w:p>
    <w:p>
      <w:r>
        <w:t>{non}{non}</w:t>
      </w:r>
    </w:p>
    <w:p>
      <w:r>
        <w:rPr>
          <w:highlight w:val="yellow"/>
        </w:rPr>
        <w:t>{20}1. Межведомственная комиссия по вопросам разработки стандартных образцов, применяемых в фармацевтической промышленности (далее - комиссия), создана в целях рассмотрения и утверждения перечня стандартных образцов, применяемых в фармацевтической промышленности (далее - стандартные образцы), рассмотрения и утверждения результатов оценки заявок на участие в конкурсном отборе российских организаций, осуществляющих деятельность в области разработки стандартных образцов, включенных в реестр потенциальных исполнителей по разработке стандартных образцов, с указанием победителей конкурсного отбора, направленных автономной некоммерческой организацией "Агентство по технологическому развитию" (далее - оператор), и принятия решений о необходимости внесения изменений в соглашения о предоставлении грантов на разработку стандартных образцов или о необходимости расторжения соглашений о предоставлении грантов на разработку стандартных образцов.{20}1. Межведомственная комиссия по вопросам разработки стандартных образцов, применяемых в фармацевтической промышленности (далее - комиссия), создана в целях рассмотрения и утверждения перечня стандартных образцов, применяемых в фармацевтической промышленности (далее - стандартные образцы), рассмотрения и утверждения результатов оценки заявок на участие в конкурсном отборе российских организаций, осуществляющих деятельность в области разработки стандартных образцов, включенных в реестр потенциальных исполнителей по разработке стандартных образцов, с указанием победителей конкурсного отбора, направленных автономной некоммерческой организацией "Агентство по технологическому развитию" (далее - оператор), и принятия решений о необходимости внесения изменений в соглашения о предоставлении грантов на разработку стандартных образцов или о необходимости расторжения соглашений о предоставлении грантов на разработку стандартных образцов.</w:t>
      </w:r>
    </w:p>
    <w:p>
      <w:r>
        <w:t>{non}2. Комиссия руководствуется в своей деятельности  Российской Федерации, федеральными конституционными законами, федеральными законами, актами Президента Российской Федерации, актами Правительства Российской Федерации, актами федеральных органов исполнительной власти и настоящим Положением.{non}2. Комиссия руководствуется в своей деятельности  Российской Федерации, федеральными конституционными законами, федеральными законами, актами Президента Российской Федерации, актами Правительства Российской Федерации, актами федеральных органов исполнительной власти и настоящим Положением.</w:t>
      </w:r>
    </w:p>
    <w:p>
      <w:r>
        <w:t>{non}3. Основными задачами комиссии являются:{non}3. Основными задачами комиссии являются:</w:t>
      </w:r>
    </w:p>
    <w:p>
      <w:r>
        <w:t>{non}а) рассмотрение и утверждение представленного оператором перечня стандартных образцов, сформированного для международных непатентованных (или химических, или группировочных) наименований лекарственных препаратов, которые включены в текущий  жизненно необходимых и важнейших лекарственных препаратов для медицинского применения, утвержденный распоряжением Правительства Российской Федерации от 12 октября 2019 г. N 2406-р, и в отношении которых отсутствуют утвержденные в соответствии с законодательством Российской Федерации стандартные образцы;{non}а) рассмотрение и утверждение представленного оператором перечня стандартных образцов, сформированного для международных непатентованных (или химических, или группировочных) наименований лекарственных препаратов, которые включены в текущий  жизненно необходимых и важнейших лекарственных препаратов для медицинского применения, утвержденный распоряжением Правительства Российской Федерации от 12 октября 2019 г. N 2406-р, и в отношении которых отсутствуют утвержденные в соответствии с законодательством Российской Федерации стандартные образцы;</w:t>
      </w:r>
    </w:p>
    <w:p>
      <w:r>
        <w:t>{non}б) рассмотрение и утверждение результатов оценки заявок с указанием победителей конкурсного отбора, направленных оператором;{non}б) рассмотрение и утверждение результатов оценки заявок с указанием победителей конкурсного отбора, направленных оператором;</w:t>
      </w:r>
    </w:p>
    <w:p>
      <w:r>
        <w:rPr>
          <w:highlight w:val="darkGray"/>
        </w:rPr>
        <w:t>{11}в) принятие решений о внесении изменений в соглашения о предоставлении грантов на разработку стандартных образцов или о расторжении соглашений о предоставлении грантов на разработку стандартных образцов по соглашению сторон на основании материалов, поступивших от оператора.{11}в) принятие решений о внесении изменений в соглашения о предоставлении грантов на разработку стандартных образцов или о расторжении соглашений о предоставлении грантов на разработку стандартных образцов по соглашению сторон на основании материалов, поступивших от оператора.</w:t>
      </w:r>
    </w:p>
    <w:p>
      <w:r>
        <w:t>{non}4. Состав комиссии утверждается приказом Министерства промышленности и торговли Российской Федерации.{non}4. Состав комиссии утверждается приказом Министерства промышленности и торговли Российской Федерации.</w:t>
      </w:r>
    </w:p>
    <w:p>
      <w:r>
        <w:rPr>
          <w:highlight w:val="darkGray"/>
        </w:rPr>
        <w:t>{36}5. Комиссия состоит не менее чем из 7 членов, в том числе не менее чем из 3 членов, замещающих должности государственной гражданской службы в Министерстве промышленности и торговли Российской Федерации, один из которых в должности не ниже заместителя Министра, 2 членов, замещающих должности государственной гражданской службы в Министерстве здравоохранения Российской Федерации, один из которых в должности не ниже заместителя Министра, 1 члена, замещающего должность государственной гражданской службы не ниже заместителя руководителя в Федеральном агентстве по техническому регулированию и метрологии, а также генерального директора оператора.{36}5. Комиссия состоит не менее чем из 7 членов, в том числе не менее чем из 3 членов, замещающих должности государственной гражданской службы в Министерстве промышленности и торговли Российской Федерации, один из которых в должности не ниже заместителя Министра, 2 членов, замещающих должности государственной гражданской службы в Министерстве здравоохранения Российской Федерации, один из которых в должности не ниже заместителя Министра, 1 члена, замещающего должность государственной гражданской службы не ниже заместителя руководителя в Федеральном агентстве по техническому регулированию и метрологии, а также генерального директора оператора.</w:t>
      </w:r>
    </w:p>
    <w:p>
      <w:r>
        <w:rPr>
          <w:highlight w:val="yellow"/>
        </w:rPr>
        <w:t>{35}6. В состав комиссии входят председатель комиссии, заместитель председателя комиссии, ответственный секретарь комиссии и члены комиссии.{35}6. В состав комиссии входят председатель комиссии, заместитель председателя комиссии, ответственный секретарь комиссии и члены комиссии.</w:t>
      </w:r>
    </w:p>
    <w:p>
      <w:r>
        <w:t>{non}Председателем комиссии является заместитель Министра промышленности и торговли Российской Федерации, заместителем председателя комиссии - заместитель Министра здравоохранения Российской Федерации, ответственным секретарем комиссии - генеральный директор оператора.{non}Председателем комиссии является заместитель Министра промышленности и торговли Российской Федерации, заместителем председателя комиссии - заместитель Министра здравоохранения Российской Федерации, ответственным секретарем комиссии - генеральный директор оператора.</w:t>
      </w:r>
    </w:p>
    <w:p>
      <w:r>
        <w:t>{non}7. Председатель комиссии:{non}7. Председатель комиссии:</w:t>
      </w:r>
    </w:p>
    <w:p>
      <w:r>
        <w:t>{non}а) организует работу комиссии;{non}а) организует работу комиссии;</w:t>
      </w:r>
    </w:p>
    <w:p>
      <w:r>
        <w:rPr>
          <w:highlight w:val="yellow"/>
        </w:rPr>
        <w:t>{24}б) организует ознакомление членов комиссии с вопросами, рассматриваемыми на заседании комиссии;{24}б) организует ознакомление членов комиссии с вопросами, рассматриваемыми на заседании комиссии;</w:t>
      </w:r>
    </w:p>
    <w:p>
      <w:r>
        <w:t>{non}в) принимает решение о проведении очного (заочного) заседания комиссии;{non}в) принимает решение о проведении очного (заочного) заседания комиссии;</w:t>
      </w:r>
    </w:p>
    <w:p>
      <w:r>
        <w:rPr>
          <w:highlight w:val="yellow"/>
        </w:rPr>
        <w:t>{12}г) определяет место, дату и время проведения очного заседания комиссии;{12}г) определяет место, дату и время проведения очного заседания комиссии;</w:t>
      </w:r>
    </w:p>
    <w:p>
      <w:r>
        <w:rPr>
          <w:highlight w:val="yellow"/>
        </w:rPr>
        <w:t>{12}д) утверждает протокол заседания комиссии.{12}д) утверждает протокол заседания комиссии.</w:t>
      </w:r>
    </w:p>
    <w:p>
      <w:r>
        <w:t>{non}8. В случае отсутствия председателя комиссии его обязанности возлагаются на заместителя председателя комиссии решением председателя комиссии.{non}8. В случае отсутствия председателя комиссии его обязанности возлагаются на заместителя председателя комиссии решением председателя комиссии.</w:t>
      </w:r>
    </w:p>
    <w:p>
      <w:r>
        <w:t>{non}9. Члены комиссии вправе:{non}9. Члены комиссии вправе:</w:t>
      </w:r>
    </w:p>
    <w:p>
      <w:r>
        <w:t>{non}а) принимать участие в подготовке заседания комиссии;{non}а) принимать участие в подготовке заседания комиссии;</w:t>
      </w:r>
    </w:p>
    <w:p>
      <w:r>
        <w:t>{non}б) участвовать в заседаниях комиссии;{non}б) участвовать в заседаниях комиссии;</w:t>
      </w:r>
    </w:p>
    <w:p>
      <w:r>
        <w:rPr>
          <w:highlight w:val="yellow"/>
        </w:rPr>
        <w:t>{35}в) обращаться к председателю комиссии по вопросам, входящим в компетенцию комиссии.{35}в) обращаться к председателю комиссии по вопросам, входящим в компетенцию комиссии.</w:t>
      </w:r>
    </w:p>
    <w:p>
      <w:r>
        <w:t>{non}10. Ответственный секретарь комиссии:{non}10. Ответственный секретарь комиссии:</w:t>
      </w:r>
    </w:p>
    <w:p>
      <w:r>
        <w:t>{non}а) обеспечивает подготовку материалов к заседаниям комиссии;{non}а) обеспечивает подготовку материалов к заседаниям комиссии;</w:t>
      </w:r>
    </w:p>
    <w:p>
      <w:r>
        <w:t>{non}б) обеспечивает организацию проведения заседаний комиссии;{non}б) обеспечивает организацию проведения заседаний комиссии;</w:t>
      </w:r>
    </w:p>
    <w:p>
      <w:r>
        <w:rPr>
          <w:highlight w:val="yellow"/>
        </w:rPr>
        <w:t>{12}в) ведет протокол заседания комиссии.{12}в) ведет протокол заседания комиссии.</w:t>
      </w:r>
    </w:p>
    <w:p>
      <w:r>
        <w:rPr>
          <w:highlight w:val="darkGray"/>
        </w:rPr>
        <w:t>{11}11. В случае отсутствия ответственного секретаря комиссии его обязанности возлагаются на одного из членов комиссии по решению председателя комиссии.{11}11. В случае отсутствия ответственного секретаря комиссии его обязанности возлагаются на одного из членов комиссии по решению председателя комиссии.</w:t>
      </w:r>
    </w:p>
    <w:p>
      <w:r>
        <w:t>{non}12. Заседание комиссии считается правомочным для принятия решений, если на нем присутствует не менее двух третей общего числа членов комиссии.{non}12. Заседание комиссии считается правомочным для принятия решений, если на нем присутствует не менее двух третей общего числа членов комиссии.</w:t>
      </w:r>
    </w:p>
    <w:p>
      <w:r>
        <w:rPr>
          <w:highlight w:val="yellow"/>
        </w:rPr>
        <w:t>{24}13. Члены комиссии обладают равными правами при обсуждении вопросов, рассматриваемых на заседании комиссии.{24}13. Члены комиссии обладают равными правами при обсуждении вопросов, рассматриваемых на заседании комиссии.</w:t>
      </w:r>
    </w:p>
    <w:p>
      <w:r>
        <w:rPr>
          <w:highlight w:val="yellow"/>
        </w:rPr>
        <w:t>{12}14. Решение комиссии принимается простым большинством голосов присутствующих на заседании членов комиссии, которое проводится по мере необходимости в очной форме или путем проведения заочного голосования. В случае равенства голосов решающим является голос председательствующего на заседании комиссии.{12}14. Решение комиссии принимается простым большинством голосов присутствующих на заседании членов комиссии, которое проводится по мере необходимости в очной форме или путем проведения заочного голосования. В случае равенства голосов решающим является голос председательствующего на заседании комиссии.</w:t>
      </w:r>
    </w:p>
    <w:p>
      <w:r>
        <w:rPr>
          <w:highlight w:val="yellow"/>
        </w:rPr>
        <w:t>{24}15. Принятые на заседании комиссии решения оформляются протоколом, в котором указываются сведения о заседании комиссии, принятые решения по вопросам, рассматриваемым на заседании комиссии.{24}15. Принятые на заседании комиссии решения оформляются протоколом, в котором указываются сведения о заседании комиссии, принятые решения по вопросам, рассматриваемым на заседании комиссии.</w:t>
      </w:r>
    </w:p>
    <w:p>
      <w:r>
        <w:t>{non}В случае если решение принято путем проведения очного голосования, протокол заседания комиссии подписывают все присутствующие на заседании комиссии члены комиссии.{non}В случае если решение принято путем проведения очного голосования, протокол заседания комиссии подписывают все присутствующие на заседании комиссии члены комиссии.</w:t>
      </w:r>
    </w:p>
    <w:p>
      <w:r>
        <w:t>{non}В случае если решение принято путем проведения заочного голосования, к протоколу заседания комиссии прилагаются мнения членов комиссии, изложенные в письменной форме и являющиеся его неотъемлемой частью.{non}В случае если решение принято путем проведения заочного голосования, к протоколу заседания комиссии прилагаются мнения членов комиссии, изложенные в письменной форме и являющиеся его неотъемлемой частью.</w:t>
      </w:r>
    </w:p>
    <w:p>
      <w:r>
        <w:rPr>
          <w:highlight w:val="darkGray"/>
        </w:rPr>
        <w:t>{22}16. В случае несогласия с решением, принятым на заседании комиссии, члены комиссии излагают в письменной форме свое мнение, которое приобщается к протоколу заседания комиссии и является его неотъемлемой частью.{22}16. В случае несогласия с решением, принятым на заседании комиссии, члены комиссии излагают в письменной форме свое мнение, которое приобщается к протоколу заседания комиссии и является его неотъемлемой частью.</w:t>
      </w:r>
    </w:p>
    <w:p>
      <w:r>
        <w:t>{non}17. Полученная членами комиссии в рамках работы комиссии конфиденциальная информация разглашению не подлежит.{non}17. Полученная членами комиссии в рамках работы комиссии конфиденциальная информация разглашению не подлежит.</w:t>
      </w:r>
    </w:p>
    <w:p>
      <w:r>
        <w:t>{non}18. Все члены комиссии осуществляют свою деятельность на безвозмездной основе, делегирование полномочий не допускается.{non}18. Все члены комиссии осуществляют свою деятельность на безвозмездной основе, делегирование полномочий не допускается.</w:t>
      </w:r>
    </w:p>
    <w:p>
      <w:r>
        <w:t>{non}19. Информация о дате, времени и месте проведения заседания комиссии с приложением информационных материалов рассылается ответственным секретарем комиссии членам комиссии не позднее чем за 3 рабочих дня до дня проведения заседания комиссии.{non}19. Информация о дате, времени и месте проведения заседания комиссии с приложением информационных материалов рассылается ответственным секретарем комиссии членам комиссии не позднее чем за 3 рабочих дня до дня проведения заседания комиссии.</w:t>
      </w:r>
    </w:p>
    <w:p>
      <w:r>
        <w:t>{non}20. Члены комиссии обязаны принимать меры по предотвращению или урегулированию конфликтов интересов.{non}20. Члены комиссии обязаны принимать меры по предотвращению или урегулированию конфликтов интересов.</w:t>
      </w:r>
    </w:p>
    <w:p>
      <w:r>
        <w:t>{non}21. Члены комиссии не позднее чем за 2 рабочих дня до дня заседания комиссии в письменной форме уведомляют председателя комиссии о наличии личной заинтересованности, которая приводит или может привести к возникновению у них конфликта интересов при принятии решения в рамках заседания комиссии (далее - уведомление).{non}21. Члены комиссии не позднее чем за 2 рабочих дня до дня заседания комиссии в письменной форме уведомляют председателя комиссии о наличии личной заинтересованности, которая приводит или может привести к возникновению у них конфликта интересов при принятии решения в рамках заседания комиссии (далее - уведомление).</w:t>
      </w:r>
    </w:p>
    <w:p>
      <w:r>
        <w:rPr>
          <w:highlight w:val="yellow"/>
        </w:rPr>
        <w:t>{35}22. Уведомления регистрируются в журнале уведомлений о наличии у членов комиссии личной заинтересованности, которая приводит или может привести к возникновению у них конфликта интересов (далее - журнал), в котором указываются сведения о заседании комиссии, в рамках которого членом комиссии представлено уведомление, о члене комиссии, представившем уведомление, отметка о наличии личной заинтересованности, которая приводит или может привести к возникновению конфликта интересов у члена комиссии, иная информация. Ответственным за ведение журнала назначается ответственный секретарь комиссии.{35}22. Уведомления регистрируются в журнале уведомлений о наличии у членов комиссии личной заинтересованности, которая приводит или может привести к возникновению у них конфликта интересов (далее - журнал), в котором указываются сведения о заседании комиссии, в рамках которого членом комиссии представлено уведомление, о члене комиссии, представившем уведомление, отметка о наличии личной заинтересованности, которая приводит или может привести к возникновению конфликта интересов у члена комиссии, иная информация. Ответственным за ведение журнала назначается ответственный секретарь комиссии.</w:t>
      </w:r>
    </w:p>
    <w:p>
      <w:r>
        <w:t>{non}23. Член комиссии, уведомивший о наличии личной заинтересованности, которая приводит или может привести к возникновению конфликта интересов при принятии решения в рамках заседания комиссии, к участию в заседании комиссии не допускается.{non}23. Член комиссии, уведомивший о наличии личной заинтересованности, которая приводит или может привести к возникновению конфликта интересов при принятии решения в рамках заседания комиссии, к участию в заседании комиссии не допускается.</w:t>
      </w:r>
    </w:p>
    <w:p>
      <w:r>
        <w:rPr>
          <w:highlight w:val="yellow"/>
        </w:rPr>
        <w:t>{24}24. Председатель комиссии на основании записей в журнале оглашает список членов комиссии, допущенных к участию в заседании комиссии.{24}24. Председатель комиссии на основании записей в журнале оглашает список членов комиссии, допущенных к участию в заседании комиссии.</w:t>
      </w:r>
    </w:p>
    <w:p>
      <w:r>
        <w:rPr>
          <w:highlight w:val="yellow"/>
        </w:rPr>
        <w:t>{24}25. Ответственный секретарь комиссии не позднее одного рабочего дня до проведения заседания комиссии вносит в протокол заседания комиссии сведения о членах комиссии, допущенных и не допущенных к участию в заседании комиссии.{24}25. Ответственный секретарь комиссии не позднее одного рабочего дня до проведения заседания комиссии вносит в протокол заседания комиссии сведения о членах комиссии, допущенных и не допущенных к участию в заседании комиссии.</w:t>
      </w:r>
    </w:p>
    <w:p>
      <w:r>
        <w:rPr>
          <w:highlight w:val="yellow"/>
        </w:rPr>
        <w:t>{35}26. Непринятие мер по предотвращению или урегулированию конфликта интересов, равно как и неисполнение или ненадлежащее исполнение обязанностей, связанных с непосредственным участием лица в деятельности комиссии в качестве ее члена, являются поводом для исключения указанного лица из состава комиссии.{35}26. Непринятие мер по предотвращению или урегулированию конфликта интересов, равно как и неисполнение или ненадлежащее исполнение обязанностей, связанных с непосредственным участием лица в деятельности комиссии в качестве ее члена, являются поводом для исключения указанного лица из состава комиссии.</w:t>
      </w:r>
    </w:p>
    <w:p>
      <w:r>
        <w:t>{non}{non}</w:t>
      </w:r>
    </w:p>
    <w:p>
      <w:r>
        <w:t>{non}{non}</w:t>
      </w:r>
    </w:p>
    <w:p>
      <w:r>
        <w:t>{non}{non}</w:t>
      </w:r>
    </w:p>
    <w:p>
      <w:r>
        <w:t>{non}{non}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