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BD1C" w14:textId="060DA650" w:rsidR="00AA6C3D" w:rsidRPr="0039217A" w:rsidRDefault="0039217A" w:rsidP="0039217A">
      <w:pPr>
        <w:jc w:val="center"/>
      </w:pPr>
      <w:r w:rsidRPr="0039217A">
        <w:t>Álláskeresési technikák</w:t>
      </w:r>
    </w:p>
    <w:p w14:paraId="61ACE355" w14:textId="1E951B8A" w:rsidR="001A4FB1" w:rsidRDefault="0039217A" w:rsidP="001A4FB1">
      <w:r>
        <w:tab/>
      </w:r>
      <w:r w:rsidR="001A4FB1">
        <w:t>A munkaerőpiacok történő információáramlásnak, az álláskeresés módszereit (sajátosságaik alapján) két kategóriába sorolható: a formális és informális álláskeresésre. A formális vagy hivatalos álláskereséssorán a munkáltató aktivitása és az állást kereső személy erre a meglévő objektív igényre (álláshirdetések) történő reagálása jellemzi, amelyhez a hagyományosabb álláskeresési eszközrendszert (pl. hirdetés, telefonálás, munkaügyi központ, esetleg munkaközvetítő iroda) alkalmazza.</w:t>
      </w:r>
      <w:r w:rsidR="001A4FB1">
        <w:t xml:space="preserve"> </w:t>
      </w:r>
      <w:r w:rsidR="001A4FB1">
        <w:t>Vagyis a munkáltató egyértelműen a meghatározott üres álláshelyek betöltéséért tesznek erőfeszítéseket (megüresedett vagy új álláshely létrejöttének jelzése, munkaerő toborzás, majd kiválasztás).A formális álláskeresés menete az álláskereső szemszögéből:</w:t>
      </w:r>
    </w:p>
    <w:p w14:paraId="409A13B6" w14:textId="06023AC4" w:rsidR="001A4FB1" w:rsidRDefault="001A4FB1" w:rsidP="001A4FB1">
      <w:pPr>
        <w:pStyle w:val="Listaszerbekezds"/>
        <w:numPr>
          <w:ilvl w:val="0"/>
          <w:numId w:val="1"/>
        </w:numPr>
      </w:pPr>
      <w:r>
        <w:t>a munkahely keresés igényének megfogalmaz</w:t>
      </w:r>
      <w:r>
        <w:t>ása</w:t>
      </w:r>
      <w:r>
        <w:t>, pl. munka nélkül állapot megszüntetése vagy munkahelyváltás;</w:t>
      </w:r>
    </w:p>
    <w:p w14:paraId="71F3132B" w14:textId="77777777" w:rsidR="001A4FB1" w:rsidRDefault="001A4FB1" w:rsidP="001A4FB1">
      <w:pPr>
        <w:pStyle w:val="Listaszerbekezds"/>
        <w:numPr>
          <w:ilvl w:val="0"/>
          <w:numId w:val="1"/>
        </w:numPr>
      </w:pPr>
      <w:r>
        <w:t>a lehetőségek feltérképezése, pl. hirdetések böngészése újságban vagy interneten. Jellemzően a keres többnyire nem célirányosan, inkább kizárásos alapon történik.</w:t>
      </w:r>
    </w:p>
    <w:p w14:paraId="15334199" w14:textId="77777777" w:rsidR="001A4FB1" w:rsidRDefault="001A4FB1" w:rsidP="001A4FB1">
      <w:pPr>
        <w:pStyle w:val="Listaszerbekezds"/>
        <w:numPr>
          <w:ilvl w:val="0"/>
          <w:numId w:val="1"/>
        </w:numPr>
      </w:pPr>
      <w:r>
        <w:t>egy vagy néhány álláslehetőség kiválasztása;</w:t>
      </w:r>
    </w:p>
    <w:p w14:paraId="6A68507D" w14:textId="77777777" w:rsidR="001A4FB1" w:rsidRDefault="001A4FB1" w:rsidP="001A4FB1">
      <w:pPr>
        <w:pStyle w:val="Listaszerbekezds"/>
        <w:numPr>
          <w:ilvl w:val="0"/>
          <w:numId w:val="1"/>
        </w:numPr>
      </w:pPr>
      <w:r>
        <w:t>jelentkezés, de az önéletrajz aktualizálás, konkretizálás hiánya jellemzi;</w:t>
      </w:r>
    </w:p>
    <w:p w14:paraId="67591AC1" w14:textId="57EB5593" w:rsidR="001A4FB1" w:rsidRDefault="001A4FB1" w:rsidP="001A4FB1">
      <w:pPr>
        <w:pStyle w:val="Listaszerbekezds"/>
        <w:numPr>
          <w:ilvl w:val="0"/>
          <w:numId w:val="1"/>
        </w:numPr>
      </w:pPr>
      <w:r>
        <w:t>állásnak megfelelő visszajelzés várása munkáltatótól.</w:t>
      </w:r>
    </w:p>
    <w:p w14:paraId="60643BC6" w14:textId="77777777" w:rsidR="001A4FB1" w:rsidRDefault="001A4FB1" w:rsidP="001A4FB1">
      <w:pPr>
        <w:ind w:firstLine="360"/>
      </w:pPr>
      <w:r>
        <w:t xml:space="preserve">A formális álláskeresés során az álláskereső oldaláról tehát nem olyan egyértelmű a személyes aktivitása (mint a munkáltató esetében), bár gyakran úgy tűnhet, hogy az egyén mindent megtesz az elhelyezkedés érdekében: naponta nézi a hirdetéseket, bekarikázza a megfelelőeket az újságban, gyakran telefonál, várja a munkáltatók visszajelzését, még a munkaügyi központban is megjelenik a megbeszélt időpontokban, de jellemzően eredménytelenül. Ennek a magatartás hátterének vizsgálata során egyrészt az egyén bizalomvesztett állapot és önértékelési problémák megjelenését, másrészt a felelősség objektív körülményekre való áthárítását tárták fel.   </w:t>
      </w:r>
    </w:p>
    <w:p w14:paraId="7CE6B7DF" w14:textId="0CC7449B" w:rsidR="001A4FB1" w:rsidRDefault="001A4FB1" w:rsidP="001A4FB1">
      <w:pPr>
        <w:ind w:firstLine="360"/>
      </w:pPr>
      <w:r>
        <w:t>Az informális álláskeresésezzel szemben rendhagyó, személyes aktivitást igénylő módszer, amelyet a szubjektív motivációk hatására alkalmazzák, vagyis az álláskereső saját belső motivációit, önérvényesítő magatartását mozgósítja a munkakeresés során.</w:t>
      </w:r>
      <w:r>
        <w:t xml:space="preserve"> </w:t>
      </w:r>
      <w:r>
        <w:t>Az informális álláskeresés lépései az álláskereső szemszögéből:</w:t>
      </w:r>
    </w:p>
    <w:p w14:paraId="3A28EDB6" w14:textId="37022285" w:rsidR="001A4FB1" w:rsidRDefault="001A4FB1" w:rsidP="001A4FB1">
      <w:pPr>
        <w:pStyle w:val="Listaszerbekezds"/>
        <w:numPr>
          <w:ilvl w:val="0"/>
          <w:numId w:val="2"/>
        </w:numPr>
      </w:pPr>
      <w:r>
        <w:t>itt is a munkahely keresés igényének megfogalmaz</w:t>
      </w:r>
      <w:r>
        <w:t>ása</w:t>
      </w:r>
      <w:r>
        <w:t>, pl. munka nélkül állapot megszüntetése vagy munkahelyváltás;</w:t>
      </w:r>
    </w:p>
    <w:p w14:paraId="4F341F2E" w14:textId="77777777" w:rsidR="001A4FB1" w:rsidRDefault="001A4FB1" w:rsidP="001A4FB1">
      <w:pPr>
        <w:pStyle w:val="Listaszerbekezds"/>
        <w:numPr>
          <w:ilvl w:val="0"/>
          <w:numId w:val="2"/>
        </w:numPr>
      </w:pPr>
      <w:r>
        <w:t>annak eldöntése, mely pályaterületen, milyen munkakörben szeretne dolgozni;</w:t>
      </w:r>
    </w:p>
    <w:p w14:paraId="1D9D0D2B" w14:textId="77777777" w:rsidR="001A4FB1" w:rsidRDefault="001A4FB1" w:rsidP="001A4FB1">
      <w:pPr>
        <w:pStyle w:val="Listaszerbekezds"/>
        <w:numPr>
          <w:ilvl w:val="0"/>
          <w:numId w:val="2"/>
        </w:numPr>
      </w:pPr>
      <w:r>
        <w:t>azon cégek, munkáltatók meghatározása, ahol szívesen végezne munkát;</w:t>
      </w:r>
    </w:p>
    <w:p w14:paraId="2D0EDBDA" w14:textId="77777777" w:rsidR="001A4FB1" w:rsidRDefault="001A4FB1" w:rsidP="001A4FB1">
      <w:pPr>
        <w:pStyle w:val="Listaszerbekezds"/>
        <w:numPr>
          <w:ilvl w:val="0"/>
          <w:numId w:val="2"/>
        </w:numPr>
      </w:pPr>
      <w:r>
        <w:t>párhuzamos és folyamatos informálódás a keresett területről, cégekről;</w:t>
      </w:r>
    </w:p>
    <w:p w14:paraId="2E14FAA3" w14:textId="77777777" w:rsidR="001A4FB1" w:rsidRDefault="001A4FB1" w:rsidP="001A4FB1">
      <w:pPr>
        <w:pStyle w:val="Listaszerbekezds"/>
        <w:numPr>
          <w:ilvl w:val="0"/>
          <w:numId w:val="2"/>
        </w:numPr>
      </w:pPr>
      <w:r>
        <w:t>kapcsolati háló működtetése az álláskeresés érdekében;</w:t>
      </w:r>
    </w:p>
    <w:p w14:paraId="75DFFAC8" w14:textId="77777777" w:rsidR="001A4FB1" w:rsidRDefault="001A4FB1" w:rsidP="001A4FB1">
      <w:pPr>
        <w:pStyle w:val="Listaszerbekezds"/>
        <w:numPr>
          <w:ilvl w:val="0"/>
          <w:numId w:val="2"/>
        </w:numPr>
      </w:pPr>
      <w:r>
        <w:t>több módszer, technika alkalmazása akár egymás mellett;</w:t>
      </w:r>
    </w:p>
    <w:p w14:paraId="2CA4B402" w14:textId="77777777" w:rsidR="001A4FB1" w:rsidRDefault="001A4FB1" w:rsidP="001A4FB1">
      <w:pPr>
        <w:pStyle w:val="Listaszerbekezds"/>
        <w:numPr>
          <w:ilvl w:val="0"/>
          <w:numId w:val="2"/>
        </w:numPr>
      </w:pPr>
      <w:r>
        <w:t>jelentkezés és portfólió kiválasztása a munkáltatókhoz, de az önéletrajzot minden esetben aktualizálja a konkrét állásnak megfelelően és egyedi motivációs levelet is készít;</w:t>
      </w:r>
    </w:p>
    <w:p w14:paraId="5141D6B2" w14:textId="0C3ECCD0" w:rsidR="001A4FB1" w:rsidRDefault="001A4FB1" w:rsidP="001A4FB1">
      <w:pPr>
        <w:pStyle w:val="Listaszerbekezds"/>
        <w:numPr>
          <w:ilvl w:val="0"/>
          <w:numId w:val="2"/>
        </w:numPr>
      </w:pPr>
      <w:r>
        <w:t>a munkáltatóknál időnként ismét jelentkezik, egy személyes találkozó egyeztetése céljából.</w:t>
      </w:r>
    </w:p>
    <w:p w14:paraId="0E1D2E83" w14:textId="5B295729" w:rsidR="001A4FB1" w:rsidRDefault="001A4FB1" w:rsidP="001A4FB1">
      <w:r>
        <w:t>Az informális álláskeresést az álláskereső aktivitása jellemzi és a saját érdekeit tartja szem előtt és eszerint cselekszik. Ez persze nem jelenti azt, hogy nem alkalmaz hagyományos álláskeresési eszközöket, úgy</w:t>
      </w:r>
      <w:r>
        <w:t>,</w:t>
      </w:r>
      <w:r>
        <w:t xml:space="preserve"> mint pl. hirdetések olvasása, állami vagy magán munkaközvetítői rendszer, azonban az álláskeresés </w:t>
      </w:r>
      <w:r>
        <w:lastRenderedPageBreak/>
        <w:t>során az információáramlás a személyes kapcsolatok hálózatán keresztül történik pl. barátokon, rokonokon, ismerősökön keresztül.</w:t>
      </w:r>
    </w:p>
    <w:p w14:paraId="350BF42F" w14:textId="5C01A3D9" w:rsidR="001A4FB1" w:rsidRDefault="001A4FB1" w:rsidP="001A4FB1">
      <w:pPr>
        <w:ind w:firstLine="708"/>
      </w:pPr>
      <w:r>
        <w:t>A munkáltatókat vizsgálva az álláskeresés folyamatában a jelentkezők aktivitása sokkal megnyerőbb, hiszen ez a viselkedés előzetesen sejteti a beválás valószínűségét, és a keresés fázisára jellemző aktivitást feltételezi a munkaviszony, foglalkoztatás alatti időszakban is. Az álláskeresőket vizsgálva feltehetően viszont az álláskeresés passzív formájának alkalmazása jellemezné: legtöbben vélhetően az álláshirdetéseket neveznék meg. Ennek oka abban is kereshető, hogy hosszú időn keresztül a nyomtatott sajtóban megjelenő hirdetések voltak talán a munkáltatók számára is a legnépszerűbb toborzási eszközök, azonban az internet gyors térhódítása átalakította a munkaerő-kereslet kielégítésének metodikáját is. (Fehér 2009:25-27)</w:t>
      </w:r>
    </w:p>
    <w:p w14:paraId="4A4E3279" w14:textId="45F7A182" w:rsidR="001A4FB1" w:rsidRDefault="001A4FB1" w:rsidP="001A4FB1">
      <w:pPr>
        <w:ind w:firstLine="708"/>
      </w:pPr>
      <w:r>
        <w:t xml:space="preserve">Az álláskeresési technikák kiválasztása majd azok alkalmazása </w:t>
      </w:r>
      <w:r>
        <w:t>függenek</w:t>
      </w:r>
      <w:r>
        <w:t xml:space="preserve"> tehát az állást kereső motivációitól, elképzeléseitől. A technikák ismeretében (azok pozitív és negatív jellemzőivel együtt) megkönnyítik az álláskeresés folyamatát.   </w:t>
      </w:r>
    </w:p>
    <w:p w14:paraId="34F33741" w14:textId="77777777" w:rsidR="001A4FB1" w:rsidRPr="00CE3A8C" w:rsidRDefault="001A4FB1" w:rsidP="001A4FB1">
      <w:pPr>
        <w:rPr>
          <w:b/>
          <w:bCs/>
        </w:rPr>
      </w:pPr>
      <w:r w:rsidRPr="00CE3A8C">
        <w:rPr>
          <w:b/>
          <w:bCs/>
        </w:rPr>
        <w:t>A formális és informális álláskeresés során leggyakrabban alkalmazott keresési technikák:</w:t>
      </w:r>
    </w:p>
    <w:p w14:paraId="258267A6" w14:textId="77777777" w:rsidR="001A4FB1" w:rsidRDefault="001A4FB1" w:rsidP="001A4FB1">
      <w:pPr>
        <w:ind w:firstLine="708"/>
        <w:rPr>
          <w:b/>
          <w:bCs/>
        </w:rPr>
      </w:pPr>
      <w:r w:rsidRPr="001A4FB1">
        <w:rPr>
          <w:b/>
          <w:bCs/>
        </w:rPr>
        <w:t>Állásbörze</w:t>
      </w:r>
      <w:r>
        <w:t xml:space="preserve"> – Vállalatok, cégek bemutatkozó fóruma a potenciális munkaerő toborzása céljából, személyes kapcsolat-felvételi lehetőséget is biztosít a munkaerő-piac szereplői (állást és munkaerőt kereső) között. Előnye a személyes kapcsolatfelvétel és tanácsadás lehetősége, előadásokon és próbainterjúkon való részvétel lehetősége, hátránya a konkurencia nagyarányú jelenléte. Elsősorban frissen végzettek, pályakezdők számára eredményes álláskeresési eszköz</w:t>
      </w:r>
      <w:r w:rsidRPr="001A4FB1">
        <w:rPr>
          <w:b/>
          <w:bCs/>
        </w:rPr>
        <w:t xml:space="preserve">. </w:t>
      </w:r>
    </w:p>
    <w:p w14:paraId="30825BB8" w14:textId="73C6FE72" w:rsidR="001A4FB1" w:rsidRDefault="001A4FB1" w:rsidP="001A4FB1">
      <w:pPr>
        <w:ind w:firstLine="708"/>
      </w:pPr>
      <w:r w:rsidRPr="001A4FB1">
        <w:rPr>
          <w:b/>
          <w:bCs/>
        </w:rPr>
        <w:t>Munkaerő-kölcsönzők</w:t>
      </w:r>
      <w:r>
        <w:t xml:space="preserve"> – a munkáltató az erre szakosodott cégek valamelyikével felveszi a kapcsolatot, akik állandó alkalmazásba veszik fel a dolgozókat, majd a munkáltatók igényeinek megfelelően kiközvetítik őket.</w:t>
      </w:r>
      <w:r>
        <w:t xml:space="preserve"> </w:t>
      </w:r>
      <w:r>
        <w:t>A munkaerő kölcsönzés elsősorban a termeléssel összefüggő</w:t>
      </w:r>
      <w:r>
        <w:t>,</w:t>
      </w:r>
      <w:r>
        <w:t xml:space="preserve"> illetve az adminisztratív és szolgáltatási jellegű munkakörök esetén jellemző.</w:t>
      </w:r>
    </w:p>
    <w:p w14:paraId="1405679B" w14:textId="77777777" w:rsidR="001A4FB1" w:rsidRDefault="001A4FB1" w:rsidP="001A4FB1">
      <w:pPr>
        <w:ind w:firstLine="708"/>
      </w:pPr>
      <w:r w:rsidRPr="001A4FB1">
        <w:rPr>
          <w:b/>
          <w:bCs/>
        </w:rPr>
        <w:t>Munkaügyi központok</w:t>
      </w:r>
      <w:r>
        <w:t xml:space="preserve"> – állami munkaközvetítő, a munkanélküliséget csökkenteni igyekvő szolgáltató szervezet. Előfeltétel, a munkanélküliek elektronikus nyilvántartási rendszerbe történő regisztráció. Előnye, hogy szolgáltatásaik díjmentesek, mind a munkanélküliek mind a munkáltatók számára. Ez a módszer a közepesen vagy az alatti kvalifikációval rendelkező munkakeresők számára eredményes. </w:t>
      </w:r>
    </w:p>
    <w:p w14:paraId="2E645CE8" w14:textId="77777777" w:rsidR="001A4FB1" w:rsidRDefault="001A4FB1" w:rsidP="001A4FB1">
      <w:pPr>
        <w:ind w:firstLine="708"/>
      </w:pPr>
      <w:r w:rsidRPr="001A4FB1">
        <w:rPr>
          <w:b/>
          <w:bCs/>
        </w:rPr>
        <w:t>Karrieriroda</w:t>
      </w:r>
      <w:r>
        <w:t xml:space="preserve"> – Személyre szóló tanácsadással és információszolgáltatással segít eligazodni a munkaerő-piacon és a saját szakmai életút kibontakoztatásában. Elsősorban a munkát kereső végzős hallgatók és a cégek között közvetít. </w:t>
      </w:r>
    </w:p>
    <w:p w14:paraId="5B4D0194" w14:textId="3B2AD9CE" w:rsidR="001A4FB1" w:rsidRDefault="001A4FB1" w:rsidP="001A4FB1">
      <w:pPr>
        <w:ind w:firstLine="708"/>
      </w:pPr>
      <w:r w:rsidRPr="001A4FB1">
        <w:rPr>
          <w:b/>
          <w:bCs/>
        </w:rPr>
        <w:t>Személyes kapcsolatok</w:t>
      </w:r>
      <w:r>
        <w:t xml:space="preserve"> – úgy, mint család, rokonság, barátok, osztálytársak/csoporttársak, régi tanárok/munkatársak, </w:t>
      </w:r>
      <w:r>
        <w:t>szomszédok</w:t>
      </w:r>
      <w:r>
        <w:t xml:space="preserve"> stb. de akár a közösségi oldalakon is tájékozódhatunk és böngészhetünk potenciális kapcsolat után, akik segíthetnek felfedezni az álláslehetőségeket. Lényeges a folyamatos kapcsolattartás és érdeklődés. </w:t>
      </w:r>
    </w:p>
    <w:p w14:paraId="344267AE" w14:textId="75F27C83" w:rsidR="001A4FB1" w:rsidRDefault="001A4FB1" w:rsidP="001A4FB1">
      <w:pPr>
        <w:ind w:firstLine="708"/>
      </w:pPr>
      <w:r w:rsidRPr="001A4FB1">
        <w:rPr>
          <w:b/>
          <w:bCs/>
        </w:rPr>
        <w:t>Fejvadászok</w:t>
      </w:r>
      <w:r>
        <w:t xml:space="preserve"> – olyan munkaközvetítő személy, akiket vállalatok alkalmaznak személyzeti tanácsadóként a megfelelő munkaerő felkutatására. Elsősorban közép- és felső szintű vezetői, illetve nehezen betölthető, különleges munkakörök jelöltjeinek felkutatására alkalmazzák. Azok a cégek veszik igénybe, akik nem tudnak, vagy nem akarnak saját személyzeti szakembereket alkalmazni. Tehát a </w:t>
      </w:r>
      <w:r>
        <w:lastRenderedPageBreak/>
        <w:t>fejvadászok nem fognak egyének számára állást keresni, de érdemes adatbázisukba bejelentkezni. Előnyei, hogy a szolgáltatásaik az álláskeresők számára ingyenesek és a jelentkezők adatait pár hónapig díjmentesen tárolják az adatbázisukban</w:t>
      </w:r>
      <w:r>
        <w:t>,</w:t>
      </w:r>
      <w:r>
        <w:t xml:space="preserve"> valamint szakterületekre specializálódott cégek találhatók közöttük. Hátránya a közvetítésből fakadó időigényesség, hiszen a cég végső beleegyezésére is szükség van az állásajánlat elnyeréséhez, Pl.: grafton.hu. </w:t>
      </w:r>
    </w:p>
    <w:p w14:paraId="2227EF18" w14:textId="73F4C9D1" w:rsidR="001A4FB1" w:rsidRDefault="001A4FB1" w:rsidP="001A4FB1">
      <w:pPr>
        <w:ind w:firstLine="708"/>
      </w:pPr>
      <w:r w:rsidRPr="001A4FB1">
        <w:rPr>
          <w:b/>
          <w:bCs/>
        </w:rPr>
        <w:t>Sajtó</w:t>
      </w:r>
      <w:r>
        <w:t xml:space="preserve"> – ezen belül is el kell különíteni a nyomtatott- és az elektronikus sajtót</w:t>
      </w:r>
      <w:r>
        <w:t>,</w:t>
      </w:r>
      <w:r>
        <w:t xml:space="preserve"> valamint az internetet. A nyomtatott sajtó körébe tartoznak a napi megjelenésű hirdetési újságok (pl.: Expressz), az országos vagy megyei napilapok (pl.: Népszabadság, Szolnok Megyei Új Néplap), a területi reklámújságok (pl.: Montázs), vagy a szaklapok (pl.: HVG). A formális álláskeresés klasszikus módszere. Előnye, hogy könnyen hozzáférhető, hátránya, hogy csak bizonyos álláskereső réteget szólít meg (napilapról vagy tudományos folyóiratról legyen szó), valamint az is problémát jelenthet mind a munkáltató, mind pedig az álláskereső szemszögéből nézve, ha túl sokan olvassák azt. </w:t>
      </w:r>
    </w:p>
    <w:p w14:paraId="710C2317" w14:textId="15A5EA8F" w:rsidR="001A4FB1" w:rsidRDefault="001A4FB1" w:rsidP="001A4FB1">
      <w:pPr>
        <w:ind w:firstLine="708"/>
      </w:pPr>
      <w:r w:rsidRPr="00CE3A8C">
        <w:rPr>
          <w:b/>
          <w:bCs/>
        </w:rPr>
        <w:t>Elektronikus média</w:t>
      </w:r>
      <w:r>
        <w:t xml:space="preserve"> megjelenései közé tartozik a teletext vagy a helyi televíziók (és ezek képújságai). Előnye, hogy a helyi televíziók, a környezetünkben közel található hirdetéseket tartalmazzák, </w:t>
      </w:r>
      <w:r>
        <w:t>beosztotti,</w:t>
      </w:r>
      <w:r>
        <w:t xml:space="preserve"> de akár vezetői állásra pályázók számára is egyaránt eredményes álláskeresési eszköz lehet. </w:t>
      </w:r>
    </w:p>
    <w:p w14:paraId="79AB0C1C" w14:textId="77777777" w:rsidR="001A4FB1" w:rsidRPr="001A4FB1" w:rsidRDefault="001A4FB1" w:rsidP="001A4FB1">
      <w:pPr>
        <w:rPr>
          <w:b/>
          <w:bCs/>
        </w:rPr>
      </w:pPr>
      <w:r w:rsidRPr="001A4FB1">
        <w:rPr>
          <w:b/>
          <w:bCs/>
        </w:rPr>
        <w:t xml:space="preserve">Internet: </w:t>
      </w:r>
    </w:p>
    <w:p w14:paraId="31FC7799" w14:textId="77777777" w:rsidR="001A4FB1" w:rsidRDefault="001A4FB1" w:rsidP="001A4FB1">
      <w:pPr>
        <w:ind w:firstLine="708"/>
      </w:pPr>
      <w:r w:rsidRPr="001A4FB1">
        <w:rPr>
          <w:b/>
          <w:bCs/>
        </w:rPr>
        <w:t>Munkaközvetítő irodák oldalai (állami és magán):</w:t>
      </w:r>
      <w:r>
        <w:t xml:space="preserve"> Magán munkaközvetítők/toborzóirodák – hasonlóan az állami munkaközvetítőkhöz, telefonon és interneten beérkező igények alapján a sajtóban hirdetnek a munkáltatók nevében, majd elküldik őket a megrendelőkhöz. A munkaközvetítő irodáknak a munkáltató jutalékot fizet a megfelelő munkaerő sikeres kiközvetítésének fejében. </w:t>
      </w:r>
    </w:p>
    <w:p w14:paraId="3D84F1F0" w14:textId="764720F3" w:rsidR="001A4FB1" w:rsidRDefault="001A4FB1" w:rsidP="001A4FB1">
      <w:pPr>
        <w:ind w:firstLine="708"/>
      </w:pPr>
      <w:r w:rsidRPr="001A4FB1">
        <w:rPr>
          <w:b/>
          <w:bCs/>
        </w:rPr>
        <w:t>Cégek saját weblapja:</w:t>
      </w:r>
      <w:r>
        <w:t xml:space="preserve"> Vállaltok vagy szervezetek saját honlapjukon feltüntetik állás- vagy karrierlehetőségeket, ahol pontos leírás található a betölthető pozíciók és a hozzá szükséges feltételekről, továbbá, hogy kivel kell felvenni a kapcsolatot, hová kell </w:t>
      </w:r>
      <w:r>
        <w:t>tovább küldeni</w:t>
      </w:r>
      <w:r>
        <w:t xml:space="preserve"> az önéletrajzokat, motivációs leveleket. Előnye, hogy könnyen tájékozódhat az állást kereső a szervezetről, a vállalti kultúráról, szervezeti filozófiáról, elvárásokról; hátránya, hogy a megküldött önéletrajzok „elkallódhatnak”, vagy nem érkezik visszajelzés. Beosztotti állásra pályázók számára eredményes álláskeresési eszköz. </w:t>
      </w:r>
    </w:p>
    <w:p w14:paraId="0AD4FA43" w14:textId="6AF23C42" w:rsidR="000B2C22" w:rsidRPr="0039217A" w:rsidRDefault="001A4FB1" w:rsidP="00CE3A8C">
      <w:pPr>
        <w:ind w:firstLine="708"/>
      </w:pPr>
      <w:r w:rsidRPr="001A4FB1">
        <w:rPr>
          <w:b/>
          <w:bCs/>
        </w:rPr>
        <w:t>Állásportálok:</w:t>
      </w:r>
      <w:r>
        <w:t xml:space="preserve"> karrierportálok vagy internetes munkaközvetítők – Az állást kínálók és keresők adatbázisa. Ezek a virtuális munkaközvetítők a Világháló előretörésével jelent meg. Olyan internetes oldalak, ahol tájékozódhat, kereshet a munkaerőt kereső cégek hirdetései és a munkát keresők adatbázisában. Előnye, hogy könnyen elérhető, otthonról is alkalmazható így energia- és költséghatékony, feltölthetőek és kereshetőek a kiválasztott opciók, értesítések és hírlevél kapható. Bizonyos karriertanácsok mellett segít az önéletrajz elkészítésében, amelyet tárol is bizonyos hirdetési oldalakon és megkísérli összekötni azokat a beérkező munkáltatói igényekkel. Hátránya lehet, hogy nincs visszajelzés. Frissen végzettek, pályakezdők, vagy beosztotti állásra pályázók számára eredményes álláskeresési eszköz. Pl. allas.lap.hu, monster.com, jobmonitor.hu, jobline.hu, professional.hu, workani.hu, index karrier rovata.</w:t>
      </w:r>
    </w:p>
    <w:sectPr w:rsidR="000B2C22" w:rsidRPr="0039217A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4783"/>
    <w:multiLevelType w:val="hybridMultilevel"/>
    <w:tmpl w:val="5F48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30C6"/>
    <w:multiLevelType w:val="hybridMultilevel"/>
    <w:tmpl w:val="92347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770621">
    <w:abstractNumId w:val="1"/>
  </w:num>
  <w:num w:numId="2" w16cid:durableId="103777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7A"/>
    <w:rsid w:val="000B2C22"/>
    <w:rsid w:val="00192D05"/>
    <w:rsid w:val="00195E62"/>
    <w:rsid w:val="001A4FB1"/>
    <w:rsid w:val="0039217A"/>
    <w:rsid w:val="00AA6C3D"/>
    <w:rsid w:val="00C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1548"/>
  <w15:chartTrackingRefBased/>
  <w15:docId w15:val="{00ACBE34-2C3D-4C8C-9CC7-225CA719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1246</Words>
  <Characters>8600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2</cp:revision>
  <dcterms:created xsi:type="dcterms:W3CDTF">2022-12-05T11:51:00Z</dcterms:created>
  <dcterms:modified xsi:type="dcterms:W3CDTF">2022-12-21T14:55:00Z</dcterms:modified>
</cp:coreProperties>
</file>