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541" w:rsidRDefault="00477A2F"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12A7A9D" wp14:editId="35AEBFB0">
                <wp:simplePos x="0" y="0"/>
                <wp:positionH relativeFrom="column">
                  <wp:posOffset>114300</wp:posOffset>
                </wp:positionH>
                <wp:positionV relativeFrom="paragraph">
                  <wp:posOffset>133350</wp:posOffset>
                </wp:positionV>
                <wp:extent cx="5086350" cy="99060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6350" cy="990600"/>
                          <a:chOff x="0" y="0"/>
                          <a:chExt cx="5086350" cy="990600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0" y="0"/>
                            <a:ext cx="5086350" cy="990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293E" w:rsidRPr="00063BCF" w:rsidRDefault="0056293E" w:rsidP="00063BCF">
                              <w:pPr>
                                <w:spacing w:after="0" w:line="240" w:lineRule="auto"/>
                                <w:rPr>
                                  <w:rFonts w:asciiTheme="majorHAnsi" w:hAnsiTheme="majorHAnsi" w:cstheme="minorHAnsi"/>
                                  <w:b/>
                                  <w:sz w:val="44"/>
                                  <w:szCs w:val="44"/>
                                </w:rPr>
                              </w:pPr>
                              <w:r w:rsidRPr="00063BCF">
                                <w:rPr>
                                  <w:rFonts w:asciiTheme="majorHAnsi" w:hAnsiTheme="majorHAnsi" w:cstheme="minorHAnsi"/>
                                  <w:b/>
                                  <w:sz w:val="44"/>
                                  <w:szCs w:val="44"/>
                                </w:rPr>
                                <w:t>Licensing Board for the City of Boston</w:t>
                              </w:r>
                            </w:p>
                            <w:p w:rsidR="0056293E" w:rsidRPr="004A0541" w:rsidRDefault="0056293E" w:rsidP="00063BCF">
                              <w:pPr>
                                <w:spacing w:after="0" w:line="240" w:lineRule="auto"/>
                                <w:rPr>
                                  <w:rFonts w:asciiTheme="majorHAnsi" w:hAnsiTheme="majorHAnsi" w:cstheme="minorHAnsi"/>
                                  <w:b/>
                                </w:rPr>
                              </w:pPr>
                            </w:p>
                            <w:p w:rsidR="0056293E" w:rsidRDefault="0056293E" w:rsidP="00063BCF">
                              <w:pPr>
                                <w:spacing w:after="0" w:line="240" w:lineRule="auto"/>
                                <w:rPr>
                                  <w:rFonts w:cstheme="minorHAnsi"/>
                                </w:rPr>
                              </w:pPr>
                              <w:r w:rsidRPr="004A0541">
                                <w:rPr>
                                  <w:rFonts w:cstheme="minorHAnsi"/>
                                </w:rPr>
                                <w:t>One City Hall Square, Room 809, Boston, Massa</w:t>
                              </w:r>
                              <w:r>
                                <w:rPr>
                                  <w:rFonts w:cstheme="minorHAnsi"/>
                                </w:rPr>
                                <w:t>chusetts 02201</w:t>
                              </w:r>
                            </w:p>
                            <w:p w:rsidR="0056293E" w:rsidRDefault="0056293E" w:rsidP="00477A2F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cstheme="minorHAnsi"/>
                                </w:rPr>
                                <w:t xml:space="preserve">617-635-4170 </w:t>
                              </w:r>
                              <w:proofErr w:type="gramStart"/>
                              <w:r>
                                <w:rPr>
                                  <w:rFonts w:cstheme="minorHAnsi"/>
                                </w:rPr>
                                <w:t xml:space="preserve">|  </w:t>
                              </w:r>
                              <w:r w:rsidRPr="004A0541">
                                <w:rPr>
                                  <w:rFonts w:cstheme="minorHAnsi"/>
                                </w:rPr>
                                <w:t>Fax</w:t>
                              </w:r>
                              <w:proofErr w:type="gramEnd"/>
                              <w:r w:rsidRPr="004A0541">
                                <w:rPr>
                                  <w:rFonts w:cstheme="minorHAnsi"/>
                                </w:rPr>
                                <w:t>: 617-635-4742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95250" y="457200"/>
                            <a:ext cx="4791075" cy="0"/>
                          </a:xfrm>
                          <a:prstGeom prst="line">
                            <a:avLst/>
                          </a:prstGeom>
                          <a:ln w="1905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margin-left:9pt;margin-top:10.5pt;width:400.5pt;height:78pt;z-index:251661312" coordsize="5086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o4rRQMAABYJAAAOAAAAZHJzL2Uyb0RvYy54bWzUVm1P2zAQ/j5p/8Hy95G0a4FGpKgrA01C&#10;gFYmPhvHedEc27PdJuzX785JSnnZJkCatC/hfL7z+R7f85Sj47aWZCOsq7RK6WgvpkQorrNKFSn9&#10;dn364ZAS55nKmNRKpPROOHo8f//uqDGJGOtSy0xYAocolzQmpaX3Jokix0tRM7enjVCwmWtbMw9L&#10;W0SZZQ2cXstoHMf7UaNtZqzmwjnwnnSbdB7Oz3PB/WWeO+GJTCnczYevDd9b/EbzI5YUlpmy4v01&#10;2CtuUbNKQdHtUSfMM7K21ZOj6opb7XTu97iuI53nFRehB+hmFD/q5szqtQm9FElTmC1MAO0jnF59&#10;LL/YXFlSZSmFh1KshicKVckhQtOYIoGIM2tW5sr2jqJbYbdtbmv8C32QNoB6twVVtJ5wcE7jw/2P&#10;U8Cew95sFu/HPeq8hKd5ksbLz39OjIayEd5ue5nGwAC5e4zc2zBalcyIAL1DBHqMJgNG19jdJ92S&#10;SQdTCEKMiG/BDUwY/A6cb4Rq2zFLjHX+TOiaoJFSC/Mdxo5tzp2H94HQIQSLOi2r7LSSMiyQU2Ip&#10;LdkwYIP04Y6Q8SBKKtKkNLwYJimN6d3JUqFHBFb15RD1rsNg+TspMEaqryKHqQoz8UxtxrlQ2/oh&#10;GqNyKPWSxD7+/lYvSe76gIxQWSu/Ta4rpW2ANcjQPWTZ9wGyvIsHwHf6RtO3t23giUtudXYHA2F1&#10;JzrO8NMKXu2cOX/FLKgMcAKU01/CJ5caUNe9RUmp7c/n/BgPgw27lDSgWil1P9bMCkrkFwUjPxtN&#10;JihzYTGZHoxhYXd3bnd31LpeahiFEWi04cHEeC8HM7e6vgGBXWBV2GKKQ+2U+sFc+k5LQaC5WCxC&#10;EAibYf5crQzHoxFenMnr9oZZ0w+uB/5c6IFkLHk0v10sZiq9WHudV2G4EeAO1R54IDyK1D9g/nRg&#10;/spbVhWlJ0utFNBPWzIduA5CsVS9Tg68GNRqK5Kz6RjVEMQwvE8vhoNaTg5mo/gAqqFahr3fs19W&#10;CiXqCXooEOjuqDyaxVCvw/Ihl7vZDfq0M8UP2Ns93yMa/Kfs9e1f2dsNF6pdP1TBCj++YD34dd9d&#10;h6j7f2fmvwAAAP//AwBQSwMEFAAGAAgAAAAhAIbQELLfAAAACQEAAA8AAABkcnMvZG93bnJldi54&#10;bWxMj0FLw0AQhe+C/2EZwZvdbEWbxmxKKeqpCLaC9LbNTpPQ7GzIbpP03zue9DTzeMOb7+WrybVi&#10;wD40njSoWQICqfS2oUrD1/7tIQURoiFrWk+o4YoBVsXtTW4y60f6xGEXK8EhFDKjoY6xy6QMZY3O&#10;hJnvkNg7+d6ZyLKvpO3NyOGulfMkeZbONMQfatPhpsbyvLs4De+jGdeP6nXYnk+b62H/9PG9Vaj1&#10;/d20fgERcYp/x/CLz+hQMNPRX8gG0bJOuUrUMFc82U/VkpcjG4tFArLI5f8GxQ8AAAD//wMAUEsB&#10;Ai0AFAAGAAgAAAAhALaDOJL+AAAA4QEAABMAAAAAAAAAAAAAAAAAAAAAAFtDb250ZW50X1R5cGVz&#10;XS54bWxQSwECLQAUAAYACAAAACEAOP0h/9YAAACUAQAACwAAAAAAAAAAAAAAAAAvAQAAX3JlbHMv&#10;LnJlbHNQSwECLQAUAAYACAAAACEA+86OK0UDAAAWCQAADgAAAAAAAAAAAAAAAAAuAgAAZHJzL2Uy&#10;b0RvYy54bWxQSwECLQAUAAYACAAAACEAhtAQst8AAAAJAQAADwAAAAAAAAAAAAAAAACfBQAAZHJz&#10;L2Rvd25yZXYueG1sUEsFBgAAAAAEAAQA8wAAAKs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width:50863;height:9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<v:textbox>
                    <w:txbxContent>
                      <w:p w:rsidR="0056293E" w:rsidRPr="00063BCF" w:rsidRDefault="0056293E" w:rsidP="00063BCF">
                        <w:pPr>
                          <w:spacing w:after="0" w:line="240" w:lineRule="auto"/>
                          <w:rPr>
                            <w:rFonts w:asciiTheme="majorHAnsi" w:hAnsiTheme="majorHAnsi" w:cstheme="minorHAnsi"/>
                            <w:b/>
                            <w:sz w:val="44"/>
                            <w:szCs w:val="44"/>
                          </w:rPr>
                        </w:pPr>
                        <w:r w:rsidRPr="00063BCF">
                          <w:rPr>
                            <w:rFonts w:asciiTheme="majorHAnsi" w:hAnsiTheme="majorHAnsi" w:cstheme="minorHAnsi"/>
                            <w:b/>
                            <w:sz w:val="44"/>
                            <w:szCs w:val="44"/>
                          </w:rPr>
                          <w:t>Licensing Board for the City of Boston</w:t>
                        </w:r>
                      </w:p>
                      <w:p w:rsidR="0056293E" w:rsidRPr="004A0541" w:rsidRDefault="0056293E" w:rsidP="00063BCF">
                        <w:pPr>
                          <w:spacing w:after="0" w:line="240" w:lineRule="auto"/>
                          <w:rPr>
                            <w:rFonts w:asciiTheme="majorHAnsi" w:hAnsiTheme="majorHAnsi" w:cstheme="minorHAnsi"/>
                            <w:b/>
                          </w:rPr>
                        </w:pPr>
                      </w:p>
                      <w:p w:rsidR="0056293E" w:rsidRDefault="0056293E" w:rsidP="00063BCF">
                        <w:pPr>
                          <w:spacing w:after="0" w:line="240" w:lineRule="auto"/>
                          <w:rPr>
                            <w:rFonts w:cstheme="minorHAnsi"/>
                          </w:rPr>
                        </w:pPr>
                        <w:r w:rsidRPr="004A0541">
                          <w:rPr>
                            <w:rFonts w:cstheme="minorHAnsi"/>
                          </w:rPr>
                          <w:t>One City Hall Square, Room 809, Boston, Massa</w:t>
                        </w:r>
                        <w:r>
                          <w:rPr>
                            <w:rFonts w:cstheme="minorHAnsi"/>
                          </w:rPr>
                          <w:t>chusetts 02201</w:t>
                        </w:r>
                      </w:p>
                      <w:p w:rsidR="0056293E" w:rsidRDefault="0056293E" w:rsidP="00477A2F">
                        <w:pPr>
                          <w:spacing w:after="0" w:line="240" w:lineRule="auto"/>
                        </w:pPr>
                        <w:r>
                          <w:rPr>
                            <w:rFonts w:cstheme="minorHAnsi"/>
                          </w:rPr>
                          <w:t xml:space="preserve">617-635-4170 </w:t>
                        </w:r>
                        <w:proofErr w:type="gramStart"/>
                        <w:r>
                          <w:rPr>
                            <w:rFonts w:cstheme="minorHAnsi"/>
                          </w:rPr>
                          <w:t xml:space="preserve">|  </w:t>
                        </w:r>
                        <w:r w:rsidRPr="004A0541">
                          <w:rPr>
                            <w:rFonts w:cstheme="minorHAnsi"/>
                          </w:rPr>
                          <w:t>Fax</w:t>
                        </w:r>
                        <w:proofErr w:type="gramEnd"/>
                        <w:r w:rsidRPr="004A0541">
                          <w:rPr>
                            <w:rFonts w:cstheme="minorHAnsi"/>
                          </w:rPr>
                          <w:t>: 617-635-4742</w:t>
                        </w:r>
                      </w:p>
                    </w:txbxContent>
                  </v:textbox>
                </v:shape>
                <v:line id="Straight Connector 5" o:spid="_x0000_s1028" style="position:absolute;visibility:visible;mso-wrap-style:square" from="952,4572" to="48863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9TkcMAAADaAAAADwAAAGRycy9kb3ducmV2LnhtbESPQWvCQBSE74L/YXlCb7ox0FpSVxGh&#10;0KYUNfXS2yP7TILZtyG7Tbb/vlsQPA4z8w2z3gbTioF611hWsFwkIIhLqxuuFJy/XufPIJxH1tha&#10;JgW/5GC7mU7WmGk78omGwlciQthlqKD2vsukdGVNBt3CdsTRu9jeoI+yr6TucYxw08o0SZ6kwYbj&#10;Qo0d7Wsqr8WPUcDVzuXH/BzSwwo/Povi24fyXamHWdi9gPAU/D18a79pBY/wfyXeALn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vU5HDAAAA2gAAAA8AAAAAAAAAAAAA&#10;AAAAoQIAAGRycy9kb3ducmV2LnhtbFBLBQYAAAAABAAEAPkAAACRAwAAAAA=&#10;" stroked="f" strokeweight="1.5pt"/>
              </v:group>
            </w:pict>
          </mc:Fallback>
        </mc:AlternateContent>
      </w:r>
      <w:r w:rsidR="00063BCF">
        <w:rPr>
          <w:noProof/>
        </w:rPr>
        <w:drawing>
          <wp:anchor distT="0" distB="0" distL="114300" distR="114300" simplePos="0" relativeHeight="251662336" behindDoc="0" locked="0" layoutInCell="1" allowOverlap="1" wp14:anchorId="76E37F6E" wp14:editId="109C8D09">
            <wp:simplePos x="847725" y="371475"/>
            <wp:positionH relativeFrom="margin">
              <wp:align>left</wp:align>
            </wp:positionH>
            <wp:positionV relativeFrom="margin">
              <wp:align>top</wp:align>
            </wp:positionV>
            <wp:extent cx="1371600" cy="1371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ty seal_15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BCF" w:rsidRDefault="00063BCF" w:rsidP="004A0541">
      <w:pPr>
        <w:spacing w:after="0" w:line="240" w:lineRule="auto"/>
        <w:rPr>
          <w:rFonts w:cstheme="minorHAnsi"/>
        </w:rPr>
      </w:pPr>
    </w:p>
    <w:p w:rsidR="00063BCF" w:rsidRDefault="006D26B3" w:rsidP="004A0541">
      <w:pPr>
        <w:spacing w:after="0" w:line="240" w:lineRule="auto"/>
        <w:rPr>
          <w:rFonts w:cstheme="minorHAnsi"/>
          <w:b/>
          <w:i/>
        </w:rPr>
      </w:pPr>
      <w:r>
        <w:rPr>
          <w:rFonts w:cstheme="minorHAnsi"/>
          <w:b/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0E407F" wp14:editId="52CD0C19">
                <wp:simplePos x="0" y="0"/>
                <wp:positionH relativeFrom="column">
                  <wp:posOffset>205740</wp:posOffset>
                </wp:positionH>
                <wp:positionV relativeFrom="paragraph">
                  <wp:posOffset>100965</wp:posOffset>
                </wp:positionV>
                <wp:extent cx="4794885" cy="0"/>
                <wp:effectExtent l="0" t="0" r="2476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48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7.95pt" to="393.7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93i2QEAAA0EAAAOAAAAZHJzL2Uyb0RvYy54bWysU8GO2yAQvVfqPyDujZ3VbptYcfaQ1fZS&#10;tVF3+wEshhgJGDTQ2Pn7DjhxVm1VqVUv2MzMe8x7DJv70Vl2VBgN+JYvFzVnykvojD+0/Nvz47sV&#10;ZzEJ3wkLXrX8pCK/3759sxlCo26gB9spZETiYzOElvcphaaqouyVE3EBQXlKakAnEm3xUHUoBmJ3&#10;trqp6/fVANgFBKlipOjDlOTbwq+1kumL1lElZltOvaWyYllf8lptN6I5oAi9kec2xD904YTxdOhM&#10;9SCSYN/R/ELljESIoNNCgqtAayNV0UBqlvVPap56EVTRQubEMNsU/x+t/HzcIzNdy9eceeHoip4S&#10;CnPoE9uB92QgIFtnn4YQGyrf+T2edzHsMYseNbr8JTlsLN6eZm/VmJik4O2H9e1qdceZvOSqKzBg&#10;TB8VOJZ/Wm6Nz7JFI46fYqLDqPRSksPWs4GGbV3f1aUsgjXdo7E2J8voqJ1FdhR06Wlc5uaJ4VUV&#10;7aynYJY0iSh/6WTVxP9VaTKF2l5OB+RxvHIKKZVPF17rqTrDNHUwA8+d/Ql4rs9QVUb1b8AzopwM&#10;Ps1gZzzg79q+WqGn+osDk+5swQt0p3K9xRqaueLc+X3koX69L/DrK97+AAAA//8DAFBLAwQUAAYA&#10;CAAAACEA/E+RwdoAAAAIAQAADwAAAGRycy9kb3ducmV2LnhtbEyPQW7CMBBF95V6B2uQuomK00AK&#10;DXFQFYkDFDiAiYckqj2OYgPh9kzVRbuc///8eVNuJ2fFFcfQe1LwNk9BIDXe9NQqOB52r2sQIWoy&#10;2npCBXcMsK2en0pdGH+jL7zuYyu4hEKhFXQxDoWUoenQ6TD3AxJ7Zz86HXkcW2lGfeNyZ2WWpu/S&#10;6Z74QqcHrDtsvvcXxxh1fUwC7uwiOTTnZDnlmQ2DUi+z6XMDIuIU/8Lwg887UDHTyV/IBGEVLLIl&#10;J1nPP0Cwv1qvchCnX0FWpfz/QPUAAAD//wMAUEsBAi0AFAAGAAgAAAAhALaDOJL+AAAA4QEAABMA&#10;AAAAAAAAAAAAAAAAAAAAAFtDb250ZW50X1R5cGVzXS54bWxQSwECLQAUAAYACAAAACEAOP0h/9YA&#10;AACUAQAACwAAAAAAAAAAAAAAAAAvAQAAX3JlbHMvLnJlbHNQSwECLQAUAAYACAAAACEAAYPd4tkB&#10;AAANBAAADgAAAAAAAAAAAAAAAAAuAgAAZHJzL2Uyb0RvYy54bWxQSwECLQAUAAYACAAAACEA/E+R&#10;wdoAAAAIAQAADwAAAAAAAAAAAAAAAAAzBAAAZHJzL2Rvd25yZXYueG1sUEsFBgAAAAAEAAQA8wAA&#10;ADoFAAAAAA==&#10;" strokecolor="black [3213]" strokeweight="1.5pt"/>
            </w:pict>
          </mc:Fallback>
        </mc:AlternateContent>
      </w:r>
    </w:p>
    <w:p w:rsidR="00063BCF" w:rsidRPr="00063BCF" w:rsidRDefault="00063BCF" w:rsidP="00063BCF">
      <w:pPr>
        <w:rPr>
          <w:rFonts w:cstheme="minorHAnsi"/>
        </w:rPr>
      </w:pPr>
    </w:p>
    <w:p w:rsidR="00063BCF" w:rsidRPr="00063BCF" w:rsidRDefault="00063BCF" w:rsidP="00063BCF">
      <w:pPr>
        <w:rPr>
          <w:rFonts w:cstheme="minorHAnsi"/>
        </w:rPr>
      </w:pPr>
    </w:p>
    <w:p w:rsidR="00063BCF" w:rsidRDefault="006D26B3" w:rsidP="00063BCF">
      <w:pPr>
        <w:rPr>
          <w:rFonts w:cstheme="minorHAnsi"/>
        </w:rPr>
      </w:pPr>
      <w:r>
        <w:rPr>
          <w:rFonts w:cstheme="minorHAnsi"/>
          <w:i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C452B8" wp14:editId="7DA640CB">
                <wp:simplePos x="552450" y="2047875"/>
                <wp:positionH relativeFrom="margin">
                  <wp:align>left</wp:align>
                </wp:positionH>
                <wp:positionV relativeFrom="margin">
                  <wp:posOffset>1554480</wp:posOffset>
                </wp:positionV>
                <wp:extent cx="1838325" cy="12573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293E" w:rsidRPr="006D26B3" w:rsidRDefault="0056293E" w:rsidP="00063BC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i/>
                              </w:rPr>
                            </w:pPr>
                            <w:r w:rsidRPr="006D26B3">
                              <w:rPr>
                                <w:rFonts w:cstheme="minorHAnsi"/>
                                <w:b/>
                                <w:i/>
                              </w:rPr>
                              <w:t xml:space="preserve">Commissioners: </w:t>
                            </w:r>
                          </w:p>
                          <w:p w:rsidR="0056293E" w:rsidRPr="006D26B3" w:rsidRDefault="0056293E" w:rsidP="00063BCF">
                            <w:pPr>
                              <w:spacing w:after="0" w:line="240" w:lineRule="auto"/>
                              <w:rPr>
                                <w:rFonts w:cstheme="minorHAnsi"/>
                                <w:i/>
                              </w:rPr>
                            </w:pPr>
                            <w:r w:rsidRPr="006D26B3">
                              <w:rPr>
                                <w:rFonts w:cstheme="minorHAnsi"/>
                                <w:i/>
                              </w:rPr>
                              <w:t xml:space="preserve">Nicole Murati Ferrer, Chair </w:t>
                            </w:r>
                          </w:p>
                          <w:p w:rsidR="0056293E" w:rsidRDefault="0056293E" w:rsidP="00063BCF">
                            <w:pPr>
                              <w:spacing w:after="0" w:line="240" w:lineRule="auto"/>
                              <w:rPr>
                                <w:rFonts w:cstheme="minorHAnsi"/>
                                <w:i/>
                              </w:rPr>
                            </w:pPr>
                            <w:r w:rsidRPr="006D26B3">
                              <w:rPr>
                                <w:rFonts w:cstheme="minorHAnsi"/>
                                <w:i/>
                              </w:rPr>
                              <w:t>Suzanne Ia</w:t>
                            </w:r>
                            <w:r>
                              <w:rPr>
                                <w:rFonts w:cstheme="minorHAnsi"/>
                                <w:i/>
                              </w:rPr>
                              <w:t>n</w:t>
                            </w:r>
                            <w:r w:rsidRPr="006D26B3">
                              <w:rPr>
                                <w:rFonts w:cstheme="minorHAnsi"/>
                                <w:i/>
                              </w:rPr>
                              <w:t>nella</w:t>
                            </w:r>
                          </w:p>
                          <w:p w:rsidR="0056293E" w:rsidRPr="006D26B3" w:rsidRDefault="0056293E" w:rsidP="00063BCF">
                            <w:pPr>
                              <w:spacing w:after="0" w:line="240" w:lineRule="auto"/>
                              <w:rPr>
                                <w:rFonts w:cstheme="minorHAnsi"/>
                                <w:i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</w:rPr>
                              <w:t>Milton Wright</w:t>
                            </w:r>
                          </w:p>
                          <w:p w:rsidR="0056293E" w:rsidRDefault="0056293E" w:rsidP="00063BC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i/>
                              </w:rPr>
                            </w:pPr>
                          </w:p>
                          <w:p w:rsidR="0056293E" w:rsidRPr="006D26B3" w:rsidRDefault="0056293E" w:rsidP="00063BC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i/>
                              </w:rPr>
                            </w:pPr>
                            <w:r w:rsidRPr="006D26B3">
                              <w:rPr>
                                <w:rFonts w:cstheme="minorHAnsi"/>
                                <w:b/>
                                <w:i/>
                              </w:rPr>
                              <w:t xml:space="preserve">Executive Secretary: </w:t>
                            </w:r>
                          </w:p>
                          <w:p w:rsidR="0056293E" w:rsidRPr="006D26B3" w:rsidRDefault="0056293E">
                            <w:pPr>
                              <w:rPr>
                                <w:i/>
                              </w:rPr>
                            </w:pPr>
                            <w:r w:rsidRPr="006D26B3">
                              <w:rPr>
                                <w:i/>
                              </w:rPr>
                              <w:t>Jean Lorizio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0;margin-top:122.4pt;width:144.75pt;height:9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R3oggIAAGoFAAAOAAAAZHJzL2Uyb0RvYy54bWysVN9v2jAQfp+0/8Hy+xoIpWWooWKtmCah&#10;thpMfTaOXaLZPs82JOyv79lJKGJ76bSX5Oz77nz33Y+b20YrshfOV2AKOrwYUCIMh7IyLwX9sV58&#10;mlDiAzMlU2BEQQ/C09vZxw83tZ2KHLagSuEIOjF+WtuCbkOw0yzzfCs08xdghUGlBKdZwKN7yUrH&#10;avSuVZYPBldZDa60DrjwHm/vWyWdJf9SCh4epfQiEFVQjC2kr0vfTfxmsxs2fXHMbivehcH+IQrN&#10;KoOPHl3ds8DIzlV/uNIVd+BBhgsOOgMpKy5SDpjNcHCWzWrLrEi5IDneHmny/88tf9g/OVKVBc0p&#10;MUxjidaiCeQLNCSP7NTWTxG0sggLDV5jlft7j5cx6UY6Hf+YDkE98nw4chud8Wg0GU1G+ZgSjrph&#10;Pr4eDRL72Zu5dT58FaBJFArqsHiJU7Zf+oChILSHxNcMLCqlUgGVIXVBr0bjQTI4atBCmYgVqRU6&#10;NzGlNvQkhYMSEaPMdyGRipRBvEhNKO6UI3uG7cM4Fyak5JNfREeUxCDeY9jh36J6j3GbR/8ymHA0&#10;1pUBl7I/C7v82YcsWzwSeZJ3FEOzaVIPHCu7gfKABXfQDoy3fFFhUZbMhyfmcEKwxjj14RE/UgGS&#10;D51EyRbc77/dRzw2LmopqXHiCup/7ZgTlKhvBlv68/DyMo5oOlyOr3M8uFPN5lRjdvoOsCpD3C+W&#10;JzHig+pF6UA/43KYx1dRxQzHtwsaevEutHsAlwsX83kC4VBaFpZmZXl0HYsUW27dPDNnu74M2NIP&#10;0M8mm561Z4uNlgbmuwCySr0beW5Z7fjHgU4t3S2fuDFOzwn1tiJnrwAAAP//AwBQSwMEFAAGAAgA&#10;AAAhACo8ZNHfAAAACAEAAA8AAABkcnMvZG93bnJldi54bWxMj0FLw0AQhe+C/2EZwZvdGFKJMZtS&#10;AkUQPbT24m2TnSbB3dmY3bbRX+94ssfhDe99X7manRUnnMLgScH9IgGB1HozUKdg/765y0GEqMlo&#10;6wkVfGOAVXV9VerC+DNt8bSLneASCoVW0Mc4FlKGtkenw8KPSJwd/OR05HPqpJn0mcudlWmSPEin&#10;B+KFXo9Y99h+7o5OwUu9edPbJnX5j62fXw/r8Wv/sVTq9mZeP4GIOMf/Z/jDZ3SomKnxRzJBWAUs&#10;EhWkWcYCHKf54xJEoyDL0hxkVcpLgeoXAAD//wMAUEsBAi0AFAAGAAgAAAAhALaDOJL+AAAA4QEA&#10;ABMAAAAAAAAAAAAAAAAAAAAAAFtDb250ZW50X1R5cGVzXS54bWxQSwECLQAUAAYACAAAACEAOP0h&#10;/9YAAACUAQAACwAAAAAAAAAAAAAAAAAvAQAAX3JlbHMvLnJlbHNQSwECLQAUAAYACAAAACEAddUd&#10;6IICAABqBQAADgAAAAAAAAAAAAAAAAAuAgAAZHJzL2Uyb0RvYy54bWxQSwECLQAUAAYACAAAACEA&#10;Kjxk0d8AAAAIAQAADwAAAAAAAAAAAAAAAADcBAAAZHJzL2Rvd25yZXYueG1sUEsFBgAAAAAEAAQA&#10;8wAAAOgFAAAAAA==&#10;" filled="f" stroked="f" strokeweight=".5pt">
                <v:textbox>
                  <w:txbxContent>
                    <w:p w:rsidR="0056293E" w:rsidRPr="006D26B3" w:rsidRDefault="0056293E" w:rsidP="00063BCF">
                      <w:pPr>
                        <w:spacing w:after="0" w:line="240" w:lineRule="auto"/>
                        <w:rPr>
                          <w:rFonts w:cstheme="minorHAnsi"/>
                          <w:b/>
                          <w:i/>
                        </w:rPr>
                      </w:pPr>
                      <w:r w:rsidRPr="006D26B3">
                        <w:rPr>
                          <w:rFonts w:cstheme="minorHAnsi"/>
                          <w:b/>
                          <w:i/>
                        </w:rPr>
                        <w:t xml:space="preserve">Commissioners: </w:t>
                      </w:r>
                    </w:p>
                    <w:p w:rsidR="0056293E" w:rsidRPr="006D26B3" w:rsidRDefault="0056293E" w:rsidP="00063BCF">
                      <w:pPr>
                        <w:spacing w:after="0" w:line="240" w:lineRule="auto"/>
                        <w:rPr>
                          <w:rFonts w:cstheme="minorHAnsi"/>
                          <w:i/>
                        </w:rPr>
                      </w:pPr>
                      <w:r w:rsidRPr="006D26B3">
                        <w:rPr>
                          <w:rFonts w:cstheme="minorHAnsi"/>
                          <w:i/>
                        </w:rPr>
                        <w:t xml:space="preserve">Nicole Murati Ferrer, Chair </w:t>
                      </w:r>
                    </w:p>
                    <w:p w:rsidR="0056293E" w:rsidRDefault="0056293E" w:rsidP="00063BCF">
                      <w:pPr>
                        <w:spacing w:after="0" w:line="240" w:lineRule="auto"/>
                        <w:rPr>
                          <w:rFonts w:cstheme="minorHAnsi"/>
                          <w:i/>
                        </w:rPr>
                      </w:pPr>
                      <w:r w:rsidRPr="006D26B3">
                        <w:rPr>
                          <w:rFonts w:cstheme="minorHAnsi"/>
                          <w:i/>
                        </w:rPr>
                        <w:t>Suzanne Ia</w:t>
                      </w:r>
                      <w:r>
                        <w:rPr>
                          <w:rFonts w:cstheme="minorHAnsi"/>
                          <w:i/>
                        </w:rPr>
                        <w:t>n</w:t>
                      </w:r>
                      <w:r w:rsidRPr="006D26B3">
                        <w:rPr>
                          <w:rFonts w:cstheme="minorHAnsi"/>
                          <w:i/>
                        </w:rPr>
                        <w:t>nella</w:t>
                      </w:r>
                    </w:p>
                    <w:p w:rsidR="0056293E" w:rsidRPr="006D26B3" w:rsidRDefault="0056293E" w:rsidP="00063BCF">
                      <w:pPr>
                        <w:spacing w:after="0" w:line="240" w:lineRule="auto"/>
                        <w:rPr>
                          <w:rFonts w:cstheme="minorHAnsi"/>
                          <w:i/>
                        </w:rPr>
                      </w:pPr>
                      <w:r>
                        <w:rPr>
                          <w:rFonts w:cstheme="minorHAnsi"/>
                          <w:i/>
                        </w:rPr>
                        <w:t>Milton Wright</w:t>
                      </w:r>
                    </w:p>
                    <w:p w:rsidR="0056293E" w:rsidRDefault="0056293E" w:rsidP="00063BCF">
                      <w:pPr>
                        <w:spacing w:after="0" w:line="240" w:lineRule="auto"/>
                        <w:rPr>
                          <w:rFonts w:cstheme="minorHAnsi"/>
                          <w:b/>
                          <w:i/>
                        </w:rPr>
                      </w:pPr>
                    </w:p>
                    <w:p w:rsidR="0056293E" w:rsidRPr="006D26B3" w:rsidRDefault="0056293E" w:rsidP="00063BCF">
                      <w:pPr>
                        <w:spacing w:after="0" w:line="240" w:lineRule="auto"/>
                        <w:rPr>
                          <w:rFonts w:cstheme="minorHAnsi"/>
                          <w:b/>
                          <w:i/>
                        </w:rPr>
                      </w:pPr>
                      <w:r w:rsidRPr="006D26B3">
                        <w:rPr>
                          <w:rFonts w:cstheme="minorHAnsi"/>
                          <w:b/>
                          <w:i/>
                        </w:rPr>
                        <w:t xml:space="preserve">Executive Secretary: </w:t>
                      </w:r>
                    </w:p>
                    <w:p w:rsidR="0056293E" w:rsidRPr="006D26B3" w:rsidRDefault="0056293E">
                      <w:pPr>
                        <w:rPr>
                          <w:i/>
                        </w:rPr>
                      </w:pPr>
                      <w:r w:rsidRPr="006D26B3">
                        <w:rPr>
                          <w:i/>
                        </w:rPr>
                        <w:t>Jean Lorizio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83CF4" w:rsidRDefault="00283CF4" w:rsidP="003C041D">
      <w:pPr>
        <w:ind w:left="2340"/>
      </w:pPr>
    </w:p>
    <w:p w:rsidR="00063BCF" w:rsidRDefault="00063BCF" w:rsidP="0056293E">
      <w:pPr>
        <w:spacing w:line="360" w:lineRule="auto"/>
        <w:jc w:val="center"/>
        <w:rPr>
          <w:rFonts w:cstheme="minorHAnsi"/>
        </w:rPr>
      </w:pPr>
    </w:p>
    <w:p w:rsidR="00063BCF" w:rsidRDefault="00063BCF" w:rsidP="00063BCF">
      <w:pPr>
        <w:tabs>
          <w:tab w:val="left" w:pos="1620"/>
        </w:tabs>
        <w:rPr>
          <w:rFonts w:cstheme="minorHAnsi"/>
        </w:rPr>
      </w:pPr>
    </w:p>
    <w:p w:rsidR="008A2669" w:rsidRDefault="008A2669" w:rsidP="008A2669">
      <w:pPr>
        <w:tabs>
          <w:tab w:val="left" w:pos="0"/>
        </w:tabs>
        <w:spacing w:after="0" w:line="240" w:lineRule="auto"/>
        <w:rPr>
          <w:rFonts w:cstheme="minorHAnsi"/>
        </w:rPr>
      </w:pPr>
    </w:p>
    <w:p w:rsidR="008A2669" w:rsidRDefault="0049269C" w:rsidP="0049269C">
      <w:pPr>
        <w:tabs>
          <w:tab w:val="left" w:pos="0"/>
        </w:tabs>
        <w:spacing w:after="0" w:line="240" w:lineRule="auto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LICENSE TYPES</w:t>
      </w:r>
    </w:p>
    <w:p w:rsidR="0049269C" w:rsidRDefault="0049269C" w:rsidP="0049269C">
      <w:pPr>
        <w:tabs>
          <w:tab w:val="left" w:pos="0"/>
        </w:tabs>
        <w:spacing w:after="0" w:line="240" w:lineRule="auto"/>
        <w:jc w:val="center"/>
        <w:rPr>
          <w:rFonts w:cstheme="minorHAnsi"/>
          <w:b/>
          <w:u w:val="single"/>
        </w:rPr>
      </w:pPr>
    </w:p>
    <w:p w:rsidR="0049269C" w:rsidRDefault="0049269C" w:rsidP="0049269C">
      <w:pPr>
        <w:pStyle w:val="ListParagraph"/>
        <w:numPr>
          <w:ilvl w:val="0"/>
          <w:numId w:val="1"/>
        </w:numPr>
      </w:pPr>
      <w:r>
        <w:t>Common Victualler License with Malt &amp; Wines</w:t>
      </w:r>
      <w:r w:rsidR="00C6316F">
        <w:t xml:space="preserve"> (</w:t>
      </w:r>
      <w:proofErr w:type="spellStart"/>
      <w:r w:rsidR="00C6316F">
        <w:t>CV7MW</w:t>
      </w:r>
      <w:proofErr w:type="spellEnd"/>
      <w:r w:rsidR="00C6316F">
        <w:t>)</w:t>
      </w:r>
    </w:p>
    <w:p w:rsidR="0049269C" w:rsidRDefault="0049269C" w:rsidP="0049269C">
      <w:pPr>
        <w:pStyle w:val="ListParagraph"/>
        <w:numPr>
          <w:ilvl w:val="0"/>
          <w:numId w:val="1"/>
        </w:numPr>
      </w:pPr>
      <w:r>
        <w:t>Restricted Common Victualler License with Malt &amp; Wines</w:t>
      </w:r>
      <w:r w:rsidR="00C6316F">
        <w:t xml:space="preserve"> (</w:t>
      </w:r>
      <w:proofErr w:type="spellStart"/>
      <w:r w:rsidR="00C6316F">
        <w:t>CV7MWR</w:t>
      </w:r>
      <w:proofErr w:type="spellEnd"/>
      <w:r w:rsidR="00C6316F">
        <w:t>)</w:t>
      </w:r>
    </w:p>
    <w:p w:rsidR="00827691" w:rsidRDefault="00827691" w:rsidP="0049269C">
      <w:pPr>
        <w:pStyle w:val="ListParagraph"/>
        <w:numPr>
          <w:ilvl w:val="0"/>
          <w:numId w:val="1"/>
        </w:numPr>
      </w:pPr>
      <w:r>
        <w:t>Airport Common Victualler License with Malt &amp; Wines</w:t>
      </w:r>
      <w:r w:rsidR="00C6316F">
        <w:t xml:space="preserve"> (</w:t>
      </w:r>
      <w:proofErr w:type="spellStart"/>
      <w:r w:rsidR="00C6316F">
        <w:t>CV7MWA</w:t>
      </w:r>
      <w:proofErr w:type="spellEnd"/>
      <w:r w:rsidR="00C6316F">
        <w:t>)</w:t>
      </w:r>
    </w:p>
    <w:p w:rsidR="0049269C" w:rsidRDefault="0049269C" w:rsidP="0049269C">
      <w:pPr>
        <w:pStyle w:val="ListParagraph"/>
        <w:numPr>
          <w:ilvl w:val="0"/>
          <w:numId w:val="1"/>
        </w:numPr>
      </w:pPr>
      <w:r>
        <w:t>Common Victualler License with Malt, Wines &amp; Liqueurs</w:t>
      </w:r>
      <w:r w:rsidR="00C6316F">
        <w:t xml:space="preserve"> (</w:t>
      </w:r>
      <w:proofErr w:type="spellStart"/>
      <w:r w:rsidR="00C6316F">
        <w:t>CV7MWLA</w:t>
      </w:r>
      <w:proofErr w:type="spellEnd"/>
      <w:r w:rsidR="00C6316F">
        <w:t>)</w:t>
      </w:r>
    </w:p>
    <w:p w:rsidR="0049269C" w:rsidRDefault="0049269C" w:rsidP="0049269C">
      <w:pPr>
        <w:pStyle w:val="ListParagraph"/>
        <w:numPr>
          <w:ilvl w:val="0"/>
          <w:numId w:val="1"/>
        </w:numPr>
      </w:pPr>
      <w:r>
        <w:t>Restricted Common Victualler License with Malt, Wines &amp; Liqueurs</w:t>
      </w:r>
      <w:r w:rsidR="00C6316F">
        <w:t xml:space="preserve"> (</w:t>
      </w:r>
      <w:proofErr w:type="spellStart"/>
      <w:r w:rsidR="00C6316F">
        <w:t>CV7MWLR</w:t>
      </w:r>
      <w:proofErr w:type="spellEnd"/>
      <w:r w:rsidR="00C6316F">
        <w:t>)</w:t>
      </w:r>
    </w:p>
    <w:p w:rsidR="00827691" w:rsidRDefault="00827691" w:rsidP="0049269C">
      <w:pPr>
        <w:pStyle w:val="ListParagraph"/>
        <w:numPr>
          <w:ilvl w:val="0"/>
          <w:numId w:val="1"/>
        </w:numPr>
      </w:pPr>
      <w:r>
        <w:t>Airport Common Victualler with Malt, Wines &amp; Liqueurs</w:t>
      </w:r>
      <w:r w:rsidR="00C6316F">
        <w:t xml:space="preserve"> (</w:t>
      </w:r>
      <w:proofErr w:type="spellStart"/>
      <w:r w:rsidR="00C6316F">
        <w:t>CV7MWLA</w:t>
      </w:r>
      <w:proofErr w:type="spellEnd"/>
      <w:r w:rsidR="00C6316F">
        <w:t>)</w:t>
      </w:r>
    </w:p>
    <w:p w:rsidR="0049269C" w:rsidRDefault="0049269C" w:rsidP="0049269C">
      <w:pPr>
        <w:pStyle w:val="ListParagraph"/>
        <w:numPr>
          <w:ilvl w:val="0"/>
          <w:numId w:val="1"/>
        </w:numPr>
      </w:pPr>
      <w:r>
        <w:t>Common Victualler License with All Alcoholic Beverages</w:t>
      </w:r>
      <w:r w:rsidR="00C6316F">
        <w:t xml:space="preserve"> (</w:t>
      </w:r>
      <w:proofErr w:type="spellStart"/>
      <w:r w:rsidR="00C6316F">
        <w:t>CV7AL</w:t>
      </w:r>
      <w:proofErr w:type="spellEnd"/>
      <w:r w:rsidR="00C6316F">
        <w:t>)</w:t>
      </w:r>
    </w:p>
    <w:p w:rsidR="0049269C" w:rsidRDefault="0049269C" w:rsidP="0049269C">
      <w:pPr>
        <w:pStyle w:val="ListParagraph"/>
        <w:numPr>
          <w:ilvl w:val="0"/>
          <w:numId w:val="1"/>
        </w:numPr>
      </w:pPr>
      <w:r>
        <w:t>Restricted Common Victualler License with All Alcoholic Beverages</w:t>
      </w:r>
      <w:r w:rsidR="00C6316F">
        <w:t xml:space="preserve"> (</w:t>
      </w:r>
      <w:proofErr w:type="spellStart"/>
      <w:r w:rsidR="00C6316F">
        <w:t>CV7ALR</w:t>
      </w:r>
      <w:proofErr w:type="spellEnd"/>
      <w:r w:rsidR="00C6316F">
        <w:t>)</w:t>
      </w:r>
    </w:p>
    <w:p w:rsidR="00827691" w:rsidRDefault="00827691" w:rsidP="0049269C">
      <w:pPr>
        <w:pStyle w:val="ListParagraph"/>
        <w:numPr>
          <w:ilvl w:val="0"/>
          <w:numId w:val="1"/>
        </w:numPr>
      </w:pPr>
      <w:r>
        <w:t>Airport Common Victualler License with All Alcoholic Beverages</w:t>
      </w:r>
      <w:r w:rsidR="00C6316F">
        <w:t xml:space="preserve"> (</w:t>
      </w:r>
      <w:proofErr w:type="spellStart"/>
      <w:r w:rsidR="00C6316F">
        <w:t>CV7ALA</w:t>
      </w:r>
      <w:proofErr w:type="spellEnd"/>
      <w:r w:rsidR="00C6316F">
        <w:t>)</w:t>
      </w:r>
    </w:p>
    <w:p w:rsidR="0049269C" w:rsidRDefault="0049269C" w:rsidP="0049269C">
      <w:pPr>
        <w:pStyle w:val="ListParagraph"/>
        <w:numPr>
          <w:ilvl w:val="0"/>
          <w:numId w:val="1"/>
        </w:numPr>
      </w:pPr>
      <w:r>
        <w:t>General on Premise License with All Alcoholic Beverages</w:t>
      </w:r>
      <w:r w:rsidR="00C6316F">
        <w:t xml:space="preserve"> (GOPAL)</w:t>
      </w:r>
    </w:p>
    <w:p w:rsidR="008A66FF" w:rsidRDefault="008A66FF" w:rsidP="0049269C">
      <w:pPr>
        <w:pStyle w:val="ListParagraph"/>
        <w:numPr>
          <w:ilvl w:val="0"/>
          <w:numId w:val="1"/>
        </w:numPr>
      </w:pPr>
      <w:r>
        <w:t>Restricted General on Premise License with All Alcoholic Beverages</w:t>
      </w:r>
      <w:r w:rsidR="00C6316F">
        <w:t xml:space="preserve"> (</w:t>
      </w:r>
      <w:proofErr w:type="spellStart"/>
      <w:r w:rsidR="00C6316F">
        <w:t>GOPALR</w:t>
      </w:r>
      <w:proofErr w:type="spellEnd"/>
      <w:r w:rsidR="00C6316F">
        <w:t>)</w:t>
      </w:r>
    </w:p>
    <w:p w:rsidR="0049269C" w:rsidRDefault="0049269C" w:rsidP="0049269C">
      <w:pPr>
        <w:pStyle w:val="ListParagraph"/>
        <w:numPr>
          <w:ilvl w:val="0"/>
          <w:numId w:val="1"/>
        </w:numPr>
      </w:pPr>
      <w:r>
        <w:t>General on Premise License with Malt &amp; Wines</w:t>
      </w:r>
      <w:r w:rsidR="00C6316F">
        <w:t xml:space="preserve"> (</w:t>
      </w:r>
      <w:proofErr w:type="spellStart"/>
      <w:r w:rsidR="00C6316F">
        <w:t>GOPMW</w:t>
      </w:r>
      <w:proofErr w:type="spellEnd"/>
      <w:r w:rsidR="00C6316F">
        <w:t>)</w:t>
      </w:r>
    </w:p>
    <w:p w:rsidR="0049269C" w:rsidRDefault="0049269C" w:rsidP="0049269C">
      <w:pPr>
        <w:pStyle w:val="ListParagraph"/>
        <w:numPr>
          <w:ilvl w:val="0"/>
          <w:numId w:val="1"/>
        </w:numPr>
      </w:pPr>
      <w:r>
        <w:t>Tavern All Alcoholic Beverages License</w:t>
      </w:r>
      <w:r w:rsidR="00C6316F">
        <w:t xml:space="preserve"> (</w:t>
      </w:r>
      <w:proofErr w:type="spellStart"/>
      <w:r w:rsidR="00C6316F">
        <w:t>TAVAL</w:t>
      </w:r>
      <w:proofErr w:type="spellEnd"/>
      <w:r w:rsidR="00C6316F">
        <w:t>)</w:t>
      </w:r>
    </w:p>
    <w:p w:rsidR="00ED74D2" w:rsidRDefault="00ED74D2" w:rsidP="0049269C">
      <w:pPr>
        <w:pStyle w:val="ListParagraph"/>
        <w:numPr>
          <w:ilvl w:val="0"/>
          <w:numId w:val="1"/>
        </w:numPr>
      </w:pPr>
      <w:r>
        <w:t>Tavern Malt and Wines License</w:t>
      </w:r>
      <w:r w:rsidR="00C6316F">
        <w:t xml:space="preserve"> (</w:t>
      </w:r>
      <w:proofErr w:type="spellStart"/>
      <w:r w:rsidR="00C6316F">
        <w:t>TAVMW</w:t>
      </w:r>
      <w:proofErr w:type="spellEnd"/>
      <w:r w:rsidR="00C6316F">
        <w:t>)</w:t>
      </w:r>
    </w:p>
    <w:p w:rsidR="0049269C" w:rsidRDefault="0049269C" w:rsidP="0049269C">
      <w:pPr>
        <w:pStyle w:val="ListParagraph"/>
        <w:numPr>
          <w:ilvl w:val="0"/>
          <w:numId w:val="1"/>
        </w:numPr>
      </w:pPr>
      <w:proofErr w:type="spellStart"/>
      <w:r>
        <w:t>Innholders</w:t>
      </w:r>
      <w:proofErr w:type="spellEnd"/>
      <w:r>
        <w:t xml:space="preserve"> License with Malt &amp; Wines</w:t>
      </w:r>
      <w:r w:rsidR="00C6316F">
        <w:t xml:space="preserve"> (</w:t>
      </w:r>
      <w:proofErr w:type="spellStart"/>
      <w:r w:rsidR="00C6316F">
        <w:t>INNMW</w:t>
      </w:r>
      <w:proofErr w:type="spellEnd"/>
      <w:r w:rsidR="00C6316F">
        <w:t>)</w:t>
      </w:r>
    </w:p>
    <w:p w:rsidR="0049269C" w:rsidRDefault="0049269C" w:rsidP="0049269C">
      <w:pPr>
        <w:pStyle w:val="ListParagraph"/>
        <w:numPr>
          <w:ilvl w:val="0"/>
          <w:numId w:val="1"/>
        </w:numPr>
      </w:pPr>
      <w:proofErr w:type="spellStart"/>
      <w:r>
        <w:t>Innholders</w:t>
      </w:r>
      <w:proofErr w:type="spellEnd"/>
      <w:r>
        <w:t xml:space="preserve"> License with All Alcoholic Beverages</w:t>
      </w:r>
      <w:r w:rsidR="00C6316F">
        <w:t xml:space="preserve"> (</w:t>
      </w:r>
      <w:proofErr w:type="spellStart"/>
      <w:r w:rsidR="00C6316F">
        <w:t>INNAL</w:t>
      </w:r>
      <w:proofErr w:type="spellEnd"/>
      <w:r w:rsidR="00C6316F">
        <w:t>)</w:t>
      </w:r>
    </w:p>
    <w:p w:rsidR="00ED74D2" w:rsidRDefault="00ED74D2" w:rsidP="0049269C">
      <w:pPr>
        <w:pStyle w:val="ListParagraph"/>
        <w:numPr>
          <w:ilvl w:val="0"/>
          <w:numId w:val="1"/>
        </w:numPr>
      </w:pPr>
      <w:r>
        <w:t xml:space="preserve">Restricted </w:t>
      </w:r>
      <w:proofErr w:type="spellStart"/>
      <w:r>
        <w:t>Innholders</w:t>
      </w:r>
      <w:proofErr w:type="spellEnd"/>
      <w:r>
        <w:t xml:space="preserve"> License with All Alcoholic Beverages</w:t>
      </w:r>
      <w:r w:rsidR="00C6316F">
        <w:t xml:space="preserve"> (</w:t>
      </w:r>
      <w:proofErr w:type="spellStart"/>
      <w:r w:rsidR="00C6316F">
        <w:t>INNALR</w:t>
      </w:r>
      <w:proofErr w:type="spellEnd"/>
      <w:r w:rsidR="00C6316F">
        <w:t>)</w:t>
      </w:r>
    </w:p>
    <w:p w:rsidR="0049269C" w:rsidRDefault="0049269C" w:rsidP="0049269C">
      <w:pPr>
        <w:pStyle w:val="ListParagraph"/>
        <w:numPr>
          <w:ilvl w:val="0"/>
          <w:numId w:val="1"/>
        </w:numPr>
      </w:pPr>
      <w:r>
        <w:t>Farmer Winery License</w:t>
      </w:r>
      <w:r w:rsidR="00C6316F">
        <w:t xml:space="preserve"> (FW)</w:t>
      </w:r>
    </w:p>
    <w:p w:rsidR="00ED74D2" w:rsidRDefault="00ED74D2" w:rsidP="0049269C">
      <w:pPr>
        <w:pStyle w:val="ListParagraph"/>
        <w:numPr>
          <w:ilvl w:val="0"/>
          <w:numId w:val="1"/>
        </w:numPr>
      </w:pPr>
      <w:r>
        <w:t>Farmer Brewers License</w:t>
      </w:r>
      <w:r w:rsidR="00C6316F">
        <w:t xml:space="preserve"> (FB)</w:t>
      </w:r>
    </w:p>
    <w:p w:rsidR="00827691" w:rsidRDefault="00827691" w:rsidP="0049269C">
      <w:pPr>
        <w:pStyle w:val="ListParagraph"/>
        <w:numPr>
          <w:ilvl w:val="0"/>
          <w:numId w:val="1"/>
        </w:numPr>
      </w:pPr>
      <w:r>
        <w:t>Airport Club License with All Alcoholic Beverages</w:t>
      </w:r>
      <w:r w:rsidR="00C6316F">
        <w:t xml:space="preserve"> (</w:t>
      </w:r>
      <w:proofErr w:type="spellStart"/>
      <w:r w:rsidR="00C6316F">
        <w:t>CLBALA</w:t>
      </w:r>
      <w:proofErr w:type="spellEnd"/>
      <w:r w:rsidR="00C6316F">
        <w:t>)</w:t>
      </w:r>
    </w:p>
    <w:p w:rsidR="0049269C" w:rsidRDefault="00ED74D2" w:rsidP="0049269C">
      <w:pPr>
        <w:pStyle w:val="ListParagraph"/>
        <w:numPr>
          <w:ilvl w:val="0"/>
          <w:numId w:val="1"/>
        </w:numPr>
      </w:pPr>
      <w:r>
        <w:t>Club</w:t>
      </w:r>
      <w:r w:rsidR="0049269C">
        <w:t xml:space="preserve"> License with All Alcoholic Beverages</w:t>
      </w:r>
      <w:r w:rsidR="00C6316F">
        <w:t xml:space="preserve"> (</w:t>
      </w:r>
      <w:proofErr w:type="spellStart"/>
      <w:r w:rsidR="00C6316F">
        <w:t>CLBAL</w:t>
      </w:r>
      <w:proofErr w:type="spellEnd"/>
      <w:r w:rsidR="00C6316F">
        <w:t>)</w:t>
      </w:r>
    </w:p>
    <w:p w:rsidR="008A66FF" w:rsidRDefault="008A66FF" w:rsidP="0049269C">
      <w:pPr>
        <w:pStyle w:val="ListParagraph"/>
        <w:numPr>
          <w:ilvl w:val="0"/>
          <w:numId w:val="1"/>
        </w:numPr>
      </w:pPr>
      <w:r>
        <w:t>Restricted Club License with All Alcoholic Beverages</w:t>
      </w:r>
      <w:r w:rsidR="00C6316F">
        <w:t xml:space="preserve"> (</w:t>
      </w:r>
      <w:proofErr w:type="spellStart"/>
      <w:r w:rsidR="00C6316F">
        <w:t>CLBALR</w:t>
      </w:r>
      <w:proofErr w:type="spellEnd"/>
      <w:r w:rsidR="00C6316F">
        <w:t>)</w:t>
      </w:r>
    </w:p>
    <w:p w:rsidR="0049269C" w:rsidRDefault="0049269C" w:rsidP="0049269C">
      <w:pPr>
        <w:pStyle w:val="ListParagraph"/>
        <w:numPr>
          <w:ilvl w:val="0"/>
          <w:numId w:val="1"/>
        </w:numPr>
      </w:pPr>
      <w:r>
        <w:t>Club License with Malt &amp; Wines</w:t>
      </w:r>
      <w:r w:rsidR="00C6316F">
        <w:t xml:space="preserve"> (</w:t>
      </w:r>
      <w:proofErr w:type="spellStart"/>
      <w:r w:rsidR="00C6316F">
        <w:t>CLBMW</w:t>
      </w:r>
      <w:proofErr w:type="spellEnd"/>
      <w:r w:rsidR="00C6316F">
        <w:t>)</w:t>
      </w:r>
    </w:p>
    <w:p w:rsidR="008A66FF" w:rsidRDefault="008A66FF" w:rsidP="0049269C">
      <w:pPr>
        <w:pStyle w:val="ListParagraph"/>
        <w:numPr>
          <w:ilvl w:val="0"/>
          <w:numId w:val="1"/>
        </w:numPr>
      </w:pPr>
      <w:r>
        <w:t>Restricted Club License with Malt &amp; Wines</w:t>
      </w:r>
      <w:r w:rsidR="00C6316F">
        <w:t xml:space="preserve"> (</w:t>
      </w:r>
      <w:proofErr w:type="spellStart"/>
      <w:r w:rsidR="00C6316F">
        <w:t>CLBMWR</w:t>
      </w:r>
      <w:proofErr w:type="spellEnd"/>
      <w:r w:rsidR="00C6316F">
        <w:t>)</w:t>
      </w:r>
    </w:p>
    <w:p w:rsidR="0017008D" w:rsidRDefault="00827691" w:rsidP="0049269C">
      <w:pPr>
        <w:pStyle w:val="ListParagraph"/>
        <w:numPr>
          <w:ilvl w:val="0"/>
          <w:numId w:val="1"/>
        </w:numPr>
      </w:pPr>
      <w:r>
        <w:t>Airport Club License with Malt &amp; Wines</w:t>
      </w:r>
      <w:r w:rsidR="00C6316F">
        <w:t xml:space="preserve"> (</w:t>
      </w:r>
      <w:proofErr w:type="spellStart"/>
      <w:r w:rsidR="00C6316F">
        <w:t>CLBMWA</w:t>
      </w:r>
      <w:proofErr w:type="spellEnd"/>
      <w:r w:rsidR="00C6316F">
        <w:t>)</w:t>
      </w:r>
    </w:p>
    <w:p w:rsidR="0049269C" w:rsidRPr="0017008D" w:rsidRDefault="0049269C" w:rsidP="0049269C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uto"/>
        <w:rPr>
          <w:rFonts w:cstheme="minorHAnsi"/>
        </w:rPr>
      </w:pPr>
      <w:r>
        <w:t xml:space="preserve">Veterans Club License with All Alcoholic Beverages </w:t>
      </w:r>
      <w:r w:rsidR="00C6316F">
        <w:t>(</w:t>
      </w:r>
      <w:proofErr w:type="spellStart"/>
      <w:r w:rsidR="00C6316F">
        <w:t>CLBALV</w:t>
      </w:r>
      <w:proofErr w:type="spellEnd"/>
      <w:r w:rsidR="00C6316F">
        <w:t>)</w:t>
      </w:r>
      <w:bookmarkStart w:id="0" w:name="_GoBack"/>
      <w:bookmarkEnd w:id="0"/>
    </w:p>
    <w:sectPr w:rsidR="0049269C" w:rsidRPr="0017008D" w:rsidSect="00063BC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93E" w:rsidRDefault="0056293E" w:rsidP="003C041D">
      <w:pPr>
        <w:spacing w:after="0" w:line="240" w:lineRule="auto"/>
      </w:pPr>
      <w:r>
        <w:separator/>
      </w:r>
    </w:p>
  </w:endnote>
  <w:endnote w:type="continuationSeparator" w:id="0">
    <w:p w:rsidR="0056293E" w:rsidRDefault="0056293E" w:rsidP="003C0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93E" w:rsidRDefault="005629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93E" w:rsidRDefault="0056293E">
    <w:pPr>
      <w:pStyle w:val="Footer"/>
    </w:pPr>
    <w:r>
      <w:rPr>
        <w:rFonts w:cstheme="minorHAnsi"/>
        <w:noProof/>
      </w:rPr>
      <w:drawing>
        <wp:anchor distT="0" distB="0" distL="114300" distR="114300" simplePos="0" relativeHeight="251659264" behindDoc="1" locked="0" layoutInCell="1" allowOverlap="0" wp14:anchorId="221C2F1A" wp14:editId="2E47CB2B">
          <wp:simplePos x="0" y="0"/>
          <wp:positionH relativeFrom="margin">
            <wp:posOffset>4842510</wp:posOffset>
          </wp:positionH>
          <wp:positionV relativeFrom="margin">
            <wp:posOffset>7753985</wp:posOffset>
          </wp:positionV>
          <wp:extent cx="2160905" cy="137160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tyHall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86" t="4189"/>
                  <a:stretch/>
                </pic:blipFill>
                <pic:spPr bwMode="auto">
                  <a:xfrm>
                    <a:off x="0" y="0"/>
                    <a:ext cx="2160905" cy="1371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93E" w:rsidRDefault="005629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93E" w:rsidRDefault="0056293E" w:rsidP="003C041D">
      <w:pPr>
        <w:spacing w:after="0" w:line="240" w:lineRule="auto"/>
      </w:pPr>
      <w:r>
        <w:separator/>
      </w:r>
    </w:p>
  </w:footnote>
  <w:footnote w:type="continuationSeparator" w:id="0">
    <w:p w:rsidR="0056293E" w:rsidRDefault="0056293E" w:rsidP="003C0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93E" w:rsidRDefault="005629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93E" w:rsidRDefault="005629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93E" w:rsidRDefault="005629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16B71"/>
    <w:multiLevelType w:val="hybridMultilevel"/>
    <w:tmpl w:val="2E8C1C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541"/>
    <w:rsid w:val="0001471F"/>
    <w:rsid w:val="00063BCF"/>
    <w:rsid w:val="0017008D"/>
    <w:rsid w:val="00283CF4"/>
    <w:rsid w:val="002B2176"/>
    <w:rsid w:val="00320B5A"/>
    <w:rsid w:val="003A0ECC"/>
    <w:rsid w:val="003C041D"/>
    <w:rsid w:val="004442B8"/>
    <w:rsid w:val="00477A2F"/>
    <w:rsid w:val="0049269C"/>
    <w:rsid w:val="004A0541"/>
    <w:rsid w:val="004B13F1"/>
    <w:rsid w:val="005010D5"/>
    <w:rsid w:val="00547193"/>
    <w:rsid w:val="0056293E"/>
    <w:rsid w:val="005705B7"/>
    <w:rsid w:val="005A1B50"/>
    <w:rsid w:val="00630517"/>
    <w:rsid w:val="006D26B3"/>
    <w:rsid w:val="006D4079"/>
    <w:rsid w:val="007D225C"/>
    <w:rsid w:val="00827691"/>
    <w:rsid w:val="008A2669"/>
    <w:rsid w:val="008A66FF"/>
    <w:rsid w:val="00AD66AE"/>
    <w:rsid w:val="00B11B4C"/>
    <w:rsid w:val="00B649A2"/>
    <w:rsid w:val="00C61894"/>
    <w:rsid w:val="00C6316F"/>
    <w:rsid w:val="00D4227E"/>
    <w:rsid w:val="00D9544A"/>
    <w:rsid w:val="00ED74D2"/>
    <w:rsid w:val="00F24AEA"/>
    <w:rsid w:val="00F6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5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7A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41D"/>
  </w:style>
  <w:style w:type="paragraph" w:styleId="Footer">
    <w:name w:val="footer"/>
    <w:basedOn w:val="Normal"/>
    <w:link w:val="FooterChar"/>
    <w:uiPriority w:val="99"/>
    <w:unhideWhenUsed/>
    <w:rsid w:val="003C0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4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5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7A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41D"/>
  </w:style>
  <w:style w:type="paragraph" w:styleId="Footer">
    <w:name w:val="footer"/>
    <w:basedOn w:val="Normal"/>
    <w:link w:val="FooterChar"/>
    <w:uiPriority w:val="99"/>
    <w:unhideWhenUsed/>
    <w:rsid w:val="003C0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17179-F3C1-44CF-85BF-2525E9468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Boston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Walsh</dc:creator>
  <cp:lastModifiedBy>Murati Ferrer, Nicole</cp:lastModifiedBy>
  <cp:revision>2</cp:revision>
  <cp:lastPrinted>2013-01-22T18:42:00Z</cp:lastPrinted>
  <dcterms:created xsi:type="dcterms:W3CDTF">2014-04-08T20:13:00Z</dcterms:created>
  <dcterms:modified xsi:type="dcterms:W3CDTF">2014-04-08T20:13:00Z</dcterms:modified>
</cp:coreProperties>
</file>