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510" w:rsidRDefault="00BE7510" w:rsidP="00BE7510">
      <w:pPr>
        <w:pStyle w:val="Titre2"/>
      </w:pPr>
      <w:r>
        <w:t>Introduction</w:t>
      </w:r>
    </w:p>
    <w:p w:rsidR="00BE7510" w:rsidRDefault="00BE7510" w:rsidP="00BE7510">
      <w:pPr>
        <w:pStyle w:val="Titre3"/>
      </w:pPr>
      <w:r>
        <w:t>Contexte et objectif</w:t>
      </w:r>
    </w:p>
    <w:p w:rsidR="00BE7510" w:rsidRDefault="00BE7510" w:rsidP="00BE7510">
      <w:r>
        <w:t>Dans le cadre du projet « toast master video uploader », l’utilisateur doit pouvoir interagir rapidement et efficacement avec l’outil.</w:t>
      </w:r>
      <w:r w:rsidR="000F1CC8">
        <w:t xml:space="preserve"> Pour permettre cette possibilité, l’interface utilisateur doit être :</w:t>
      </w:r>
    </w:p>
    <w:p w:rsidR="000F1CC8" w:rsidRDefault="000F1CC8" w:rsidP="000F1CC8">
      <w:pPr>
        <w:pStyle w:val="Paragraphedeliste"/>
        <w:numPr>
          <w:ilvl w:val="0"/>
          <w:numId w:val="6"/>
        </w:numPr>
      </w:pPr>
      <w:r>
        <w:t>Rapide et donc léger</w:t>
      </w:r>
    </w:p>
    <w:p w:rsidR="000F1CC8" w:rsidRDefault="000F1CC8" w:rsidP="000F1CC8">
      <w:pPr>
        <w:pStyle w:val="Paragraphedeliste"/>
        <w:numPr>
          <w:ilvl w:val="0"/>
          <w:numId w:val="6"/>
        </w:numPr>
      </w:pPr>
      <w:r>
        <w:t>Concis en information</w:t>
      </w:r>
    </w:p>
    <w:p w:rsidR="000F1CC8" w:rsidRDefault="007D1EA4" w:rsidP="000F1CC8">
      <w:pPr>
        <w:pStyle w:val="Paragraphedeliste"/>
        <w:numPr>
          <w:ilvl w:val="0"/>
          <w:numId w:val="6"/>
        </w:numPr>
      </w:pPr>
      <w:r>
        <w:t>Accessible</w:t>
      </w:r>
    </w:p>
    <w:p w:rsidR="007D1EA4" w:rsidRDefault="008E274F" w:rsidP="000F1CC8">
      <w:pPr>
        <w:pStyle w:val="Paragraphedeliste"/>
        <w:numPr>
          <w:ilvl w:val="0"/>
          <w:numId w:val="6"/>
        </w:numPr>
      </w:pPr>
      <w:r>
        <w:t>Structuré</w:t>
      </w:r>
    </w:p>
    <w:p w:rsidR="00E610FD" w:rsidRDefault="00453F76" w:rsidP="00E610FD">
      <w:r>
        <w:t xml:space="preserve">L’objectif de la plateforme sera donc d’établir </w:t>
      </w:r>
      <w:r w:rsidR="006138CC">
        <w:t xml:space="preserve">un outil web monopage et capable de fournir </w:t>
      </w:r>
      <w:r w:rsidR="00275A8B">
        <w:t>des fonctionnalités attendus décris dans le cahier des charges.</w:t>
      </w:r>
      <w:r w:rsidR="00911AC7">
        <w:br/>
      </w:r>
    </w:p>
    <w:p w:rsidR="00911AC7" w:rsidRDefault="00911AC7" w:rsidP="00911AC7">
      <w:pPr>
        <w:pStyle w:val="Titre3"/>
      </w:pPr>
      <w:r>
        <w:t>Référence</w:t>
      </w:r>
    </w:p>
    <w:p w:rsidR="00242302" w:rsidRDefault="00242302" w:rsidP="00242302">
      <w:r>
        <w:t>En regard au document technique :</w:t>
      </w:r>
    </w:p>
    <w:p w:rsidR="00242302" w:rsidRDefault="00242302" w:rsidP="00242302">
      <w:pPr>
        <w:pStyle w:val="Paragraphedeliste"/>
        <w:numPr>
          <w:ilvl w:val="0"/>
          <w:numId w:val="6"/>
        </w:numPr>
      </w:pPr>
      <w:r>
        <w:t>Le cahier des charges : « </w:t>
      </w:r>
      <w:r w:rsidRPr="00242302">
        <w:t>BuuMySoft_CDC_TM</w:t>
      </w:r>
      <w:r>
        <w:t> »</w:t>
      </w:r>
    </w:p>
    <w:p w:rsidR="00242302" w:rsidRPr="00242302" w:rsidRDefault="00242302" w:rsidP="00B42DBA">
      <w:pPr>
        <w:pStyle w:val="Paragraphedeliste"/>
        <w:numPr>
          <w:ilvl w:val="0"/>
          <w:numId w:val="6"/>
        </w:numPr>
      </w:pPr>
      <w:r>
        <w:t>Le document général de conception : « </w:t>
      </w:r>
      <w:r w:rsidRPr="00242302">
        <w:t>TM_DOC_BS</w:t>
      </w:r>
      <w:r w:rsidR="00B42DBA">
        <w:t>_Conception générale</w:t>
      </w:r>
      <w:r>
        <w:t> »</w:t>
      </w:r>
    </w:p>
    <w:p w:rsidR="00911AC7" w:rsidRDefault="00B50CC9" w:rsidP="008B4F24">
      <w:pPr>
        <w:pStyle w:val="Titre2"/>
      </w:pPr>
      <w:r>
        <w:t>Description de la solution</w:t>
      </w:r>
    </w:p>
    <w:p w:rsidR="00243D61" w:rsidRDefault="00243D61" w:rsidP="00243D61">
      <w:pPr>
        <w:pStyle w:val="Titre3"/>
        <w:numPr>
          <w:ilvl w:val="0"/>
          <w:numId w:val="8"/>
        </w:numPr>
      </w:pPr>
      <w:r>
        <w:t>Prérequis</w:t>
      </w:r>
      <w:r w:rsidR="00BC7987">
        <w:t xml:space="preserve"> et attente</w:t>
      </w:r>
    </w:p>
    <w:p w:rsidR="00CA03FE" w:rsidRDefault="009513A4" w:rsidP="00CA03FE">
      <w:r>
        <w:t xml:space="preserve">Pour mettre en place l’aspect front en respectant les détails nommés dans le cahier des charges, nous allons énoncés </w:t>
      </w:r>
      <w:r w:rsidR="007D72D6">
        <w:t>les besoins détaillés</w:t>
      </w:r>
      <w:r>
        <w:t xml:space="preserve"> et les mettre en évidence pour en retirer tous les points qu’il pourra </w:t>
      </w:r>
      <w:r w:rsidR="007D72D6">
        <w:t>susciter</w:t>
      </w:r>
      <w:r w:rsidR="00CA03FE">
        <w:t>.</w:t>
      </w:r>
    </w:p>
    <w:p w:rsidR="00605A31" w:rsidRDefault="00CA03FE" w:rsidP="00CA03FE">
      <w:r>
        <w:t>Il est nécessaire de devoir s’authentifier pour avoir accès à l’outil car celui-ci sollicite l’intégration de contenu sur une plateforme privée et géré</w:t>
      </w:r>
      <w:r w:rsidR="00D56064">
        <w:t>e</w:t>
      </w:r>
      <w:r>
        <w:t>.</w:t>
      </w:r>
      <w:r w:rsidR="002656EC">
        <w:br/>
        <w:t>L’interface doit initialiser du contenu, qui doit donc être intégré par l’utilisateur et sous plusieurs format</w:t>
      </w:r>
      <w:r w:rsidR="00605A31">
        <w:t xml:space="preserve"> via une formulaire</w:t>
      </w:r>
      <w:r w:rsidR="002656EC">
        <w:t>.</w:t>
      </w:r>
      <w:r w:rsidR="00E00597">
        <w:br/>
        <w:t xml:space="preserve">La gestion de la donnée doit </w:t>
      </w:r>
      <w:r w:rsidR="00AC4E60">
        <w:t xml:space="preserve">instinctif </w:t>
      </w:r>
      <w:r w:rsidR="00E00597">
        <w:t xml:space="preserve">et </w:t>
      </w:r>
      <w:r w:rsidR="00F924BD">
        <w:t>informationnel</w:t>
      </w:r>
      <w:r w:rsidR="00E00597">
        <w:t xml:space="preserve">, </w:t>
      </w:r>
      <w:r w:rsidR="000B5A10">
        <w:t>et donc doit disposer de manière rapide de modifier, ré-arranger le contenu et do</w:t>
      </w:r>
      <w:r w:rsidR="00230AE0">
        <w:t>it pouvoir indiquer les erreurs.</w:t>
      </w:r>
    </w:p>
    <w:p w:rsidR="00230AE0" w:rsidRDefault="00230AE0" w:rsidP="00CA03FE">
      <w:r>
        <w:t>Et enfin, la validation de l’export doit pouvoir indiquer si l’export s’est bien fait et si non, pour qu’elle raison.</w:t>
      </w:r>
    </w:p>
    <w:p w:rsidR="00244584" w:rsidRDefault="00C633BB" w:rsidP="00244584">
      <w:pPr>
        <w:pStyle w:val="Titre3"/>
        <w:rPr>
          <w:rFonts w:eastAsiaTheme="minorHAnsi"/>
        </w:rPr>
      </w:pPr>
      <w:r>
        <w:rPr>
          <w:rFonts w:eastAsiaTheme="minorHAnsi"/>
        </w:rPr>
        <w:t>Pages et f</w:t>
      </w:r>
      <w:r w:rsidR="009A4B45">
        <w:rPr>
          <w:rFonts w:eastAsiaTheme="minorHAnsi"/>
        </w:rPr>
        <w:t>onctionnalités</w:t>
      </w:r>
      <w:r w:rsidR="00F71CDC">
        <w:rPr>
          <w:rFonts w:eastAsiaTheme="minorHAnsi"/>
        </w:rPr>
        <w:t xml:space="preserve"> </w:t>
      </w:r>
    </w:p>
    <w:p w:rsidR="00F52469" w:rsidRDefault="00F52469" w:rsidP="00F52469">
      <w:pPr>
        <w:pStyle w:val="Titre4"/>
      </w:pPr>
      <w:r>
        <w:t>Authentification</w:t>
      </w:r>
    </w:p>
    <w:p w:rsidR="00E96749" w:rsidRPr="00E96749" w:rsidRDefault="005053B6" w:rsidP="00E96749">
      <w:pPr>
        <w:pStyle w:val="Titre5"/>
      </w:pPr>
      <w:r>
        <w:t>Fonctionnement</w:t>
      </w:r>
      <w:r w:rsidR="00E96749">
        <w:t> :</w:t>
      </w:r>
    </w:p>
    <w:p w:rsidR="00F52469" w:rsidRDefault="00F52469" w:rsidP="00F52469">
      <w:r>
        <w:t>L’authentification restera une instance basique. Une mot de passe sera initialisé dans le code en tant que constante, mais bien sûr, son contenu sera haché.</w:t>
      </w:r>
      <w:r w:rsidR="00E96749">
        <w:br/>
        <w:t>L’instance d’authentification se présentera</w:t>
      </w:r>
      <w:r w:rsidR="00D74E57">
        <w:t xml:space="preserve"> comme ci-dessous :</w:t>
      </w:r>
    </w:p>
    <w:p w:rsidR="00E61AC0" w:rsidRDefault="00E61AC0" w:rsidP="00F52469">
      <w:r>
        <w:t>[IMAGE]</w:t>
      </w:r>
    </w:p>
    <w:p w:rsidR="00E77A15" w:rsidRPr="00F52469" w:rsidRDefault="00904345" w:rsidP="00E77A15">
      <w:r>
        <w:t>Le seul champ présent est un mot de passe nécessaire pour accéder aux services de l’</w:t>
      </w:r>
      <w:r w:rsidR="00632BF6">
        <w:t>outil, il sera accompagné du bouton de soumission du formulaire.</w:t>
      </w:r>
      <w:r w:rsidR="00FB5AD2">
        <w:br/>
        <w:t>Le champ ne se mettra en rouge uniquement si le mot de passe entré est incorrect.</w:t>
      </w:r>
      <w:r w:rsidR="00FB5AD2">
        <w:br/>
        <w:t xml:space="preserve">Aucune autre information ne sera disponible, de sorte à ne pas donner d’indication à l’utilisateur </w:t>
      </w:r>
      <w:r w:rsidR="00FB5AD2">
        <w:lastRenderedPageBreak/>
        <w:t xml:space="preserve">n’ayant pas le droit </w:t>
      </w:r>
      <w:r w:rsidR="00322429">
        <w:t>d’y accéder.</w:t>
      </w:r>
      <w:r w:rsidR="00632BF6">
        <w:br/>
      </w:r>
    </w:p>
    <w:p w:rsidR="00E77A15" w:rsidRPr="00F52469" w:rsidRDefault="00E77A15" w:rsidP="00E77A15">
      <w:pPr>
        <w:pStyle w:val="Titre5"/>
      </w:pPr>
      <w:r>
        <w:t>Architecture composant :</w:t>
      </w:r>
    </w:p>
    <w:p w:rsidR="00E77A15" w:rsidRDefault="0005135B" w:rsidP="00E77A15">
      <w:r>
        <w:t>Prérequis :</w:t>
      </w:r>
    </w:p>
    <w:p w:rsidR="00D9546F" w:rsidRDefault="00D9546F" w:rsidP="00D9546F">
      <w:pPr>
        <w:pStyle w:val="Paragraphedeliste"/>
        <w:numPr>
          <w:ilvl w:val="0"/>
          <w:numId w:val="6"/>
        </w:numPr>
      </w:pPr>
      <w:r>
        <w:t>Entité :</w:t>
      </w:r>
    </w:p>
    <w:p w:rsidR="0005135B" w:rsidRDefault="00D9546F" w:rsidP="00D9546F">
      <w:pPr>
        <w:pStyle w:val="Paragraphedeliste"/>
        <w:numPr>
          <w:ilvl w:val="1"/>
          <w:numId w:val="6"/>
        </w:numPr>
      </w:pPr>
      <w:r>
        <w:t>M</w:t>
      </w:r>
      <w:r w:rsidR="0005135B">
        <w:t>essage</w:t>
      </w:r>
    </w:p>
    <w:p w:rsidR="00D9546F" w:rsidRDefault="00D9546F" w:rsidP="00D9546F">
      <w:pPr>
        <w:pStyle w:val="Paragraphedeliste"/>
        <w:numPr>
          <w:ilvl w:val="0"/>
          <w:numId w:val="6"/>
        </w:numPr>
      </w:pPr>
      <w:r>
        <w:t>View :</w:t>
      </w:r>
    </w:p>
    <w:p w:rsidR="0005135B" w:rsidRDefault="0005135B" w:rsidP="00D9546F">
      <w:pPr>
        <w:pStyle w:val="Paragraphedeliste"/>
        <w:numPr>
          <w:ilvl w:val="1"/>
          <w:numId w:val="6"/>
        </w:numPr>
      </w:pPr>
      <w:r>
        <w:t xml:space="preserve">Page de </w:t>
      </w:r>
      <w:r w:rsidR="00B41B39">
        <w:t>connexion</w:t>
      </w:r>
    </w:p>
    <w:p w:rsidR="00D9546F" w:rsidRDefault="00D9546F" w:rsidP="00D9546F">
      <w:pPr>
        <w:pStyle w:val="Paragraphedeliste"/>
        <w:numPr>
          <w:ilvl w:val="0"/>
          <w:numId w:val="6"/>
        </w:numPr>
      </w:pPr>
      <w:r>
        <w:t>Service :</w:t>
      </w:r>
    </w:p>
    <w:p w:rsidR="00D9546F" w:rsidRDefault="00D9546F" w:rsidP="00D9546F">
      <w:pPr>
        <w:pStyle w:val="Paragraphedeliste"/>
        <w:numPr>
          <w:ilvl w:val="1"/>
          <w:numId w:val="6"/>
        </w:numPr>
      </w:pPr>
      <w:r>
        <w:t>AuthService</w:t>
      </w:r>
    </w:p>
    <w:p w:rsidR="00D9546F" w:rsidRDefault="00D9546F" w:rsidP="00D9546F">
      <w:pPr>
        <w:pStyle w:val="Paragraphedeliste"/>
        <w:numPr>
          <w:ilvl w:val="0"/>
          <w:numId w:val="6"/>
        </w:numPr>
      </w:pPr>
      <w:r>
        <w:t>Component :</w:t>
      </w:r>
      <w:bookmarkStart w:id="0" w:name="_GoBack"/>
      <w:bookmarkEnd w:id="0"/>
    </w:p>
    <w:p w:rsidR="00D945DA" w:rsidRPr="00F52469" w:rsidRDefault="00D945DA" w:rsidP="00D945DA"/>
    <w:p w:rsidR="00E77A15" w:rsidRPr="00F52469" w:rsidRDefault="00E77A15" w:rsidP="00E77A15">
      <w:pPr>
        <w:pStyle w:val="Titre5"/>
      </w:pPr>
      <w:r>
        <w:t>Code source :</w:t>
      </w:r>
    </w:p>
    <w:p w:rsidR="00F52469" w:rsidRDefault="00F52469" w:rsidP="00E77A15"/>
    <w:p w:rsidR="00CA52A3" w:rsidRDefault="00CA52A3" w:rsidP="00CA52A3">
      <w:pPr>
        <w:pStyle w:val="Titre4"/>
      </w:pPr>
      <w:r>
        <w:t>Import des fichiers</w:t>
      </w:r>
    </w:p>
    <w:p w:rsidR="00CA52A3" w:rsidRPr="00E96749" w:rsidRDefault="00CA52A3" w:rsidP="00CA52A3">
      <w:pPr>
        <w:pStyle w:val="Titre5"/>
      </w:pPr>
      <w:r>
        <w:t>Fonctionnement :</w:t>
      </w:r>
    </w:p>
    <w:p w:rsidR="00CA52A3" w:rsidRDefault="00CA52A3" w:rsidP="00CA52A3">
      <w:r>
        <w:t>L’import de fichier est utile car il sert à l’utilisateur pour sélectionner les fichiers qu’il veut charger dans la plateforme YouTube et charger tout autant les fichiers servant à la complétion des informations des vidéos :</w:t>
      </w:r>
    </w:p>
    <w:p w:rsidR="00CA52A3" w:rsidRDefault="00CA52A3" w:rsidP="00CA52A3">
      <w:r>
        <w:t>[IMAGE]</w:t>
      </w:r>
    </w:p>
    <w:p w:rsidR="00CA52A3" w:rsidRDefault="00CA52A3" w:rsidP="00CA52A3">
      <w:r>
        <w:t>Deux champs sont intégrés.</w:t>
      </w:r>
      <w:r>
        <w:br/>
        <w:t>Le premier champs a pour rôle d’importer des fichiers vidéos. Il peut en import un seul, comme il peut importer le dossier entier.</w:t>
      </w:r>
      <w:r>
        <w:br/>
        <w:t>Ce champ apparait en rouge si on vide son contenu en précisant un message d’erreur, et averti aussi si le format n’est pas le bon.</w:t>
      </w:r>
    </w:p>
    <w:p w:rsidR="00CA52A3" w:rsidRDefault="00CA52A3" w:rsidP="00CA52A3">
      <w:r>
        <w:t>Le second champ est l’import du fichier associatif qui est imposé au format CSV. Elle complète les informations des vidéos comme leur titre, et sera mappé sur l’heure et la date défini sur l’élément.</w:t>
      </w:r>
    </w:p>
    <w:p w:rsidR="00CA52A3" w:rsidRPr="00F52469" w:rsidRDefault="00CA52A3" w:rsidP="00CA52A3">
      <w:r>
        <w:t>Le bouton validera les sélections.</w:t>
      </w:r>
    </w:p>
    <w:p w:rsidR="00CA52A3" w:rsidRPr="00F52469" w:rsidRDefault="00CA52A3" w:rsidP="00CA52A3">
      <w:pPr>
        <w:pStyle w:val="Titre5"/>
      </w:pPr>
      <w:r>
        <w:t>Architecture composant :</w:t>
      </w:r>
    </w:p>
    <w:p w:rsidR="00CA52A3" w:rsidRDefault="00CA52A3" w:rsidP="00CA52A3">
      <w:r>
        <w:t>Prérequis :</w:t>
      </w:r>
    </w:p>
    <w:p w:rsidR="00D95482" w:rsidRDefault="00D95482" w:rsidP="00D95482">
      <w:pPr>
        <w:pStyle w:val="Paragraphedeliste"/>
        <w:numPr>
          <w:ilvl w:val="0"/>
          <w:numId w:val="6"/>
        </w:numPr>
      </w:pPr>
      <w:r>
        <w:t>Entité :</w:t>
      </w:r>
    </w:p>
    <w:p w:rsidR="00D95482" w:rsidRDefault="00D95482" w:rsidP="00D95482">
      <w:pPr>
        <w:pStyle w:val="Paragraphedeliste"/>
        <w:numPr>
          <w:ilvl w:val="1"/>
          <w:numId w:val="6"/>
        </w:numPr>
      </w:pPr>
      <w:r>
        <w:t>Video</w:t>
      </w:r>
    </w:p>
    <w:p w:rsidR="00CA52A3" w:rsidRDefault="00D95482" w:rsidP="00D95482">
      <w:pPr>
        <w:pStyle w:val="Paragraphedeliste"/>
        <w:numPr>
          <w:ilvl w:val="1"/>
          <w:numId w:val="6"/>
        </w:numPr>
      </w:pPr>
      <w:r>
        <w:t>Message</w:t>
      </w:r>
    </w:p>
    <w:p w:rsidR="00D95482" w:rsidRDefault="00D95482" w:rsidP="00D95482">
      <w:pPr>
        <w:pStyle w:val="Paragraphedeliste"/>
        <w:numPr>
          <w:ilvl w:val="0"/>
          <w:numId w:val="6"/>
        </w:numPr>
      </w:pPr>
      <w:r>
        <w:t>View :</w:t>
      </w:r>
    </w:p>
    <w:p w:rsidR="00CA52A3" w:rsidRDefault="00CA52A3" w:rsidP="00D95482">
      <w:pPr>
        <w:pStyle w:val="Paragraphedeliste"/>
        <w:numPr>
          <w:ilvl w:val="1"/>
          <w:numId w:val="6"/>
        </w:numPr>
      </w:pPr>
      <w:r>
        <w:t>Page des imports</w:t>
      </w:r>
    </w:p>
    <w:p w:rsidR="00F8405D" w:rsidRDefault="00F8405D" w:rsidP="00F8405D">
      <w:pPr>
        <w:pStyle w:val="Paragraphedeliste"/>
        <w:numPr>
          <w:ilvl w:val="0"/>
          <w:numId w:val="6"/>
        </w:numPr>
      </w:pPr>
      <w:r>
        <w:t>Service :</w:t>
      </w:r>
    </w:p>
    <w:p w:rsidR="00F8405D" w:rsidRDefault="00F8405D" w:rsidP="00F8405D">
      <w:pPr>
        <w:pStyle w:val="Paragraphedeliste"/>
        <w:numPr>
          <w:ilvl w:val="1"/>
          <w:numId w:val="6"/>
        </w:numPr>
      </w:pPr>
      <w:r>
        <w:t>MessageService</w:t>
      </w:r>
    </w:p>
    <w:p w:rsidR="00F8405D" w:rsidRDefault="00F8405D" w:rsidP="00F8405D">
      <w:pPr>
        <w:pStyle w:val="Paragraphedeliste"/>
        <w:numPr>
          <w:ilvl w:val="1"/>
          <w:numId w:val="6"/>
        </w:numPr>
      </w:pPr>
      <w:r>
        <w:t>VideoService</w:t>
      </w:r>
    </w:p>
    <w:p w:rsidR="00CA52A3" w:rsidRPr="00F52469" w:rsidRDefault="00F8405D" w:rsidP="00381CA0">
      <w:pPr>
        <w:pStyle w:val="Paragraphedeliste"/>
        <w:numPr>
          <w:ilvl w:val="0"/>
          <w:numId w:val="6"/>
        </w:numPr>
      </w:pPr>
      <w:r>
        <w:t>Component :</w:t>
      </w:r>
    </w:p>
    <w:p w:rsidR="00CA52A3" w:rsidRPr="00F52469" w:rsidRDefault="00CA52A3" w:rsidP="00CA52A3">
      <w:pPr>
        <w:pStyle w:val="Titre5"/>
      </w:pPr>
      <w:r>
        <w:t>Code source :</w:t>
      </w:r>
    </w:p>
    <w:p w:rsidR="00CA52A3" w:rsidRDefault="00CA52A3" w:rsidP="00CA52A3"/>
    <w:p w:rsidR="00CA52A3" w:rsidRDefault="00CA52A3" w:rsidP="00CA52A3">
      <w:pPr>
        <w:pStyle w:val="Titre5"/>
      </w:pPr>
      <w:r>
        <w:lastRenderedPageBreak/>
        <w:t>Point ouvert:</w:t>
      </w:r>
    </w:p>
    <w:p w:rsidR="00CA52A3" w:rsidRDefault="00CA52A3" w:rsidP="00CA52A3">
      <w:pPr>
        <w:pStyle w:val="Paragraphedeliste"/>
        <w:numPr>
          <w:ilvl w:val="0"/>
          <w:numId w:val="6"/>
        </w:numPr>
      </w:pPr>
      <w:r>
        <w:t>Quel format de fichier sera toléré ?</w:t>
      </w:r>
    </w:p>
    <w:p w:rsidR="00CA52A3" w:rsidRDefault="00CA52A3" w:rsidP="00CA52A3">
      <w:pPr>
        <w:pStyle w:val="Paragraphedeliste"/>
        <w:numPr>
          <w:ilvl w:val="0"/>
          <w:numId w:val="6"/>
        </w:numPr>
      </w:pPr>
      <w:r>
        <w:t>Y’aura-t-il une tolérence sur d’autre format de vidéo ?</w:t>
      </w:r>
    </w:p>
    <w:p w:rsidR="00CA52A3" w:rsidRPr="005E59D1" w:rsidRDefault="00CA52A3" w:rsidP="00CA52A3">
      <w:pPr>
        <w:pStyle w:val="Paragraphedeliste"/>
        <w:numPr>
          <w:ilvl w:val="0"/>
          <w:numId w:val="6"/>
        </w:numPr>
      </w:pPr>
    </w:p>
    <w:p w:rsidR="00CA52A3" w:rsidRDefault="00CA52A3" w:rsidP="00CA52A3">
      <w:pPr>
        <w:pStyle w:val="Titre4"/>
      </w:pPr>
      <w:r>
        <w:t>Gestion</w:t>
      </w:r>
      <w:r>
        <w:t xml:space="preserve"> de</w:t>
      </w:r>
      <w:r>
        <w:t>s vidéos</w:t>
      </w:r>
    </w:p>
    <w:p w:rsidR="00CA52A3" w:rsidRPr="00E96749" w:rsidRDefault="00CA52A3" w:rsidP="00CA52A3">
      <w:pPr>
        <w:pStyle w:val="Titre5"/>
      </w:pPr>
      <w:r>
        <w:t>Fonctionnement :</w:t>
      </w:r>
    </w:p>
    <w:p w:rsidR="00D63D49" w:rsidRDefault="00D63D49" w:rsidP="00CA52A3">
      <w:r>
        <w:t xml:space="preserve">Une fois l’import opéré avec </w:t>
      </w:r>
      <w:r w:rsidR="000D1FD8">
        <w:t>succès</w:t>
      </w:r>
      <w:r>
        <w:t>, une instance de gestion du contenu pré-importé s’affiche</w:t>
      </w:r>
      <w:r w:rsidR="006F5F2E">
        <w:t>.</w:t>
      </w:r>
    </w:p>
    <w:p w:rsidR="00CA52A3" w:rsidRDefault="006F5F2E" w:rsidP="00CA52A3">
      <w:r>
        <w:t xml:space="preserve">Elle liste les vidéos importés et y joint une seconde liste correspondant au information complémentaire des vidéos. </w:t>
      </w:r>
      <w:r>
        <w:br/>
        <w:t>Sur le côté droit, on y aperçoit un écran des messages</w:t>
      </w:r>
      <w:r w:rsidR="00CA52A3">
        <w:t> </w:t>
      </w:r>
      <w:r>
        <w:t>d’erreur généré. Elle prévient des erreurs sur les correspondances des vidéo</w:t>
      </w:r>
      <w:r w:rsidR="0073275D">
        <w:t>s</w:t>
      </w:r>
      <w:r w:rsidR="00CA52A3">
        <w:t>:</w:t>
      </w:r>
    </w:p>
    <w:p w:rsidR="00CA52A3" w:rsidRDefault="00CA52A3" w:rsidP="004D4774">
      <w:r>
        <w:t>[IMAGE]</w:t>
      </w:r>
    </w:p>
    <w:p w:rsidR="005570D4" w:rsidRPr="004D1FFF" w:rsidRDefault="004D1FFF" w:rsidP="004D4774">
      <w:pPr>
        <w:rPr>
          <w:b/>
          <w:u w:val="single"/>
        </w:rPr>
      </w:pPr>
      <w:r w:rsidRPr="004D1FFF">
        <w:rPr>
          <w:b/>
          <w:u w:val="single"/>
        </w:rPr>
        <w:t>Modification d’un élément</w:t>
      </w:r>
      <w:r>
        <w:rPr>
          <w:b/>
          <w:u w:val="single"/>
        </w:rPr>
        <w:br/>
      </w:r>
      <w:r w:rsidR="000D1FD8">
        <w:t>Dans le cas de vidéos manquantes ou en surplus, un simple message d’avertissement apparait.</w:t>
      </w:r>
      <w:r w:rsidR="000D1FD8">
        <w:br/>
        <w:t>Ainsi pour lire une jointure entre deux éléments, il suffit de prêter</w:t>
      </w:r>
      <w:r w:rsidR="00856020">
        <w:t xml:space="preserve"> attention sur une vidéo et l’élément se trouver au même niveau sur la liste de droite sera les informations dîtes « jointes » à la vidéo.</w:t>
      </w:r>
      <w:r w:rsidR="00036B51">
        <w:br/>
        <w:t>Pour modifier les informations il suffit de cliquer sur l’icône du crayon, et une fois fait, les champs apparait avec les informations prédéfinis. Une fois les changements apposés, le bouton de validation permet de figer les champs.</w:t>
      </w:r>
    </w:p>
    <w:p w:rsidR="004D1FFF" w:rsidRDefault="005570D4" w:rsidP="004D4774">
      <w:r>
        <w:t>[IMAGE]</w:t>
      </w:r>
    </w:p>
    <w:p w:rsidR="004D4774" w:rsidRPr="004D1FFF" w:rsidRDefault="004D1FFF" w:rsidP="004D4774">
      <w:pPr>
        <w:rPr>
          <w:b/>
          <w:u w:val="single"/>
        </w:rPr>
      </w:pPr>
      <w:r w:rsidRPr="004D1FFF">
        <w:rPr>
          <w:b/>
          <w:u w:val="single"/>
        </w:rPr>
        <w:t xml:space="preserve">Modification </w:t>
      </w:r>
      <w:r>
        <w:rPr>
          <w:b/>
          <w:u w:val="single"/>
        </w:rPr>
        <w:t>l’emplacement d’un élément</w:t>
      </w:r>
      <w:r w:rsidR="00036B51">
        <w:br/>
        <w:t xml:space="preserve">S’il s’agit de modifier l’emplacement des éléments dans le liste, </w:t>
      </w:r>
      <w:r w:rsidR="00EB0DB2">
        <w:t>il suffit de placer le curseur sur l’élément de la liste, cliquer et déplacer la souris en maintenant le clique.</w:t>
      </w:r>
    </w:p>
    <w:p w:rsidR="005570D4" w:rsidRPr="00F52469" w:rsidRDefault="005570D4" w:rsidP="004D4774">
      <w:r>
        <w:t>[IMAGE]</w:t>
      </w:r>
    </w:p>
    <w:p w:rsidR="004D1FFF" w:rsidRPr="004D1FFF" w:rsidRDefault="004D1FFF" w:rsidP="004D1FFF">
      <w:r>
        <w:rPr>
          <w:b/>
          <w:u w:val="single"/>
        </w:rPr>
        <w:t>Validation de la gestion</w:t>
      </w:r>
      <w:r w:rsidRPr="004D1FFF">
        <w:rPr>
          <w:b/>
          <w:u w:val="single"/>
        </w:rPr>
        <w:br/>
      </w:r>
      <w:r w:rsidR="004B1E01">
        <w:t xml:space="preserve"> La validation des données ne peut s’opérer uniquement que si tous les messages sont traités. Une fois fait, les données sont envoyé</w:t>
      </w:r>
      <w:r w:rsidR="001B6E96">
        <w:t>e</w:t>
      </w:r>
      <w:r w:rsidR="00195864">
        <w:t>s</w:t>
      </w:r>
      <w:r w:rsidR="004B1E01">
        <w:t xml:space="preserve"> via </w:t>
      </w:r>
      <w:r w:rsidR="00E70E4D">
        <w:t>service de vidé</w:t>
      </w:r>
      <w:r w:rsidR="004B1E01">
        <w:t>o pour les traiter et les envoyés à l’interface API de YouTube.</w:t>
      </w:r>
    </w:p>
    <w:p w:rsidR="004D1FFF" w:rsidRPr="00396ACE" w:rsidRDefault="004D1FFF" w:rsidP="004D1FFF">
      <w:r>
        <w:rPr>
          <w:b/>
          <w:u w:val="single"/>
        </w:rPr>
        <w:t>Gestion des messages</w:t>
      </w:r>
      <w:r w:rsidRPr="004D1FFF">
        <w:rPr>
          <w:b/>
          <w:u w:val="single"/>
        </w:rPr>
        <w:br/>
      </w:r>
      <w:r w:rsidR="00396ACE">
        <w:t>Les messages sont juste de simple indication des conditions nécessaire à la validation des éléments.</w:t>
      </w:r>
    </w:p>
    <w:p w:rsidR="00CA52A3" w:rsidRPr="00F52469" w:rsidRDefault="00CA52A3" w:rsidP="00CA52A3">
      <w:pPr>
        <w:pStyle w:val="Titre5"/>
      </w:pPr>
      <w:r>
        <w:t>Architecture composant :</w:t>
      </w:r>
    </w:p>
    <w:p w:rsidR="00CA52A3" w:rsidRDefault="00CA52A3" w:rsidP="00CA52A3">
      <w:r>
        <w:t>Prérequis :</w:t>
      </w:r>
    </w:p>
    <w:p w:rsidR="004E2B39" w:rsidRDefault="004E2B39" w:rsidP="004E2B39">
      <w:pPr>
        <w:pStyle w:val="Paragraphedeliste"/>
        <w:numPr>
          <w:ilvl w:val="0"/>
          <w:numId w:val="6"/>
        </w:numPr>
      </w:pPr>
      <w:r>
        <w:t>Entité :</w:t>
      </w:r>
    </w:p>
    <w:p w:rsidR="004E2B39" w:rsidRDefault="004E2B39" w:rsidP="004E2B39">
      <w:pPr>
        <w:pStyle w:val="Paragraphedeliste"/>
        <w:numPr>
          <w:ilvl w:val="1"/>
          <w:numId w:val="6"/>
        </w:numPr>
      </w:pPr>
      <w:r>
        <w:t>Vidéo</w:t>
      </w:r>
    </w:p>
    <w:p w:rsidR="004E2B39" w:rsidRDefault="004E2B39" w:rsidP="004E2B39">
      <w:pPr>
        <w:pStyle w:val="Paragraphedeliste"/>
        <w:numPr>
          <w:ilvl w:val="1"/>
          <w:numId w:val="6"/>
        </w:numPr>
      </w:pPr>
      <w:r>
        <w:t>Message</w:t>
      </w:r>
    </w:p>
    <w:p w:rsidR="00871F8A" w:rsidRDefault="004E2B39" w:rsidP="00B25622">
      <w:pPr>
        <w:pStyle w:val="Paragraphedeliste"/>
        <w:numPr>
          <w:ilvl w:val="1"/>
          <w:numId w:val="6"/>
        </w:numPr>
      </w:pPr>
      <w:r>
        <w:t>Information</w:t>
      </w:r>
    </w:p>
    <w:p w:rsidR="004E2B39" w:rsidRDefault="004E2B39" w:rsidP="00CA52A3">
      <w:pPr>
        <w:pStyle w:val="Paragraphedeliste"/>
        <w:numPr>
          <w:ilvl w:val="0"/>
          <w:numId w:val="6"/>
        </w:numPr>
      </w:pPr>
      <w:r>
        <w:t>View :</w:t>
      </w:r>
    </w:p>
    <w:p w:rsidR="00CA52A3" w:rsidRDefault="00FD4ECF" w:rsidP="004E2B39">
      <w:pPr>
        <w:pStyle w:val="Paragraphedeliste"/>
        <w:numPr>
          <w:ilvl w:val="1"/>
          <w:numId w:val="6"/>
        </w:numPr>
      </w:pPr>
      <w:r>
        <w:t>Page de gestion</w:t>
      </w:r>
    </w:p>
    <w:p w:rsidR="004E2B39" w:rsidRDefault="004E2B39" w:rsidP="004E2B39">
      <w:pPr>
        <w:pStyle w:val="Paragraphedeliste"/>
        <w:numPr>
          <w:ilvl w:val="0"/>
          <w:numId w:val="6"/>
        </w:numPr>
      </w:pPr>
      <w:r>
        <w:t>Service :</w:t>
      </w:r>
    </w:p>
    <w:p w:rsidR="004E2B39" w:rsidRDefault="004E2B39" w:rsidP="004E2B39">
      <w:pPr>
        <w:pStyle w:val="Paragraphedeliste"/>
        <w:numPr>
          <w:ilvl w:val="1"/>
          <w:numId w:val="6"/>
        </w:numPr>
      </w:pPr>
      <w:r>
        <w:t>MessageService</w:t>
      </w:r>
    </w:p>
    <w:p w:rsidR="00871F8A" w:rsidRDefault="004E2B39" w:rsidP="00871F8A">
      <w:pPr>
        <w:pStyle w:val="Paragraphedeliste"/>
        <w:numPr>
          <w:ilvl w:val="1"/>
          <w:numId w:val="6"/>
        </w:numPr>
      </w:pPr>
      <w:r>
        <w:t>VideoService</w:t>
      </w:r>
    </w:p>
    <w:p w:rsidR="00A678DC" w:rsidRDefault="00A678DC" w:rsidP="00A678DC">
      <w:pPr>
        <w:pStyle w:val="Paragraphedeliste"/>
        <w:numPr>
          <w:ilvl w:val="0"/>
          <w:numId w:val="6"/>
        </w:numPr>
      </w:pPr>
      <w:r>
        <w:lastRenderedPageBreak/>
        <w:t>Component :</w:t>
      </w:r>
    </w:p>
    <w:p w:rsidR="00A678DC" w:rsidRDefault="00A678DC" w:rsidP="00A678DC">
      <w:pPr>
        <w:pStyle w:val="Paragraphedeliste"/>
        <w:numPr>
          <w:ilvl w:val="1"/>
          <w:numId w:val="6"/>
        </w:numPr>
      </w:pPr>
      <w:r>
        <w:t>Video-list</w:t>
      </w:r>
    </w:p>
    <w:p w:rsidR="00A678DC" w:rsidRDefault="00A678DC" w:rsidP="00A678DC">
      <w:pPr>
        <w:pStyle w:val="Paragraphedeliste"/>
        <w:numPr>
          <w:ilvl w:val="1"/>
          <w:numId w:val="6"/>
        </w:numPr>
      </w:pPr>
      <w:r>
        <w:t>Information-list</w:t>
      </w:r>
    </w:p>
    <w:p w:rsidR="00CA52A3" w:rsidRPr="00F52469" w:rsidRDefault="00CA52A3" w:rsidP="00CA52A3">
      <w:pPr>
        <w:pStyle w:val="Titre5"/>
      </w:pPr>
      <w:r>
        <w:t>Code source :</w:t>
      </w:r>
    </w:p>
    <w:p w:rsidR="00CA52A3" w:rsidRDefault="00CA52A3" w:rsidP="00CA52A3"/>
    <w:p w:rsidR="00B0740C" w:rsidRDefault="00CA52A3" w:rsidP="00B030D5">
      <w:pPr>
        <w:pStyle w:val="Titre5"/>
        <w:rPr>
          <w:rFonts w:asciiTheme="minorHAnsi" w:eastAsiaTheme="minorHAnsi" w:hAnsiTheme="minorHAnsi" w:cstheme="minorBidi"/>
          <w:color w:val="auto"/>
        </w:rPr>
      </w:pPr>
      <w:r>
        <w:t>Point ouvert:</w:t>
      </w:r>
    </w:p>
    <w:p w:rsidR="00B030D5" w:rsidRPr="00B030D5" w:rsidRDefault="00B030D5" w:rsidP="00B030D5"/>
    <w:sectPr w:rsidR="00B030D5" w:rsidRPr="00B03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09B"/>
    <w:multiLevelType w:val="hybridMultilevel"/>
    <w:tmpl w:val="C6F2A7F8"/>
    <w:lvl w:ilvl="0" w:tplc="68B68800">
      <w:start w:val="1"/>
      <w:numFmt w:val="decimal"/>
      <w:lvlText w:val="%1."/>
      <w:lvlJc w:val="left"/>
      <w:pPr>
        <w:ind w:left="360" w:hanging="360"/>
      </w:pPr>
      <w:rPr>
        <w:rFonts w:hint="default"/>
      </w:rPr>
    </w:lvl>
    <w:lvl w:ilvl="1" w:tplc="54407DFE">
      <w:start w:val="1"/>
      <w:numFmt w:val="lowerLetter"/>
      <w:lvlText w:val="%2."/>
      <w:lvlJc w:val="left"/>
      <w:pPr>
        <w:ind w:left="851" w:firstLine="0"/>
      </w:pPr>
      <w:rPr>
        <w:rFonts w:hint="default"/>
        <w:sz w:val="28"/>
      </w:r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1" w15:restartNumberingAfterBreak="0">
    <w:nsid w:val="2DED0EBA"/>
    <w:multiLevelType w:val="hybridMultilevel"/>
    <w:tmpl w:val="371A4F8E"/>
    <w:lvl w:ilvl="0" w:tplc="8A4276C2">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A5718A"/>
    <w:multiLevelType w:val="multilevel"/>
    <w:tmpl w:val="2C38B226"/>
    <w:lvl w:ilvl="0">
      <w:start w:val="1"/>
      <w:numFmt w:val="decimal"/>
      <w:pStyle w:val="GrandeParti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E514963"/>
    <w:multiLevelType w:val="hybridMultilevel"/>
    <w:tmpl w:val="423EBBC4"/>
    <w:lvl w:ilvl="0" w:tplc="275C5FB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0E6A45"/>
    <w:multiLevelType w:val="multilevel"/>
    <w:tmpl w:val="A97C9650"/>
    <w:styleLink w:val="Prsetnationdocumentation"/>
    <w:lvl w:ilvl="0">
      <w:start w:val="1"/>
      <w:numFmt w:val="decimal"/>
      <w:pStyle w:val="Titre2"/>
      <w:lvlText w:val="%1."/>
      <w:lvlJc w:val="left"/>
      <w:pPr>
        <w:ind w:left="2160" w:hanging="360"/>
      </w:pPr>
      <w:rPr>
        <w:rFonts w:ascii="Calibri" w:hAnsi="Calibri" w:hint="default"/>
        <w:color w:val="2E74B5" w:themeColor="accent1" w:themeShade="BF"/>
        <w:sz w:val="32"/>
      </w:rPr>
    </w:lvl>
    <w:lvl w:ilvl="1">
      <w:start w:val="1"/>
      <w:numFmt w:val="decimal"/>
      <w:lvlText w:val="%1.%2"/>
      <w:lvlJc w:val="left"/>
      <w:pPr>
        <w:ind w:left="2520" w:hanging="360"/>
      </w:pPr>
      <w:rPr>
        <w:rFonts w:ascii="Calibri" w:hAnsi="Calibri" w:hint="default"/>
        <w:color w:val="2E74B5" w:themeColor="accent1" w:themeShade="BF"/>
        <w:sz w:val="26"/>
      </w:rPr>
    </w:lvl>
    <w:lvl w:ilvl="2">
      <w:start w:val="1"/>
      <w:numFmt w:val="upperLetter"/>
      <w:lvlText w:val="%3 - "/>
      <w:lvlJc w:val="left"/>
      <w:pPr>
        <w:ind w:left="2880" w:hanging="360"/>
      </w:pPr>
      <w:rPr>
        <w:rFonts w:hint="default"/>
      </w:rPr>
    </w:lvl>
    <w:lvl w:ilvl="3">
      <w:start w:val="1"/>
      <w:numFmt w:val="lowerLetter"/>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5" w15:restartNumberingAfterBreak="0">
    <w:nsid w:val="5A44248B"/>
    <w:multiLevelType w:val="hybridMultilevel"/>
    <w:tmpl w:val="AD5C41F4"/>
    <w:lvl w:ilvl="0" w:tplc="D5C688E8">
      <w:start w:val="1"/>
      <w:numFmt w:val="upperLetter"/>
      <w:pStyle w:val="Titre3"/>
      <w:lvlText w:val="%1 - "/>
      <w:lvlJc w:val="left"/>
      <w:pPr>
        <w:ind w:left="720" w:hanging="360"/>
      </w:pPr>
      <w:rPr>
        <w:rFonts w:ascii="Calibri Light" w:hAnsi="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3C0447"/>
    <w:multiLevelType w:val="hybridMultilevel"/>
    <w:tmpl w:val="7FD20C2A"/>
    <w:lvl w:ilvl="0" w:tplc="28F4A2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5"/>
    <w:lvlOverride w:ilvl="0">
      <w:startOverride w:val="1"/>
    </w:lvlOverride>
  </w:num>
  <w:num w:numId="8">
    <w:abstractNumId w:val="5"/>
    <w:lvlOverride w:ilvl="0">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86"/>
    <w:rsid w:val="000102CA"/>
    <w:rsid w:val="00036B51"/>
    <w:rsid w:val="0005135B"/>
    <w:rsid w:val="000942D9"/>
    <w:rsid w:val="000B5A10"/>
    <w:rsid w:val="000D1FD8"/>
    <w:rsid w:val="000E21CA"/>
    <w:rsid w:val="000F1CC8"/>
    <w:rsid w:val="00195864"/>
    <w:rsid w:val="001B6E96"/>
    <w:rsid w:val="001E0855"/>
    <w:rsid w:val="001E632F"/>
    <w:rsid w:val="00230AE0"/>
    <w:rsid w:val="00242302"/>
    <w:rsid w:val="0024297B"/>
    <w:rsid w:val="00243D61"/>
    <w:rsid w:val="00244584"/>
    <w:rsid w:val="002656EC"/>
    <w:rsid w:val="00275A8B"/>
    <w:rsid w:val="002934CC"/>
    <w:rsid w:val="00322429"/>
    <w:rsid w:val="00396ACE"/>
    <w:rsid w:val="003E1786"/>
    <w:rsid w:val="00453F76"/>
    <w:rsid w:val="00485D10"/>
    <w:rsid w:val="004A0F23"/>
    <w:rsid w:val="004B1E01"/>
    <w:rsid w:val="004D1FFF"/>
    <w:rsid w:val="004D4774"/>
    <w:rsid w:val="004E2B39"/>
    <w:rsid w:val="005053B6"/>
    <w:rsid w:val="00525160"/>
    <w:rsid w:val="005267E5"/>
    <w:rsid w:val="005431E6"/>
    <w:rsid w:val="005570D4"/>
    <w:rsid w:val="00573F05"/>
    <w:rsid w:val="005E59D1"/>
    <w:rsid w:val="00605A31"/>
    <w:rsid w:val="006138CC"/>
    <w:rsid w:val="00632BF6"/>
    <w:rsid w:val="006F5F2E"/>
    <w:rsid w:val="007038E4"/>
    <w:rsid w:val="00715FAD"/>
    <w:rsid w:val="0073275D"/>
    <w:rsid w:val="007D1EA4"/>
    <w:rsid w:val="007D72D6"/>
    <w:rsid w:val="00856020"/>
    <w:rsid w:val="00871F8A"/>
    <w:rsid w:val="008B4F24"/>
    <w:rsid w:val="008E274F"/>
    <w:rsid w:val="00904345"/>
    <w:rsid w:val="00911AC7"/>
    <w:rsid w:val="009513A4"/>
    <w:rsid w:val="009A4B45"/>
    <w:rsid w:val="009B2CB6"/>
    <w:rsid w:val="00A16CFA"/>
    <w:rsid w:val="00A60FCC"/>
    <w:rsid w:val="00A678DC"/>
    <w:rsid w:val="00AC4E60"/>
    <w:rsid w:val="00B030D5"/>
    <w:rsid w:val="00B0740C"/>
    <w:rsid w:val="00B25622"/>
    <w:rsid w:val="00B41B39"/>
    <w:rsid w:val="00B42DBA"/>
    <w:rsid w:val="00B50CC9"/>
    <w:rsid w:val="00BC7987"/>
    <w:rsid w:val="00BE7510"/>
    <w:rsid w:val="00C24B59"/>
    <w:rsid w:val="00C5139B"/>
    <w:rsid w:val="00C633BB"/>
    <w:rsid w:val="00C643F3"/>
    <w:rsid w:val="00CA03FE"/>
    <w:rsid w:val="00CA52A3"/>
    <w:rsid w:val="00CC3B98"/>
    <w:rsid w:val="00D05270"/>
    <w:rsid w:val="00D56064"/>
    <w:rsid w:val="00D63D49"/>
    <w:rsid w:val="00D74E57"/>
    <w:rsid w:val="00D945DA"/>
    <w:rsid w:val="00D9546F"/>
    <w:rsid w:val="00D95482"/>
    <w:rsid w:val="00E00597"/>
    <w:rsid w:val="00E12B92"/>
    <w:rsid w:val="00E3208F"/>
    <w:rsid w:val="00E6087A"/>
    <w:rsid w:val="00E610FD"/>
    <w:rsid w:val="00E61AC0"/>
    <w:rsid w:val="00E70E4D"/>
    <w:rsid w:val="00E762F9"/>
    <w:rsid w:val="00E77A15"/>
    <w:rsid w:val="00E96749"/>
    <w:rsid w:val="00EB0DB2"/>
    <w:rsid w:val="00EB3F5F"/>
    <w:rsid w:val="00EC1140"/>
    <w:rsid w:val="00F52469"/>
    <w:rsid w:val="00F64909"/>
    <w:rsid w:val="00F71CDC"/>
    <w:rsid w:val="00F8405D"/>
    <w:rsid w:val="00F924BD"/>
    <w:rsid w:val="00F930C4"/>
    <w:rsid w:val="00FB5AD2"/>
    <w:rsid w:val="00FC67D2"/>
    <w:rsid w:val="00FD4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4962"/>
  <w15:chartTrackingRefBased/>
  <w15:docId w15:val="{B9A54CA9-A5ED-406D-896D-A9C0436F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6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Partie"/>
    <w:basedOn w:val="Titre1"/>
    <w:next w:val="Titre3"/>
    <w:link w:val="Titre2Car"/>
    <w:autoRedefine/>
    <w:uiPriority w:val="9"/>
    <w:unhideWhenUsed/>
    <w:qFormat/>
    <w:rsid w:val="00BE7510"/>
    <w:pPr>
      <w:numPr>
        <w:numId w:val="2"/>
      </w:numPr>
      <w:spacing w:before="40"/>
      <w:ind w:left="360"/>
      <w:outlineLvl w:val="1"/>
    </w:pPr>
    <w:rPr>
      <w:sz w:val="26"/>
      <w:szCs w:val="26"/>
    </w:rPr>
  </w:style>
  <w:style w:type="paragraph" w:styleId="Titre3">
    <w:name w:val="heading 3"/>
    <w:basedOn w:val="Normal"/>
    <w:next w:val="Normal"/>
    <w:link w:val="Titre3Car"/>
    <w:uiPriority w:val="9"/>
    <w:unhideWhenUsed/>
    <w:qFormat/>
    <w:rsid w:val="00244584"/>
    <w:pPr>
      <w:keepNext/>
      <w:keepLines/>
      <w:numPr>
        <w:numId w:val="5"/>
      </w:numPr>
      <w:spacing w:before="40" w:after="0"/>
      <w:outlineLvl w:val="2"/>
    </w:pPr>
    <w:rPr>
      <w:rFonts w:asciiTheme="majorHAnsi" w:eastAsiaTheme="majorEastAsia" w:hAnsiTheme="majorHAnsi" w:cstheme="majorBidi"/>
      <w:color w:val="1F4D78" w:themeColor="accent1" w:themeShade="7F"/>
      <w:sz w:val="28"/>
      <w:szCs w:val="24"/>
    </w:rPr>
  </w:style>
  <w:style w:type="paragraph" w:styleId="Titre4">
    <w:name w:val="heading 4"/>
    <w:basedOn w:val="Normal"/>
    <w:next w:val="Normal"/>
    <w:link w:val="Titre4Car"/>
    <w:uiPriority w:val="9"/>
    <w:unhideWhenUsed/>
    <w:qFormat/>
    <w:rsid w:val="00F52469"/>
    <w:pPr>
      <w:keepNext/>
      <w:keepLines/>
      <w:numPr>
        <w:numId w:val="9"/>
      </w:numPr>
      <w:spacing w:before="40" w:after="0"/>
      <w:ind w:left="1776"/>
      <w:outlineLvl w:val="3"/>
    </w:pPr>
    <w:rPr>
      <w:rFonts w:asciiTheme="majorHAnsi" w:eastAsiaTheme="majorEastAsia" w:hAnsiTheme="majorHAnsi" w:cstheme="majorBidi"/>
      <w:iCs/>
      <w:color w:val="2E74B5" w:themeColor="accent1" w:themeShade="BF"/>
      <w:sz w:val="26"/>
    </w:rPr>
  </w:style>
  <w:style w:type="paragraph" w:styleId="Titre5">
    <w:name w:val="heading 5"/>
    <w:basedOn w:val="Normal"/>
    <w:next w:val="Normal"/>
    <w:link w:val="Titre5Car"/>
    <w:uiPriority w:val="9"/>
    <w:unhideWhenUsed/>
    <w:qFormat/>
    <w:rsid w:val="00E967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Partie Car"/>
    <w:basedOn w:val="Policepardfaut"/>
    <w:link w:val="Titre2"/>
    <w:uiPriority w:val="9"/>
    <w:rsid w:val="00BE7510"/>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FC67D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BE7510"/>
    <w:rPr>
      <w:rFonts w:asciiTheme="majorHAnsi" w:eastAsiaTheme="majorEastAsia" w:hAnsiTheme="majorHAnsi" w:cstheme="majorBidi"/>
      <w:color w:val="1F4D78" w:themeColor="accent1" w:themeShade="7F"/>
      <w:sz w:val="28"/>
      <w:szCs w:val="24"/>
    </w:rPr>
  </w:style>
  <w:style w:type="numbering" w:customStyle="1" w:styleId="Prsetnationdocumentation">
    <w:name w:val="Présetnation documentation"/>
    <w:uiPriority w:val="99"/>
    <w:rsid w:val="00485D10"/>
    <w:pPr>
      <w:numPr>
        <w:numId w:val="2"/>
      </w:numPr>
    </w:pPr>
  </w:style>
  <w:style w:type="paragraph" w:customStyle="1" w:styleId="GrandePartie">
    <w:name w:val="Grande Partie"/>
    <w:basedOn w:val="Titre1"/>
    <w:next w:val="Titre2"/>
    <w:link w:val="GrandePartieCar"/>
    <w:autoRedefine/>
    <w:rsid w:val="00525160"/>
    <w:pPr>
      <w:numPr>
        <w:numId w:val="4"/>
      </w:numPr>
      <w:ind w:left="360" w:hanging="360"/>
    </w:pPr>
    <w:rPr>
      <w:rFonts w:ascii="Bahnschrift Light" w:hAnsi="Bahnschrift Light"/>
    </w:rPr>
  </w:style>
  <w:style w:type="character" w:customStyle="1" w:styleId="GrandePartieCar">
    <w:name w:val="Grande Partie Car"/>
    <w:basedOn w:val="Policepardfaut"/>
    <w:link w:val="GrandePartie"/>
    <w:rsid w:val="00525160"/>
    <w:rPr>
      <w:rFonts w:ascii="Bahnschrift Light" w:eastAsiaTheme="majorEastAsia" w:hAnsi="Bahnschrift Light" w:cstheme="majorBidi"/>
      <w:color w:val="2E74B5" w:themeColor="accent1" w:themeShade="BF"/>
      <w:sz w:val="32"/>
      <w:szCs w:val="32"/>
    </w:rPr>
  </w:style>
  <w:style w:type="paragraph" w:styleId="Paragraphedeliste">
    <w:name w:val="List Paragraph"/>
    <w:basedOn w:val="Normal"/>
    <w:uiPriority w:val="34"/>
    <w:qFormat/>
    <w:rsid w:val="000F1CC8"/>
    <w:pPr>
      <w:ind w:left="720"/>
      <w:contextualSpacing/>
    </w:pPr>
  </w:style>
  <w:style w:type="character" w:customStyle="1" w:styleId="Titre4Car">
    <w:name w:val="Titre 4 Car"/>
    <w:basedOn w:val="Policepardfaut"/>
    <w:link w:val="Titre4"/>
    <w:uiPriority w:val="9"/>
    <w:rsid w:val="00F52469"/>
    <w:rPr>
      <w:rFonts w:asciiTheme="majorHAnsi" w:eastAsiaTheme="majorEastAsia" w:hAnsiTheme="majorHAnsi" w:cstheme="majorBidi"/>
      <w:iCs/>
      <w:color w:val="2E74B5" w:themeColor="accent1" w:themeShade="BF"/>
      <w:sz w:val="26"/>
    </w:rPr>
  </w:style>
  <w:style w:type="character" w:customStyle="1" w:styleId="Titre5Car">
    <w:name w:val="Titre 5 Car"/>
    <w:basedOn w:val="Policepardfaut"/>
    <w:link w:val="Titre5"/>
    <w:uiPriority w:val="9"/>
    <w:rsid w:val="00E967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4</Pages>
  <Words>776</Words>
  <Characters>4272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COFIS, Jacques</dc:creator>
  <cp:keywords/>
  <dc:description/>
  <cp:lastModifiedBy>COFIS, Jacques</cp:lastModifiedBy>
  <cp:revision>99</cp:revision>
  <dcterms:created xsi:type="dcterms:W3CDTF">2019-05-14T06:56:00Z</dcterms:created>
  <dcterms:modified xsi:type="dcterms:W3CDTF">2019-05-16T05:49:00Z</dcterms:modified>
</cp:coreProperties>
</file>