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Exercícios de Recursão em Haskell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 Testado em Java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Faça uma rotina recursiva para calcular a somatória de todos os número de 1 a N (N será lido do teclado).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Caso base: n =1 soma =1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Recursão:  n + soma(n-1)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2) Crie um programa em Haskell que conte os dígitos de um determinado número usando recursão. O número (n) deve digitado pelo usuário.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Caso base: se n=0 numDigito = 1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recursão: numDigito(n/10)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Dica: para saber a quantidade dígitos basta contar quantas vezes a divisão vai ser feita antes do resultado ser 0.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Crie um programa que calcula o máximo divisor comum entre dois números usando a recursão. Obs.: Dois números naturais sempre têm divisores comuns. Assim, o máximo divisor comum entre os dois é o maior de seus divisores.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Exemplo: os divisores comuns de 12 e 18 são 1,2,3 e 6. Dentre eles, 6 é o maior. Então, chamamos o 6 de máximo divisor comum de 12 e 18 e indicamos m.d.c.(12,18) = 6.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Caso base: n1 = 0  </w:t>
        <w:tab/>
        <w:t xml:space="preserve">mdc=n2   OU  n2 = 0</w:t>
        <w:tab/>
        <w:t xml:space="preserve">mdc = n1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Recursão: mdc(n2, n1 % n2);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Escrever um programa em Haskell que calcule o valor de a elevado a b (potencia), onde a é base e b expoente.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Caso base: b = 0</w:t>
        <w:tab/>
        <w:t xml:space="preserve">potencia = 1.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Recursão: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(b &gt; 0)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30"/>
          <w:szCs w:val="30"/>
          <w:rtl w:val="0"/>
        </w:rPr>
        <w:t xml:space="preserve">base * potencia(base,expoente – 1)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(b &lt; 0) = 1/potencia(base,-expoente)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DESAFIO: Implemente uma aplicação</w:t>
      </w:r>
      <w:r w:rsidDel="00000000" w:rsidR="00000000" w:rsidRPr="00000000">
        <w:rPr>
          <w:b w:val="1"/>
          <w:sz w:val="30"/>
          <w:szCs w:val="30"/>
          <w:rtl w:val="0"/>
        </w:rPr>
        <w:t xml:space="preserve"> recursiva para o problema da Torre de Hanói. O problema da Torre de Hanói consiste de três pinos, A, B e C, denominados : origem, destino e trabalho, respectivamente, e n discos de diâmetros diferentes. Inicialmente, todos os discos se encontram empilhados no pino origem, em ordem decrescente de tamanho, de baixo para cima. O objetivo é empilhar todos os discos no pino destino, atendendo às seguintes restrições: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1. Apenas um disco pode ser removido de cada vez.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92929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92929"/>
          <w:sz w:val="30"/>
          <w:szCs w:val="30"/>
          <w:rtl w:val="0"/>
        </w:rPr>
        <w:t xml:space="preserve">2. Qualquer disco não pode ser jamais colocado sobre outro de tamanho menor.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* Já tem várias implementações prontas na Internet, o exercício apenas como desafio para o programador(a).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