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employer;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String nome;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String sobrenome;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double salario;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Employee(){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this.salario=0.0;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String getNome()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nome;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void setNome(String nome)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String getSobrenome()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sobrenome;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void setSobrenome(String sobrenome)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this.sobrenome = sobrenome;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double getSalario()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salario;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void setSalario(double salario)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this.salario = salario;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double getAumentoSalario()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setAumentoSalario(1);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double setAumentoSalario(float pctagem){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this.salario = (salario*pctagem*0.1)+salario;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double getSalarioAnual()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setSalarioAnual();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double setSalarioAnual(){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this.salario = salario*12;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