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Exercícios Prolog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conhecimento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99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progenitor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maria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919677734375" w:line="240" w:lineRule="auto"/>
        <w:ind w:left="195.9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progenitor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joao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9189453125" w:line="240" w:lineRule="auto"/>
        <w:ind w:left="195.9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progenitor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joao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19921875" w:line="240" w:lineRule="auto"/>
        <w:ind w:left="195.9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progenitor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julia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9189453125" w:line="240" w:lineRule="auto"/>
        <w:ind w:left="195.9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progenitor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19921875" w:line="240" w:lineRule="auto"/>
        <w:ind w:left="195.9200286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progenitor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0073"/>
          <w:sz w:val="24"/>
          <w:szCs w:val="24"/>
          <w:u w:val="none"/>
          <w:shd w:fill="eeeeff" w:val="clear"/>
          <w:vertAlign w:val="baseline"/>
          <w:rtl w:val="0"/>
        </w:rPr>
        <w:t xml:space="preserve">jorge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eeeeff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1845703125" w:line="268.0414295196533" w:lineRule="auto"/>
        <w:ind w:left="7.8900146484375" w:right="1239.9713134765625" w:firstLine="14.85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  <w:rtl w:val="0"/>
        </w:rPr>
        <w:t xml:space="preserve">1. Desenhe a árvore genealógica representada pela base de  conhecimento.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63037109375" w:line="268.04051399230957" w:lineRule="auto"/>
        <w:ind w:left="17.610015869140625" w:right="71.68212890625" w:hanging="4.8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  <w:rtl w:val="0"/>
        </w:rPr>
        <w:t xml:space="preserve">2. Escreva uma consulta para responder à seguinte pergunta: “Ana é  progenitora de Jorge?”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46240234375" w:line="433.9003086090088" w:lineRule="auto"/>
        <w:ind w:left="6.269989013671875" w:right="972.9443359375" w:firstLine="7.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  <w:rtl w:val="0"/>
        </w:rPr>
        <w:t xml:space="preserve">3. Escreva uma consulta para retornar os progenitores de Íris. 4. Escreva uma consulta para retornar os progenitores de José.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7728271484375" w:line="266.56002044677734" w:lineRule="auto"/>
        <w:ind w:left="7.8900146484375" w:right="-6.077880859375" w:firstLine="5.940017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  <w:rtl w:val="0"/>
        </w:rPr>
        <w:t xml:space="preserve">5. Escreva uma consulta para retornar todos os pares progenitor/filho  da base de conhecimento.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0296630859375" w:line="268.04097175598145" w:lineRule="auto"/>
        <w:ind w:left="7.6200103759765625" w:right="218.292236328125" w:firstLine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  <w:rtl w:val="0"/>
        </w:rPr>
        <w:t xml:space="preserve">6. Escreva uma consulta para retornar todos os avós de Jorge. Dica:  sua consulta será formada por dois termos separados por vírgula.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3634033203125" w:line="240" w:lineRule="auto"/>
        <w:ind w:left="15.17997741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  <w:rtl w:val="0"/>
        </w:rPr>
        <w:t xml:space="preserve">7. Escreva uma consulta para retornar todos os netos de João.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1064453125" w:line="240" w:lineRule="auto"/>
        <w:ind w:left="7.8900146484375" w:right="54.132080078125" w:firstLine="3.509979248046875"/>
        <w:jc w:val="left"/>
        <w:rPr>
          <w:color w:val="11111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11"/>
          <w:sz w:val="27"/>
          <w:szCs w:val="27"/>
          <w:u w:val="none"/>
          <w:shd w:fill="auto" w:val="clear"/>
          <w:vertAlign w:val="baseline"/>
          <w:rtl w:val="0"/>
        </w:rPr>
        <w:t xml:space="preserve">8. Escreva uma consulta para retornar todos os progenitores comuns  de José e 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1064453125" w:line="266.56002044677734" w:lineRule="auto"/>
        <w:ind w:left="7.8900146484375" w:right="54.132080078125" w:firstLine="3.509979248046875"/>
        <w:jc w:val="left"/>
        <w:rPr>
          <w:color w:val="111111"/>
          <w:sz w:val="27"/>
          <w:szCs w:val="27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9- Modifique a base de conhecimentos para: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70.91064453125" w:line="266.56002044677734" w:lineRule="auto"/>
        <w:ind w:left="720" w:right="54.132080078125" w:hanging="360"/>
        <w:jc w:val="left"/>
        <w:rPr>
          <w:color w:val="111111"/>
          <w:sz w:val="27"/>
          <w:szCs w:val="27"/>
          <w:u w:val="none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Crie uma relação de avô e avó.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6.56002044677734" w:lineRule="auto"/>
        <w:ind w:left="720" w:right="54.132080078125" w:hanging="360"/>
        <w:jc w:val="left"/>
        <w:rPr>
          <w:color w:val="111111"/>
          <w:sz w:val="27"/>
          <w:szCs w:val="27"/>
          <w:u w:val="none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Crie uma relação de Tio e Tia.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6.56002044677734" w:lineRule="auto"/>
        <w:ind w:left="720" w:right="54.132080078125" w:hanging="360"/>
        <w:jc w:val="left"/>
        <w:rPr>
          <w:color w:val="111111"/>
          <w:sz w:val="27"/>
          <w:szCs w:val="27"/>
          <w:u w:val="none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Crie uma relação de Primo e Prima.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66.56002044677734" w:lineRule="auto"/>
        <w:ind w:left="720" w:right="54.132080078125" w:hanging="360"/>
        <w:jc w:val="left"/>
        <w:rPr>
          <w:color w:val="111111"/>
          <w:sz w:val="27"/>
          <w:szCs w:val="27"/>
          <w:u w:val="none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Crie uma relação de Filho e Filha.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66.56002044677734" w:lineRule="auto"/>
        <w:ind w:left="720" w:right="54.132080078125" w:hanging="360"/>
        <w:jc w:val="left"/>
        <w:rPr>
          <w:color w:val="111111"/>
          <w:sz w:val="27"/>
          <w:szCs w:val="27"/>
          <w:u w:val="none"/>
        </w:rPr>
      </w:pPr>
      <w:r w:rsidDel="00000000" w:rsidR="00000000" w:rsidRPr="00000000">
        <w:rPr>
          <w:color w:val="111111"/>
          <w:sz w:val="27"/>
          <w:szCs w:val="27"/>
          <w:rtl w:val="0"/>
        </w:rPr>
        <w:t xml:space="preserve">Cria uma relação de Neto e Neta.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91064453125" w:line="266.56002044677734" w:lineRule="auto"/>
        <w:ind w:left="720" w:right="54.132080078125" w:firstLine="0"/>
        <w:jc w:val="left"/>
        <w:rPr>
          <w:color w:val="111111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5527.779541015625" w:top="1118.013916015625" w:left="1142.959976196289" w:right="1271.46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