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cargo(tecnico,rogerio).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cargo(tecnico,ivone).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cargo(engenheiro, daniel).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cargo(engenheiro, isabel).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cargo(engenheiro, oscar).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cargo(engenheiro, tomas).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cargo(engenheiro, ana).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cargo(supervisor, luis).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cargo(supervisor_chefe, sonia).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cargo(secretaria_exec, laura).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cargo(diretor, santiago).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chefiado_por(tenico, engenheiro).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chefiado_por(engenheiro, supervisor).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chefiado_por(analista,supervisor).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chefiado_por(supervisor,supervisor_chefe).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chefiado_por(supervisor_chefe,diretor).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chefiado_por(secretaria_exec,diretor).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7 -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aluno(joao,paradigmas).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aluno(maria,paradigmas).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aluno(joel,lab2).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aluno(joel,estruturas).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frequenta(joao,feup).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frequenta(maria,feup).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frequenta(joel,ist).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professor(carlos,paradigmas).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professor(ana_paula,estruturas).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professor(pedro,lab2).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funcionario(pedro,ist).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funcionario(ana_paula,feup).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funcionario(carlos,feup).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professor_de(X,Y) :- professor(X,Z), aluno(Y, Z).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frequenta_uni(X,Y) :- professor_de(Z,X), funcionario(Z,Y);funcionario(X,Y).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colega_aluno(X,Y) :- aluno(X,Z), aluno(Y,Z),X \= 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colega_prof(X,Y) :- funcionario(X,Z), funcionario(Y,Z), X \= 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