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Buyer Acknowledgment Addendum</w:t>
      </w:r>
    </w:p>
    <w:p>
      <w:pPr>
        <w:jc w:val="center"/>
      </w:pPr>
      <w:r>
        <w:rPr>
          <w:b/>
        </w:rPr>
        <w:t>Contract for Deed - 320 Rose Pl, Wendell, NC 27591</w:t>
      </w:r>
    </w:p>
    <w:p>
      <w:r>
        <w:rPr>
          <w:b/>
        </w:rPr>
        <w:t xml:space="preserve">Purpose: </w:t>
      </w:r>
      <w:r>
        <w:t>This Addendum records Purchaser's acknowledgments concerning the nature of the Contract for Deed transaction. Each Purchaser should initial each acknowledgment and sign below.</w:t>
      </w:r>
    </w:p>
    <w:p>
      <w:r>
        <w:rPr>
          <w:b/>
        </w:rPr>
        <w:t xml:space="preserve">Purchaser: </w:t>
      </w:r>
      <w:r>
        <w:t>Ever Amarildo Cardoza Bolanos and Maria Geraldina Sarmiento</w:t>
      </w:r>
    </w:p>
    <w:p>
      <w:r>
        <w:rPr>
          <w:b/>
        </w:rPr>
        <w:t xml:space="preserve">Property: </w:t>
      </w:r>
      <w:r>
        <w:t>320 Rose Pl, Wendell, NC 27591</w:t>
      </w:r>
    </w:p>
    <w:p>
      <w:r>
        <w:rPr>
          <w:b/>
        </w:rPr>
        <w:t xml:space="preserve">Seller: </w:t>
      </w:r>
      <w:r>
        <w:t>320 Rose Pl Real Estate Trust dated March, 5 2025, by and through Investment Services LLC, Trustee</w:t>
      </w:r>
    </w:p>
    <w:p>
      <w:r>
        <w:rPr>
          <w:b/>
        </w:rPr>
        <w:t xml:space="preserve">Purchase price: </w:t>
      </w:r>
      <w:r>
        <w:t>$346,500.00</w:t>
      </w:r>
    </w:p>
    <w:p>
      <w:r>
        <w:rPr>
          <w:b/>
        </w:rPr>
        <w:t xml:space="preserve">Amount financed: </w:t>
      </w:r>
      <w:r>
        <w:t>$325,710.00</w:t>
      </w:r>
    </w:p>
    <w:p>
      <w:pPr>
        <w:pStyle w:val="Heading2"/>
      </w:pPr>
      <w:r>
        <w:t>Buyer Initialed Acknowledgments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Ever Amarildo Cardoza Bolanos</w:t>
              <w:br/>
              <w:t>Initials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Maria Geraldina Sarmiento</w:t>
              <w:br/>
              <w:t>Initials</w:t>
            </w:r>
          </w:p>
        </w:tc>
        <w:tc>
          <w:tcPr>
            <w:tcW w:type="dxa" w:w="70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Acknowledgment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this is a Contract for Deed, not a deed transfer at signing or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retains legal title until Buyer satisfies the contract terms and title is transferred later as provided in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will have payment obligations under both the Contract for Deed and the Promissory Note.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monthly payment amount, due date, interest rate, loan term, and payment schedule.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earnest money is paid at signing and credited toward the total down payment.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remaining down payment balance is due at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payments will be made by ACH draft unless otherwise agreed in writing.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property is being accepted in its stated condition, subject to the contract terms and any written addenda.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has disclosed the listed pending orders, liens, mortgages, or adverse conditions known to Seller.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existing liens may remain during the contract term and that lienholders may have rights against the property if required payments are not made.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Contract or a Memorandum of Contract for Deed will be recorded with the county Register of Deeds.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has a statutory right to cancel the Contract for Deed until midnight of the third business day after execution or delivery, whichever is later.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has a right to cure default before forfeiture as provided by North Carolina law and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must provide periodic account statements during the contract term.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may prepay the balance without penalty except as specifically allowed by the contract and applicable law.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responsibilities for taxes, insurance, dues, repairs, and other property charges are governed by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is not giving Buyer legal advice.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may hire Buyer's own attorney, at Buyer's expense, before signing and before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Seller's attorney may require changes, and the parties may sign the contract again at closing or execute an amendment.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acknowledges that Buyer has read the Contract for Deed, Promissory Note, Memorandum, and all addenda before signing.</w:t>
            </w:r>
          </w:p>
        </w:tc>
      </w:tr>
    </w:tbl>
    <w:p>
      <w:pPr>
        <w:pStyle w:val="Heading2"/>
      </w:pPr>
      <w:r>
        <w:t>Purchaser Signatures</w:t>
      </w:r>
    </w:p>
    <w:p>
      <w:r>
        <w:t>Ever Amarildo Cardoza Bolanos: ________________________________________ Date: ____________________</w:t>
      </w:r>
    </w:p>
    <w:p>
      <w:r>
        <w:t>Maria Geraldina Sarmiento: ________________________________________ Date: ____________________</w:t>
      </w:r>
    </w:p>
    <w:p>
      <w:pPr>
        <w:pStyle w:val="Heading2"/>
      </w:pPr>
      <w:r>
        <w:t>Notary Acknowledgment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