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2A70C" w14:textId="0415A3E0" w:rsidR="00915F79" w:rsidRDefault="007670FF" w:rsidP="00A75EDA">
      <w:pPr>
        <w:pStyle w:val="Heading1"/>
        <w:spacing w:before="0"/>
        <w:rPr>
          <w:u w:val="single"/>
        </w:rPr>
      </w:pPr>
      <w:r w:rsidRPr="00C85C61">
        <w:rPr>
          <w:u w:val="single"/>
        </w:rPr>
        <w:t>Manager(s)</w:t>
      </w:r>
    </w:p>
    <w:p w14:paraId="74E5175B" w14:textId="47207DE8"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 Jessica Santa</w:t>
      </w:r>
      <w:r w:rsidR="001B4B31">
        <w:rPr>
          <w:color w:val="0070C0"/>
        </w:rPr>
        <w:t>c</w:t>
      </w:r>
      <w:r w:rsidR="00A7422D" w:rsidRPr="00DE3FA3">
        <w:rPr>
          <w:color w:val="0070C0"/>
        </w:rPr>
        <w:t>ruz, as named in the Articles</w:t>
      </w:r>
      <w:r w:rsidR="0068411D">
        <w:rPr>
          <w:color w:val="0070C0"/>
        </w:rPr>
        <w:t xml:space="preserve"> of </w:t>
      </w:r>
      <w:r w:rsidR="00E6752E">
        <w:rPr>
          <w:color w:val="0070C0"/>
        </w:rPr>
        <w:t>Organization</w:t>
      </w:r>
      <w:r w:rsidR="00A7422D" w:rsidRPr="00DE3FA3">
        <w:rPr>
          <w:color w:val="0070C0"/>
        </w:rPr>
        <w:t xml:space="preserve">. She will serve until the first annual meeting or until she resigns or is removed. At each annual meeting, Members will elect a </w:t>
      </w:r>
      <w:proofErr w:type="gramStart"/>
      <w:r w:rsidR="00A7422D" w:rsidRPr="00DE3FA3">
        <w:rPr>
          <w:color w:val="0070C0"/>
        </w:rPr>
        <w:t>Manager</w:t>
      </w:r>
      <w:proofErr w:type="gramEnd"/>
      <w:r w:rsidR="00A7422D" w:rsidRPr="00DE3FA3">
        <w:rPr>
          <w:color w:val="0070C0"/>
        </w:rPr>
        <w:t xml:space="preserve">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xml:space="preserve">). A Manager doesn’t have to be a </w:t>
      </w:r>
      <w:proofErr w:type="gramStart"/>
      <w:r w:rsidR="00A7422D" w:rsidRPr="00DE3FA3">
        <w:rPr>
          <w:color w:val="0070C0"/>
        </w:rPr>
        <w:t>Member</w:t>
      </w:r>
      <w:proofErr w:type="gramEnd"/>
      <w:r w:rsidR="00A7422D" w:rsidRPr="00DE3FA3">
        <w:rPr>
          <w:color w:val="0070C0"/>
        </w:rPr>
        <w:t xml:space="preserve">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 xml:space="preserve">A Manager need not be a </w:t>
      </w:r>
      <w:proofErr w:type="gramStart"/>
      <w:r w:rsidRPr="0096633B">
        <w:rPr>
          <w:b w:val="0"/>
          <w:bCs w:val="0"/>
          <w:color w:val="auto"/>
          <w:sz w:val="22"/>
          <w:szCs w:val="22"/>
        </w:rPr>
        <w:t>Member</w:t>
      </w:r>
      <w:proofErr w:type="gramEnd"/>
      <w:r w:rsidRPr="0096633B">
        <w:rPr>
          <w:b w:val="0"/>
          <w:bCs w:val="0"/>
          <w:color w:val="auto"/>
          <w:sz w:val="22"/>
          <w:szCs w:val="22"/>
        </w:rPr>
        <w:t xml:space="preserve">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 xml:space="preserve">Each Manager remains in office </w:t>
      </w:r>
      <w:proofErr w:type="gramStart"/>
      <w:r w:rsidRPr="000B05D1">
        <w:rPr>
          <w:color w:val="0070C0"/>
        </w:rPr>
        <w:t>until</w:t>
      </w:r>
      <w:proofErr w:type="gramEnd"/>
      <w:r w:rsidRPr="000B05D1">
        <w:rPr>
          <w:color w:val="0070C0"/>
        </w:rPr>
        <w:t xml:space="preserve"> replaced, resigns, or is removed. Attending a meeting or approving its minutes counts as accepting the Manager role.</w:t>
      </w:r>
    </w:p>
    <w:p>
      <w:r>
        <w:rPr>
          <w:b w:val="0"/>
          <w:color w:val="008000"/>
        </w:rPr>
        <w:t>Current Manager(s). Joshua Kennedy is the current Manager of the Company and will serve until replaced, resignation, or removal under this Agreement.</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 xml:space="preserve">Unless otherwise agreed to by the approval of Members holding the required percentage of Membership Units for “Major Decisions” (as defined in Section 5.2(b) of this Operating </w:t>
      </w:r>
      <w:r w:rsidRPr="0096633B">
        <w:rPr>
          <w:color w:val="auto"/>
          <w:sz w:val="22"/>
          <w:szCs w:val="22"/>
        </w:rPr>
        <w:lastRenderedPageBreak/>
        <w:t>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ins w:id="1" w:author="Jeff Watson" w:date="2025-10-31T12:43:00Z" w16du:dateUtc="2025-10-31T16:43:00Z">
        <w:r w:rsidR="00E6752E">
          <w:rPr>
            <w:color w:val="0070C0"/>
          </w:rPr>
          <w:t xml:space="preserve">on a </w:t>
        </w:r>
        <w:proofErr w:type="spellStart"/>
        <w:proofErr w:type="gramStart"/>
        <w:r w:rsidR="00E6752E">
          <w:rPr>
            <w:color w:val="0070C0"/>
          </w:rPr>
          <w:t>non recourse</w:t>
        </w:r>
        <w:proofErr w:type="spellEnd"/>
        <w:proofErr w:type="gramEnd"/>
        <w:r w:rsidR="00E6752E">
          <w:rPr>
            <w:color w:val="0070C0"/>
          </w:rPr>
          <w:t xml:space="preserve"> basis </w:t>
        </w:r>
      </w:ins>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lastRenderedPageBreak/>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del w:id="2" w:author="Jeff Watson" w:date="2025-10-31T12:42:00Z" w16du:dateUtc="2025-10-31T16:42:00Z"/>
        </w:rPr>
      </w:pPr>
      <w:del w:id="3" w:author="Jeff Watson" w:date="2025-10-31T12:42:00Z" w16du:dateUtc="2025-10-31T16:42:00Z">
        <w:r w:rsidRPr="00665EF4" w:rsidDel="00E6752E">
          <w:rPr>
            <w:color w:val="0070C0"/>
          </w:rPr>
          <w:delText>Increasing capital contributions.</w:delText>
        </w:r>
      </w:del>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 xml:space="preserve">Manager meetings can be held anywhere, as stated in the notice or waiver. Managers may also participate by phone or video if everyone can hear each other. </w:t>
      </w:r>
      <w:proofErr w:type="gramStart"/>
      <w:r w:rsidR="000E0069" w:rsidRPr="000E0069">
        <w:rPr>
          <w:color w:val="0070C0"/>
        </w:rPr>
        <w:t>Participating</w:t>
      </w:r>
      <w:proofErr w:type="gramEnd"/>
      <w:r w:rsidR="000E0069" w:rsidRPr="000E0069">
        <w:rPr>
          <w:color w:val="0070C0"/>
        </w:rPr>
        <w:t xml:space="preserve">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 xml:space="preserve">Manager(s) can </w:t>
      </w:r>
      <w:proofErr w:type="gramStart"/>
      <w:r w:rsidR="00D014A0" w:rsidRPr="00D014A0">
        <w:rPr>
          <w:color w:val="0070C0"/>
        </w:rPr>
        <w:t>take action</w:t>
      </w:r>
      <w:proofErr w:type="gramEnd"/>
      <w:r w:rsidR="00D014A0" w:rsidRPr="00D014A0">
        <w:rPr>
          <w:color w:val="0070C0"/>
        </w:rPr>
        <w:t xml:space="preserve">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proofErr w:type="gramStart"/>
      <w:r w:rsidR="003F2006" w:rsidRPr="003F2006">
        <w:rPr>
          <w:color w:val="0070C0"/>
        </w:rPr>
        <w:t>A majority of</w:t>
      </w:r>
      <w:proofErr w:type="gramEnd"/>
      <w:r w:rsidR="003F2006" w:rsidRPr="003F2006">
        <w:rPr>
          <w:color w:val="0070C0"/>
        </w:rPr>
        <w:t xml:space="preserve"> all Managers is needed to conduct business. If a quorum is present, a majority vote decides the matter—unless the law, Articles, or this Agreement requires more. Business can continue even if some Managers leave and the quorum is lost. If there's no quorum, the meeting can be </w:t>
      </w:r>
      <w:proofErr w:type="gramStart"/>
      <w:r w:rsidR="003F2006" w:rsidRPr="003F2006">
        <w:rPr>
          <w:color w:val="0070C0"/>
        </w:rPr>
        <w:t>postponed up</w:t>
      </w:r>
      <w:proofErr w:type="gramEnd"/>
      <w:r w:rsidR="003F2006" w:rsidRPr="003F2006">
        <w:rPr>
          <w:color w:val="0070C0"/>
        </w:rPr>
        <w:t xml:space="preserve"> to 60 days without needing </w:t>
      </w:r>
      <w:proofErr w:type="gramStart"/>
      <w:r w:rsidR="003F2006" w:rsidRPr="003F2006">
        <w:rPr>
          <w:color w:val="0070C0"/>
        </w:rPr>
        <w:t>a new</w:t>
      </w:r>
      <w:proofErr w:type="gramEnd"/>
      <w:r w:rsidR="003F2006" w:rsidRPr="003F2006">
        <w:rPr>
          <w:color w:val="0070C0"/>
        </w:rPr>
        <w:t xml:space="preserve">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lastRenderedPageBreak/>
        <w:t>Vacancies; Election of New Manager(s).</w:t>
      </w:r>
      <w:r w:rsidRPr="00184709">
        <w:t xml:space="preserve">  </w:t>
      </w:r>
      <w:r w:rsidR="003E51A8" w:rsidRPr="003E51A8">
        <w:rPr>
          <w:color w:val="0070C0"/>
        </w:rPr>
        <w:t xml:space="preserve">If a </w:t>
      </w:r>
      <w:proofErr w:type="gramStart"/>
      <w:r w:rsidR="003E51A8" w:rsidRPr="003E51A8">
        <w:rPr>
          <w:color w:val="0070C0"/>
        </w:rPr>
        <w:t>Manager</w:t>
      </w:r>
      <w:proofErr w:type="gramEnd"/>
      <w:r w:rsidR="003E51A8" w:rsidRPr="003E51A8">
        <w:rPr>
          <w:color w:val="0070C0"/>
        </w:rPr>
        <w:t xml:space="preserve">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 xml:space="preserve">Compensation </w:t>
      </w:r>
      <w:proofErr w:type="gramStart"/>
      <w:r w:rsidRPr="00C07EF7">
        <w:rPr>
          <w:b/>
          <w:bCs w:val="0"/>
          <w:u w:val="single"/>
        </w:rPr>
        <w:t>of</w:t>
      </w:r>
      <w:proofErr w:type="gramEnd"/>
      <w:r w:rsidRPr="00C07EF7">
        <w:rPr>
          <w:b/>
          <w:bCs w:val="0"/>
          <w:u w:val="single"/>
        </w:rPr>
        <w:t xml:space="preserve">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 xml:space="preserve">If the Company </w:t>
      </w:r>
      <w:proofErr w:type="gramStart"/>
      <w:r w:rsidR="000420B5" w:rsidRPr="000420B5">
        <w:rPr>
          <w:color w:val="0070C0"/>
        </w:rPr>
        <w:t>enters into</w:t>
      </w:r>
      <w:proofErr w:type="gramEnd"/>
      <w:r w:rsidR="000420B5" w:rsidRPr="000420B5">
        <w:rPr>
          <w:color w:val="0070C0"/>
        </w:rPr>
        <w:t xml:space="preserve"> a contract or transaction involving one or more of its </w:t>
      </w:r>
      <w:proofErr w:type="gramStart"/>
      <w:r w:rsidR="000420B5" w:rsidRPr="000420B5">
        <w:rPr>
          <w:color w:val="0070C0"/>
        </w:rPr>
        <w:t>Managers</w:t>
      </w:r>
      <w:proofErr w:type="gramEnd"/>
      <w:r w:rsidR="000420B5" w:rsidRPr="000420B5">
        <w:rPr>
          <w:color w:val="0070C0"/>
        </w:rPr>
        <w:t xml:space="preserve">—or with another business where a </w:t>
      </w:r>
      <w:proofErr w:type="gramStart"/>
      <w:r w:rsidR="000420B5" w:rsidRPr="000420B5">
        <w:rPr>
          <w:color w:val="0070C0"/>
        </w:rPr>
        <w:t>Manager</w:t>
      </w:r>
      <w:proofErr w:type="gramEnd"/>
      <w:r w:rsidR="000420B5" w:rsidRPr="000420B5">
        <w:rPr>
          <w:color w:val="0070C0"/>
        </w:rPr>
        <w:t xml:space="preserve">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 xml:space="preserve">The important details about the Manager’s role or interest are disclosed to the other Manager(s), and the deal is approved in good faith by </w:t>
      </w:r>
      <w:proofErr w:type="gramStart"/>
      <w:r w:rsidRPr="001D5645">
        <w:rPr>
          <w:color w:val="0070C0"/>
        </w:rPr>
        <w:t>a majority of</w:t>
      </w:r>
      <w:proofErr w:type="gramEnd"/>
      <w:r w:rsidRPr="001D5645">
        <w:rPr>
          <w:color w:val="0070C0"/>
        </w:rPr>
        <w:t xml:space="preserve"> the disinterested Manager(</w:t>
      </w:r>
      <w:proofErr w:type="gramStart"/>
      <w:r w:rsidRPr="001D5645">
        <w:rPr>
          <w:color w:val="0070C0"/>
        </w:rPr>
        <w:t>s)—</w:t>
      </w:r>
      <w:proofErr w:type="gramEnd"/>
      <w:r w:rsidRPr="001D5645">
        <w:rPr>
          <w:color w:val="0070C0"/>
        </w:rPr>
        <w:t>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