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09327" w14:textId="64A9E001" w:rsidR="003F093D" w:rsidRDefault="026D4EBD" w:rsidP="49E5513A">
      <w:pPr>
        <w:spacing w:before="240" w:after="240"/>
      </w:pPr>
      <w:r w:rsidRPr="49E5513A">
        <w:rPr>
          <w:rFonts w:ascii="Aptos" w:eastAsia="Aptos" w:hAnsi="Aptos" w:cs="Aptos"/>
          <w:b/>
          <w:bCs/>
        </w:rPr>
        <w:t>NORTH CAROLINA DEED OF TRUST</w:t>
      </w:r>
    </w:p>
    <w:p w14:paraId="1DEF8E1C" w14:textId="56D1B85A" w:rsidR="003F093D" w:rsidRDefault="026D4EBD" w:rsidP="49E5513A">
      <w:pPr>
        <w:spacing w:before="240" w:after="240"/>
      </w:pPr>
      <w:r w:rsidRPr="49E5513A">
        <w:rPr>
          <w:rFonts w:ascii="Aptos" w:eastAsia="Aptos" w:hAnsi="Aptos" w:cs="Aptos"/>
          <w:b/>
          <w:bCs/>
        </w:rPr>
        <w:t>After recording mail to:</w:t>
      </w:r>
    </w:p>
    <w:p w14:paraId="5E2E5296" w14:textId="5D47622F" w:rsidR="003F093D" w:rsidRDefault="00932968" w:rsidP="49E5513A">
      <w:pPr>
        <w:spacing w:before="240" w:after="240"/>
      </w:pPr>
      <w:r>
        <w:rPr>
          <w:rFonts w:ascii="Aptos" w:eastAsia="Aptos" w:hAnsi="Aptos" w:cs="Aptos"/>
        </w:rPr>
        <w:t xml:space="preserve">Trustee </w:t>
      </w:r>
      <w:r w:rsidR="026D4EBD" w:rsidRPr="49E5513A">
        <w:rPr>
          <w:rFonts w:ascii="Aptos" w:eastAsia="Aptos" w:hAnsi="Aptos" w:cs="Aptos"/>
        </w:rPr>
        <w:t xml:space="preserve">at: </w:t>
      </w:r>
      <w:r w:rsidR="00F80406" w:rsidRPr="00F80406">
        <w:rPr>
          <w:rFonts w:ascii="Aptos" w:eastAsia="Aptos" w:hAnsi="Aptos" w:cs="Aptos"/>
          <w:u w:val="single"/>
        </w:rPr>
        <w:tab/>
      </w:r>
      <w:r w:rsidR="00F80406" w:rsidRPr="00F80406">
        <w:rPr>
          <w:rFonts w:ascii="Aptos" w:eastAsia="Aptos" w:hAnsi="Aptos" w:cs="Aptos"/>
          <w:u w:val="single"/>
        </w:rPr>
        <w:tab/>
      </w:r>
      <w:r w:rsidR="00F80406" w:rsidRPr="00F80406">
        <w:rPr>
          <w:rFonts w:ascii="Aptos" w:eastAsia="Aptos" w:hAnsi="Aptos" w:cs="Aptos"/>
          <w:u w:val="single"/>
        </w:rPr>
        <w:tab/>
      </w:r>
      <w:r w:rsidR="00F80406">
        <w:rPr>
          <w:rFonts w:ascii="Aptos" w:eastAsia="Aptos" w:hAnsi="Aptos" w:cs="Aptos"/>
          <w:u w:val="single"/>
        </w:rPr>
        <w:tab/>
      </w:r>
      <w:r w:rsidR="00F80406">
        <w:rPr>
          <w:rFonts w:ascii="Aptos" w:eastAsia="Aptos" w:hAnsi="Aptos" w:cs="Aptos"/>
          <w:u w:val="single"/>
        </w:rPr>
        <w:tab/>
      </w:r>
      <w:r w:rsidR="00F80406">
        <w:rPr>
          <w:rFonts w:ascii="Aptos" w:eastAsia="Aptos" w:hAnsi="Aptos" w:cs="Aptos"/>
          <w:u w:val="single"/>
        </w:rPr>
        <w:tab/>
      </w:r>
      <w:r w:rsidR="00F80406">
        <w:rPr>
          <w:rFonts w:ascii="Aptos" w:eastAsia="Aptos" w:hAnsi="Aptos" w:cs="Aptos"/>
          <w:u w:val="single"/>
        </w:rPr>
        <w:tab/>
      </w:r>
      <w:r w:rsidR="00F80406">
        <w:rPr>
          <w:rFonts w:ascii="Aptos" w:eastAsia="Aptos" w:hAnsi="Aptos" w:cs="Aptos"/>
          <w:u w:val="single"/>
        </w:rPr>
        <w:tab/>
      </w:r>
      <w:r w:rsidR="00F80406">
        <w:rPr>
          <w:rFonts w:ascii="Aptos" w:eastAsia="Aptos" w:hAnsi="Aptos" w:cs="Aptos"/>
          <w:u w:val="single"/>
        </w:rPr>
        <w:tab/>
      </w:r>
      <w:r w:rsidR="00F80406">
        <w:rPr>
          <w:rFonts w:ascii="Aptos" w:eastAsia="Aptos" w:hAnsi="Aptos" w:cs="Aptos"/>
          <w:u w:val="single"/>
        </w:rPr>
        <w:tab/>
      </w:r>
      <w:r w:rsidR="00F80406" w:rsidRPr="00F80406">
        <w:rPr>
          <w:rFonts w:ascii="Aptos" w:eastAsia="Aptos" w:hAnsi="Aptos" w:cs="Aptos"/>
          <w:u w:val="single"/>
        </w:rPr>
        <w:tab/>
      </w:r>
    </w:p>
    <w:p w14:paraId="6C3AF0CD" w14:textId="19388224" w:rsidR="003F093D" w:rsidRDefault="026D4EBD" w:rsidP="49E5513A">
      <w:pPr>
        <w:spacing w:before="240" w:after="240"/>
      </w:pPr>
      <w:r w:rsidRPr="49E5513A">
        <w:rPr>
          <w:rFonts w:ascii="Aptos" w:eastAsia="Aptos" w:hAnsi="Aptos" w:cs="Aptos"/>
          <w:b/>
          <w:bCs/>
        </w:rPr>
        <w:t>Prepared by:</w:t>
      </w:r>
    </w:p>
    <w:p w14:paraId="01C6C526" w14:textId="462E1394" w:rsidR="003F093D" w:rsidRPr="0085422C" w:rsidRDefault="0085422C" w:rsidP="0085422C">
      <w:pPr>
        <w:rPr>
          <w:u w:val="single"/>
        </w:rPr>
      </w:pPr>
      <w:r w:rsidRPr="0085422C">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85422C">
        <w:rPr>
          <w:u w:val="single"/>
        </w:rPr>
        <w:tab/>
      </w:r>
    </w:p>
    <w:p w14:paraId="05B98077" w14:textId="14018F07" w:rsidR="003F093D" w:rsidRDefault="026D4EBD" w:rsidP="49E5513A">
      <w:pPr>
        <w:spacing w:before="240" w:after="240"/>
      </w:pPr>
      <w:r w:rsidRPr="49E5513A">
        <w:rPr>
          <w:rFonts w:ascii="Aptos" w:eastAsia="Aptos" w:hAnsi="Aptos" w:cs="Aptos"/>
          <w:b/>
          <w:bCs/>
        </w:rPr>
        <w:t>Brief Description for Index:</w:t>
      </w:r>
    </w:p>
    <w:p w14:paraId="4ED9A0E6" w14:textId="0A7718B6" w:rsidR="003F093D" w:rsidRDefault="026D4EBD" w:rsidP="49E5513A">
      <w:pPr>
        <w:spacing w:before="240" w:after="240"/>
      </w:pPr>
      <w:r w:rsidRPr="49E5513A">
        <w:rPr>
          <w:rFonts w:ascii="Aptos" w:eastAsia="Aptos" w:hAnsi="Aptos" w:cs="Aptos"/>
        </w:rPr>
        <w:t>This Deed of Trust is made this ___ day of __________, 2025, by and between:</w:t>
      </w:r>
    </w:p>
    <w:p w14:paraId="014B3ADB" w14:textId="1E36A40B" w:rsidR="003F093D" w:rsidRDefault="026D4EBD" w:rsidP="49E5513A">
      <w:pPr>
        <w:spacing w:before="240" w:after="240"/>
      </w:pPr>
      <w:r w:rsidRPr="49E5513A">
        <w:rPr>
          <w:rFonts w:ascii="Aptos" w:eastAsia="Aptos" w:hAnsi="Aptos" w:cs="Aptos"/>
          <w:b/>
          <w:bCs/>
        </w:rPr>
        <w:t>GRANTOR:</w:t>
      </w:r>
    </w:p>
    <w:p w14:paraId="03E5D8AB" w14:textId="77777777" w:rsidR="00932968" w:rsidRPr="0085422C" w:rsidRDefault="00932968" w:rsidP="00932968">
      <w:pPr>
        <w:rPr>
          <w:u w:val="single"/>
        </w:rPr>
      </w:pPr>
      <w:r w:rsidRPr="0085422C">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85422C">
        <w:rPr>
          <w:u w:val="single"/>
        </w:rPr>
        <w:tab/>
      </w:r>
    </w:p>
    <w:p w14:paraId="14216F4A" w14:textId="3B2CB91E" w:rsidR="003F093D" w:rsidRDefault="026D4EBD" w:rsidP="49E5513A">
      <w:pPr>
        <w:spacing w:before="240" w:after="240"/>
      </w:pPr>
      <w:r w:rsidRPr="49E5513A">
        <w:rPr>
          <w:rFonts w:ascii="Aptos" w:eastAsia="Aptos" w:hAnsi="Aptos" w:cs="Aptos"/>
          <w:b/>
          <w:bCs/>
        </w:rPr>
        <w:t>TRUSTEE:</w:t>
      </w:r>
    </w:p>
    <w:p w14:paraId="7339217D" w14:textId="269C1284" w:rsidR="003F093D" w:rsidRPr="00932968" w:rsidRDefault="026D4EBD" w:rsidP="49E5513A">
      <w:pPr>
        <w:spacing w:before="240" w:after="240"/>
        <w:rPr>
          <w:b/>
          <w:bCs/>
          <w:u w:val="single"/>
        </w:rPr>
      </w:pPr>
      <w:r w:rsidRPr="00932968">
        <w:rPr>
          <w:rFonts w:ascii="Aptos" w:eastAsia="Aptos" w:hAnsi="Aptos" w:cs="Aptos"/>
          <w:b/>
          <w:bCs/>
          <w:u w:val="single"/>
        </w:rPr>
        <w:t xml:space="preserve"> Investment Services LLC</w:t>
      </w:r>
    </w:p>
    <w:p w14:paraId="64F4A807" w14:textId="5429CE6E" w:rsidR="003F093D" w:rsidRDefault="026D4EBD" w:rsidP="49E5513A">
      <w:pPr>
        <w:spacing w:before="240" w:after="240"/>
      </w:pPr>
      <w:r w:rsidRPr="49E5513A">
        <w:rPr>
          <w:rFonts w:ascii="Aptos" w:eastAsia="Aptos" w:hAnsi="Aptos" w:cs="Aptos"/>
          <w:b/>
          <w:bCs/>
        </w:rPr>
        <w:t>BENEFICIARY:</w:t>
      </w:r>
    </w:p>
    <w:p w14:paraId="0A2AC449" w14:textId="556B4E70" w:rsidR="003F093D" w:rsidRPr="00C9366A" w:rsidRDefault="026D4EBD" w:rsidP="49E5513A">
      <w:pPr>
        <w:spacing w:before="240" w:after="240"/>
        <w:rPr>
          <w:b/>
          <w:bCs/>
          <w:u w:val="single"/>
        </w:rPr>
      </w:pPr>
      <w:r w:rsidRPr="00C9366A">
        <w:rPr>
          <w:rFonts w:ascii="Aptos" w:eastAsia="Aptos" w:hAnsi="Aptos" w:cs="Aptos"/>
          <w:b/>
          <w:bCs/>
          <w:u w:val="single"/>
        </w:rPr>
        <w:t xml:space="preserve"> The 6316 </w:t>
      </w:r>
      <w:proofErr w:type="spellStart"/>
      <w:r w:rsidRPr="00C9366A">
        <w:rPr>
          <w:rFonts w:ascii="Aptos" w:eastAsia="Aptos" w:hAnsi="Aptos" w:cs="Aptos"/>
          <w:b/>
          <w:bCs/>
          <w:u w:val="single"/>
        </w:rPr>
        <w:t>Willowdell</w:t>
      </w:r>
      <w:proofErr w:type="spellEnd"/>
      <w:r w:rsidRPr="00C9366A">
        <w:rPr>
          <w:rFonts w:ascii="Aptos" w:eastAsia="Aptos" w:hAnsi="Aptos" w:cs="Aptos"/>
          <w:b/>
          <w:bCs/>
          <w:u w:val="single"/>
        </w:rPr>
        <w:t xml:space="preserve"> Drive Real Estate Trust dated January 13, 2025</w:t>
      </w:r>
    </w:p>
    <w:p w14:paraId="7A473818" w14:textId="574EBFE7" w:rsidR="003F093D" w:rsidRDefault="026D4EBD" w:rsidP="49E5513A">
      <w:pPr>
        <w:spacing w:before="240" w:after="240"/>
      </w:pPr>
      <w:r w:rsidRPr="49E5513A">
        <w:rPr>
          <w:rFonts w:ascii="Aptos" w:eastAsia="Aptos" w:hAnsi="Aptos" w:cs="Aptos"/>
        </w:rPr>
        <w:t xml:space="preserve">The designations </w:t>
      </w:r>
      <w:r w:rsidRPr="49E5513A">
        <w:rPr>
          <w:rFonts w:ascii="Aptos" w:eastAsia="Aptos" w:hAnsi="Aptos" w:cs="Aptos"/>
          <w:b/>
          <w:bCs/>
        </w:rPr>
        <w:t>Grantor, Trustee, and Beneficiary</w:t>
      </w:r>
      <w:r w:rsidRPr="49E5513A">
        <w:rPr>
          <w:rFonts w:ascii="Aptos" w:eastAsia="Aptos" w:hAnsi="Aptos" w:cs="Aptos"/>
        </w:rPr>
        <w:t xml:space="preserve"> shall include their heirs, successors, and assigns, and shall apply in singular, plural, masculine, feminine, or neuter as required by context.</w:t>
      </w:r>
    </w:p>
    <w:p w14:paraId="6FB6032A" w14:textId="11EE0AA0" w:rsidR="003F093D" w:rsidRDefault="026D4EBD" w:rsidP="49E5513A">
      <w:pPr>
        <w:pStyle w:val="Heading3"/>
        <w:spacing w:before="281" w:after="281"/>
      </w:pPr>
      <w:r w:rsidRPr="49E5513A">
        <w:rPr>
          <w:rFonts w:ascii="Aptos" w:eastAsia="Aptos" w:hAnsi="Aptos" w:cs="Aptos"/>
          <w:b/>
          <w:bCs/>
        </w:rPr>
        <w:t>WITNESSETH</w:t>
      </w:r>
    </w:p>
    <w:p w14:paraId="0547156A" w14:textId="637A7CD4" w:rsidR="003F093D" w:rsidRDefault="026D4EBD" w:rsidP="49E5513A">
      <w:pPr>
        <w:spacing w:before="240" w:after="240"/>
      </w:pPr>
      <w:proofErr w:type="gramStart"/>
      <w:r w:rsidRPr="49E5513A">
        <w:rPr>
          <w:rFonts w:ascii="Aptos" w:eastAsia="Aptos" w:hAnsi="Aptos" w:cs="Aptos"/>
        </w:rPr>
        <w:t>Whereas,</w:t>
      </w:r>
      <w:proofErr w:type="gramEnd"/>
      <w:r w:rsidRPr="49E5513A">
        <w:rPr>
          <w:rFonts w:ascii="Aptos" w:eastAsia="Aptos" w:hAnsi="Aptos" w:cs="Aptos"/>
        </w:rPr>
        <w:t xml:space="preserve"> the Grantor is indebted to the Beneficiary in the principal sum of</w:t>
      </w:r>
      <w:r w:rsidR="00C9366A">
        <w:rPr>
          <w:rFonts w:ascii="Aptos" w:eastAsia="Aptos" w:hAnsi="Aptos" w:cs="Aptos"/>
        </w:rPr>
        <w:t xml:space="preserve"> </w:t>
      </w:r>
      <w:r w:rsidR="008F17C3" w:rsidRPr="008F17C3">
        <w:rPr>
          <w:rFonts w:ascii="Aptos" w:eastAsia="Aptos" w:hAnsi="Aptos" w:cs="Aptos"/>
          <w:u w:val="single"/>
        </w:rPr>
        <w:tab/>
      </w:r>
      <w:r w:rsidR="008F17C3">
        <w:rPr>
          <w:rFonts w:ascii="Aptos" w:eastAsia="Aptos" w:hAnsi="Aptos" w:cs="Aptos"/>
          <w:u w:val="single"/>
        </w:rPr>
        <w:tab/>
      </w:r>
      <w:r w:rsidR="008F17C3">
        <w:rPr>
          <w:rFonts w:ascii="Aptos" w:eastAsia="Aptos" w:hAnsi="Aptos" w:cs="Aptos"/>
          <w:u w:val="single"/>
        </w:rPr>
        <w:tab/>
      </w:r>
      <w:r w:rsidR="008F17C3">
        <w:rPr>
          <w:rFonts w:ascii="Aptos" w:eastAsia="Aptos" w:hAnsi="Aptos" w:cs="Aptos"/>
          <w:u w:val="single"/>
        </w:rPr>
        <w:tab/>
      </w:r>
      <w:r w:rsidR="008F17C3">
        <w:rPr>
          <w:rFonts w:ascii="Aptos" w:eastAsia="Aptos" w:hAnsi="Aptos" w:cs="Aptos"/>
          <w:u w:val="single"/>
        </w:rPr>
        <w:tab/>
      </w:r>
      <w:r w:rsidR="008F17C3">
        <w:rPr>
          <w:rFonts w:ascii="Aptos" w:eastAsia="Aptos" w:hAnsi="Aptos" w:cs="Aptos"/>
          <w:u w:val="single"/>
        </w:rPr>
        <w:tab/>
      </w:r>
      <w:r w:rsidR="008F17C3">
        <w:rPr>
          <w:rFonts w:ascii="Aptos" w:eastAsia="Aptos" w:hAnsi="Aptos" w:cs="Aptos"/>
          <w:u w:val="single"/>
        </w:rPr>
        <w:tab/>
      </w:r>
      <w:r w:rsidR="008F17C3">
        <w:rPr>
          <w:rFonts w:ascii="Aptos" w:eastAsia="Aptos" w:hAnsi="Aptos" w:cs="Aptos"/>
          <w:u w:val="single"/>
        </w:rPr>
        <w:tab/>
      </w:r>
      <w:r w:rsidR="008F17C3">
        <w:rPr>
          <w:rFonts w:ascii="Aptos" w:eastAsia="Aptos" w:hAnsi="Aptos" w:cs="Aptos"/>
          <w:u w:val="single"/>
        </w:rPr>
        <w:tab/>
      </w:r>
      <w:r w:rsidR="008F17C3">
        <w:rPr>
          <w:rFonts w:ascii="Aptos" w:eastAsia="Aptos" w:hAnsi="Aptos" w:cs="Aptos"/>
          <w:u w:val="single"/>
        </w:rPr>
        <w:tab/>
      </w:r>
      <w:r w:rsidR="008F17C3">
        <w:rPr>
          <w:rFonts w:ascii="Aptos" w:eastAsia="Aptos" w:hAnsi="Aptos" w:cs="Aptos"/>
          <w:u w:val="single"/>
        </w:rPr>
        <w:tab/>
      </w:r>
      <w:r w:rsidR="008F17C3">
        <w:rPr>
          <w:rFonts w:ascii="Aptos" w:eastAsia="Aptos" w:hAnsi="Aptos" w:cs="Aptos"/>
          <w:u w:val="single"/>
        </w:rPr>
        <w:tab/>
      </w:r>
      <w:r w:rsidR="008F17C3">
        <w:rPr>
          <w:rFonts w:ascii="Aptos" w:eastAsia="Aptos" w:hAnsi="Aptos" w:cs="Aptos"/>
          <w:u w:val="single"/>
        </w:rPr>
        <w:tab/>
      </w:r>
      <w:r w:rsidR="008F17C3">
        <w:rPr>
          <w:rFonts w:ascii="Aptos" w:eastAsia="Aptos" w:hAnsi="Aptos" w:cs="Aptos"/>
          <w:u w:val="single"/>
        </w:rPr>
        <w:tab/>
      </w:r>
      <w:r w:rsidR="008F17C3">
        <w:rPr>
          <w:rFonts w:ascii="Aptos" w:eastAsia="Aptos" w:hAnsi="Aptos" w:cs="Aptos"/>
          <w:u w:val="single"/>
        </w:rPr>
        <w:tab/>
      </w:r>
      <w:r w:rsidR="008F17C3">
        <w:rPr>
          <w:rFonts w:ascii="Aptos" w:eastAsia="Aptos" w:hAnsi="Aptos" w:cs="Aptos"/>
          <w:u w:val="single"/>
        </w:rPr>
        <w:tab/>
      </w:r>
      <w:r w:rsidRPr="49E5513A">
        <w:rPr>
          <w:rFonts w:ascii="Aptos" w:eastAsia="Aptos" w:hAnsi="Aptos" w:cs="Aptos"/>
        </w:rPr>
        <w:t xml:space="preserve"> </w:t>
      </w:r>
      <w:r w:rsidRPr="49E5513A">
        <w:rPr>
          <w:rFonts w:ascii="Aptos" w:eastAsia="Aptos" w:hAnsi="Aptos" w:cs="Aptos"/>
          <w:b/>
          <w:bCs/>
        </w:rPr>
        <w:t>$</w:t>
      </w:r>
      <w:r w:rsidR="008F17C3" w:rsidRPr="008F17C3">
        <w:rPr>
          <w:rFonts w:ascii="Aptos" w:eastAsia="Aptos" w:hAnsi="Aptos" w:cs="Aptos"/>
          <w:b/>
          <w:bCs/>
          <w:u w:val="single"/>
        </w:rPr>
        <w:tab/>
      </w:r>
      <w:r w:rsidR="008F17C3">
        <w:rPr>
          <w:rFonts w:ascii="Aptos" w:eastAsia="Aptos" w:hAnsi="Aptos" w:cs="Aptos"/>
          <w:b/>
          <w:bCs/>
          <w:u w:val="single"/>
        </w:rPr>
        <w:tab/>
      </w:r>
      <w:r w:rsidR="008F17C3">
        <w:rPr>
          <w:rFonts w:ascii="Aptos" w:eastAsia="Aptos" w:hAnsi="Aptos" w:cs="Aptos"/>
          <w:b/>
          <w:bCs/>
        </w:rPr>
        <w:t>.</w:t>
      </w:r>
      <w:r w:rsidRPr="49E5513A">
        <w:rPr>
          <w:rFonts w:ascii="Aptos" w:eastAsia="Aptos" w:hAnsi="Aptos" w:cs="Aptos"/>
          <w:b/>
          <w:bCs/>
        </w:rPr>
        <w:t>00</w:t>
      </w:r>
      <w:r w:rsidRPr="49E5513A">
        <w:rPr>
          <w:rFonts w:ascii="Aptos" w:eastAsia="Aptos" w:hAnsi="Aptos" w:cs="Aptos"/>
        </w:rPr>
        <w:t xml:space="preserve">, as evidenced by a </w:t>
      </w:r>
      <w:r w:rsidRPr="49E5513A">
        <w:rPr>
          <w:rFonts w:ascii="Aptos" w:eastAsia="Aptos" w:hAnsi="Aptos" w:cs="Aptos"/>
          <w:b/>
          <w:bCs/>
        </w:rPr>
        <w:t>Promissory Note</w:t>
      </w:r>
      <w:r w:rsidRPr="49E5513A">
        <w:rPr>
          <w:rFonts w:ascii="Aptos" w:eastAsia="Aptos" w:hAnsi="Aptos" w:cs="Aptos"/>
        </w:rPr>
        <w:t xml:space="preserve"> of even date herewith, the terms of which are incorporated by reference. The final due date for payments under said Promissory Note, if not sooner paid, is </w:t>
      </w:r>
      <w:r w:rsidRPr="49E5513A">
        <w:rPr>
          <w:rFonts w:ascii="Aptos" w:eastAsia="Aptos" w:hAnsi="Aptos" w:cs="Aptos"/>
          <w:b/>
          <w:bCs/>
        </w:rPr>
        <w:t>__________, 20__</w:t>
      </w:r>
      <w:r w:rsidRPr="49E5513A">
        <w:rPr>
          <w:rFonts w:ascii="Aptos" w:eastAsia="Aptos" w:hAnsi="Aptos" w:cs="Aptos"/>
        </w:rPr>
        <w:t>.</w:t>
      </w:r>
    </w:p>
    <w:p w14:paraId="7F3179DD" w14:textId="69C2AF63" w:rsidR="003F093D" w:rsidRDefault="026D4EBD" w:rsidP="49E5513A">
      <w:pPr>
        <w:spacing w:before="240" w:after="240"/>
      </w:pPr>
      <w:r w:rsidRPr="49E5513A">
        <w:rPr>
          <w:rFonts w:ascii="Aptos" w:eastAsia="Aptos" w:hAnsi="Aptos" w:cs="Aptos"/>
        </w:rPr>
        <w:t xml:space="preserve">Additionally, the Grantor and Beneficiary have </w:t>
      </w:r>
      <w:proofErr w:type="gramStart"/>
      <w:r w:rsidRPr="49E5513A">
        <w:rPr>
          <w:rFonts w:ascii="Aptos" w:eastAsia="Aptos" w:hAnsi="Aptos" w:cs="Aptos"/>
        </w:rPr>
        <w:t>entered into</w:t>
      </w:r>
      <w:proofErr w:type="gramEnd"/>
      <w:r w:rsidRPr="49E5513A">
        <w:rPr>
          <w:rFonts w:ascii="Aptos" w:eastAsia="Aptos" w:hAnsi="Aptos" w:cs="Aptos"/>
        </w:rPr>
        <w:t xml:space="preserve"> a </w:t>
      </w:r>
      <w:r w:rsidRPr="49E5513A">
        <w:rPr>
          <w:rFonts w:ascii="Aptos" w:eastAsia="Aptos" w:hAnsi="Aptos" w:cs="Aptos"/>
          <w:b/>
          <w:bCs/>
        </w:rPr>
        <w:t>Contract for Deed</w:t>
      </w:r>
      <w:r w:rsidRPr="49E5513A">
        <w:rPr>
          <w:rFonts w:ascii="Aptos" w:eastAsia="Aptos" w:hAnsi="Aptos" w:cs="Aptos"/>
        </w:rPr>
        <w:t xml:space="preserve">, which outlines the terms, timeline, and conditions under which ownership of the property shall </w:t>
      </w:r>
      <w:r w:rsidRPr="49E5513A">
        <w:rPr>
          <w:rFonts w:ascii="Aptos" w:eastAsia="Aptos" w:hAnsi="Aptos" w:cs="Aptos"/>
        </w:rPr>
        <w:lastRenderedPageBreak/>
        <w:t xml:space="preserve">be transferred to the Grantor via a </w:t>
      </w:r>
      <w:r w:rsidRPr="49E5513A">
        <w:rPr>
          <w:rFonts w:ascii="Aptos" w:eastAsia="Aptos" w:hAnsi="Aptos" w:cs="Aptos"/>
          <w:b/>
          <w:bCs/>
        </w:rPr>
        <w:t>General Warranty Deed</w:t>
      </w:r>
      <w:r w:rsidRPr="49E5513A">
        <w:rPr>
          <w:rFonts w:ascii="Aptos" w:eastAsia="Aptos" w:hAnsi="Aptos" w:cs="Aptos"/>
        </w:rPr>
        <w:t xml:space="preserve"> upon fulfillment of the contract’s obligations.</w:t>
      </w:r>
    </w:p>
    <w:p w14:paraId="0DDDFDF8" w14:textId="5E9F3214" w:rsidR="003F093D" w:rsidRDefault="026D4EBD" w:rsidP="49E5513A">
      <w:pPr>
        <w:spacing w:before="240" w:after="240"/>
      </w:pPr>
      <w:r w:rsidRPr="789BD2EC">
        <w:rPr>
          <w:rFonts w:ascii="Aptos" w:eastAsia="Aptos" w:hAnsi="Aptos" w:cs="Aptos"/>
        </w:rPr>
        <w:t xml:space="preserve">Now, therefore, as security for said indebtedness, and any additional sums expended by Beneficiary pursuant to this Deed of Trust, the Grantor conveys to </w:t>
      </w:r>
      <w:r w:rsidRPr="789BD2EC">
        <w:rPr>
          <w:rFonts w:ascii="Aptos" w:eastAsia="Aptos" w:hAnsi="Aptos" w:cs="Aptos"/>
          <w:b/>
          <w:bCs/>
        </w:rPr>
        <w:t>Trustee</w:t>
      </w:r>
      <w:r w:rsidRPr="789BD2EC">
        <w:rPr>
          <w:rFonts w:ascii="Aptos" w:eastAsia="Aptos" w:hAnsi="Aptos" w:cs="Aptos"/>
        </w:rPr>
        <w:t xml:space="preserve">, for the benefit of </w:t>
      </w:r>
      <w:r w:rsidRPr="789BD2EC">
        <w:rPr>
          <w:rFonts w:ascii="Aptos" w:eastAsia="Aptos" w:hAnsi="Aptos" w:cs="Aptos"/>
          <w:b/>
          <w:bCs/>
        </w:rPr>
        <w:t>Beneficiary</w:t>
      </w:r>
      <w:r w:rsidRPr="789BD2EC">
        <w:rPr>
          <w:rFonts w:ascii="Aptos" w:eastAsia="Aptos" w:hAnsi="Aptos" w:cs="Aptos"/>
        </w:rPr>
        <w:t xml:space="preserve">, a </w:t>
      </w:r>
      <w:r w:rsidRPr="789BD2EC">
        <w:rPr>
          <w:rFonts w:ascii="Aptos" w:eastAsia="Aptos" w:hAnsi="Aptos" w:cs="Aptos"/>
          <w:b/>
          <w:bCs/>
        </w:rPr>
        <w:t>Deed of Trust</w:t>
      </w:r>
      <w:r w:rsidRPr="789BD2EC">
        <w:rPr>
          <w:rFonts w:ascii="Aptos" w:eastAsia="Aptos" w:hAnsi="Aptos" w:cs="Aptos"/>
        </w:rPr>
        <w:t xml:space="preserve"> on the property described as follows:</w:t>
      </w:r>
    </w:p>
    <w:p w14:paraId="171E140A" w14:textId="6ECC7230" w:rsidR="003F093D" w:rsidRDefault="026D4EBD" w:rsidP="49E5513A">
      <w:pPr>
        <w:spacing w:before="240" w:after="240"/>
      </w:pPr>
      <w:r w:rsidRPr="49E5513A">
        <w:rPr>
          <w:rFonts w:ascii="Aptos" w:eastAsia="Aptos" w:hAnsi="Aptos" w:cs="Aptos"/>
          <w:b/>
          <w:bCs/>
        </w:rPr>
        <w:t>Property Address:</w:t>
      </w:r>
    </w:p>
    <w:p w14:paraId="2CA432D8" w14:textId="36E6CBAA" w:rsidR="003F093D" w:rsidRPr="002465ED" w:rsidRDefault="026D4EBD" w:rsidP="49E5513A">
      <w:pPr>
        <w:spacing w:before="240" w:after="240"/>
        <w:rPr>
          <w:b/>
          <w:bCs/>
          <w:u w:val="single"/>
        </w:rPr>
      </w:pPr>
      <w:r w:rsidRPr="002465ED">
        <w:rPr>
          <w:rFonts w:ascii="Aptos" w:eastAsia="Aptos" w:hAnsi="Aptos" w:cs="Aptos"/>
          <w:b/>
          <w:bCs/>
          <w:u w:val="single"/>
        </w:rPr>
        <w:t xml:space="preserve"> 6316 </w:t>
      </w:r>
      <w:proofErr w:type="spellStart"/>
      <w:r w:rsidRPr="002465ED">
        <w:rPr>
          <w:rFonts w:ascii="Aptos" w:eastAsia="Aptos" w:hAnsi="Aptos" w:cs="Aptos"/>
          <w:b/>
          <w:bCs/>
          <w:u w:val="single"/>
        </w:rPr>
        <w:t>Willowdell</w:t>
      </w:r>
      <w:proofErr w:type="spellEnd"/>
      <w:r w:rsidRPr="002465ED">
        <w:rPr>
          <w:rFonts w:ascii="Aptos" w:eastAsia="Aptos" w:hAnsi="Aptos" w:cs="Aptos"/>
          <w:b/>
          <w:bCs/>
          <w:u w:val="single"/>
        </w:rPr>
        <w:t xml:space="preserve"> Dr, Wake Forest, NC 27587</w:t>
      </w:r>
    </w:p>
    <w:p w14:paraId="7621F8E3" w14:textId="27ABC921" w:rsidR="003F093D" w:rsidRDefault="026D4EBD" w:rsidP="49E5513A">
      <w:pPr>
        <w:spacing w:before="240" w:after="240"/>
      </w:pPr>
      <w:r w:rsidRPr="789BD2EC">
        <w:rPr>
          <w:rFonts w:ascii="Aptos" w:eastAsia="Aptos" w:hAnsi="Aptos" w:cs="Aptos"/>
        </w:rPr>
        <w:t xml:space="preserve">This Deed of Trust is intended to secure the </w:t>
      </w:r>
      <w:r w:rsidRPr="789BD2EC">
        <w:rPr>
          <w:rFonts w:ascii="Aptos" w:eastAsia="Aptos" w:hAnsi="Aptos" w:cs="Aptos"/>
          <w:b/>
          <w:bCs/>
        </w:rPr>
        <w:t>Promissory Note</w:t>
      </w:r>
      <w:r w:rsidR="52A5FB74" w:rsidRPr="789BD2EC">
        <w:rPr>
          <w:rFonts w:ascii="Aptos" w:eastAsia="Aptos" w:hAnsi="Aptos" w:cs="Aptos"/>
          <w:b/>
          <w:bCs/>
        </w:rPr>
        <w:t xml:space="preserve">, </w:t>
      </w:r>
      <w:r w:rsidR="0028350E" w:rsidRPr="0028350E">
        <w:rPr>
          <w:rFonts w:ascii="Aptos" w:eastAsia="Aptos" w:hAnsi="Aptos" w:cs="Aptos"/>
        </w:rPr>
        <w:t>See</w:t>
      </w:r>
      <w:r w:rsidR="52A5FB74" w:rsidRPr="00F81EE8">
        <w:rPr>
          <w:rFonts w:ascii="Aptos" w:eastAsia="Aptos" w:hAnsi="Aptos" w:cs="Aptos"/>
        </w:rPr>
        <w:t xml:space="preserve"> EXHIBIT “A” </w:t>
      </w:r>
      <w:r w:rsidR="001E3519">
        <w:rPr>
          <w:rFonts w:ascii="Aptos" w:eastAsia="Aptos" w:hAnsi="Aptos" w:cs="Aptos"/>
        </w:rPr>
        <w:t>attached</w:t>
      </w:r>
      <w:r w:rsidR="52A5FB74" w:rsidRPr="00F81EE8">
        <w:rPr>
          <w:rFonts w:ascii="Aptos" w:eastAsia="Aptos" w:hAnsi="Aptos" w:cs="Aptos"/>
        </w:rPr>
        <w:t xml:space="preserve"> </w:t>
      </w:r>
      <w:r w:rsidR="007F2315">
        <w:rPr>
          <w:rFonts w:ascii="Aptos" w:eastAsia="Aptos" w:hAnsi="Aptos" w:cs="Aptos"/>
        </w:rPr>
        <w:t>Hereto</w:t>
      </w:r>
      <w:r w:rsidR="52A5FB74" w:rsidRPr="789BD2EC">
        <w:rPr>
          <w:rFonts w:ascii="Aptos" w:eastAsia="Aptos" w:hAnsi="Aptos" w:cs="Aptos"/>
          <w:b/>
          <w:bCs/>
        </w:rPr>
        <w:t>,</w:t>
      </w:r>
      <w:r w:rsidRPr="789BD2EC">
        <w:rPr>
          <w:rFonts w:ascii="Aptos" w:eastAsia="Aptos" w:hAnsi="Aptos" w:cs="Aptos"/>
          <w:b/>
          <w:bCs/>
        </w:rPr>
        <w:t xml:space="preserve"> </w:t>
      </w:r>
      <w:r w:rsidRPr="00F81EE8">
        <w:rPr>
          <w:rFonts w:ascii="Aptos" w:eastAsia="Aptos" w:hAnsi="Aptos" w:cs="Aptos"/>
        </w:rPr>
        <w:t xml:space="preserve">and the </w:t>
      </w:r>
      <w:r w:rsidRPr="00F81EE8">
        <w:rPr>
          <w:rFonts w:ascii="Aptos" w:eastAsia="Aptos" w:hAnsi="Aptos" w:cs="Aptos"/>
          <w:b/>
          <w:bCs/>
        </w:rPr>
        <w:t>C</w:t>
      </w:r>
      <w:r w:rsidRPr="789BD2EC">
        <w:rPr>
          <w:rFonts w:ascii="Aptos" w:eastAsia="Aptos" w:hAnsi="Aptos" w:cs="Aptos"/>
          <w:b/>
          <w:bCs/>
        </w:rPr>
        <w:t>ontract for Deed</w:t>
      </w:r>
      <w:r w:rsidRPr="789BD2EC">
        <w:rPr>
          <w:rFonts w:ascii="Aptos" w:eastAsia="Aptos" w:hAnsi="Aptos" w:cs="Aptos"/>
        </w:rPr>
        <w:t>.</w:t>
      </w:r>
      <w:r w:rsidR="0028350E" w:rsidRPr="0028350E">
        <w:rPr>
          <w:rFonts w:ascii="Aptos" w:eastAsia="Aptos" w:hAnsi="Aptos" w:cs="Aptos"/>
        </w:rPr>
        <w:t xml:space="preserve"> See</w:t>
      </w:r>
      <w:r w:rsidR="0028350E" w:rsidRPr="00F81EE8">
        <w:rPr>
          <w:rFonts w:ascii="Aptos" w:eastAsia="Aptos" w:hAnsi="Aptos" w:cs="Aptos"/>
        </w:rPr>
        <w:t xml:space="preserve"> EXHIBIT “</w:t>
      </w:r>
      <w:r w:rsidR="0028350E">
        <w:rPr>
          <w:rFonts w:ascii="Aptos" w:eastAsia="Aptos" w:hAnsi="Aptos" w:cs="Aptos"/>
        </w:rPr>
        <w:t>B</w:t>
      </w:r>
      <w:r w:rsidR="0028350E" w:rsidRPr="00F81EE8">
        <w:rPr>
          <w:rFonts w:ascii="Aptos" w:eastAsia="Aptos" w:hAnsi="Aptos" w:cs="Aptos"/>
        </w:rPr>
        <w:t xml:space="preserve">” </w:t>
      </w:r>
      <w:r w:rsidR="007F2315">
        <w:rPr>
          <w:rFonts w:ascii="Aptos" w:eastAsia="Aptos" w:hAnsi="Aptos" w:cs="Aptos"/>
        </w:rPr>
        <w:t>attached</w:t>
      </w:r>
      <w:r w:rsidR="007F2315" w:rsidRPr="00F81EE8">
        <w:rPr>
          <w:rFonts w:ascii="Aptos" w:eastAsia="Aptos" w:hAnsi="Aptos" w:cs="Aptos"/>
        </w:rPr>
        <w:t xml:space="preserve"> </w:t>
      </w:r>
      <w:r w:rsidR="007F2315">
        <w:rPr>
          <w:rFonts w:ascii="Aptos" w:eastAsia="Aptos" w:hAnsi="Aptos" w:cs="Aptos"/>
        </w:rPr>
        <w:t>Hereto</w:t>
      </w:r>
      <w:r w:rsidR="0028350E">
        <w:rPr>
          <w:rFonts w:ascii="Aptos" w:eastAsia="Aptos" w:hAnsi="Aptos" w:cs="Aptos"/>
        </w:rPr>
        <w:t>.</w:t>
      </w:r>
    </w:p>
    <w:p w14:paraId="42EBEAB8" w14:textId="1489054C" w:rsidR="003F093D" w:rsidRDefault="026D4EBD" w:rsidP="49E5513A">
      <w:pPr>
        <w:pStyle w:val="Heading3"/>
        <w:spacing w:before="281" w:after="281"/>
      </w:pPr>
      <w:r w:rsidRPr="49E5513A">
        <w:rPr>
          <w:rFonts w:ascii="Aptos" w:eastAsia="Aptos" w:hAnsi="Aptos" w:cs="Aptos"/>
          <w:b/>
          <w:bCs/>
        </w:rPr>
        <w:t>SECURITY AGREEMENT</w:t>
      </w:r>
    </w:p>
    <w:p w14:paraId="7A7A06D2" w14:textId="684A6B23" w:rsidR="003F093D" w:rsidRDefault="026D4EBD" w:rsidP="49E5513A">
      <w:pPr>
        <w:spacing w:before="240" w:after="240"/>
      </w:pPr>
      <w:r w:rsidRPr="49E5513A">
        <w:rPr>
          <w:rFonts w:ascii="Aptos" w:eastAsia="Aptos" w:hAnsi="Aptos" w:cs="Aptos"/>
        </w:rPr>
        <w:t xml:space="preserve">If the Grantor fully complies with all terms of the </w:t>
      </w:r>
      <w:r w:rsidRPr="49E5513A">
        <w:rPr>
          <w:rFonts w:ascii="Aptos" w:eastAsia="Aptos" w:hAnsi="Aptos" w:cs="Aptos"/>
          <w:b/>
          <w:bCs/>
        </w:rPr>
        <w:t>Promissory Note and Contract for Deed</w:t>
      </w:r>
      <w:r w:rsidRPr="49E5513A">
        <w:rPr>
          <w:rFonts w:ascii="Aptos" w:eastAsia="Aptos" w:hAnsi="Aptos" w:cs="Aptos"/>
        </w:rPr>
        <w:t xml:space="preserve">, this Deed of Trust shall be released at </w:t>
      </w:r>
      <w:proofErr w:type="spellStart"/>
      <w:r w:rsidR="00624D80" w:rsidRPr="00C52F37">
        <w:rPr>
          <w:rFonts w:ascii="Aptos" w:eastAsia="Aptos" w:hAnsi="Aptos" w:cs="Aptos"/>
          <w:b/>
          <w:bCs/>
          <w:u w:val="single"/>
        </w:rPr>
        <w:t>Benificary’</w:t>
      </w:r>
      <w:r w:rsidRPr="00C52F37">
        <w:rPr>
          <w:rFonts w:ascii="Aptos" w:eastAsia="Aptos" w:hAnsi="Aptos" w:cs="Aptos"/>
          <w:b/>
          <w:bCs/>
          <w:u w:val="single"/>
        </w:rPr>
        <w:t>s</w:t>
      </w:r>
      <w:proofErr w:type="spellEnd"/>
      <w:r w:rsidRPr="49E5513A">
        <w:rPr>
          <w:rFonts w:ascii="Aptos" w:eastAsia="Aptos" w:hAnsi="Aptos" w:cs="Aptos"/>
        </w:rPr>
        <w:t xml:space="preserve"> expense. However, if the Grantor defaults in:</w:t>
      </w:r>
    </w:p>
    <w:p w14:paraId="44A5485A" w14:textId="02AE9140" w:rsidR="003F093D" w:rsidRDefault="026D4EBD" w:rsidP="49E5513A">
      <w:pPr>
        <w:spacing w:before="240" w:after="240"/>
      </w:pPr>
      <w:r w:rsidRPr="49E5513A">
        <w:rPr>
          <w:rFonts w:ascii="Aptos" w:eastAsia="Aptos" w:hAnsi="Aptos" w:cs="Aptos"/>
        </w:rPr>
        <w:t>a) Any payment due under the Promissory Note, or</w:t>
      </w:r>
    </w:p>
    <w:p w14:paraId="53C1CBE5" w14:textId="33CE74AF" w:rsidR="003F093D" w:rsidRDefault="026D4EBD" w:rsidP="49E5513A">
      <w:pPr>
        <w:spacing w:before="240" w:after="240"/>
      </w:pPr>
      <w:r w:rsidRPr="49E5513A">
        <w:rPr>
          <w:rFonts w:ascii="Aptos" w:eastAsia="Aptos" w:hAnsi="Aptos" w:cs="Aptos"/>
        </w:rPr>
        <w:t xml:space="preserve"> b) Any obligations under the Contract for Deed, or</w:t>
      </w:r>
    </w:p>
    <w:p w14:paraId="45B3A6E3" w14:textId="0B6FE4FD" w:rsidR="003F093D" w:rsidRDefault="026D4EBD" w:rsidP="49E5513A">
      <w:pPr>
        <w:spacing w:before="240" w:after="240"/>
      </w:pPr>
      <w:r w:rsidRPr="49E5513A">
        <w:rPr>
          <w:rFonts w:ascii="Aptos" w:eastAsia="Aptos" w:hAnsi="Aptos" w:cs="Aptos"/>
        </w:rPr>
        <w:t xml:space="preserve"> c) Any terms of this Deed of Trust,</w:t>
      </w:r>
    </w:p>
    <w:p w14:paraId="2B4DD60A" w14:textId="69E45259" w:rsidR="003F093D" w:rsidRDefault="026D4EBD" w:rsidP="49E5513A">
      <w:pPr>
        <w:spacing w:before="240" w:after="240"/>
      </w:pPr>
      <w:r w:rsidRPr="49E5513A">
        <w:rPr>
          <w:rFonts w:ascii="Aptos" w:eastAsia="Aptos" w:hAnsi="Aptos" w:cs="Aptos"/>
        </w:rPr>
        <w:t xml:space="preserve">then the Trustee, at the Beneficiary’s request, may initiate foreclosure proceedings and sell the property at public auction in accordance with </w:t>
      </w:r>
      <w:r w:rsidRPr="49E5513A">
        <w:rPr>
          <w:rFonts w:ascii="Aptos" w:eastAsia="Aptos" w:hAnsi="Aptos" w:cs="Aptos"/>
          <w:b/>
          <w:bCs/>
        </w:rPr>
        <w:t>North Carolina foreclosure laws</w:t>
      </w:r>
      <w:r w:rsidRPr="49E5513A">
        <w:rPr>
          <w:rFonts w:ascii="Aptos" w:eastAsia="Aptos" w:hAnsi="Aptos" w:cs="Aptos"/>
        </w:rPr>
        <w:t>.</w:t>
      </w:r>
    </w:p>
    <w:p w14:paraId="0EF556C1" w14:textId="561A5BC5" w:rsidR="003F093D" w:rsidRDefault="026D4EBD" w:rsidP="49E5513A">
      <w:pPr>
        <w:spacing w:before="240" w:after="240"/>
      </w:pPr>
      <w:r w:rsidRPr="49E5513A">
        <w:rPr>
          <w:rFonts w:ascii="Aptos" w:eastAsia="Aptos" w:hAnsi="Aptos" w:cs="Aptos"/>
        </w:rPr>
        <w:t>The proceeds from any sale shall be applied to:</w:t>
      </w:r>
    </w:p>
    <w:p w14:paraId="71B7BEE8" w14:textId="2425F277" w:rsidR="003F093D" w:rsidRDefault="026D4EBD" w:rsidP="49E5513A">
      <w:pPr>
        <w:pStyle w:val="ListParagraph"/>
        <w:numPr>
          <w:ilvl w:val="0"/>
          <w:numId w:val="1"/>
        </w:numPr>
        <w:spacing w:after="0"/>
        <w:rPr>
          <w:rFonts w:ascii="Aptos" w:eastAsia="Aptos" w:hAnsi="Aptos" w:cs="Aptos"/>
        </w:rPr>
      </w:pPr>
      <w:r w:rsidRPr="49E5513A">
        <w:rPr>
          <w:rFonts w:ascii="Aptos" w:eastAsia="Aptos" w:hAnsi="Aptos" w:cs="Aptos"/>
        </w:rPr>
        <w:t>The Trustee’s commission and reasonable attorney’s fees.</w:t>
      </w:r>
    </w:p>
    <w:p w14:paraId="077E7005" w14:textId="2306DFA8" w:rsidR="003F093D" w:rsidRDefault="026D4EBD" w:rsidP="49E5513A">
      <w:pPr>
        <w:pStyle w:val="ListParagraph"/>
        <w:numPr>
          <w:ilvl w:val="0"/>
          <w:numId w:val="1"/>
        </w:numPr>
        <w:spacing w:after="0"/>
        <w:rPr>
          <w:rFonts w:ascii="Aptos" w:eastAsia="Aptos" w:hAnsi="Aptos" w:cs="Aptos"/>
        </w:rPr>
      </w:pPr>
      <w:r w:rsidRPr="49E5513A">
        <w:rPr>
          <w:rFonts w:ascii="Aptos" w:eastAsia="Aptos" w:hAnsi="Aptos" w:cs="Aptos"/>
        </w:rPr>
        <w:t>The costs of sale, including taxes, recording fees, and any other incidental expenditures.</w:t>
      </w:r>
    </w:p>
    <w:p w14:paraId="68D11F48" w14:textId="08B89903" w:rsidR="003F093D" w:rsidRDefault="026D4EBD" w:rsidP="49E5513A">
      <w:pPr>
        <w:pStyle w:val="ListParagraph"/>
        <w:numPr>
          <w:ilvl w:val="0"/>
          <w:numId w:val="1"/>
        </w:numPr>
        <w:spacing w:after="0"/>
        <w:rPr>
          <w:rFonts w:ascii="Aptos" w:eastAsia="Aptos" w:hAnsi="Aptos" w:cs="Aptos"/>
        </w:rPr>
      </w:pPr>
      <w:r w:rsidRPr="49E5513A">
        <w:rPr>
          <w:rFonts w:ascii="Aptos" w:eastAsia="Aptos" w:hAnsi="Aptos" w:cs="Aptos"/>
        </w:rPr>
        <w:t xml:space="preserve">The outstanding balance due under the </w:t>
      </w:r>
      <w:r w:rsidRPr="49E5513A">
        <w:rPr>
          <w:rFonts w:ascii="Aptos" w:eastAsia="Aptos" w:hAnsi="Aptos" w:cs="Aptos"/>
          <w:b/>
          <w:bCs/>
        </w:rPr>
        <w:t>Promissory Note and Contract for Deed</w:t>
      </w:r>
      <w:r w:rsidRPr="49E5513A">
        <w:rPr>
          <w:rFonts w:ascii="Aptos" w:eastAsia="Aptos" w:hAnsi="Aptos" w:cs="Aptos"/>
        </w:rPr>
        <w:t>.</w:t>
      </w:r>
    </w:p>
    <w:p w14:paraId="787A7309" w14:textId="08E449EA" w:rsidR="003F093D" w:rsidRDefault="026D4EBD" w:rsidP="49E5513A">
      <w:pPr>
        <w:pStyle w:val="ListParagraph"/>
        <w:numPr>
          <w:ilvl w:val="0"/>
          <w:numId w:val="1"/>
        </w:numPr>
        <w:spacing w:after="0"/>
        <w:rPr>
          <w:rFonts w:ascii="Aptos" w:eastAsia="Aptos" w:hAnsi="Aptos" w:cs="Aptos"/>
        </w:rPr>
      </w:pPr>
      <w:r w:rsidRPr="49E5513A">
        <w:rPr>
          <w:rFonts w:ascii="Aptos" w:eastAsia="Aptos" w:hAnsi="Aptos" w:cs="Aptos"/>
        </w:rPr>
        <w:t>Any remaining balance shall be paid to Grantor or as otherwise required by law.</w:t>
      </w:r>
    </w:p>
    <w:p w14:paraId="3469D53C" w14:textId="02F5FF5B" w:rsidR="003F093D" w:rsidRDefault="003F093D"/>
    <w:p w14:paraId="07CFEB4B" w14:textId="63E089DB" w:rsidR="003F093D" w:rsidRDefault="026D4EBD" w:rsidP="49E5513A">
      <w:pPr>
        <w:pStyle w:val="Heading3"/>
        <w:spacing w:before="281" w:after="281"/>
      </w:pPr>
      <w:r w:rsidRPr="49E5513A">
        <w:rPr>
          <w:rFonts w:ascii="Aptos" w:eastAsia="Aptos" w:hAnsi="Aptos" w:cs="Aptos"/>
          <w:b/>
          <w:bCs/>
        </w:rPr>
        <w:lastRenderedPageBreak/>
        <w:t>COVENANTS AND AGREEMENTS</w:t>
      </w:r>
    </w:p>
    <w:p w14:paraId="3109E3F5" w14:textId="07BB0CAC" w:rsidR="003F093D" w:rsidRDefault="026D4EBD" w:rsidP="49E5513A">
      <w:pPr>
        <w:pStyle w:val="Heading4"/>
        <w:spacing w:before="319" w:after="319"/>
      </w:pPr>
      <w:r w:rsidRPr="49E5513A">
        <w:rPr>
          <w:rFonts w:ascii="Aptos" w:eastAsia="Aptos" w:hAnsi="Aptos" w:cs="Aptos"/>
          <w:b/>
          <w:bCs/>
        </w:rPr>
        <w:t>1. INSURANCE</w:t>
      </w:r>
    </w:p>
    <w:p w14:paraId="7B30F4D8" w14:textId="62E1E796" w:rsidR="003F093D" w:rsidRDefault="026D4EBD" w:rsidP="49E5513A">
      <w:pPr>
        <w:spacing w:before="240" w:after="240"/>
      </w:pPr>
      <w:r w:rsidRPr="49E5513A">
        <w:rPr>
          <w:rFonts w:ascii="Aptos" w:eastAsia="Aptos" w:hAnsi="Aptos" w:cs="Aptos"/>
        </w:rPr>
        <w:t>Grantor shall maintain insurance on the property against loss by fire, windstorm, and other casualties. If Grantor fails to provide insurance, Beneficiary may obtain it, and the cost will be added to the amount secured by this Deed of Trust.</w:t>
      </w:r>
    </w:p>
    <w:p w14:paraId="3D6BF9E7" w14:textId="78A7F061" w:rsidR="003F093D" w:rsidRDefault="026D4EBD" w:rsidP="49E5513A">
      <w:pPr>
        <w:pStyle w:val="Heading4"/>
        <w:spacing w:before="319" w:after="319"/>
      </w:pPr>
      <w:r w:rsidRPr="49E5513A">
        <w:rPr>
          <w:rFonts w:ascii="Aptos" w:eastAsia="Aptos" w:hAnsi="Aptos" w:cs="Aptos"/>
          <w:b/>
          <w:bCs/>
        </w:rPr>
        <w:t>2. TAXES AND ASSESSMENTS</w:t>
      </w:r>
    </w:p>
    <w:p w14:paraId="50F2871E" w14:textId="7C52C93D" w:rsidR="003F093D" w:rsidRDefault="026D4EBD" w:rsidP="49E5513A">
      <w:pPr>
        <w:spacing w:before="240" w:after="240"/>
      </w:pPr>
      <w:r w:rsidRPr="49E5513A">
        <w:rPr>
          <w:rFonts w:ascii="Aptos" w:eastAsia="Aptos" w:hAnsi="Aptos" w:cs="Aptos"/>
        </w:rPr>
        <w:t>Grantor shall timely pay all property taxes and assessments. Failure to do so allows Beneficiary to pay them, adding such costs to the secured debt.</w:t>
      </w:r>
    </w:p>
    <w:p w14:paraId="5BBA9FCF" w14:textId="02FC62B7" w:rsidR="003F093D" w:rsidRDefault="026D4EBD" w:rsidP="49E5513A">
      <w:pPr>
        <w:pStyle w:val="Heading4"/>
        <w:spacing w:before="319" w:after="319"/>
      </w:pPr>
      <w:r w:rsidRPr="49E5513A">
        <w:rPr>
          <w:rFonts w:ascii="Aptos" w:eastAsia="Aptos" w:hAnsi="Aptos" w:cs="Aptos"/>
          <w:b/>
          <w:bCs/>
        </w:rPr>
        <w:t>3. ASSIGNMENT OF RENTS AND PROFITS</w:t>
      </w:r>
    </w:p>
    <w:p w14:paraId="1B67E4A4" w14:textId="3F81CC9B" w:rsidR="003F093D" w:rsidRDefault="026D4EBD" w:rsidP="49E5513A">
      <w:pPr>
        <w:spacing w:before="240" w:after="240"/>
      </w:pPr>
      <w:r w:rsidRPr="49E5513A">
        <w:rPr>
          <w:rFonts w:ascii="Aptos" w:eastAsia="Aptos" w:hAnsi="Aptos" w:cs="Aptos"/>
        </w:rPr>
        <w:t>In the event of default, Beneficiary is entitled to collect all rents and profits from the property.</w:t>
      </w:r>
    </w:p>
    <w:p w14:paraId="6D5D5C2A" w14:textId="1D7BC79D" w:rsidR="003F093D" w:rsidRDefault="026D4EBD" w:rsidP="49E5513A">
      <w:pPr>
        <w:pStyle w:val="Heading4"/>
        <w:spacing w:before="319" w:after="319"/>
      </w:pPr>
      <w:r w:rsidRPr="49E5513A">
        <w:rPr>
          <w:rFonts w:ascii="Aptos" w:eastAsia="Aptos" w:hAnsi="Aptos" w:cs="Aptos"/>
          <w:b/>
          <w:bCs/>
        </w:rPr>
        <w:t>4. WASTE</w:t>
      </w:r>
    </w:p>
    <w:p w14:paraId="2DC698BA" w14:textId="34B0D24B" w:rsidR="003F093D" w:rsidRDefault="026D4EBD" w:rsidP="49E5513A">
      <w:pPr>
        <w:spacing w:before="240" w:after="240"/>
      </w:pPr>
      <w:r w:rsidRPr="49E5513A">
        <w:rPr>
          <w:rFonts w:ascii="Aptos" w:eastAsia="Aptos" w:hAnsi="Aptos" w:cs="Aptos"/>
        </w:rPr>
        <w:t>Grantor shall maintain the property in good condition and prevent any waste.</w:t>
      </w:r>
    </w:p>
    <w:p w14:paraId="51652852" w14:textId="17CEF418" w:rsidR="003F093D" w:rsidRDefault="026D4EBD" w:rsidP="49E5513A">
      <w:pPr>
        <w:pStyle w:val="Heading4"/>
        <w:spacing w:before="319" w:after="319"/>
      </w:pPr>
      <w:r w:rsidRPr="49E5513A">
        <w:rPr>
          <w:rFonts w:ascii="Aptos" w:eastAsia="Aptos" w:hAnsi="Aptos" w:cs="Aptos"/>
          <w:b/>
          <w:bCs/>
        </w:rPr>
        <w:t>5. CONDEMNATION</w:t>
      </w:r>
    </w:p>
    <w:p w14:paraId="4EDDAA2C" w14:textId="37669398" w:rsidR="003F093D" w:rsidRDefault="026D4EBD" w:rsidP="49E5513A">
      <w:pPr>
        <w:spacing w:before="240" w:after="240"/>
      </w:pPr>
      <w:r w:rsidRPr="49E5513A">
        <w:rPr>
          <w:rFonts w:ascii="Aptos" w:eastAsia="Aptos" w:hAnsi="Aptos" w:cs="Aptos"/>
        </w:rPr>
        <w:t>If any portion of the property is taken through eminent domain, Beneficiary has the right to apply any compensation received toward the secured debt or property improvements.</w:t>
      </w:r>
    </w:p>
    <w:p w14:paraId="4EA1D4B2" w14:textId="323061D0" w:rsidR="003F093D" w:rsidRDefault="026D4EBD" w:rsidP="49E5513A">
      <w:pPr>
        <w:pStyle w:val="Heading4"/>
        <w:spacing w:before="319" w:after="319"/>
      </w:pPr>
      <w:r w:rsidRPr="49E5513A">
        <w:rPr>
          <w:rFonts w:ascii="Aptos" w:eastAsia="Aptos" w:hAnsi="Aptos" w:cs="Aptos"/>
          <w:b/>
          <w:bCs/>
        </w:rPr>
        <w:t>6. WARRANTIES</w:t>
      </w:r>
    </w:p>
    <w:p w14:paraId="49420E82" w14:textId="405626DD" w:rsidR="003F093D" w:rsidRDefault="026D4EBD" w:rsidP="49E5513A">
      <w:pPr>
        <w:spacing w:before="240" w:after="240"/>
      </w:pPr>
      <w:r w:rsidRPr="49E5513A">
        <w:rPr>
          <w:rFonts w:ascii="Aptos" w:eastAsia="Aptos" w:hAnsi="Aptos" w:cs="Aptos"/>
        </w:rPr>
        <w:t>Grantor warrants that they hold legal title to the property, subject only to existing encumbrances listed herein.</w:t>
      </w:r>
    </w:p>
    <w:p w14:paraId="46FD83D2" w14:textId="383C7FE3" w:rsidR="003F093D" w:rsidRDefault="026D4EBD" w:rsidP="49E5513A">
      <w:pPr>
        <w:pStyle w:val="Heading4"/>
        <w:spacing w:before="319" w:after="319"/>
      </w:pPr>
      <w:r w:rsidRPr="49E5513A">
        <w:rPr>
          <w:rFonts w:ascii="Aptos" w:eastAsia="Aptos" w:hAnsi="Aptos" w:cs="Aptos"/>
          <w:b/>
          <w:bCs/>
        </w:rPr>
        <w:t>7. SUBSTITUTION OF TRUSTEE</w:t>
      </w:r>
    </w:p>
    <w:p w14:paraId="3F255C4A" w14:textId="5B222307" w:rsidR="003F093D" w:rsidRDefault="026D4EBD" w:rsidP="49E5513A">
      <w:pPr>
        <w:spacing w:before="240" w:after="240"/>
      </w:pPr>
      <w:r w:rsidRPr="49E5513A">
        <w:rPr>
          <w:rFonts w:ascii="Aptos" w:eastAsia="Aptos" w:hAnsi="Aptos" w:cs="Aptos"/>
        </w:rPr>
        <w:t>Beneficiary has the right to replace the Trustee at any time in writing.</w:t>
      </w:r>
    </w:p>
    <w:p w14:paraId="45D0C9BB" w14:textId="234D8D92" w:rsidR="003F093D" w:rsidRDefault="026D4EBD" w:rsidP="49E5513A">
      <w:pPr>
        <w:pStyle w:val="Heading4"/>
        <w:spacing w:before="319" w:after="319"/>
      </w:pPr>
      <w:r w:rsidRPr="49E5513A">
        <w:rPr>
          <w:rFonts w:ascii="Aptos" w:eastAsia="Aptos" w:hAnsi="Aptos" w:cs="Aptos"/>
          <w:b/>
          <w:bCs/>
        </w:rPr>
        <w:lastRenderedPageBreak/>
        <w:t>8. DEFAULT AND FORECLOSURE</w:t>
      </w:r>
    </w:p>
    <w:p w14:paraId="31E624A9" w14:textId="6BAD5809" w:rsidR="003F093D" w:rsidRDefault="026D4EBD" w:rsidP="49E5513A">
      <w:pPr>
        <w:spacing w:before="240" w:after="240"/>
      </w:pPr>
      <w:r w:rsidRPr="49E5513A">
        <w:rPr>
          <w:rFonts w:ascii="Aptos" w:eastAsia="Aptos" w:hAnsi="Aptos" w:cs="Aptos"/>
        </w:rPr>
        <w:t xml:space="preserve">If the Grantor defaults and fails to cure within </w:t>
      </w:r>
      <w:r w:rsidRPr="49E5513A">
        <w:rPr>
          <w:rFonts w:ascii="Aptos" w:eastAsia="Aptos" w:hAnsi="Aptos" w:cs="Aptos"/>
          <w:b/>
          <w:bCs/>
        </w:rPr>
        <w:t>15 days of written notice</w:t>
      </w:r>
      <w:r w:rsidRPr="49E5513A">
        <w:rPr>
          <w:rFonts w:ascii="Aptos" w:eastAsia="Aptos" w:hAnsi="Aptos" w:cs="Aptos"/>
        </w:rPr>
        <w:t>, Beneficiary may direct the Trustee to proceed with foreclosure under North Carolina law.</w:t>
      </w:r>
    </w:p>
    <w:p w14:paraId="16FFF1EB" w14:textId="4345D3BB" w:rsidR="003F093D" w:rsidRDefault="003F093D"/>
    <w:p w14:paraId="05CF2E0E" w14:textId="15999F4B" w:rsidR="003F093D" w:rsidRDefault="026D4EBD" w:rsidP="49E5513A">
      <w:pPr>
        <w:pStyle w:val="Heading3"/>
        <w:spacing w:before="281" w:after="281"/>
      </w:pPr>
      <w:r w:rsidRPr="49E5513A">
        <w:rPr>
          <w:rFonts w:ascii="Aptos" w:eastAsia="Aptos" w:hAnsi="Aptos" w:cs="Aptos"/>
          <w:b/>
          <w:bCs/>
        </w:rPr>
        <w:t>SIGNATURES</w:t>
      </w:r>
    </w:p>
    <w:p w14:paraId="45CFCF5C" w14:textId="309BE366" w:rsidR="003F093D" w:rsidRDefault="026D4EBD" w:rsidP="49E5513A">
      <w:pPr>
        <w:spacing w:before="240" w:after="240"/>
      </w:pPr>
      <w:r w:rsidRPr="49E5513A">
        <w:rPr>
          <w:rFonts w:ascii="Aptos" w:eastAsia="Aptos" w:hAnsi="Aptos" w:cs="Aptos"/>
        </w:rPr>
        <w:t>IN WITNESS WHEREOF, the Grantor has duly executed this Deed of Trust as of the date first above written.</w:t>
      </w:r>
    </w:p>
    <w:p w14:paraId="4F90F089" w14:textId="157BDE97" w:rsidR="003F093D" w:rsidRDefault="026D4EBD" w:rsidP="49E5513A">
      <w:pPr>
        <w:spacing w:before="240" w:after="240"/>
      </w:pPr>
      <w:r w:rsidRPr="49E5513A">
        <w:rPr>
          <w:rFonts w:ascii="Aptos" w:eastAsia="Aptos" w:hAnsi="Aptos" w:cs="Aptos"/>
          <w:b/>
          <w:bCs/>
        </w:rPr>
        <w:t>GRANTOR:</w:t>
      </w:r>
    </w:p>
    <w:p w14:paraId="752B0335" w14:textId="77777777" w:rsidR="00FD2283" w:rsidRPr="00C9366A" w:rsidRDefault="00FD2283" w:rsidP="00FD2283">
      <w:pPr>
        <w:spacing w:before="240" w:after="240"/>
        <w:rPr>
          <w:b/>
          <w:bCs/>
          <w:u w:val="single"/>
        </w:rPr>
      </w:pPr>
      <w:r w:rsidRPr="00C9366A">
        <w:rPr>
          <w:rFonts w:ascii="Aptos" w:eastAsia="Aptos" w:hAnsi="Aptos" w:cs="Aptos"/>
          <w:b/>
          <w:bCs/>
          <w:u w:val="single"/>
        </w:rPr>
        <w:t xml:space="preserve">The 6316 </w:t>
      </w:r>
      <w:proofErr w:type="spellStart"/>
      <w:r w:rsidRPr="00C9366A">
        <w:rPr>
          <w:rFonts w:ascii="Aptos" w:eastAsia="Aptos" w:hAnsi="Aptos" w:cs="Aptos"/>
          <w:b/>
          <w:bCs/>
          <w:u w:val="single"/>
        </w:rPr>
        <w:t>Willowdell</w:t>
      </w:r>
      <w:proofErr w:type="spellEnd"/>
      <w:r w:rsidRPr="00C9366A">
        <w:rPr>
          <w:rFonts w:ascii="Aptos" w:eastAsia="Aptos" w:hAnsi="Aptos" w:cs="Aptos"/>
          <w:b/>
          <w:bCs/>
          <w:u w:val="single"/>
        </w:rPr>
        <w:t xml:space="preserve"> Drive Real Estate Trust dated January 13, 2025</w:t>
      </w:r>
    </w:p>
    <w:p w14:paraId="56E960EF" w14:textId="4D1CA309" w:rsidR="003F093D" w:rsidRDefault="026D4EBD" w:rsidP="49E5513A">
      <w:pPr>
        <w:spacing w:before="240" w:after="240"/>
      </w:pPr>
      <w:r w:rsidRPr="49E5513A">
        <w:rPr>
          <w:rFonts w:ascii="Aptos" w:eastAsia="Aptos" w:hAnsi="Aptos" w:cs="Aptos"/>
        </w:rPr>
        <w:t>By: ___________________________ (SEAL)</w:t>
      </w:r>
    </w:p>
    <w:p w14:paraId="1FD212D2" w14:textId="61ACB1A2" w:rsidR="003F093D" w:rsidRDefault="00D622B3" w:rsidP="49E5513A">
      <w:pPr>
        <w:spacing w:before="240" w:after="240"/>
      </w:pPr>
      <w:r>
        <w:rPr>
          <w:rFonts w:ascii="Aptos" w:eastAsia="Aptos" w:hAnsi="Aptos" w:cs="Aptos"/>
        </w:rPr>
        <w:t>Management Services LLC, Trustee,</w:t>
      </w:r>
      <w:r w:rsidR="026D4EBD" w:rsidRPr="49E5513A">
        <w:rPr>
          <w:rFonts w:ascii="Aptos" w:eastAsia="Aptos" w:hAnsi="Aptos" w:cs="Aptos"/>
        </w:rPr>
        <w:t xml:space="preserve"> Jessica Santacruz, Manager</w:t>
      </w:r>
    </w:p>
    <w:p w14:paraId="0B553BF2" w14:textId="7506C721" w:rsidR="003F093D" w:rsidRDefault="026D4EBD" w:rsidP="49E5513A">
      <w:pPr>
        <w:pStyle w:val="Heading3"/>
        <w:spacing w:before="281" w:after="281"/>
      </w:pPr>
      <w:r w:rsidRPr="49E5513A">
        <w:rPr>
          <w:rFonts w:ascii="Aptos" w:eastAsia="Aptos" w:hAnsi="Aptos" w:cs="Aptos"/>
          <w:b/>
          <w:bCs/>
        </w:rPr>
        <w:t>NOTARY ACKNOWLEDGMENT</w:t>
      </w:r>
    </w:p>
    <w:p w14:paraId="6FA861AF" w14:textId="4439C592" w:rsidR="003F093D" w:rsidRDefault="026D4EBD" w:rsidP="49E5513A">
      <w:pPr>
        <w:spacing w:before="240" w:after="240"/>
      </w:pPr>
      <w:r w:rsidRPr="49E5513A">
        <w:rPr>
          <w:rFonts w:ascii="Aptos" w:eastAsia="Aptos" w:hAnsi="Aptos" w:cs="Aptos"/>
        </w:rPr>
        <w:t xml:space="preserve">State of </w:t>
      </w:r>
      <w:r w:rsidRPr="49E5513A">
        <w:rPr>
          <w:rFonts w:ascii="Aptos" w:eastAsia="Aptos" w:hAnsi="Aptos" w:cs="Aptos"/>
          <w:b/>
          <w:bCs/>
        </w:rPr>
        <w:t>_________________________</w:t>
      </w:r>
    </w:p>
    <w:p w14:paraId="0F763B09" w14:textId="5E719E78" w:rsidR="003F093D" w:rsidRDefault="026D4EBD" w:rsidP="49E5513A">
      <w:pPr>
        <w:spacing w:before="240" w:after="240"/>
      </w:pPr>
      <w:r w:rsidRPr="49E5513A">
        <w:rPr>
          <w:rFonts w:ascii="Aptos" w:eastAsia="Aptos" w:hAnsi="Aptos" w:cs="Aptos"/>
        </w:rPr>
        <w:t xml:space="preserve">County of </w:t>
      </w:r>
      <w:r w:rsidRPr="49E5513A">
        <w:rPr>
          <w:rFonts w:ascii="Aptos" w:eastAsia="Aptos" w:hAnsi="Aptos" w:cs="Aptos"/>
          <w:b/>
          <w:bCs/>
        </w:rPr>
        <w:t>_________________________</w:t>
      </w:r>
    </w:p>
    <w:p w14:paraId="7C7E9D37" w14:textId="716755AB" w:rsidR="003F093D" w:rsidRDefault="026D4EBD" w:rsidP="49E5513A">
      <w:pPr>
        <w:spacing w:before="240" w:after="240"/>
      </w:pPr>
      <w:r w:rsidRPr="49E5513A">
        <w:rPr>
          <w:rFonts w:ascii="Aptos" w:eastAsia="Aptos" w:hAnsi="Aptos" w:cs="Aptos"/>
        </w:rPr>
        <w:t xml:space="preserve">I, the undersigned Notary Public of said County and State, certify that </w:t>
      </w:r>
      <w:r w:rsidRPr="49E5513A">
        <w:rPr>
          <w:rFonts w:ascii="Aptos" w:eastAsia="Aptos" w:hAnsi="Aptos" w:cs="Aptos"/>
          <w:b/>
          <w:bCs/>
        </w:rPr>
        <w:t>Jessica Santacruz</w:t>
      </w:r>
      <w:r w:rsidRPr="49E5513A">
        <w:rPr>
          <w:rFonts w:ascii="Aptos" w:eastAsia="Aptos" w:hAnsi="Aptos" w:cs="Aptos"/>
        </w:rPr>
        <w:t xml:space="preserve">, personally appeared before me this day, acknowledged that she is the Manager of </w:t>
      </w:r>
      <w:r w:rsidR="00262794">
        <w:rPr>
          <w:rFonts w:ascii="Aptos" w:eastAsia="Aptos" w:hAnsi="Aptos" w:cs="Aptos"/>
          <w:b/>
          <w:bCs/>
        </w:rPr>
        <w:t>Manage</w:t>
      </w:r>
      <w:r w:rsidR="004911FB">
        <w:rPr>
          <w:rFonts w:ascii="Aptos" w:eastAsia="Aptos" w:hAnsi="Aptos" w:cs="Aptos"/>
          <w:b/>
          <w:bCs/>
        </w:rPr>
        <w:t xml:space="preserve">ment Services </w:t>
      </w:r>
      <w:r w:rsidRPr="49E5513A">
        <w:rPr>
          <w:rFonts w:ascii="Aptos" w:eastAsia="Aptos" w:hAnsi="Aptos" w:cs="Aptos"/>
          <w:b/>
          <w:bCs/>
        </w:rPr>
        <w:t>LLC</w:t>
      </w:r>
      <w:r w:rsidRPr="49E5513A">
        <w:rPr>
          <w:rFonts w:ascii="Aptos" w:eastAsia="Aptos" w:hAnsi="Aptos" w:cs="Aptos"/>
        </w:rPr>
        <w:t xml:space="preserve">, a </w:t>
      </w:r>
      <w:r w:rsidR="004911FB">
        <w:rPr>
          <w:rFonts w:ascii="Aptos" w:eastAsia="Aptos" w:hAnsi="Aptos" w:cs="Aptos"/>
        </w:rPr>
        <w:t xml:space="preserve">Wyoming </w:t>
      </w:r>
      <w:r w:rsidRPr="49E5513A">
        <w:rPr>
          <w:rFonts w:ascii="Aptos" w:eastAsia="Aptos" w:hAnsi="Aptos" w:cs="Aptos"/>
        </w:rPr>
        <w:t>limited liability company, and that by authority duly given and as the act of such entity, she signed the foregoing instrument in its name on its behalf as its act and deed.</w:t>
      </w:r>
    </w:p>
    <w:p w14:paraId="2286601C" w14:textId="7784380F" w:rsidR="003F093D" w:rsidRDefault="026D4EBD" w:rsidP="49E5513A">
      <w:pPr>
        <w:spacing w:before="240" w:after="240"/>
      </w:pPr>
      <w:r w:rsidRPr="49E5513A">
        <w:rPr>
          <w:rFonts w:ascii="Aptos" w:eastAsia="Aptos" w:hAnsi="Aptos" w:cs="Aptos"/>
        </w:rPr>
        <w:t xml:space="preserve">Witness my hand and official seal, this ___ day of </w:t>
      </w:r>
      <w:r w:rsidR="00B971C5" w:rsidRPr="49E5513A">
        <w:rPr>
          <w:rFonts w:ascii="Aptos" w:eastAsia="Aptos" w:hAnsi="Aptos" w:cs="Aptos"/>
          <w:b/>
          <w:bCs/>
        </w:rPr>
        <w:t>February</w:t>
      </w:r>
      <w:r w:rsidRPr="49E5513A">
        <w:rPr>
          <w:rFonts w:ascii="Aptos" w:eastAsia="Aptos" w:hAnsi="Aptos" w:cs="Aptos"/>
          <w:b/>
          <w:bCs/>
        </w:rPr>
        <w:t xml:space="preserve"> 2025</w:t>
      </w:r>
      <w:r w:rsidRPr="49E5513A">
        <w:rPr>
          <w:rFonts w:ascii="Aptos" w:eastAsia="Aptos" w:hAnsi="Aptos" w:cs="Aptos"/>
        </w:rPr>
        <w:t>.</w:t>
      </w:r>
    </w:p>
    <w:p w14:paraId="5491D98C" w14:textId="354E2F1A" w:rsidR="003F093D" w:rsidRDefault="026D4EBD" w:rsidP="49E5513A">
      <w:pPr>
        <w:spacing w:before="240" w:after="240"/>
      </w:pPr>
      <w:r w:rsidRPr="49E5513A">
        <w:rPr>
          <w:rFonts w:ascii="Aptos" w:eastAsia="Aptos" w:hAnsi="Aptos" w:cs="Aptos"/>
        </w:rPr>
        <w:t>(Affix Seal)</w:t>
      </w:r>
    </w:p>
    <w:p w14:paraId="78F8C530" w14:textId="44D3F00D" w:rsidR="003F093D" w:rsidRDefault="003F093D"/>
    <w:p w14:paraId="20BA0CFE" w14:textId="0E4C54DA" w:rsidR="003F093D" w:rsidRDefault="026D4EBD" w:rsidP="49E5513A">
      <w:pPr>
        <w:spacing w:before="240" w:after="240"/>
      </w:pPr>
      <w:r w:rsidRPr="49E5513A">
        <w:rPr>
          <w:rFonts w:ascii="Aptos" w:eastAsia="Aptos" w:hAnsi="Aptos" w:cs="Aptos"/>
        </w:rPr>
        <w:t xml:space="preserve">Notary Public: </w:t>
      </w:r>
      <w:r w:rsidRPr="49E5513A">
        <w:rPr>
          <w:rFonts w:ascii="Aptos" w:eastAsia="Aptos" w:hAnsi="Aptos" w:cs="Aptos"/>
          <w:b/>
          <w:bCs/>
        </w:rPr>
        <w:t>________________________</w:t>
      </w:r>
    </w:p>
    <w:p w14:paraId="088CEF2E" w14:textId="0585C974" w:rsidR="003F093D" w:rsidRDefault="026D4EBD" w:rsidP="49E5513A">
      <w:pPr>
        <w:spacing w:before="240" w:after="240"/>
      </w:pPr>
      <w:r w:rsidRPr="49E5513A">
        <w:rPr>
          <w:rFonts w:ascii="Aptos" w:eastAsia="Aptos" w:hAnsi="Aptos" w:cs="Aptos"/>
        </w:rPr>
        <w:t xml:space="preserve"> My commission expires: </w:t>
      </w:r>
      <w:r w:rsidRPr="49E5513A">
        <w:rPr>
          <w:rFonts w:ascii="Aptos" w:eastAsia="Aptos" w:hAnsi="Aptos" w:cs="Aptos"/>
          <w:b/>
          <w:bCs/>
        </w:rPr>
        <w:t>_________________</w:t>
      </w:r>
    </w:p>
    <w:p w14:paraId="2C078E63" w14:textId="4A31D5A3" w:rsidR="003F093D" w:rsidRDefault="003F093D"/>
    <w:sectPr w:rsidR="003F0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num w:numId="1" w16cid:durableId="1595817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30F"/>
    <w:rsid w:val="001E3519"/>
    <w:rsid w:val="002465ED"/>
    <w:rsid w:val="00262794"/>
    <w:rsid w:val="0028350E"/>
    <w:rsid w:val="00313007"/>
    <w:rsid w:val="003F093D"/>
    <w:rsid w:val="004911FB"/>
    <w:rsid w:val="00624D80"/>
    <w:rsid w:val="007F2315"/>
    <w:rsid w:val="0085422C"/>
    <w:rsid w:val="008F17C3"/>
    <w:rsid w:val="00932968"/>
    <w:rsid w:val="00B41B2F"/>
    <w:rsid w:val="00B971C5"/>
    <w:rsid w:val="00C06EE1"/>
    <w:rsid w:val="00C52F37"/>
    <w:rsid w:val="00C7549B"/>
    <w:rsid w:val="00C9366A"/>
    <w:rsid w:val="00D622B3"/>
    <w:rsid w:val="00E4030F"/>
    <w:rsid w:val="00F80406"/>
    <w:rsid w:val="00F81EE8"/>
    <w:rsid w:val="00FD0897"/>
    <w:rsid w:val="00FD2283"/>
    <w:rsid w:val="026D4EBD"/>
    <w:rsid w:val="49E5513A"/>
    <w:rsid w:val="52A5FB74"/>
    <w:rsid w:val="789BD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4030F"/>
  <w15:chartTrackingRefBased/>
  <w15:docId w15:val="{7F6BDC5A-5821-48CF-BC09-7D52B0444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9E551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CC6B6488-06CA-41D6-ADFA-0D09585794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809D07-D9B0-4FE0-A155-74CCE0D84EF2}">
  <ds:schemaRefs>
    <ds:schemaRef ds:uri="http://schemas.microsoft.com/sharepoint/v3/contenttype/forms"/>
  </ds:schemaRefs>
</ds:datastoreItem>
</file>

<file path=customXml/itemProps3.xml><?xml version="1.0" encoding="utf-8"?>
<ds:datastoreItem xmlns:ds="http://schemas.openxmlformats.org/officeDocument/2006/customXml" ds:itemID="{F39CECEA-89D7-49E2-A45C-C100906E3D46}">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 Will Buy Your Home</dc:creator>
  <cp:keywords/>
  <dc:description/>
  <cp:lastModifiedBy>Wes Will Buy Your Home</cp:lastModifiedBy>
  <cp:revision>22</cp:revision>
  <dcterms:created xsi:type="dcterms:W3CDTF">2025-02-13T16:38:00Z</dcterms:created>
  <dcterms:modified xsi:type="dcterms:W3CDTF">2025-02-13T18:36:00Z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