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CBC9" w14:textId="3AF4F117" w:rsidR="003D3688" w:rsidRDefault="003D3688" w:rsidP="003D3688">
      <w:pPr>
        <w:pStyle w:val="Ttulo1"/>
        <w:jc w:val="center"/>
      </w:pPr>
      <w:r>
        <w:t>Relatório de Fotos coletadas com resultados:</w:t>
      </w:r>
    </w:p>
    <w:p w14:paraId="1F506E6D" w14:textId="77777777" w:rsidR="003D3688" w:rsidRPr="003D3688" w:rsidRDefault="003D3688" w:rsidP="003D3688"/>
    <w:p w14:paraId="4BFBD406" w14:textId="247D7C9B" w:rsidR="003D3688" w:rsidRDefault="003D3688">
      <w:r>
        <w:t>Containers ativos:</w:t>
      </w:r>
    </w:p>
    <w:p w14:paraId="1EC85F8B" w14:textId="004058C0" w:rsidR="003D3688" w:rsidRDefault="003D3688">
      <w:r>
        <w:rPr>
          <w:noProof/>
        </w:rPr>
        <w:drawing>
          <wp:inline distT="0" distB="0" distL="0" distR="0" wp14:anchorId="523143FE" wp14:editId="2E06D5AD">
            <wp:extent cx="5476277" cy="2897393"/>
            <wp:effectExtent l="0" t="0" r="0" b="0"/>
            <wp:docPr id="20615573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19" cy="2907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C629E" w14:textId="77777777" w:rsidR="003D3688" w:rsidRDefault="003D3688"/>
    <w:p w14:paraId="32F7FD3C" w14:textId="67A5915C" w:rsidR="003D3688" w:rsidRDefault="003D3688">
      <w:r>
        <w:t>Terminal com os containers ativos:</w:t>
      </w:r>
    </w:p>
    <w:p w14:paraId="39EFA7BA" w14:textId="3D005A14" w:rsidR="003D3688" w:rsidRDefault="003D3688">
      <w:r>
        <w:rPr>
          <w:noProof/>
        </w:rPr>
        <w:drawing>
          <wp:inline distT="0" distB="0" distL="0" distR="0" wp14:anchorId="7401C49B" wp14:editId="5997C253">
            <wp:extent cx="5693467" cy="3019425"/>
            <wp:effectExtent l="0" t="0" r="2540" b="0"/>
            <wp:docPr id="33068959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45" cy="302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3C826" w14:textId="77777777" w:rsidR="003D3688" w:rsidRDefault="003D3688"/>
    <w:p w14:paraId="061B1BFC" w14:textId="77777777" w:rsidR="003D3688" w:rsidRDefault="003D3688"/>
    <w:p w14:paraId="6E5AF94E" w14:textId="77777777" w:rsidR="003D3688" w:rsidRDefault="003D3688"/>
    <w:p w14:paraId="3100AD89" w14:textId="77777777" w:rsidR="003D3688" w:rsidRDefault="003D3688"/>
    <w:p w14:paraId="0108C926" w14:textId="331B14FB" w:rsidR="003D3688" w:rsidRDefault="003D3688">
      <w:r>
        <w:t>Aplicação Rodando:</w:t>
      </w:r>
    </w:p>
    <w:p w14:paraId="470FC089" w14:textId="020E3E22" w:rsidR="003D3688" w:rsidRDefault="003D3688">
      <w:r w:rsidRPr="003D3688">
        <w:drawing>
          <wp:inline distT="0" distB="0" distL="0" distR="0" wp14:anchorId="6D1DA177" wp14:editId="743DF590">
            <wp:extent cx="5400040" cy="2880360"/>
            <wp:effectExtent l="0" t="0" r="0" b="0"/>
            <wp:docPr id="2042870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0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563A" w14:textId="00DE5C9E" w:rsidR="003D3688" w:rsidRDefault="003D3688">
      <w:r w:rsidRPr="003D3688">
        <w:t xml:space="preserve">Implementar o RED do TDD e deixar evidência dos testes </w:t>
      </w:r>
      <w:r>
        <w:t>falhando:</w:t>
      </w:r>
    </w:p>
    <w:p w14:paraId="57DD196E" w14:textId="0E5647B5" w:rsidR="003D3688" w:rsidRDefault="003D3688">
      <w:r>
        <w:rPr>
          <w:noProof/>
        </w:rPr>
        <w:drawing>
          <wp:inline distT="0" distB="0" distL="0" distR="0" wp14:anchorId="0C6643DD" wp14:editId="32253CBC">
            <wp:extent cx="5529916" cy="2945130"/>
            <wp:effectExtent l="0" t="0" r="0" b="7620"/>
            <wp:docPr id="192207261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808" cy="2951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F2923" w14:textId="77777777" w:rsidR="003D3688" w:rsidRDefault="003D3688"/>
    <w:p w14:paraId="3C2E540C" w14:textId="77777777" w:rsidR="003D3688" w:rsidRDefault="003D3688"/>
    <w:p w14:paraId="3E6E612E" w14:textId="77777777" w:rsidR="003D3688" w:rsidRDefault="003D3688"/>
    <w:p w14:paraId="4005AAB0" w14:textId="77777777" w:rsidR="003D3688" w:rsidRDefault="003D3688"/>
    <w:p w14:paraId="1583FF92" w14:textId="77777777" w:rsidR="003D3688" w:rsidRDefault="003D3688"/>
    <w:p w14:paraId="30D69CE7" w14:textId="77777777" w:rsidR="003D3688" w:rsidRDefault="003D3688"/>
    <w:p w14:paraId="5998F6EF" w14:textId="03F032B9" w:rsidR="003D3688" w:rsidRDefault="003D3688">
      <w:r w:rsidRPr="003D3688">
        <w:t>Implementar o GREEN do TDD e deixar a evidência dos testes passando e cobertura dos testes (se der amarelo e vermelho deixar aqui)</w:t>
      </w:r>
      <w:r>
        <w:t>:</w:t>
      </w:r>
    </w:p>
    <w:p w14:paraId="5407F565" w14:textId="344E1E83" w:rsidR="003D3688" w:rsidRDefault="003D3688">
      <w:r>
        <w:rPr>
          <w:noProof/>
        </w:rPr>
        <w:drawing>
          <wp:inline distT="0" distB="0" distL="0" distR="0" wp14:anchorId="762EC9EC" wp14:editId="272E8771">
            <wp:extent cx="5057775" cy="2661460"/>
            <wp:effectExtent l="0" t="0" r="0" b="5715"/>
            <wp:docPr id="56902637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864" cy="2664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94C9C" w14:textId="77777777" w:rsidR="003D3688" w:rsidRDefault="003D3688"/>
    <w:p w14:paraId="21D3B0B1" w14:textId="77777777" w:rsidR="003D3688" w:rsidRDefault="003D3688"/>
    <w:p w14:paraId="738CA2E2" w14:textId="77777777" w:rsidR="003D3688" w:rsidRDefault="003D3688"/>
    <w:p w14:paraId="5ABF3E04" w14:textId="77777777" w:rsidR="003D3688" w:rsidRDefault="003D3688"/>
    <w:p w14:paraId="22D1EEB6" w14:textId="77777777" w:rsidR="003D3688" w:rsidRDefault="003D3688"/>
    <w:p w14:paraId="4F50D30F" w14:textId="77777777" w:rsidR="003D3688" w:rsidRDefault="003D3688"/>
    <w:p w14:paraId="0E9D5081" w14:textId="77777777" w:rsidR="003D3688" w:rsidRDefault="003D3688"/>
    <w:p w14:paraId="048C12C4" w14:textId="77777777" w:rsidR="003D3688" w:rsidRDefault="003D3688"/>
    <w:p w14:paraId="1ED5EE1D" w14:textId="77777777" w:rsidR="003D3688" w:rsidRDefault="003D3688"/>
    <w:p w14:paraId="323B6D2D" w14:textId="77777777" w:rsidR="003D3688" w:rsidRDefault="003D3688"/>
    <w:p w14:paraId="7951B93B" w14:textId="77777777" w:rsidR="003D3688" w:rsidRDefault="003D3688"/>
    <w:p w14:paraId="4E981122" w14:textId="77777777" w:rsidR="003D3688" w:rsidRDefault="003D3688"/>
    <w:p w14:paraId="43800C16" w14:textId="77777777" w:rsidR="003D3688" w:rsidRDefault="003D3688"/>
    <w:p w14:paraId="5002102A" w14:textId="77777777" w:rsidR="003D3688" w:rsidRDefault="003D3688"/>
    <w:p w14:paraId="11FF9A17" w14:textId="77777777" w:rsidR="003D3688" w:rsidRDefault="003D3688"/>
    <w:p w14:paraId="13D2C212" w14:textId="77777777" w:rsidR="003D3688" w:rsidRDefault="003D3688"/>
    <w:p w14:paraId="1EEB5D3C" w14:textId="77777777" w:rsidR="003D3688" w:rsidRDefault="003D3688"/>
    <w:p w14:paraId="11AB9033" w14:textId="176BD587" w:rsidR="003D3688" w:rsidRDefault="003D3688">
      <w:r w:rsidRPr="003D3688">
        <w:t>Implementar o BLUE do TDD e deixar todos os testes passando e a cobertura de 100% SEM vermelho ou amarelo</w:t>
      </w:r>
      <w:r>
        <w:t>:</w:t>
      </w:r>
    </w:p>
    <w:p w14:paraId="4C1F1069" w14:textId="6FA5B77A" w:rsidR="003D3688" w:rsidRDefault="003D3688">
      <w:r>
        <w:rPr>
          <w:noProof/>
        </w:rPr>
        <w:drawing>
          <wp:inline distT="0" distB="0" distL="0" distR="0" wp14:anchorId="0F40542F" wp14:editId="761AC995">
            <wp:extent cx="5162550" cy="3354013"/>
            <wp:effectExtent l="0" t="0" r="0" b="0"/>
            <wp:docPr id="186413440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78" cy="3358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A5E5B2" w14:textId="20A3B6C2" w:rsidR="003D3688" w:rsidRDefault="003D3688">
      <w:r>
        <w:rPr>
          <w:noProof/>
        </w:rPr>
        <w:drawing>
          <wp:inline distT="0" distB="0" distL="0" distR="0" wp14:anchorId="28F9A5A7" wp14:editId="4F4556F1">
            <wp:extent cx="5834168" cy="3101340"/>
            <wp:effectExtent l="0" t="0" r="0" b="3810"/>
            <wp:docPr id="75104938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026" cy="310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DBDF4B" w14:textId="77777777" w:rsidR="003D3688" w:rsidRDefault="003D3688"/>
    <w:p w14:paraId="646D8F58" w14:textId="77777777" w:rsidR="003D3688" w:rsidRDefault="003D3688"/>
    <w:p w14:paraId="43DC25D4" w14:textId="77777777" w:rsidR="003D3688" w:rsidRDefault="003D3688"/>
    <w:p w14:paraId="05A4C35A" w14:textId="77777777" w:rsidR="003D3688" w:rsidRDefault="003D3688"/>
    <w:p w14:paraId="67CB607B" w14:textId="77777777" w:rsidR="003D3688" w:rsidRDefault="003D3688"/>
    <w:p w14:paraId="600F9F17" w14:textId="78DD14A6" w:rsidR="003D3688" w:rsidRDefault="003D3688">
      <w:r w:rsidRPr="003D3688">
        <w:t>Evidências</w:t>
      </w:r>
      <w:r w:rsidRPr="003D3688">
        <w:t xml:space="preserve"> do banco </w:t>
      </w:r>
      <w:proofErr w:type="spellStart"/>
      <w:r w:rsidRPr="003D3688">
        <w:t>PostGres</w:t>
      </w:r>
      <w:proofErr w:type="spellEnd"/>
      <w:r w:rsidRPr="003D3688">
        <w:t xml:space="preserve"> e H2 rodando</w:t>
      </w:r>
      <w:r>
        <w:t>:</w:t>
      </w:r>
    </w:p>
    <w:p w14:paraId="21FDA8C9" w14:textId="15057649" w:rsidR="003D3688" w:rsidRDefault="003D3688">
      <w:r>
        <w:rPr>
          <w:noProof/>
        </w:rPr>
        <w:drawing>
          <wp:inline distT="0" distB="0" distL="0" distR="0" wp14:anchorId="2CE95ACC" wp14:editId="6BA90C2F">
            <wp:extent cx="6019504" cy="3224734"/>
            <wp:effectExtent l="0" t="0" r="635" b="0"/>
            <wp:docPr id="126531750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642" cy="3234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D3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88"/>
    <w:rsid w:val="003D3688"/>
    <w:rsid w:val="0050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99E1"/>
  <w15:chartTrackingRefBased/>
  <w15:docId w15:val="{FAFCD24D-1D1A-47E0-9D07-20327E2E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3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3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3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3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3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36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36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3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36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3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3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36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36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36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3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36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3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80</Words>
  <Characters>435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JÚLIA DE PAULA DUTIL</dc:creator>
  <cp:keywords/>
  <dc:description/>
  <cp:lastModifiedBy>MARIA JÚLIA DE PAULA DUTIL</cp:lastModifiedBy>
  <cp:revision>1</cp:revision>
  <dcterms:created xsi:type="dcterms:W3CDTF">2026-09-17T01:23:00Z</dcterms:created>
  <dcterms:modified xsi:type="dcterms:W3CDTF">2026-09-17T01:29:00Z</dcterms:modified>
</cp:coreProperties>
</file>